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A0EB" w14:textId="59858ACD" w:rsidR="0068617C" w:rsidRPr="0068617C" w:rsidRDefault="00236FC5" w:rsidP="0068617C">
      <w:pPr>
        <w:rPr>
          <w:b/>
          <w:bCs/>
        </w:rPr>
      </w:pPr>
      <w:r w:rsidRPr="0068617C">
        <w:rPr>
          <w:b/>
          <w:bCs/>
        </w:rPr>
        <w:t>TONDERAI CHIPUNZA, ACII, ANZIIF (SNR ASSOC CIP)</w:t>
      </w:r>
    </w:p>
    <w:p w14:paraId="056119C3" w14:textId="663BAE40" w:rsidR="0068617C" w:rsidRPr="0068617C" w:rsidRDefault="0068617C" w:rsidP="0068617C">
      <w:r w:rsidRPr="0068617C">
        <w:rPr>
          <w:rFonts w:ascii="Segoe UI Emoji" w:hAnsi="Segoe UI Emoji" w:cs="Segoe UI Emoji"/>
        </w:rPr>
        <w:t>📧</w:t>
      </w:r>
      <w:r w:rsidRPr="0068617C">
        <w:t xml:space="preserve"> </w:t>
      </w:r>
      <w:hyperlink r:id="rId5" w:history="1">
        <w:r w:rsidRPr="0068617C">
          <w:rPr>
            <w:rStyle w:val="Hyperlink"/>
          </w:rPr>
          <w:t>tonderaichipunza@gmail.com</w:t>
        </w:r>
      </w:hyperlink>
      <w:r>
        <w:t xml:space="preserve"> </w:t>
      </w:r>
      <w:r w:rsidRPr="0068617C">
        <w:t xml:space="preserve"> | </w:t>
      </w:r>
      <w:r w:rsidRPr="0068617C">
        <w:rPr>
          <w:rFonts w:ascii="Segoe UI Emoji" w:hAnsi="Segoe UI Emoji" w:cs="Segoe UI Emoji"/>
        </w:rPr>
        <w:t>📱</w:t>
      </w:r>
      <w:r w:rsidRPr="0068617C">
        <w:t xml:space="preserve"> +230 5944 8567 | </w:t>
      </w:r>
      <w:r w:rsidRPr="0068617C">
        <w:rPr>
          <w:rFonts w:ascii="Segoe UI Emoji" w:hAnsi="Segoe UI Emoji" w:cs="Segoe UI Emoji"/>
        </w:rPr>
        <w:t>🔗</w:t>
      </w:r>
      <w:r w:rsidRPr="0068617C">
        <w:t xml:space="preserve"> linkedin.com/in/tonderaichipunza</w:t>
      </w:r>
    </w:p>
    <w:p w14:paraId="7925FEC4" w14:textId="77777777" w:rsidR="0068617C" w:rsidRPr="0068617C" w:rsidRDefault="00000000" w:rsidP="0068617C">
      <w:pPr>
        <w:spacing w:after="0"/>
      </w:pPr>
      <w:r>
        <w:pict w14:anchorId="2FBB38D5">
          <v:rect id="_x0000_i1025" style="width:0;height:1.5pt" o:hralign="center" o:hrstd="t" o:hr="t" fillcolor="#a0a0a0" stroked="f"/>
        </w:pict>
      </w:r>
    </w:p>
    <w:p w14:paraId="41AB967F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PROFESSIONAL SUMMARY</w:t>
      </w:r>
    </w:p>
    <w:p w14:paraId="6EB95230" w14:textId="77777777" w:rsidR="0068617C" w:rsidRPr="0068617C" w:rsidRDefault="0068617C" w:rsidP="0068617C">
      <w:pPr>
        <w:spacing w:after="0"/>
      </w:pPr>
      <w:r w:rsidRPr="0068617C">
        <w:t>Chartered Insurer (ACII) and ANZIIF Senior Associate CIP with 10+ years of international experience in underwriting Commercial Property, Liability, Motor Fleet, Engineering, and Financial Lines, including SME, mid-market, and multinational corporate portfolios.</w:t>
      </w:r>
    </w:p>
    <w:p w14:paraId="5692E349" w14:textId="77777777" w:rsidR="0068617C" w:rsidRPr="0068617C" w:rsidRDefault="0068617C" w:rsidP="0068617C">
      <w:pPr>
        <w:spacing w:after="0"/>
      </w:pPr>
      <w:r w:rsidRPr="0068617C">
        <w:t>Proven expertise in technical underwriting, facultative &amp; treaty reinsurance, portfolio management, and claims oversight, consistently delivering profitable growth, compliance excellence, and operational efficiency.</w:t>
      </w:r>
    </w:p>
    <w:p w14:paraId="5C265E6E" w14:textId="77777777" w:rsidR="0068617C" w:rsidRPr="0068617C" w:rsidRDefault="0068617C" w:rsidP="0068617C">
      <w:pPr>
        <w:spacing w:after="0"/>
      </w:pPr>
      <w:r w:rsidRPr="0068617C">
        <w:t>Adept in data analytics, with proven ability to design tools that enhance executive reporting, portfolio monitoring, and strategic decision-making — including an Underwriting Metrics Dashboard and an Interactive Quotation Tool. Completed AIG’s Actuarial Analyst Simulation (2025), gaining hands-on experience in pricing, statistical analysis, and risk modelling. Recognized for combining insurance expertise, leadership, and innovation to drive underwriting excellence.</w:t>
      </w:r>
    </w:p>
    <w:p w14:paraId="470185EA" w14:textId="77777777" w:rsidR="0068617C" w:rsidRPr="0068617C" w:rsidRDefault="00000000" w:rsidP="0068617C">
      <w:pPr>
        <w:spacing w:after="0"/>
      </w:pPr>
      <w:r>
        <w:pict w14:anchorId="3C7FFD4D">
          <v:rect id="_x0000_i1026" style="width:0;height:1.5pt" o:hralign="center" o:hrstd="t" o:hr="t" fillcolor="#a0a0a0" stroked="f"/>
        </w:pict>
      </w:r>
    </w:p>
    <w:p w14:paraId="207B47B0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EDUCATION &amp; PROFESSIONAL DESIGNATIONS</w:t>
      </w:r>
    </w:p>
    <w:p w14:paraId="3479F112" w14:textId="77777777" w:rsidR="0068617C" w:rsidRPr="0068617C" w:rsidRDefault="0068617C" w:rsidP="0068617C">
      <w:pPr>
        <w:numPr>
          <w:ilvl w:val="0"/>
          <w:numId w:val="42"/>
        </w:numPr>
        <w:spacing w:after="0"/>
      </w:pPr>
      <w:r w:rsidRPr="0068617C">
        <w:rPr>
          <w:b/>
          <w:bCs/>
        </w:rPr>
        <w:t>Chartered Insurance Institute (CII), UK</w:t>
      </w:r>
      <w:r w:rsidRPr="0068617C">
        <w:t xml:space="preserve"> – Chartered Insurer (ACII), 2020; Diploma in Claims (Dip CII), 2019</w:t>
      </w:r>
    </w:p>
    <w:p w14:paraId="452219FA" w14:textId="77777777" w:rsidR="0068617C" w:rsidRPr="0068617C" w:rsidRDefault="0068617C" w:rsidP="0068617C">
      <w:pPr>
        <w:numPr>
          <w:ilvl w:val="0"/>
          <w:numId w:val="42"/>
        </w:numPr>
        <w:spacing w:after="0"/>
      </w:pPr>
      <w:r w:rsidRPr="0068617C">
        <w:rPr>
          <w:b/>
          <w:bCs/>
        </w:rPr>
        <w:t>Australian &amp; New Zealand Institute of Insurance &amp; Finance (ANZIIF)</w:t>
      </w:r>
      <w:r w:rsidRPr="0068617C">
        <w:t xml:space="preserve"> – Senior Associate CIP, 2024</w:t>
      </w:r>
    </w:p>
    <w:p w14:paraId="484B6EE0" w14:textId="77777777" w:rsidR="0068617C" w:rsidRPr="0068617C" w:rsidRDefault="0068617C" w:rsidP="0068617C">
      <w:pPr>
        <w:numPr>
          <w:ilvl w:val="0"/>
          <w:numId w:val="42"/>
        </w:numPr>
        <w:spacing w:after="0"/>
      </w:pPr>
      <w:r w:rsidRPr="0068617C">
        <w:rPr>
          <w:b/>
          <w:bCs/>
        </w:rPr>
        <w:t>National University of Science &amp; Technology, Zimbabwe</w:t>
      </w:r>
      <w:r w:rsidRPr="0068617C">
        <w:t xml:space="preserve"> – BCom (Hons) Risk Management &amp; Insurance, 2013 (</w:t>
      </w:r>
      <w:r w:rsidRPr="0068617C">
        <w:rPr>
          <w:i/>
          <w:iCs/>
        </w:rPr>
        <w:t>Best Male Graduate</w:t>
      </w:r>
      <w:r w:rsidRPr="0068617C">
        <w:t>)</w:t>
      </w:r>
    </w:p>
    <w:p w14:paraId="10E9662A" w14:textId="77777777" w:rsidR="0068617C" w:rsidRPr="0068617C" w:rsidRDefault="0068617C" w:rsidP="0068617C">
      <w:pPr>
        <w:numPr>
          <w:ilvl w:val="0"/>
          <w:numId w:val="42"/>
        </w:numPr>
        <w:spacing w:after="0"/>
      </w:pPr>
      <w:r w:rsidRPr="0068617C">
        <w:rPr>
          <w:b/>
          <w:bCs/>
        </w:rPr>
        <w:t>London School of Insurance, UK</w:t>
      </w:r>
      <w:r w:rsidRPr="0068617C">
        <w:t xml:space="preserve"> – Certificate in Re/Insurance, 2020</w:t>
      </w:r>
    </w:p>
    <w:p w14:paraId="6501041D" w14:textId="77777777" w:rsidR="0068617C" w:rsidRPr="0068617C" w:rsidRDefault="0068617C" w:rsidP="0068617C">
      <w:pPr>
        <w:numPr>
          <w:ilvl w:val="0"/>
          <w:numId w:val="42"/>
        </w:numPr>
        <w:spacing w:after="0"/>
      </w:pPr>
      <w:r w:rsidRPr="0068617C">
        <w:rPr>
          <w:b/>
          <w:bCs/>
        </w:rPr>
        <w:t>Insurance Institute of Zimbabwe</w:t>
      </w:r>
      <w:r w:rsidRPr="0068617C">
        <w:t xml:space="preserve"> – Dip IIZ, 2014 | Certificate of Proficiency, 2014</w:t>
      </w:r>
    </w:p>
    <w:p w14:paraId="7307C8D7" w14:textId="3AD3D5BE" w:rsidR="0068617C" w:rsidRPr="0068617C" w:rsidRDefault="0068617C" w:rsidP="0068617C">
      <w:pPr>
        <w:spacing w:after="0"/>
      </w:pPr>
    </w:p>
    <w:p w14:paraId="0CB0C70F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PROFESSIONAL EXPERIENCE</w:t>
      </w:r>
    </w:p>
    <w:p w14:paraId="74D1541A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Technical Executive – Corporate Property &amp; Liability</w:t>
      </w:r>
    </w:p>
    <w:p w14:paraId="1D94587E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Swan General Ltd, Mauritius | Oct 2023 – Present</w:t>
      </w:r>
    </w:p>
    <w:p w14:paraId="5F1394BE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>Lead technical underwriting strategy and portfolio oversight for Property &amp; Liability, Motor Fleet, and Engineering lines.</w:t>
      </w:r>
    </w:p>
    <w:p w14:paraId="0D3E14FE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>Developed and implemented underwriting policies, pricing models, and risk assessment frameworks.</w:t>
      </w:r>
    </w:p>
    <w:p w14:paraId="21B81131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 xml:space="preserve">Built an </w:t>
      </w:r>
      <w:r w:rsidRPr="0068617C">
        <w:rPr>
          <w:b/>
          <w:bCs/>
        </w:rPr>
        <w:t>Underwriting Metrics Dashboard (Power Query, Power Pivot, Excel)</w:t>
      </w:r>
      <w:r w:rsidRPr="0068617C">
        <w:t xml:space="preserve"> enabling real-time KPI monitoring, portfolio segmentation, and executive-level reporting.</w:t>
      </w:r>
    </w:p>
    <w:p w14:paraId="2D785221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 xml:space="preserve">Designed an </w:t>
      </w:r>
      <w:r w:rsidRPr="0068617C">
        <w:rPr>
          <w:b/>
          <w:bCs/>
        </w:rPr>
        <w:t>Interactive Quotation Tool</w:t>
      </w:r>
      <w:r w:rsidRPr="0068617C">
        <w:t xml:space="preserve"> automating premium calculations across multiple lines, ensuring compliance with underwriting mandates and reducing turnaround times.</w:t>
      </w:r>
    </w:p>
    <w:p w14:paraId="7BF380D8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>Conducted quarterly portfolio audits, managed facultative reinsurance placements, and strengthened reinsurer relationships.</w:t>
      </w:r>
    </w:p>
    <w:p w14:paraId="47A2DBE6" w14:textId="77777777" w:rsidR="0068617C" w:rsidRPr="0068617C" w:rsidRDefault="0068617C" w:rsidP="0068617C">
      <w:pPr>
        <w:numPr>
          <w:ilvl w:val="0"/>
          <w:numId w:val="43"/>
        </w:numPr>
        <w:spacing w:after="0"/>
      </w:pPr>
      <w:r w:rsidRPr="0068617C">
        <w:t>Led CPD programs for underwriters and brokers, improving technical capability across the team.</w:t>
      </w:r>
    </w:p>
    <w:p w14:paraId="4DDAE317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Acting Head of Operations</w:t>
      </w:r>
    </w:p>
    <w:p w14:paraId="6146CFB5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Econet Insurance Pvt Ltd, Zimbabwe | Jul 2023 – Aug 2023</w:t>
      </w:r>
    </w:p>
    <w:p w14:paraId="749B313C" w14:textId="77777777" w:rsidR="0068617C" w:rsidRPr="0068617C" w:rsidRDefault="0068617C" w:rsidP="0068617C">
      <w:pPr>
        <w:numPr>
          <w:ilvl w:val="0"/>
          <w:numId w:val="44"/>
        </w:numPr>
        <w:spacing w:after="0"/>
      </w:pPr>
      <w:r w:rsidRPr="0068617C">
        <w:t>Directed Underwriting, Claims, Risk, and Business Development departments.</w:t>
      </w:r>
    </w:p>
    <w:p w14:paraId="00BCCCE0" w14:textId="77777777" w:rsidR="0068617C" w:rsidRPr="0068617C" w:rsidRDefault="0068617C" w:rsidP="0068617C">
      <w:pPr>
        <w:numPr>
          <w:ilvl w:val="0"/>
          <w:numId w:val="44"/>
        </w:numPr>
        <w:spacing w:after="0"/>
      </w:pPr>
      <w:r w:rsidRPr="0068617C">
        <w:t>Improved GPW by 8% and optimized claims costs through process enhancements.</w:t>
      </w:r>
    </w:p>
    <w:p w14:paraId="660C6D70" w14:textId="77777777" w:rsidR="0068617C" w:rsidRPr="0068617C" w:rsidRDefault="0068617C" w:rsidP="0068617C">
      <w:pPr>
        <w:numPr>
          <w:ilvl w:val="0"/>
          <w:numId w:val="44"/>
        </w:numPr>
        <w:spacing w:after="0"/>
      </w:pPr>
      <w:r w:rsidRPr="0068617C">
        <w:t>Developed and implemented treaty and facultative reinsurance strategies.</w:t>
      </w:r>
    </w:p>
    <w:p w14:paraId="05CF4725" w14:textId="77777777" w:rsidR="0068617C" w:rsidRPr="0068617C" w:rsidRDefault="0068617C" w:rsidP="0068617C">
      <w:pPr>
        <w:numPr>
          <w:ilvl w:val="0"/>
          <w:numId w:val="44"/>
        </w:numPr>
        <w:spacing w:after="0"/>
      </w:pPr>
      <w:r w:rsidRPr="0068617C">
        <w:t>Ensured compliance with regulatory audits and Treating Customers Fairly (TCF) standards.</w:t>
      </w:r>
    </w:p>
    <w:p w14:paraId="7BE91321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lastRenderedPageBreak/>
        <w:t>Underwriting Manager</w:t>
      </w:r>
    </w:p>
    <w:p w14:paraId="378FDE23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Econet Insurance Pvt Ltd, Zimbabwe | Apr 2021 – Aug 2023</w:t>
      </w:r>
    </w:p>
    <w:p w14:paraId="2549B604" w14:textId="77777777" w:rsidR="0068617C" w:rsidRPr="0068617C" w:rsidRDefault="0068617C" w:rsidP="0068617C">
      <w:pPr>
        <w:numPr>
          <w:ilvl w:val="0"/>
          <w:numId w:val="45"/>
        </w:numPr>
        <w:spacing w:after="0"/>
      </w:pPr>
      <w:r w:rsidRPr="0068617C">
        <w:t xml:space="preserve">Managed a </w:t>
      </w:r>
      <w:r w:rsidRPr="0068617C">
        <w:rPr>
          <w:b/>
          <w:bCs/>
        </w:rPr>
        <w:t>USD 11M multi-line portfolio</w:t>
      </w:r>
      <w:r w:rsidRPr="0068617C">
        <w:t xml:space="preserve"> (Property, Liability, Motor, Financial Lines, Engineering, Agriculture).</w:t>
      </w:r>
    </w:p>
    <w:p w14:paraId="17D86E01" w14:textId="77777777" w:rsidR="0068617C" w:rsidRPr="0068617C" w:rsidRDefault="0068617C" w:rsidP="0068617C">
      <w:pPr>
        <w:numPr>
          <w:ilvl w:val="0"/>
          <w:numId w:val="45"/>
        </w:numPr>
        <w:spacing w:after="0"/>
      </w:pPr>
      <w:r w:rsidRPr="0068617C">
        <w:t>Developed underwriting manuals, pricing models, and risk assessment frameworks.</w:t>
      </w:r>
    </w:p>
    <w:p w14:paraId="6500D8D4" w14:textId="77777777" w:rsidR="0068617C" w:rsidRPr="0068617C" w:rsidRDefault="0068617C" w:rsidP="0068617C">
      <w:pPr>
        <w:numPr>
          <w:ilvl w:val="0"/>
          <w:numId w:val="45"/>
        </w:numPr>
        <w:spacing w:after="0"/>
      </w:pPr>
      <w:r w:rsidRPr="0068617C">
        <w:t xml:space="preserve">Negotiated </w:t>
      </w:r>
      <w:r w:rsidRPr="0068617C">
        <w:rPr>
          <w:b/>
          <w:bCs/>
        </w:rPr>
        <w:t>reinsurance treaties</w:t>
      </w:r>
      <w:r w:rsidRPr="0068617C">
        <w:t>, improving net retention by 15% and enhancing profitability.</w:t>
      </w:r>
    </w:p>
    <w:p w14:paraId="6C8B2D41" w14:textId="77777777" w:rsidR="0068617C" w:rsidRPr="0068617C" w:rsidRDefault="0068617C" w:rsidP="0068617C">
      <w:pPr>
        <w:numPr>
          <w:ilvl w:val="0"/>
          <w:numId w:val="45"/>
        </w:numPr>
        <w:spacing w:after="0"/>
      </w:pPr>
      <w:r w:rsidRPr="0068617C">
        <w:t>Applied claims analytics and loss ratio trends to refine pricing and product strategies.</w:t>
      </w:r>
    </w:p>
    <w:p w14:paraId="32541A90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Team Leader – Underwriting</w:t>
      </w:r>
    </w:p>
    <w:p w14:paraId="5F8BDB34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Econet Insurance Pvt Ltd, Zimbabwe | Jul 2020 – Mar 2021</w:t>
      </w:r>
    </w:p>
    <w:p w14:paraId="13655261" w14:textId="77777777" w:rsidR="0068617C" w:rsidRPr="0068617C" w:rsidRDefault="0068617C" w:rsidP="0068617C">
      <w:pPr>
        <w:numPr>
          <w:ilvl w:val="0"/>
          <w:numId w:val="46"/>
        </w:numPr>
        <w:spacing w:after="0"/>
      </w:pPr>
      <w:r w:rsidRPr="0068617C">
        <w:t xml:space="preserve">Established a new regional branch, achieving </w:t>
      </w:r>
      <w:r w:rsidRPr="0068617C">
        <w:rPr>
          <w:b/>
          <w:bCs/>
        </w:rPr>
        <w:t>20% portfolio growth</w:t>
      </w:r>
      <w:r w:rsidRPr="0068617C">
        <w:t xml:space="preserve"> in the first year.</w:t>
      </w:r>
    </w:p>
    <w:p w14:paraId="311609B6" w14:textId="77777777" w:rsidR="0068617C" w:rsidRPr="0068617C" w:rsidRDefault="0068617C" w:rsidP="0068617C">
      <w:pPr>
        <w:numPr>
          <w:ilvl w:val="0"/>
          <w:numId w:val="46"/>
        </w:numPr>
        <w:spacing w:after="0"/>
      </w:pPr>
      <w:r w:rsidRPr="0068617C">
        <w:t>Built and nurtured broker networks, increasing new business acquisition.</w:t>
      </w:r>
    </w:p>
    <w:p w14:paraId="357F66FB" w14:textId="77777777" w:rsidR="0068617C" w:rsidRPr="0068617C" w:rsidRDefault="0068617C" w:rsidP="0068617C">
      <w:pPr>
        <w:numPr>
          <w:ilvl w:val="0"/>
          <w:numId w:val="46"/>
        </w:numPr>
        <w:spacing w:after="0"/>
      </w:pPr>
      <w:r w:rsidRPr="0068617C">
        <w:t>Conducted risk surveys, portfolio reviews, and underwriting audits to ensure technical accuracy.</w:t>
      </w:r>
    </w:p>
    <w:p w14:paraId="739E792E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Branch Underwriter (Underwriting &amp; Claims)</w:t>
      </w:r>
    </w:p>
    <w:p w14:paraId="219BDD4A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NicozDiamond Insurance Ltd, Zimbabwe | Aug 2015 – Jun 2020</w:t>
      </w:r>
    </w:p>
    <w:p w14:paraId="738511DB" w14:textId="77777777" w:rsidR="0068617C" w:rsidRPr="0068617C" w:rsidRDefault="0068617C" w:rsidP="0068617C">
      <w:pPr>
        <w:numPr>
          <w:ilvl w:val="0"/>
          <w:numId w:val="47"/>
        </w:numPr>
        <w:spacing w:after="0"/>
      </w:pPr>
      <w:r w:rsidRPr="0068617C">
        <w:t>Underwrote Property, Liability, Motor, and specialty lines accounts, including multinational programs.</w:t>
      </w:r>
    </w:p>
    <w:p w14:paraId="530B04AE" w14:textId="77777777" w:rsidR="0068617C" w:rsidRPr="0068617C" w:rsidRDefault="0068617C" w:rsidP="0068617C">
      <w:pPr>
        <w:numPr>
          <w:ilvl w:val="0"/>
          <w:numId w:val="47"/>
        </w:numPr>
        <w:spacing w:after="0"/>
      </w:pPr>
      <w:r w:rsidRPr="0068617C">
        <w:t>Negotiated facultative reinsurance and prepared reinsurance slips.</w:t>
      </w:r>
    </w:p>
    <w:p w14:paraId="68BF6671" w14:textId="77777777" w:rsidR="0068617C" w:rsidRDefault="0068617C" w:rsidP="0068617C">
      <w:pPr>
        <w:numPr>
          <w:ilvl w:val="0"/>
          <w:numId w:val="47"/>
        </w:numPr>
        <w:spacing w:after="0"/>
      </w:pPr>
      <w:r w:rsidRPr="0068617C">
        <w:t>Improved claims turnaround by 15% and enhanced client satisfaction through technical expertise.</w:t>
      </w:r>
    </w:p>
    <w:p w14:paraId="1B07F63F" w14:textId="77777777" w:rsidR="0068617C" w:rsidRPr="0068617C" w:rsidRDefault="0068617C" w:rsidP="0068617C">
      <w:pPr>
        <w:spacing w:after="0"/>
        <w:ind w:left="720"/>
      </w:pPr>
    </w:p>
    <w:p w14:paraId="11C9F816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Graduate Trainee – SBU2 Operations</w:t>
      </w:r>
    </w:p>
    <w:p w14:paraId="0C3F2136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NicozDiamond Insurance Ltd, Zimbabwe | Jan 2014 – Jun 2015</w:t>
      </w:r>
    </w:p>
    <w:p w14:paraId="6CE9D773" w14:textId="77777777" w:rsidR="0068617C" w:rsidRPr="0068617C" w:rsidRDefault="0068617C" w:rsidP="0068617C">
      <w:pPr>
        <w:numPr>
          <w:ilvl w:val="0"/>
          <w:numId w:val="48"/>
        </w:numPr>
        <w:spacing w:after="0"/>
      </w:pPr>
      <w:r w:rsidRPr="0068617C">
        <w:t>Assisted in underwriting, claims, renewals, and reinsurance placements.</w:t>
      </w:r>
    </w:p>
    <w:p w14:paraId="61FB57E1" w14:textId="77777777" w:rsidR="0068617C" w:rsidRPr="0068617C" w:rsidRDefault="0068617C" w:rsidP="0068617C">
      <w:pPr>
        <w:numPr>
          <w:ilvl w:val="0"/>
          <w:numId w:val="48"/>
        </w:numPr>
        <w:spacing w:after="0"/>
      </w:pPr>
      <w:r w:rsidRPr="0068617C">
        <w:t>Conducted premium calculations, policy issuance, and risk assessments for motor, fleet, and home portfolios.</w:t>
      </w:r>
    </w:p>
    <w:p w14:paraId="02672B62" w14:textId="77777777" w:rsidR="0068617C" w:rsidRPr="0068617C" w:rsidRDefault="00000000" w:rsidP="0068617C">
      <w:pPr>
        <w:spacing w:after="0"/>
      </w:pPr>
      <w:r>
        <w:pict w14:anchorId="4F99A06B">
          <v:rect id="_x0000_i1027" style="width:0;height:1.5pt" o:hralign="center" o:hrstd="t" o:hr="t" fillcolor="#a0a0a0" stroked="f"/>
        </w:pict>
      </w:r>
    </w:p>
    <w:p w14:paraId="4AF7FD82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KEY PROJECTS</w:t>
      </w:r>
    </w:p>
    <w:p w14:paraId="26C532D5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Underwriting Metrics Dashboard – Swan General Ltd</w:t>
      </w:r>
    </w:p>
    <w:p w14:paraId="763BCE3F" w14:textId="77777777" w:rsidR="0068617C" w:rsidRPr="0068617C" w:rsidRDefault="0068617C" w:rsidP="0068617C">
      <w:pPr>
        <w:numPr>
          <w:ilvl w:val="0"/>
          <w:numId w:val="49"/>
        </w:numPr>
        <w:spacing w:after="0"/>
      </w:pPr>
      <w:r w:rsidRPr="0068617C">
        <w:t xml:space="preserve">Built an interactive dashboard integrating multiple datasets for </w:t>
      </w:r>
      <w:r w:rsidRPr="0068617C">
        <w:rPr>
          <w:b/>
          <w:bCs/>
        </w:rPr>
        <w:t>portfolio monitoring, KPI tracking, and executive decision-making</w:t>
      </w:r>
      <w:r w:rsidRPr="0068617C">
        <w:t>.</w:t>
      </w:r>
    </w:p>
    <w:p w14:paraId="6F6441EB" w14:textId="77777777" w:rsidR="0068617C" w:rsidRPr="0068617C" w:rsidRDefault="0068617C" w:rsidP="0068617C">
      <w:pPr>
        <w:numPr>
          <w:ilvl w:val="0"/>
          <w:numId w:val="49"/>
        </w:numPr>
        <w:spacing w:after="0"/>
      </w:pPr>
      <w:r w:rsidRPr="0068617C">
        <w:t>Enabled actuarial resilience and audit readiness through structured documentation.</w:t>
      </w:r>
    </w:p>
    <w:p w14:paraId="7441B819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Interactive Quotation Tool – Swan General Ltd</w:t>
      </w:r>
    </w:p>
    <w:p w14:paraId="18408E4C" w14:textId="77777777" w:rsidR="0068617C" w:rsidRPr="0068617C" w:rsidRDefault="0068617C" w:rsidP="0068617C">
      <w:pPr>
        <w:numPr>
          <w:ilvl w:val="0"/>
          <w:numId w:val="50"/>
        </w:numPr>
        <w:spacing w:after="0"/>
      </w:pPr>
      <w:r w:rsidRPr="0068617C">
        <w:t>Developed Excel-based tool automating quotations for Property, Liability, GPA, Engineering, and Miscellaneous lines.</w:t>
      </w:r>
    </w:p>
    <w:p w14:paraId="7F9FACC8" w14:textId="77777777" w:rsidR="0068617C" w:rsidRPr="0068617C" w:rsidRDefault="0068617C" w:rsidP="0068617C">
      <w:pPr>
        <w:numPr>
          <w:ilvl w:val="0"/>
          <w:numId w:val="50"/>
        </w:numPr>
        <w:spacing w:after="0"/>
      </w:pPr>
      <w:r w:rsidRPr="0068617C">
        <w:t xml:space="preserve">Embedded compliance rules and limit checks, improving pricing accuracy and </w:t>
      </w:r>
      <w:r w:rsidRPr="0068617C">
        <w:rPr>
          <w:b/>
          <w:bCs/>
        </w:rPr>
        <w:t>reducing manual errors</w:t>
      </w:r>
      <w:r w:rsidRPr="0068617C">
        <w:t>.</w:t>
      </w:r>
    </w:p>
    <w:p w14:paraId="2BB4772F" w14:textId="77777777" w:rsidR="0068617C" w:rsidRPr="0068617C" w:rsidRDefault="0068617C" w:rsidP="0068617C">
      <w:pPr>
        <w:numPr>
          <w:ilvl w:val="0"/>
          <w:numId w:val="50"/>
        </w:numPr>
        <w:spacing w:after="0"/>
      </w:pPr>
      <w:r w:rsidRPr="0068617C">
        <w:t>Accelerated BD team operations and enhanced underwriting governance.</w:t>
      </w:r>
    </w:p>
    <w:p w14:paraId="454D09BC" w14:textId="77777777" w:rsidR="0068617C" w:rsidRPr="0068617C" w:rsidRDefault="00000000" w:rsidP="0068617C">
      <w:pPr>
        <w:spacing w:after="0"/>
      </w:pPr>
      <w:r>
        <w:pict w14:anchorId="53AC1751">
          <v:rect id="_x0000_i1028" style="width:0;height:1.5pt" o:hralign="center" o:hrstd="t" o:hr="t" fillcolor="#a0a0a0" stroked="f"/>
        </w:pict>
      </w:r>
    </w:p>
    <w:p w14:paraId="377B4BF6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CORE SKILLS</w:t>
      </w:r>
    </w:p>
    <w:p w14:paraId="101DEDF8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t>Insurance &amp; Business Expertise:</w:t>
      </w:r>
    </w:p>
    <w:p w14:paraId="673EEF26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Senior Technical Underwriting – Property, Liability, Motor, Specialty Lines</w:t>
      </w:r>
    </w:p>
    <w:p w14:paraId="74697D83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Facultative &amp; Treaty Reinsurance Management</w:t>
      </w:r>
    </w:p>
    <w:p w14:paraId="0E00FC56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Portfolio Oversight &amp; Risk Mitigation</w:t>
      </w:r>
    </w:p>
    <w:p w14:paraId="56DD1887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Product Development &amp; Pricing Optimisation</w:t>
      </w:r>
    </w:p>
    <w:p w14:paraId="7B02D01A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Claims Management (Property, Motor, Liability)</w:t>
      </w:r>
    </w:p>
    <w:p w14:paraId="35F66637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Broker &amp; Client Relationship Management</w:t>
      </w:r>
    </w:p>
    <w:p w14:paraId="48BC0DB1" w14:textId="77777777" w:rsidR="0068617C" w:rsidRPr="0068617C" w:rsidRDefault="0068617C" w:rsidP="0068617C">
      <w:pPr>
        <w:numPr>
          <w:ilvl w:val="0"/>
          <w:numId w:val="51"/>
        </w:numPr>
        <w:spacing w:after="0"/>
      </w:pPr>
      <w:r w:rsidRPr="0068617C">
        <w:t>Leadership, Mentorship &amp; Team Development</w:t>
      </w:r>
    </w:p>
    <w:p w14:paraId="7166249A" w14:textId="77777777" w:rsidR="0068617C" w:rsidRPr="0068617C" w:rsidRDefault="0068617C" w:rsidP="0068617C">
      <w:pPr>
        <w:spacing w:after="0"/>
      </w:pPr>
      <w:r w:rsidRPr="0068617C">
        <w:rPr>
          <w:b/>
          <w:bCs/>
        </w:rPr>
        <w:lastRenderedPageBreak/>
        <w:t>Data Analytics &amp; Technical Skills:</w:t>
      </w:r>
    </w:p>
    <w:p w14:paraId="769717F6" w14:textId="77777777" w:rsidR="0068617C" w:rsidRPr="0068617C" w:rsidRDefault="0068617C" w:rsidP="0068617C">
      <w:pPr>
        <w:numPr>
          <w:ilvl w:val="0"/>
          <w:numId w:val="52"/>
        </w:numPr>
        <w:spacing w:after="0"/>
      </w:pPr>
      <w:r w:rsidRPr="0068617C">
        <w:t>Excel (Power Query, Power Pivot, Pivot Tables, Dashboards)</w:t>
      </w:r>
    </w:p>
    <w:p w14:paraId="1D7F277D" w14:textId="77777777" w:rsidR="0068617C" w:rsidRPr="0068617C" w:rsidRDefault="0068617C" w:rsidP="0068617C">
      <w:pPr>
        <w:numPr>
          <w:ilvl w:val="0"/>
          <w:numId w:val="52"/>
        </w:numPr>
        <w:spacing w:after="0"/>
      </w:pPr>
      <w:r w:rsidRPr="0068617C">
        <w:t>KPI Tracking, Performance Reporting &amp; Executive Insights</w:t>
      </w:r>
    </w:p>
    <w:p w14:paraId="321AA846" w14:textId="77777777" w:rsidR="0068617C" w:rsidRPr="0068617C" w:rsidRDefault="0068617C" w:rsidP="0068617C">
      <w:pPr>
        <w:numPr>
          <w:ilvl w:val="0"/>
          <w:numId w:val="52"/>
        </w:numPr>
        <w:spacing w:after="0"/>
      </w:pPr>
      <w:r w:rsidRPr="0068617C">
        <w:t>Experience-Based Rating &amp; Scenario Analysis</w:t>
      </w:r>
    </w:p>
    <w:p w14:paraId="43B6524E" w14:textId="77777777" w:rsidR="0068617C" w:rsidRPr="0068617C" w:rsidRDefault="0068617C" w:rsidP="0068617C">
      <w:pPr>
        <w:numPr>
          <w:ilvl w:val="0"/>
          <w:numId w:val="52"/>
        </w:numPr>
        <w:spacing w:after="0"/>
      </w:pPr>
      <w:r w:rsidRPr="0068617C">
        <w:t>Data Visualization for Strategic Decision-Making</w:t>
      </w:r>
    </w:p>
    <w:p w14:paraId="4480621D" w14:textId="77777777" w:rsidR="0068617C" w:rsidRPr="0068617C" w:rsidRDefault="0068617C" w:rsidP="0068617C">
      <w:pPr>
        <w:numPr>
          <w:ilvl w:val="0"/>
          <w:numId w:val="52"/>
        </w:numPr>
        <w:spacing w:after="0"/>
      </w:pPr>
      <w:r w:rsidRPr="0068617C">
        <w:t>Automation of Quotation &amp; Underwriting Processes</w:t>
      </w:r>
    </w:p>
    <w:p w14:paraId="0C40BBF8" w14:textId="77777777" w:rsidR="0068617C" w:rsidRPr="0068617C" w:rsidRDefault="00000000" w:rsidP="0068617C">
      <w:pPr>
        <w:spacing w:after="0"/>
      </w:pPr>
      <w:r>
        <w:pict w14:anchorId="0C074E3A">
          <v:rect id="_x0000_i1029" style="width:0;height:1.5pt" o:hralign="center" o:hrstd="t" o:hr="t" fillcolor="#a0a0a0" stroked="f"/>
        </w:pict>
      </w:r>
    </w:p>
    <w:p w14:paraId="2A77CCDF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CERTIFICATIONS &amp; SIMULATIONS</w:t>
      </w:r>
    </w:p>
    <w:p w14:paraId="50FB4E31" w14:textId="77777777" w:rsidR="0068617C" w:rsidRPr="0068617C" w:rsidRDefault="0068617C" w:rsidP="0068617C">
      <w:pPr>
        <w:numPr>
          <w:ilvl w:val="0"/>
          <w:numId w:val="53"/>
        </w:numPr>
        <w:spacing w:after="0"/>
      </w:pPr>
      <w:r w:rsidRPr="0068617C">
        <w:rPr>
          <w:b/>
          <w:bCs/>
        </w:rPr>
        <w:t>AIG Actuarial Analyst Job Simulation (Forage), 2025</w:t>
      </w:r>
      <w:r w:rsidRPr="0068617C">
        <w:t xml:space="preserve"> – Pricing, claims analysis, and risk modelling for Marine Liability.</w:t>
      </w:r>
    </w:p>
    <w:p w14:paraId="53F39D12" w14:textId="77777777" w:rsidR="0068617C" w:rsidRPr="0068617C" w:rsidRDefault="0068617C" w:rsidP="0068617C">
      <w:pPr>
        <w:numPr>
          <w:ilvl w:val="0"/>
          <w:numId w:val="53"/>
        </w:numPr>
        <w:spacing w:after="0"/>
      </w:pPr>
      <w:r w:rsidRPr="0068617C">
        <w:t>IELTS General – Band 8.0 (Listening 8.0 | Reading 8.0 | Writing 7.5 | Speaking 7.5)</w:t>
      </w:r>
    </w:p>
    <w:p w14:paraId="43DD8B43" w14:textId="77777777" w:rsidR="0068617C" w:rsidRPr="0068617C" w:rsidRDefault="00000000" w:rsidP="0068617C">
      <w:pPr>
        <w:spacing w:after="0"/>
      </w:pPr>
      <w:r>
        <w:pict w14:anchorId="0F50CBB5">
          <v:rect id="_x0000_i1030" style="width:0;height:1.5pt" o:hralign="center" o:hrstd="t" o:hr="t" fillcolor="#a0a0a0" stroked="f"/>
        </w:pict>
      </w:r>
    </w:p>
    <w:p w14:paraId="25346D5F" w14:textId="77777777" w:rsidR="0068617C" w:rsidRPr="0068617C" w:rsidRDefault="0068617C" w:rsidP="0068617C">
      <w:pPr>
        <w:spacing w:after="0"/>
        <w:rPr>
          <w:b/>
          <w:bCs/>
        </w:rPr>
      </w:pPr>
      <w:r w:rsidRPr="0068617C">
        <w:rPr>
          <w:b/>
          <w:bCs/>
        </w:rPr>
        <w:t>REFERENCES</w:t>
      </w:r>
    </w:p>
    <w:p w14:paraId="67549BCB" w14:textId="77777777" w:rsidR="0068617C" w:rsidRPr="0068617C" w:rsidRDefault="0068617C" w:rsidP="0068617C">
      <w:pPr>
        <w:spacing w:after="0"/>
      </w:pPr>
      <w:r w:rsidRPr="0068617C">
        <w:t>Available upon request.</w:t>
      </w:r>
    </w:p>
    <w:p w14:paraId="24025CAF" w14:textId="0159F8E1" w:rsidR="004247EE" w:rsidRPr="0068617C" w:rsidRDefault="004247EE" w:rsidP="0068617C"/>
    <w:sectPr w:rsidR="004247EE" w:rsidRPr="0068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52"/>
    <w:multiLevelType w:val="multilevel"/>
    <w:tmpl w:val="EA6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07B5"/>
    <w:multiLevelType w:val="multilevel"/>
    <w:tmpl w:val="D4B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0441D"/>
    <w:multiLevelType w:val="multilevel"/>
    <w:tmpl w:val="A79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8414F"/>
    <w:multiLevelType w:val="multilevel"/>
    <w:tmpl w:val="606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442EC"/>
    <w:multiLevelType w:val="multilevel"/>
    <w:tmpl w:val="4EF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2756D"/>
    <w:multiLevelType w:val="multilevel"/>
    <w:tmpl w:val="3C9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80E8C"/>
    <w:multiLevelType w:val="multilevel"/>
    <w:tmpl w:val="771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E01FC"/>
    <w:multiLevelType w:val="multilevel"/>
    <w:tmpl w:val="88C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E2A31"/>
    <w:multiLevelType w:val="multilevel"/>
    <w:tmpl w:val="C042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42EC3"/>
    <w:multiLevelType w:val="multilevel"/>
    <w:tmpl w:val="5B7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370E5"/>
    <w:multiLevelType w:val="multilevel"/>
    <w:tmpl w:val="998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0008C"/>
    <w:multiLevelType w:val="multilevel"/>
    <w:tmpl w:val="693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A72EF"/>
    <w:multiLevelType w:val="multilevel"/>
    <w:tmpl w:val="0F68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E29D3"/>
    <w:multiLevelType w:val="multilevel"/>
    <w:tmpl w:val="7AA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E2E80"/>
    <w:multiLevelType w:val="multilevel"/>
    <w:tmpl w:val="31F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51C0D"/>
    <w:multiLevelType w:val="multilevel"/>
    <w:tmpl w:val="CF9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31DFB"/>
    <w:multiLevelType w:val="multilevel"/>
    <w:tmpl w:val="C98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61CE2"/>
    <w:multiLevelType w:val="multilevel"/>
    <w:tmpl w:val="84C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14106"/>
    <w:multiLevelType w:val="hybridMultilevel"/>
    <w:tmpl w:val="400EE65C"/>
    <w:lvl w:ilvl="0" w:tplc="09C07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D6CC8"/>
    <w:multiLevelType w:val="multilevel"/>
    <w:tmpl w:val="EF1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4225F"/>
    <w:multiLevelType w:val="multilevel"/>
    <w:tmpl w:val="818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D52B1"/>
    <w:multiLevelType w:val="multilevel"/>
    <w:tmpl w:val="2754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92688"/>
    <w:multiLevelType w:val="multilevel"/>
    <w:tmpl w:val="E9E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E0144"/>
    <w:multiLevelType w:val="multilevel"/>
    <w:tmpl w:val="76CE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27650"/>
    <w:multiLevelType w:val="hybridMultilevel"/>
    <w:tmpl w:val="494EC3EA"/>
    <w:lvl w:ilvl="0" w:tplc="09C07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94097"/>
    <w:multiLevelType w:val="multilevel"/>
    <w:tmpl w:val="4CC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C7485"/>
    <w:multiLevelType w:val="multilevel"/>
    <w:tmpl w:val="D44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25F03"/>
    <w:multiLevelType w:val="multilevel"/>
    <w:tmpl w:val="61F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51516"/>
    <w:multiLevelType w:val="multilevel"/>
    <w:tmpl w:val="349C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15E1B"/>
    <w:multiLevelType w:val="multilevel"/>
    <w:tmpl w:val="EA4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32606"/>
    <w:multiLevelType w:val="multilevel"/>
    <w:tmpl w:val="FF6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25413B"/>
    <w:multiLevelType w:val="multilevel"/>
    <w:tmpl w:val="772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A0E3A"/>
    <w:multiLevelType w:val="multilevel"/>
    <w:tmpl w:val="0CB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8C0A83"/>
    <w:multiLevelType w:val="multilevel"/>
    <w:tmpl w:val="CC5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1129C"/>
    <w:multiLevelType w:val="multilevel"/>
    <w:tmpl w:val="5A1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204D6"/>
    <w:multiLevelType w:val="multilevel"/>
    <w:tmpl w:val="5DF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AA0672"/>
    <w:multiLevelType w:val="multilevel"/>
    <w:tmpl w:val="D13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74581"/>
    <w:multiLevelType w:val="multilevel"/>
    <w:tmpl w:val="7218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E042F"/>
    <w:multiLevelType w:val="multilevel"/>
    <w:tmpl w:val="73F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7D45BD"/>
    <w:multiLevelType w:val="multilevel"/>
    <w:tmpl w:val="654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F40E7"/>
    <w:multiLevelType w:val="multilevel"/>
    <w:tmpl w:val="33D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F575E3"/>
    <w:multiLevelType w:val="multilevel"/>
    <w:tmpl w:val="99C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044C49"/>
    <w:multiLevelType w:val="multilevel"/>
    <w:tmpl w:val="7D5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7D68AB"/>
    <w:multiLevelType w:val="multilevel"/>
    <w:tmpl w:val="87A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A6BEB"/>
    <w:multiLevelType w:val="multilevel"/>
    <w:tmpl w:val="D8F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214144"/>
    <w:multiLevelType w:val="multilevel"/>
    <w:tmpl w:val="159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DF4162"/>
    <w:multiLevelType w:val="multilevel"/>
    <w:tmpl w:val="2DC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5B3B1E"/>
    <w:multiLevelType w:val="multilevel"/>
    <w:tmpl w:val="705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813AF3"/>
    <w:multiLevelType w:val="multilevel"/>
    <w:tmpl w:val="6B1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E22FA6"/>
    <w:multiLevelType w:val="multilevel"/>
    <w:tmpl w:val="6D7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424621"/>
    <w:multiLevelType w:val="multilevel"/>
    <w:tmpl w:val="358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0F78CE"/>
    <w:multiLevelType w:val="multilevel"/>
    <w:tmpl w:val="8FA4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ED75F2"/>
    <w:multiLevelType w:val="multilevel"/>
    <w:tmpl w:val="0E4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431443">
    <w:abstractNumId w:val="12"/>
  </w:num>
  <w:num w:numId="2" w16cid:durableId="810749922">
    <w:abstractNumId w:val="9"/>
  </w:num>
  <w:num w:numId="3" w16cid:durableId="1794786084">
    <w:abstractNumId w:val="7"/>
  </w:num>
  <w:num w:numId="4" w16cid:durableId="1967196557">
    <w:abstractNumId w:val="50"/>
  </w:num>
  <w:num w:numId="5" w16cid:durableId="1712069860">
    <w:abstractNumId w:val="8"/>
  </w:num>
  <w:num w:numId="6" w16cid:durableId="1830828230">
    <w:abstractNumId w:val="5"/>
  </w:num>
  <w:num w:numId="7" w16cid:durableId="366099265">
    <w:abstractNumId w:val="26"/>
  </w:num>
  <w:num w:numId="8" w16cid:durableId="1579510526">
    <w:abstractNumId w:val="40"/>
  </w:num>
  <w:num w:numId="9" w16cid:durableId="327249095">
    <w:abstractNumId w:val="49"/>
  </w:num>
  <w:num w:numId="10" w16cid:durableId="1858735953">
    <w:abstractNumId w:val="45"/>
  </w:num>
  <w:num w:numId="11" w16cid:durableId="1130242978">
    <w:abstractNumId w:val="31"/>
  </w:num>
  <w:num w:numId="12" w16cid:durableId="1724406128">
    <w:abstractNumId w:val="19"/>
  </w:num>
  <w:num w:numId="13" w16cid:durableId="1140802281">
    <w:abstractNumId w:val="47"/>
  </w:num>
  <w:num w:numId="14" w16cid:durableId="1627851263">
    <w:abstractNumId w:val="13"/>
  </w:num>
  <w:num w:numId="15" w16cid:durableId="1444423141">
    <w:abstractNumId w:val="23"/>
  </w:num>
  <w:num w:numId="16" w16cid:durableId="1764952503">
    <w:abstractNumId w:val="4"/>
  </w:num>
  <w:num w:numId="17" w16cid:durableId="1800221458">
    <w:abstractNumId w:val="52"/>
  </w:num>
  <w:num w:numId="18" w16cid:durableId="1586379260">
    <w:abstractNumId w:val="44"/>
  </w:num>
  <w:num w:numId="19" w16cid:durableId="2074352564">
    <w:abstractNumId w:val="22"/>
  </w:num>
  <w:num w:numId="20" w16cid:durableId="2042513169">
    <w:abstractNumId w:val="46"/>
  </w:num>
  <w:num w:numId="21" w16cid:durableId="1546019063">
    <w:abstractNumId w:val="15"/>
  </w:num>
  <w:num w:numId="22" w16cid:durableId="1861046628">
    <w:abstractNumId w:val="21"/>
  </w:num>
  <w:num w:numId="23" w16cid:durableId="861212996">
    <w:abstractNumId w:val="17"/>
  </w:num>
  <w:num w:numId="24" w16cid:durableId="1026835862">
    <w:abstractNumId w:val="2"/>
  </w:num>
  <w:num w:numId="25" w16cid:durableId="1103384650">
    <w:abstractNumId w:val="36"/>
  </w:num>
  <w:num w:numId="26" w16cid:durableId="1522356983">
    <w:abstractNumId w:val="38"/>
  </w:num>
  <w:num w:numId="27" w16cid:durableId="54163751">
    <w:abstractNumId w:val="18"/>
  </w:num>
  <w:num w:numId="28" w16cid:durableId="1485505710">
    <w:abstractNumId w:val="24"/>
  </w:num>
  <w:num w:numId="29" w16cid:durableId="1504970078">
    <w:abstractNumId w:val="42"/>
  </w:num>
  <w:num w:numId="30" w16cid:durableId="457071814">
    <w:abstractNumId w:val="11"/>
  </w:num>
  <w:num w:numId="31" w16cid:durableId="894974944">
    <w:abstractNumId w:val="43"/>
  </w:num>
  <w:num w:numId="32" w16cid:durableId="1571573402">
    <w:abstractNumId w:val="27"/>
  </w:num>
  <w:num w:numId="33" w16cid:durableId="1713263561">
    <w:abstractNumId w:val="25"/>
  </w:num>
  <w:num w:numId="34" w16cid:durableId="584068056">
    <w:abstractNumId w:val="1"/>
  </w:num>
  <w:num w:numId="35" w16cid:durableId="444076718">
    <w:abstractNumId w:val="29"/>
  </w:num>
  <w:num w:numId="36" w16cid:durableId="1352806351">
    <w:abstractNumId w:val="35"/>
  </w:num>
  <w:num w:numId="37" w16cid:durableId="1784808929">
    <w:abstractNumId w:val="37"/>
  </w:num>
  <w:num w:numId="38" w16cid:durableId="404299061">
    <w:abstractNumId w:val="14"/>
  </w:num>
  <w:num w:numId="39" w16cid:durableId="268585214">
    <w:abstractNumId w:val="20"/>
  </w:num>
  <w:num w:numId="40" w16cid:durableId="1998027385">
    <w:abstractNumId w:val="6"/>
  </w:num>
  <w:num w:numId="41" w16cid:durableId="1465388538">
    <w:abstractNumId w:val="33"/>
  </w:num>
  <w:num w:numId="42" w16cid:durableId="561990377">
    <w:abstractNumId w:val="48"/>
  </w:num>
  <w:num w:numId="43" w16cid:durableId="1392654872">
    <w:abstractNumId w:val="10"/>
  </w:num>
  <w:num w:numId="44" w16cid:durableId="942105508">
    <w:abstractNumId w:val="39"/>
  </w:num>
  <w:num w:numId="45" w16cid:durableId="883370265">
    <w:abstractNumId w:val="28"/>
  </w:num>
  <w:num w:numId="46" w16cid:durableId="435909736">
    <w:abstractNumId w:val="34"/>
  </w:num>
  <w:num w:numId="47" w16cid:durableId="1923684162">
    <w:abstractNumId w:val="3"/>
  </w:num>
  <w:num w:numId="48" w16cid:durableId="2128157892">
    <w:abstractNumId w:val="41"/>
  </w:num>
  <w:num w:numId="49" w16cid:durableId="1976444238">
    <w:abstractNumId w:val="32"/>
  </w:num>
  <w:num w:numId="50" w16cid:durableId="628363374">
    <w:abstractNumId w:val="30"/>
  </w:num>
  <w:num w:numId="51" w16cid:durableId="1534538265">
    <w:abstractNumId w:val="51"/>
  </w:num>
  <w:num w:numId="52" w16cid:durableId="1083068801">
    <w:abstractNumId w:val="16"/>
  </w:num>
  <w:num w:numId="53" w16cid:durableId="13820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EE"/>
    <w:rsid w:val="001F7C3D"/>
    <w:rsid w:val="00236FC5"/>
    <w:rsid w:val="004247EE"/>
    <w:rsid w:val="005B5C38"/>
    <w:rsid w:val="0068617C"/>
    <w:rsid w:val="00A92A7C"/>
    <w:rsid w:val="00EE1BAF"/>
    <w:rsid w:val="00F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FD75"/>
  <w15:chartTrackingRefBased/>
  <w15:docId w15:val="{9282A3BB-669E-4FC1-BF1C-96A29218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deraichipun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Tonderai Chipunza</dc:creator>
  <cp:keywords/>
  <dc:description/>
  <cp:lastModifiedBy>Tonderai Chipunza</cp:lastModifiedBy>
  <cp:revision>4</cp:revision>
  <cp:lastPrinted>2025-09-11T18:38:00Z</cp:lastPrinted>
  <dcterms:created xsi:type="dcterms:W3CDTF">2025-09-11T18:36:00Z</dcterms:created>
  <dcterms:modified xsi:type="dcterms:W3CDTF">2025-09-15T05:31:00Z</dcterms:modified>
</cp:coreProperties>
</file>