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800"/>
        <w:jc w:val="center"/>
      </w:pPr>
      <w:r>
        <w:rPr>
          <w:rFonts w:ascii="Georgia" w:cs="Georgia" w:eastAsia="SimSun" w:hAnsi="Georgia"/>
          <w:b/>
          <w:bCs/>
          <w:color w:val="3D2E2A"/>
          <w:sz w:val="44"/>
          <w:szCs w:val="44"/>
        </w:rPr>
        <w:t xml:space="preserve">Relatório Técnico Consolidado</w:t>
      </w:r>
    </w:p>
    <w:p>
      <w:pPr>
        <w:pBdr>
          <w:bottom w:val="single" w:color="D97757" w:sz="8" w:space="12"/>
        </w:pBdr>
        <w:spacing w:after="480"/>
        <w:jc w:val="center"/>
      </w:pPr>
      <w:r>
        <w:rPr>
          <w:rFonts w:ascii="Georgia" w:cs="Georgia" w:eastAsia="SimSun" w:hAnsi="Georgia"/>
          <w:b/>
          <w:bCs/>
          <w:color w:val="D97757"/>
          <w:sz w:val="28"/>
          <w:szCs w:val="28"/>
        </w:rPr>
        <w:t xml:space="preserve">Projeto Assinatura (Designer IA)</w:t>
      </w:r>
    </w:p>
    <w:p>
      <w:pPr>
        <w:spacing w:after="0" w:before="480"/>
        <w:jc w:val="center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Data:</w:t>
      </w:r>
      <w:r>
        <w:rPr>
          <w:rFonts w:ascii="Georgia" w:cs="Georgia" w:eastAsia="SimSun" w:hAnsi="Georgia"/>
          <w:sz w:val="22"/>
          <w:szCs w:val="22"/>
        </w:rPr>
        <w:t xml:space="preserve"> 18/07/2026 ·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Branch:</w:t>
      </w:r>
      <w:r>
        <w:rPr>
          <w:rFonts w:ascii="Georgia" w:cs="Georgia" w:eastAsia="SimSun" w:hAnsi="Georgi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feat/html-pptx-canva</w:t>
      </w:r>
      <w:r>
        <w:rPr>
          <w:rFonts w:ascii="Georgia" w:cs="Georgia" w:eastAsia="SimSun" w:hAnsi="Georgia"/>
          <w:sz w:val="22"/>
          <w:szCs w:val="22"/>
        </w:rPr>
        <w:t xml:space="preserve"> ·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Escopo:</w:t>
      </w:r>
      <w:r>
        <w:rPr>
          <w:rFonts w:ascii="Georgia" w:cs="Georgia" w:eastAsia="SimSun" w:hAnsi="Georgia"/>
          <w:sz w:val="22"/>
          <w:szCs w:val="22"/>
        </w:rPr>
        <w:t xml:space="preserve"> backend, frontend, arquitetura e histórico git</w:t>
      </w:r>
    </w:p>
    <w:p>
      <w:pPr>
        <w:pageBreakBefore/>
        <w:pBdr>
          <w:bottom w:val="single" w:color="D97757" w:sz="6" w:space="4"/>
        </w:pBdr>
        <w:spacing w:after="120" w:before="24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Sumário</w:t>
      </w:r>
    </w:p>
    <w:p>
      <w:pPr>
        <w:spacing w:after="240"/>
      </w:pPr>
      <w:r>
        <w:rPr>
          <w:rFonts w:ascii="Georgia" w:cs="Georgia" w:eastAsia="SimSun" w:hAnsi="Georgia"/>
          <w:i/>
          <w:iCs/>
          <w:color w:val="A08A7E"/>
          <w:sz w:val="18"/>
          <w:szCs w:val="18"/>
        </w:rPr>
        <w:t xml:space="preserve">Clique com o botão direito sobre o sumário e escolha "Atualizar Campo" para recalcular os números de página.</w:t>
      </w:r>
    </w:p>
    <w:sdt xmlns:w="http://schemas.openxmlformats.org/wordprocessingml/2006/main">
      <w:sdtPr>
        <w:alias w:val="Sumário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1. Sumário Executivo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2. Revisão de Qualidade do Backend (nota 5,5)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Notas por módulo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Os 5 problemas mais graves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Pontos fortes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3. Arqueologia Git (12 problemas rastreados)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4. Refatoração UI/UX do Chat da Fábrica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Correções no chat real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5. Implementação: review:decline cirúrgico (Passe 3.1)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6. Revisão de Arquitetura (nota 4,6)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6.1 Convergências (citadas por múltiplos arquitetos)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6.2 Alavanca nº 1 (2 arquitetos chegaram nela sozinhos)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7. Roadmap Recomendado (ordem de ataque)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8. Artefatos produzidos nesta sessão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1. Sumário Executivo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2700"/>
        <w:gridCol w:w="1300"/>
        <w:gridCol w:w="5026"/>
      </w:tblGrid>
      <w:tr>
        <w:trPr>
          <w:tblHeader/>
        </w:trPr>
        <w:tc>
          <w:tcPr>
            <w:tcW w:type="dxa" w:w="27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13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50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Qualidade de código do backend</w:t>
            </w:r>
          </w:p>
        </w:tc>
        <w:tc>
          <w:tcPr>
            <w:tcW w:type="dxa" w:w="1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sz w:val="19"/>
                <w:szCs w:val="19"/>
              </w:rPr>
              <w:t xml:space="preserve">5,5 / 10</w:t>
            </w:r>
          </w:p>
        </w:tc>
        <w:tc>
          <w:tcPr>
            <w:tcW w:type="dxa" w:w="5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Fundação sólida (infra, auth, testes de infra ~7+), coração do produto frágil (pipeline de IA ~4,5)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Estrutura &amp; Arquitetura (sistema inteiro)</w:t>
            </w:r>
          </w:p>
        </w:tc>
        <w:tc>
          <w:tcPr>
            <w:tcW w:type="dxa" w:w="13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sz w:val="19"/>
                <w:szCs w:val="19"/>
              </w:rPr>
              <w:t xml:space="preserve">4,6 / 10</w:t>
            </w:r>
          </w:p>
        </w:tc>
        <w:tc>
          <w:tcPr>
            <w:tcW w:type="dxa" w:w="50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Código localmente decente, forma global fragmentada — cada mudança paga pedágio</w:t>
            </w:r>
          </w:p>
        </w:tc>
      </w:tr>
    </w:tbl>
    <w:p>
      <w:pPr>
        <w:spacing w:after="160"/>
      </w:pPr>
    </w:p>
    <w:p>
      <w:pPr>
        <w:pBdr>
          <w:left w:val="single" w:color="D97757" w:sz="18" w:space="8"/>
        </w:pBdr>
        <w:shd w:fill="F8F1EC" w:val="clear"/>
        <w:spacing w:after="200" w:before="12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Frase-síntese:</w:t>
      </w:r>
      <w:r>
        <w:rPr>
          <w:rFonts w:ascii="Georgia" w:cs="Georgia" w:eastAsia="SimSun" w:hAnsi="Georgia"/>
          <w:sz w:val="22"/>
          <w:szCs w:val="22"/>
        </w:rPr>
        <w:t xml:space="preserve"> o produto funciona e tem engenharia de infraestrutura acima da média (retry, throttle, sessão Redis, RBAC), mas o pipeline de geração — exatamente o que o cliente paga — é a parte com menos rede de segurança, e a arquitetura acumula 4 stacks paralelas de geração que tornam toda feature nova 3× mais cara.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2. Revisão de Qualidade do Backend (nota 5,5)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sz w:val="22"/>
          <w:szCs w:val="22"/>
        </w:rPr>
        <w:t xml:space="preserve">Seis revisores especializados leram integralmente os 17,3 mil line-items de código + 2 mil de testes.</w:t>
      </w: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2.1 Notas por módulo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2900"/>
        <w:gridCol w:w="900"/>
        <w:gridCol w:w="5226"/>
      </w:tblGrid>
      <w:tr>
        <w:trPr>
          <w:tblHeader/>
        </w:trPr>
        <w:tc>
          <w:tcPr>
            <w:tcW w:type="dxa" w:w="29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9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52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Síntese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Infra Core (redis, queue, geminiRetry, throttle, middleware)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7,2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Taxonomia de falhas do Gemini com políticas distintas, circuit breaker, sessão O(1) via Lua</w:t>
            </w:r>
          </w:p>
        </w:tc>
      </w:tr>
      <w:tr>
        <w:tc>
          <w:tcPr>
            <w:tcW w:type="dxa" w:w="2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Testes (113 testes verdes, tsc strict limpo)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6,3</w:t>
            </w:r>
          </w:p>
        </w:tc>
        <w:tc>
          <w:tcPr>
            <w:tcW w:type="dxa" w:w="52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Excelente no que cobre; cobre &lt; 20% dos arquivos-fonte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Rotas API (posts, brands, auth, team, folders…)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6,2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RBAC consistente, comentários exemplares; falta validação de schema</w:t>
            </w:r>
          </w:p>
        </w:tc>
      </w:tr>
      <w:tr>
        <w:tc>
          <w:tcPr>
            <w:tcW w:type="dxa" w:w="2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Agentes (brain, pipeline, reviewer, planner)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4,8</w:t>
            </w:r>
          </w:p>
        </w:tc>
        <w:tc>
          <w:tcPr>
            <w:tcW w:type="dxa" w:w="52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~23% de código morto; handlers WS privilegiados sem verificação de posse</w:t>
            </w:r>
          </w:p>
        </w:tc>
      </w:tr>
      <w:tr>
        <w:tc>
          <w:tcPr>
            <w:tcW w:type="dxa" w:w="2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Pipeline de Design (designDocument, designFixer, SVG/HTML)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4,7</w:t>
            </w:r>
          </w:p>
        </w:tc>
        <w:tc>
          <w:tcPr>
            <w:tcW w:type="dxa" w:w="52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Validação teatral, falhas de IA virando "sucesso silencioso", duplicação ×3</w:t>
            </w:r>
          </w:p>
        </w:tc>
      </w:tr>
      <w:tr>
        <w:tc>
          <w:tcPr>
            <w:tcW w:type="dxa" w:w="2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routes/ai.ts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(2.439 linhas)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4,0</w:t>
            </w:r>
          </w:p>
        </w:tc>
        <w:tc>
          <w:tcPr>
            <w:tcW w:type="dxa" w:w="52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13 endpoints + job store + prompts num arquivo só; handlers de 240 linhas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2.2 Os 5 problemas mais graves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1.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XSS/injeção server-side</w:t>
      </w:r>
      <w:r>
        <w:rPr>
          <w:rFonts w:ascii="Georgia" w:cs="Georgia" w:eastAsia="SimSun" w:hAnsi="Georgia"/>
          <w:sz w:val="22"/>
          <w:szCs w:val="22"/>
        </w:rPr>
        <w:t xml:space="preserve"> — sanitização de HTML por regex bypassável (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htmlDesign.ts:45</w:t>
      </w:r>
      <w:r>
        <w:rPr>
          <w:rFonts w:ascii="Georgia" w:cs="Georgia" w:eastAsia="SimSun" w:hAnsi="Georgia"/>
          <w:sz w:val="22"/>
          <w:szCs w:val="22"/>
        </w:rPr>
        <w:t xml:space="preserve">) antes do Chromium; o comentário prometia DOMPurify inexistente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2.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Regex </w:t>
      </w:r>
      <w:r>
        <w:rPr>
          <w:rFonts w:ascii="Consolas" w:cs="Consolas" w:eastAsia="Consolas" w:hAnsi="Consolas"/>
          <w:b/>
          <w:bCs/>
          <w:color w:val="9C4A2F"/>
          <w:sz w:val="21"/>
          <w:szCs w:val="21"/>
        </w:rPr>
        <w:t xml:space="preserve">[EDIT]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 quebrada</w:t>
      </w:r>
      <w:r>
        <w:rPr>
          <w:rFonts w:ascii="Georgia" w:cs="Georgia" w:eastAsia="SimSun" w:hAnsi="Georgia"/>
          <w:sz w:val="22"/>
          <w:szCs w:val="22"/>
        </w:rPr>
        <w:t xml:space="preserve"> — edição cirúrgica inalcançável (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brain/index.ts</w:t>
      </w:r>
      <w:r>
        <w:rPr>
          <w:rFonts w:ascii="Georgia" w:cs="Georgia" w:eastAsia="SimSun" w:hAnsi="Georgia"/>
          <w:sz w:val="22"/>
          <w:szCs w:val="22"/>
        </w:rPr>
        <w:t xml:space="preserve">) —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CORRIGIDA nesta sessão</w:t>
      </w:r>
      <w:r>
        <w:rPr>
          <w:rFonts w:ascii="Georgia" w:cs="Georgia" w:eastAsia="SimSun" w:hAnsi="Georgia"/>
          <w:sz w:val="22"/>
          <w:szCs w:val="22"/>
        </w:rPr>
        <w:t xml:space="preserve"> (ver §5)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3.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Callback OAuth do Canva → 401</w:t>
      </w:r>
      <w:r>
        <w:rPr>
          <w:rFonts w:ascii="Georgia" w:cs="Georgia" w:eastAsia="SimSun" w:hAnsi="Georgia"/>
          <w:sz w:val="22"/>
          <w:szCs w:val="22"/>
        </w:rPr>
        <w:t xml:space="preserve"> — mount público é código morto (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app.ts:63-65</w:t>
      </w:r>
      <w:r>
        <w:rPr>
          <w:rFonts w:ascii="Georgia" w:cs="Georgia" w:eastAsia="SimSun" w:hAnsi="Georgia"/>
          <w:sz w:val="22"/>
          <w:szCs w:val="22"/>
        </w:rPr>
        <w:t xml:space="preserve">), reproduzido no Express 5.1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4.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DoS de cota/custo</w:t>
      </w:r>
      <w:r>
        <w:rPr>
          <w:rFonts w:ascii="Georgia" w:cs="Georgia" w:eastAsia="SimSun" w:hAnsi="Georgia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slideCount</w:t>
      </w:r>
      <w:r>
        <w:rPr>
          <w:rFonts w:ascii="Georgia" w:cs="Georgia" w:eastAsia="SimSun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width</w:t>
      </w:r>
      <w:r>
        <w:rPr>
          <w:rFonts w:ascii="Georgia" w:cs="Georgia" w:eastAsia="SimSun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height</w:t>
      </w:r>
      <w:r>
        <w:rPr>
          <w:rFonts w:ascii="Georgia" w:cs="Georgia" w:eastAsia="SimSun" w:hAnsi="Georgia"/>
          <w:sz w:val="22"/>
          <w:szCs w:val="22"/>
        </w:rPr>
        <w:t xml:space="preserve"> sem teto em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ai.ts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5.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Autenticação nunca testada de verdade</w:t>
      </w:r>
      <w:r>
        <w:rPr>
          <w:rFonts w:ascii="Georgia" w:cs="Georgia" w:eastAsia="SimSun" w:hAnsi="Georgia"/>
          <w:sz w:val="22"/>
          <w:szCs w:val="22"/>
        </w:rPr>
        <w:t xml:space="preserve"> — JWT mockado para sucesso em 100% dos testes HTTP; nenhum teste de 401, upload ou rate limit</w:t>
      </w: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2.3 Pontos fortes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9C4A2F"/>
          <w:sz w:val="21"/>
          <w:szCs w:val="21"/>
        </w:rPr>
        <w:t xml:space="preserve">geminiRetry</w:t>
      </w:r>
      <w:r>
        <w:rPr>
          <w:rFonts w:ascii="Georgia" w:cs="Georgia" w:eastAsia="SimSun" w:hAnsi="Georgia"/>
          <w:sz w:val="22"/>
          <w:szCs w:val="22"/>
        </w:rPr>
        <w:t xml:space="preserve"> + 438 linhas de testes citando incidentes reais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RBAC multi-tenant centralizado com testes de side-effect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9C4A2F"/>
          <w:sz w:val="21"/>
          <w:szCs w:val="21"/>
        </w:rPr>
        <w:t xml:space="preserve">designIR/aiPatch</w:t>
      </w:r>
      <w:r>
        <w:rPr>
          <w:rFonts w:ascii="Georgia" w:cs="Georgia" w:eastAsia="SimSun" w:hAnsi="Georgia"/>
          <w:sz w:val="22"/>
          <w:szCs w:val="22"/>
        </w:rPr>
        <w:t xml:space="preserve">: única fronteira LLM→estado tratada como fronteira de segurança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Comentários de "porquê" = memória institucional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3. Arqueologia Git (12 problemas rastreados)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sz w:val="22"/>
          <w:szCs w:val="22"/>
        </w:rPr>
        <w:t xml:space="preserve">Repositório com 26→47 commits (14/05 a 18/07). Veredito central: </w:t>
      </w:r>
      <w:r>
        <w:rPr>
          <w:rFonts w:ascii="Georgia" w:cs="Georgia" w:eastAsia="SimSun" w:hAnsi="Georgia"/>
          <w:b/>
          <w:bCs/>
          <w:sz w:val="22"/>
          <w:szCs w:val="22"/>
        </w:rPr>
        <w:t xml:space="preserve">10 dos 12 problemas nasceram com o código</w:t>
      </w:r>
      <w:r>
        <w:rPr>
          <w:rFonts w:ascii="Georgia" w:cs="Georgia" w:eastAsia="SimSun" w:hAnsi="Georgia"/>
          <w:sz w:val="22"/>
          <w:szCs w:val="22"/>
        </w:rPr>
        <w:t xml:space="preserve">, importados no commit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5ec1f26</w:t>
      </w:r>
      <w:r>
        <w:rPr>
          <w:rFonts w:ascii="Georgia" w:cs="Georgia" w:eastAsia="SimSun" w:hAnsi="Georgia"/>
          <w:sz w:val="22"/>
          <w:szCs w:val="22"/>
        </w:rPr>
        <w:t xml:space="preserve"> (02/07 — </w:t>
      </w:r>
      <w:r>
        <w:rPr>
          <w:rFonts w:ascii="Georgia" w:cs="Georgia" w:eastAsia="SimSun" w:hAnsi="Georgia"/>
          <w:i/>
          <w:iCs/>
          <w:sz w:val="22"/>
          <w:szCs w:val="22"/>
        </w:rPr>
        <w:t xml:space="preserve">"inline backend/frontend into monorepo"</w:t>
      </w:r>
      <w:r>
        <w:rPr>
          <w:rFonts w:ascii="Georgia" w:cs="Georgia" w:eastAsia="SimSun" w:hAnsi="Georgia"/>
          <w:sz w:val="22"/>
          <w:szCs w:val="22"/>
        </w:rPr>
        <w:t xml:space="preserve">), que converteu o backend de submódulo em arquivos normais, já com os defeitos de fábrica.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2700"/>
        <w:gridCol w:w="1700"/>
        <w:gridCol w:w="4626"/>
      </w:tblGrid>
      <w:tr>
        <w:trPr>
          <w:tblHeader/>
        </w:trPr>
        <w:tc>
          <w:tcPr>
            <w:tcW w:type="dxa" w:w="27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17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46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Regex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[EDIT]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quebrada, byte-idêntica até a correção desta sessão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Callback Canva 401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quebrado, nunca tocado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Sanitização regex + DOMPurify fantasma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Nasceram juntos; DOMPurify nunca existiu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Inputs sem teto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sem clamp; nunca corrigido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progressRow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padding 100px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7bfe622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100px nasceu com o arquivo; duplicação criada em 12/07 por commit aditivo que não removeu a versão antiga — </w:t>
            </w:r>
            <w:r>
              <w:rPr>
                <w:rFonts w:ascii="Georgia" w:cs="Georgia" w:eastAsia="SimSun" w:hAnsi="Georgia"/>
                <w:b/>
                <w:bCs/>
                <w:sz w:val="19"/>
                <w:szCs w:val="19"/>
              </w:rPr>
              <w:t xml:space="preserve">corrigido na refatoração do chat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Catch silencioso do designFixer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silencioso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fill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sem escape no SVG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Descuido: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esc()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existia no mesmo arquivo/commit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Helpers duplicados (×3)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Nasceram duplicados na importação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Job store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Map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em memória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Órfão arquitetural: nasceu 10 dias antes da fila BullMQ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~23% código morto em agents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→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7bfe622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legado; substituto chegou 12/07</w:t>
            </w:r>
          </w:p>
        </w:tc>
      </w:tr>
      <w:tr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JWT mockado nos testes</w:t>
            </w:r>
          </w:p>
        </w:tc>
        <w:tc>
          <w:tcPr>
            <w:tcW w:type="dxa" w:w="1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d4bab65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(13/07)</w:t>
            </w:r>
          </w:p>
        </w:tc>
        <w:tc>
          <w:tcPr>
            <w:tcW w:type="dxa" w:w="4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com a suíte; teste de 401 nunca existiu</w:t>
            </w:r>
          </w:p>
        </w:tc>
      </w:tr>
      <w:tr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ai.ts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com 2.439 linhas</w:t>
            </w:r>
          </w:p>
        </w:tc>
        <w:tc>
          <w:tcPr>
            <w:tcW w:type="dxa" w:w="1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5ec1f26</w:t>
            </w:r>
          </w:p>
        </w:tc>
        <w:tc>
          <w:tcPr>
            <w:tcW w:type="dxa" w:w="4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Nasceu inchado (2.420 linhas de uma vez)</w:t>
            </w:r>
          </w:p>
        </w:tc>
      </w:tr>
    </w:tbl>
    <w:p>
      <w:pPr>
        <w:spacing w:after="160"/>
      </w:pPr>
    </w:p>
    <w:p>
      <w:pPr>
        <w:pBdr>
          <w:left w:val="single" w:color="D97757" w:sz="18" w:space="8"/>
        </w:pBdr>
        <w:shd w:fill="F8F1EC" w:val="clear"/>
        <w:spacing w:after="200" w:before="12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Conclusão:</w:t>
      </w:r>
      <w:r>
        <w:rPr>
          <w:rFonts w:ascii="Georgia" w:cs="Georgia" w:eastAsia="SimSun" w:hAnsi="Georgia"/>
          <w:sz w:val="22"/>
          <w:szCs w:val="22"/>
        </w:rPr>
        <w:t xml:space="preserve"> nenhum bug foi regressão — são dívida original da era pré-monorepo. Não há commit para reverter; a correção é cirúrgica.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4. Refatoração UI/UX do Chat da Fábrica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sz w:val="22"/>
          <w:szCs w:val="22"/>
        </w:rPr>
        <w:t xml:space="preserve">Executada em duas ondas (a primeira atingiu o componente errado —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FabricaChat</w:t>
      </w:r>
      <w:r>
        <w:rPr>
          <w:rFonts w:ascii="Georgia" w:cs="Georgia" w:eastAsia="SimSun" w:hAnsi="Georgia"/>
          <w:sz w:val="22"/>
          <w:szCs w:val="22"/>
        </w:rPr>
        <w:t xml:space="preserve"> da rota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/designer</w:t>
      </w:r>
      <w:r>
        <w:rPr>
          <w:rFonts w:ascii="Georgia" w:cs="Georgia" w:eastAsia="SimSun" w:hAnsi="Georgia"/>
          <w:sz w:val="22"/>
          <w:szCs w:val="22"/>
        </w:rPr>
        <w:t xml:space="preserve">; a segunda acertou o alvo real: a página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/[marca]/fabrica</w:t>
      </w:r>
      <w:r>
        <w:rPr>
          <w:rFonts w:ascii="Georgia" w:cs="Georgia" w:eastAsia="SimSun" w:hAnsi="Georgia"/>
          <w:sz w:val="22"/>
          <w:szCs w:val="22"/>
        </w:rPr>
        <w:t xml:space="preserve">).</w:t>
      </w: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4.1 Correções no chat real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Bug crítico eliminado:</w:t>
      </w:r>
      <w:r>
        <w:rPr>
          <w:rFonts w:ascii="Georgia" w:cs="Georgia" w:eastAsia="SimSun" w:hAnsi="Georgia"/>
          <w:sz w:val="22"/>
          <w:szCs w:val="22"/>
        </w:rPr>
        <w:t xml:space="preserve"> classes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progress*</w:t>
      </w:r>
      <w:r>
        <w:rPr>
          <w:rFonts w:ascii="Georgia" w:cs="Georgia" w:eastAsia="SimSun" w:hAnsi="Georgia"/>
          <w:sz w:val="22"/>
          <w:szCs w:val="22"/>
        </w:rPr>
        <w:t xml:space="preserve"> duplicadas no CSS, com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padding: 100px</w:t>
      </w:r>
      <w:r>
        <w:rPr>
          <w:rFonts w:ascii="Georgia" w:cs="Georgia" w:eastAsia="SimSun" w:hAnsi="Georgia"/>
          <w:sz w:val="22"/>
          <w:szCs w:val="22"/>
        </w:rPr>
        <w:t xml:space="preserve"> quebrando o cartão de progresso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No-cut:</w:t>
      </w:r>
      <w:r>
        <w:rPr>
          <w:rFonts w:ascii="Georgia" w:cs="Georgia" w:eastAsia="SimSun" w:hAnsi="Georgi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100dvh</w:t>
      </w:r>
      <w:r>
        <w:rPr>
          <w:rFonts w:ascii="Georgia" w:cs="Georgia" w:eastAsia="SimSun" w:hAnsi="Georgi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min-height: 0</w:t>
      </w:r>
      <w:r>
        <w:rPr>
          <w:rFonts w:ascii="Georgia" w:cs="Georgia" w:eastAsia="SimSun" w:hAnsi="Georgia"/>
          <w:sz w:val="22"/>
          <w:szCs w:val="22"/>
        </w:rPr>
        <w:t xml:space="preserve"> nos flex, input sempre no fluxo,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word-break</w:t>
      </w:r>
      <w:r>
        <w:rPr>
          <w:rFonts w:ascii="Georgia" w:cs="Georgia" w:eastAsia="SimSun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overflow-wrap</w:t>
      </w:r>
      <w:r>
        <w:rPr>
          <w:rFonts w:ascii="Georgia" w:cs="Georgia" w:eastAsia="SimSun" w:hAnsi="Georgia"/>
          <w:sz w:val="22"/>
          <w:szCs w:val="22"/>
        </w:rPr>
        <w:t xml:space="preserve"> nos balões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Hierarquia:</w:t>
      </w:r>
      <w:r>
        <w:rPr>
          <w:rFonts w:ascii="Georgia" w:cs="Georgia" w:eastAsia="SimSun" w:hAnsi="Georgia"/>
          <w:sz w:val="22"/>
          <w:szCs w:val="22"/>
        </w:rPr>
        <w:t xml:space="preserve"> usuário à direita (fundo escuro, contraste 16:1), IA à esquerda (glass neutro)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A11y:</w:t>
      </w:r>
      <w:r>
        <w:rPr>
          <w:rFonts w:ascii="Georgia" w:cs="Georgia" w:eastAsia="SimSun" w:hAnsi="Georgia"/>
          <w:sz w:val="22"/>
          <w:szCs w:val="22"/>
        </w:rPr>
        <w:t xml:space="preserve"> conteúdo ≥ 14px, contraste ≥ 4,5:1,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:focus-visible</w:t>
      </w:r>
      <w:r>
        <w:rPr>
          <w:rFonts w:ascii="Georgia" w:cs="Georgia" w:eastAsia="SimSun" w:hAnsi="Georgia"/>
          <w:sz w:val="22"/>
          <w:szCs w:val="22"/>
        </w:rPr>
        <w:t xml:space="preserve"> em todos os interativos, ARIA completo (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role="log"</w:t>
      </w:r>
      <w:r>
        <w:rPr>
          <w:rFonts w:ascii="Georgia" w:cs="Georgia" w:eastAsia="SimSun" w:hAnsi="Georgi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progressbar</w:t>
      </w:r>
      <w:r>
        <w:rPr>
          <w:rFonts w:ascii="Georgia" w:cs="Georgia" w:eastAsia="SimSun" w:hAnsi="Georgi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listbox</w:t>
      </w:r>
      <w:r>
        <w:rPr>
          <w:rFonts w:ascii="Georgia" w:cs="Georgia" w:eastAsia="SimSun" w:hAnsi="Georgia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prefers-reduced-motion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Responsivo:</w:t>
      </w:r>
      <w:r>
        <w:rPr>
          <w:rFonts w:ascii="Georgia" w:cs="Georgia" w:eastAsia="SimSun" w:hAnsi="Georgia"/>
          <w:sz w:val="22"/>
          <w:szCs w:val="22"/>
        </w:rPr>
        <w:t xml:space="preserve"> de zero media queries para chat fluido (340–460px) + coluna única ≤900px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Validação:</w:t>
      </w:r>
      <w:r>
        <w:rPr>
          <w:rFonts w:ascii="Georgia" w:cs="Georgia" w:eastAsia="SimSun" w:hAnsi="Georgi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tsc</w:t>
      </w:r>
      <w:r>
        <w:rPr>
          <w:rFonts w:ascii="Georgia" w:cs="Georgia" w:eastAsia="SimSun" w:hAnsi="Georgia"/>
          <w:sz w:val="22"/>
          <w:szCs w:val="22"/>
        </w:rPr>
        <w:t xml:space="preserve"> limpo, 113/113 classes conferidas, 16/16 funcionalidades preservadas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5. Implementação: review:decline cirúrgico (Passe 3.1)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Antes:</w:t>
      </w:r>
      <w:r>
        <w:rPr>
          <w:rFonts w:ascii="Georgia" w:cs="Georgia" w:eastAsia="SimSun" w:hAnsi="Georgia"/>
          <w:sz w:val="22"/>
          <w:szCs w:val="22"/>
        </w:rPr>
        <w:t xml:space="preserve"> recusar um review regenerava o deck inteiro — 2 slides ruins destruíam 13 bons.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Depois: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Novo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lib/tagExtract.ts</w:t>
      </w:r>
      <w:r>
        <w:rPr>
          <w:rFonts w:ascii="Georgia" w:cs="Georgia" w:eastAsia="SimSun" w:hAnsi="Georgia"/>
          <w:sz w:val="22"/>
          <w:szCs w:val="22"/>
        </w:rPr>
        <w:t xml:space="preserve"> — extrator de tags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[EDIT]</w:t>
      </w:r>
      <w:r>
        <w:rPr>
          <w:rFonts w:ascii="Georgia" w:cs="Georgia" w:eastAsia="SimSun" w:hAnsi="Georgia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[QUESTION]</w:t>
      </w:r>
      <w:r>
        <w:rPr>
          <w:rFonts w:ascii="Georgia" w:cs="Georgia" w:eastAsia="SimSun" w:hAnsi="Georgia"/>
          <w:sz w:val="22"/>
          <w:szCs w:val="22"/>
        </w:rPr>
        <w:t xml:space="preserve"> com varredura balanceada (mata o bug de nascença da regex lazy)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Pipeline grava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pendingReview</w:t>
      </w:r>
      <w:r>
        <w:rPr>
          <w:rFonts w:ascii="Georgia" w:cs="Georgia" w:eastAsia="SimSun" w:hAnsi="Georgia"/>
          <w:sz w:val="22"/>
          <w:szCs w:val="22"/>
        </w:rPr>
        <w:t xml:space="preserve"> (deviations estruturadas) na sessão Redis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Decline mapeia deviations (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slideIndex</w:t>
      </w:r>
      <w:r>
        <w:rPr>
          <w:rFonts w:ascii="Georgia" w:cs="Georgia" w:eastAsia="SimSun" w:hAnsi="Georgi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fix</w:t>
      </w:r>
      <w:r>
        <w:rPr>
          <w:rFonts w:ascii="Georgia" w:cs="Georgia" w:eastAsia="SimSun" w:hAnsi="Georgia"/>
          <w:sz w:val="22"/>
          <w:szCs w:val="22"/>
        </w:rPr>
        <w:t xml:space="preserve">) + reason → edição só dos slides ruins via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applySlideEdits</w:t>
      </w:r>
      <w:r>
        <w:rPr>
          <w:rFonts w:ascii="Georgia" w:cs="Georgia" w:eastAsia="SimSun" w:hAnsi="Georgia"/>
          <w:sz w:val="22"/>
          <w:szCs w:val="22"/>
        </w:rPr>
        <w:t xml:space="preserve"> (snapshot de versão + preview ao vivo); fallback honesto para regeneração total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Georgia" w:cs="Georgia" w:eastAsia="SimSun" w:hAnsi="Georgia"/>
          <w:sz w:val="22"/>
          <w:szCs w:val="22"/>
        </w:rPr>
        <w:t xml:space="preserve">Ownership check adicionado ao handler (falha de segurança da revisão)</w:t>
      </w:r>
    </w:p>
    <w:p>
      <w:pPr>
        <w:pBdr>
          <w:left w:val="single" w:color="D97757" w:sz="18" w:space="8"/>
        </w:pBdr>
        <w:shd w:fill="F8F1EC" w:val="clear"/>
        <w:spacing w:after="200" w:before="12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Validação:</w:t>
      </w:r>
      <w:r>
        <w:rPr>
          <w:rFonts w:ascii="Georgia" w:cs="Georgia" w:eastAsia="SimSun" w:hAnsi="Georgia"/>
          <w:sz w:val="22"/>
          <w:szCs w:val="22"/>
        </w:rPr>
        <w:t xml:space="preserve"> 26/26 testes novos · suíte inteira 153/153 ·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tsc</w:t>
      </w:r>
      <w:r>
        <w:rPr>
          <w:rFonts w:ascii="Georgia" w:cs="Georgia" w:eastAsia="SimSun" w:hAnsi="Georgia"/>
          <w:sz w:val="22"/>
          <w:szCs w:val="22"/>
        </w:rPr>
        <w:t xml:space="preserve"> zero erros.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6. Revisão de Arquitetura (nota 4,6)</w:t>
      </w:r>
    </w:p>
    <w:p>
      <w:pPr>
        <w:spacing w:after="160" w:line="300"/>
        <w:jc w:val="both"/>
      </w:pPr>
      <w:r>
        <w:rPr>
          <w:rFonts w:ascii="Georgia" w:cs="Georgia" w:eastAsia="SimSun" w:hAnsi="Georgia"/>
          <w:sz w:val="22"/>
          <w:szCs w:val="22"/>
        </w:rPr>
        <w:t xml:space="preserve">Seis arquitetos avaliaram o sistema na branch atual.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2100"/>
        <w:gridCol w:w="900"/>
        <w:gridCol w:w="6026"/>
      </w:tblGrid>
      <w:tr>
        <w:trPr>
          <w:tblHeader/>
        </w:trPr>
        <w:tc>
          <w:tcPr>
            <w:tcW w:type="dxa" w:w="21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9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60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Diagnóstico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Dados (Prisma, Redis, R2)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5,6</w:t>
            </w:r>
          </w:p>
        </w:tc>
        <w:tc>
          <w:tcPr>
            <w:tcW w:type="dxa" w:w="6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Melhor dimensão; blob↔relacional espalhado em 4 arquivos, índices faltantes</w:t>
            </w:r>
          </w:p>
        </w:tc>
      </w:tr>
      <w:tr>
        <w:tc>
          <w:tcPr>
            <w:tcW w:type="dxa" w:w="2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Operação &amp; Escala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4,8</w:t>
            </w:r>
          </w:p>
        </w:tc>
        <w:tc>
          <w:tcPr>
            <w:tcW w:type="dxa" w:w="60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Worker separado </w:t>
            </w:r>
            <w:r>
              <w:rPr>
                <w:rFonts w:ascii="Georgia" w:cs="Georgia" w:eastAsia="SimSun" w:hAnsi="Georgia"/>
                <w:b/>
                <w:bCs/>
                <w:sz w:val="19"/>
                <w:szCs w:val="19"/>
              </w:rPr>
              <w:t xml:space="preserve">perde silenciosamente o feedback WS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(sem pub/sub)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Pipelines de IA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4,6</w:t>
            </w:r>
          </w:p>
        </w:tc>
        <w:tc>
          <w:tcPr>
            <w:tcW w:type="dxa" w:w="6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 stacks coexistindo com fallbacks cruzados; helpers em 3 cópias</w:t>
            </w:r>
          </w:p>
        </w:tc>
      </w:tr>
      <w:tr>
        <w:tc>
          <w:tcPr>
            <w:tcW w:type="dxa" w:w="2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Frontend (Next.js)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4,5</w:t>
            </w:r>
          </w:p>
        </w:tc>
        <w:tc>
          <w:tcPr>
            <w:tcW w:type="dxa" w:w="60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App Router usado como SPA (55/58 client components); formatos zumbis</w:t>
            </w:r>
          </w:p>
        </w:tc>
      </w:tr>
      <w:tr>
        <w:tc>
          <w:tcPr>
            <w:tcW w:type="dxa" w:w="2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Comunicação front↔back</w:t>
            </w:r>
          </w:p>
        </w:tc>
        <w:tc>
          <w:tcPr>
            <w:tcW w:type="dxa" w:w="9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4,2</w:t>
            </w:r>
          </w:p>
        </w:tc>
        <w:tc>
          <w:tcPr>
            <w:tcW w:type="dxa" w:w="60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3 taxonomias de eventos, 3 envelopes REST, zero versionamento de contrato</w:t>
            </w:r>
          </w:p>
        </w:tc>
      </w:tr>
      <w:tr>
        <w:tc>
          <w:tcPr>
            <w:tcW w:type="dxa" w:w="2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Camadas (backend)</w:t>
            </w:r>
          </w:p>
        </w:tc>
        <w:tc>
          <w:tcPr>
            <w:tcW w:type="dxa" w:w="9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4,0</w:t>
            </w:r>
          </w:p>
        </w:tc>
        <w:tc>
          <w:tcPr>
            <w:tcW w:type="dxa" w:w="60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Sem camada de serviço: 12/14 routers chamam Prisma direto; god-file de 2.481 linhas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6.1 Convergências (citadas por múltiplos arquitetos)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1. </w:t>
      </w:r>
      <w:r>
        <w:rPr>
          <w:rFonts w:ascii="Consolas" w:cs="Consolas" w:eastAsia="Consolas" w:hAnsi="Consolas"/>
          <w:color w:val="9C4A2F"/>
          <w:sz w:val="21"/>
          <w:szCs w:val="21"/>
        </w:rPr>
        <w:t xml:space="preserve">routes/ai.ts</w:t>
      </w:r>
      <w:r>
        <w:rPr>
          <w:rFonts w:ascii="Georgia" w:cs="Georgia" w:eastAsia="SimSun" w:hAnsi="Georgia"/>
          <w:sz w:val="22"/>
          <w:szCs w:val="22"/>
        </w:rPr>
        <w:t xml:space="preserve"> é o epicentro do risco estrutural (4 de 6 arquitetos)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2. </w:t>
      </w:r>
      <w:r>
        <w:rPr>
          <w:rFonts w:ascii="Georgia" w:cs="Georgia" w:eastAsia="SimSun" w:hAnsi="Georgia"/>
          <w:sz w:val="22"/>
          <w:szCs w:val="22"/>
        </w:rPr>
        <w:t xml:space="preserve">Statefulness escondido (WS Map + 3 job stores in-memory) inviabiliza a 2ª réplica</w:t>
      </w:r>
    </w:p>
    <w:p>
      <w:pPr>
        <w:spacing w:after="100" w:line="300"/>
        <w:ind w:left="360"/>
      </w:pPr>
      <w:r>
        <w:rPr>
          <w:rFonts w:ascii="Georgia" w:cs="Georgia" w:eastAsia="SimSun" w:hAnsi="Georgia"/>
          <w:b/>
          <w:bCs/>
          <w:color w:val="D97757"/>
          <w:sz w:val="22"/>
          <w:szCs w:val="22"/>
        </w:rPr>
        <w:t xml:space="preserve">3. </w:t>
      </w:r>
      <w:r>
        <w:rPr>
          <w:rFonts w:ascii="Georgia" w:cs="Georgia" w:eastAsia="SimSun" w:hAnsi="Georgia"/>
          <w:sz w:val="22"/>
          <w:szCs w:val="22"/>
        </w:rPr>
        <w:t xml:space="preserve">Formatos/pipelines zumbis tornam cada feature 3× mais cara</w:t>
      </w:r>
    </w:p>
    <w:p>
      <w:pPr>
        <w:pStyle w:val="Heading2"/>
        <w:spacing w:after="140" w:before="300"/>
      </w:pPr>
      <w:r>
        <w:rPr>
          <w:rFonts w:ascii="Georgia" w:cs="Georgia" w:eastAsia="SimSun" w:hAnsi="Georgia"/>
          <w:b/>
          <w:bCs/>
          <w:color w:val="7A4A38"/>
          <w:sz w:val="25"/>
          <w:szCs w:val="25"/>
        </w:rPr>
        <w:t xml:space="preserve">6.2 Alavanca nº 1 (2 arquitetos chegaram nela sozinhos)</w:t>
      </w:r>
    </w:p>
    <w:p>
      <w:pPr>
        <w:pBdr>
          <w:left w:val="single" w:color="D97757" w:sz="18" w:space="8"/>
        </w:pBdr>
        <w:shd w:fill="F8F1EC" w:val="clear"/>
        <w:spacing w:after="200" w:before="120" w:line="300"/>
        <w:jc w:val="both"/>
      </w:pPr>
      <w:r>
        <w:rPr>
          <w:rFonts w:ascii="Georgia" w:cs="Georgia" w:eastAsia="SimSun" w:hAnsi="Georgia"/>
          <w:b/>
          <w:bCs/>
          <w:sz w:val="22"/>
          <w:szCs w:val="22"/>
        </w:rPr>
        <w:t xml:space="preserve">EventBus único sobre Redis pub/sub</w:t>
      </w:r>
      <w:r>
        <w:rPr>
          <w:rFonts w:ascii="Georgia" w:cs="Georgia" w:eastAsia="SimSun" w:hAnsi="Georgia"/>
          <w:sz w:val="22"/>
          <w:szCs w:val="22"/>
        </w:rPr>
        <w:t xml:space="preserve"> — destrava multi-réplica, worker separado com progresso real, morte dos job stores in-memory e o ponto único para versionar o contrato de eventos.</w:t>
      </w: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7. Roadmap Recomendado (ordem de ataque)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600"/>
        <w:gridCol w:w="4100"/>
        <w:gridCol w:w="2700"/>
        <w:gridCol w:w="1626"/>
      </w:tblGrid>
      <w:tr>
        <w:trPr>
          <w:tblHeader/>
        </w:trPr>
        <w:tc>
          <w:tcPr>
            <w:tcW w:type="dxa" w:w="6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6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Esforço estimado</w:t>
            </w:r>
          </w:p>
        </w:tc>
      </w:tr>
      <w:tr>
        <w:tc>
          <w:tcPr>
            <w:tcW w:type="dxa" w:w="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</w:t>
            </w:r>
          </w:p>
        </w:tc>
        <w:tc>
          <w:tcPr>
            <w:tcW w:type="dxa" w:w="4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EventBus Redis pub/sub (WS + job stores)</w:t>
            </w:r>
          </w:p>
        </w:tc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Arquitetura §6.2</w:t>
            </w:r>
          </w:p>
        </w:tc>
        <w:tc>
          <w:tcPr>
            <w:tcW w:type="dxa" w:w="1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1–2 dias</w:t>
            </w:r>
          </w:p>
        </w:tc>
      </w:tr>
      <w:tr>
        <w:tc>
          <w:tcPr>
            <w:tcW w:type="dxa" w:w="6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2</w:t>
            </w:r>
          </w:p>
        </w:tc>
        <w:tc>
          <w:tcPr>
            <w:tcW w:type="dxa" w:w="4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Extrair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routes/ai.ts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para módulo de feature com services</w:t>
            </w:r>
          </w:p>
        </w:tc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Arquitetura §6 (Camadas)</w:t>
            </w:r>
          </w:p>
        </w:tc>
        <w:tc>
          <w:tcPr>
            <w:tcW w:type="dxa" w:w="1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2–3 dias</w:t>
            </w:r>
          </w:p>
        </w:tc>
      </w:tr>
      <w:tr>
        <w:tc>
          <w:tcPr>
            <w:tcW w:type="dxa" w:w="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3</w:t>
            </w:r>
          </w:p>
        </w:tc>
        <w:tc>
          <w:tcPr>
            <w:tcW w:type="dxa" w:w="4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Deletar formatos/pipelines zumbis (front e back)</w:t>
            </w:r>
          </w:p>
        </w:tc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Arquitetura §6.1</w:t>
            </w:r>
          </w:p>
        </w:tc>
        <w:tc>
          <w:tcPr>
            <w:tcW w:type="dxa" w:w="1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1–2 dias</w:t>
            </w:r>
          </w:p>
        </w:tc>
      </w:tr>
      <w:tr>
        <w:tc>
          <w:tcPr>
            <w:tcW w:type="dxa" w:w="6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4</w:t>
            </w:r>
          </w:p>
        </w:tc>
        <w:tc>
          <w:tcPr>
            <w:tcW w:type="dxa" w:w="4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Escrita de post transacional única +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sessionId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como coluna indexada</w:t>
            </w:r>
          </w:p>
        </w:tc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Arquitetura (Dados)</w:t>
            </w:r>
          </w:p>
        </w:tc>
        <w:tc>
          <w:tcPr>
            <w:tcW w:type="dxa" w:w="1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5</w:t>
            </w:r>
          </w:p>
        </w:tc>
        <w:tc>
          <w:tcPr>
            <w:tcW w:type="dxa" w:w="4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DOMPurify real no pipeline HTML (server + front)</w:t>
            </w:r>
          </w:p>
        </w:tc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Qualidade §2.2.1</w:t>
            </w:r>
          </w:p>
        </w:tc>
        <w:tc>
          <w:tcPr>
            <w:tcW w:type="dxa" w:w="1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½ dia</w:t>
            </w:r>
          </w:p>
        </w:tc>
      </w:tr>
      <w:tr>
        <w:tc>
          <w:tcPr>
            <w:tcW w:type="dxa" w:w="6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6</w:t>
            </w:r>
          </w:p>
        </w:tc>
        <w:tc>
          <w:tcPr>
            <w:tcW w:type="dxa" w:w="4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Corrigir mount do callback Canva</w:t>
            </w:r>
          </w:p>
        </w:tc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Qualidade §2.2.3</w:t>
            </w:r>
          </w:p>
        </w:tc>
        <w:tc>
          <w:tcPr>
            <w:tcW w:type="dxa" w:w="1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½ dia</w:t>
            </w:r>
          </w:p>
        </w:tc>
      </w:tr>
      <w:tr>
        <w:tc>
          <w:tcPr>
            <w:tcW w:type="dxa" w:w="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7</w:t>
            </w:r>
          </w:p>
        </w:tc>
        <w:tc>
          <w:tcPr>
            <w:tcW w:type="dxa" w:w="4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Clampar inputs de geração (slideCount, dimensões, base64)</w:t>
            </w:r>
          </w:p>
        </w:tc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Qualidade §2.2.4</w:t>
            </w:r>
          </w:p>
        </w:tc>
        <w:tc>
          <w:tcPr>
            <w:tcW w:type="dxa" w:w="1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½ dia</w:t>
            </w:r>
          </w:p>
        </w:tc>
      </w:tr>
      <w:tr>
        <w:tc>
          <w:tcPr>
            <w:tcW w:type="dxa" w:w="6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8</w:t>
            </w:r>
          </w:p>
        </w:tc>
        <w:tc>
          <w:tcPr>
            <w:tcW w:type="dxa" w:w="41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Testes de 401/JWT real + upload + rate limit</w:t>
            </w:r>
          </w:p>
        </w:tc>
        <w:tc>
          <w:tcPr>
            <w:tcW w:type="dxa" w:w="27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Qualidade §2.2.5</w:t>
            </w:r>
          </w:p>
        </w:tc>
        <w:tc>
          <w:tcPr>
            <w:tcW w:type="dxa" w:w="16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6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9</w:t>
            </w:r>
          </w:p>
        </w:tc>
        <w:tc>
          <w:tcPr>
            <w:tcW w:type="dxa" w:w="41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Passe 3 restante: validador de imagens HTML, teste de escala 30–50 slides, billing Redis→Postgres, fontes Canva-safe</w:t>
            </w:r>
          </w:p>
        </w:tc>
        <w:tc>
          <w:tcPr>
            <w:tcW w:type="dxa" w:w="27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Handoff Passe 3</w:t>
            </w:r>
          </w:p>
        </w:tc>
        <w:tc>
          <w:tcPr>
            <w:tcW w:type="dxa" w:w="16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center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2–3 dias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97757" w:sz="6" w:space="4"/>
        </w:pBdr>
        <w:spacing w:after="180" w:before="400"/>
      </w:pPr>
      <w:r>
        <w:rPr>
          <w:rFonts w:ascii="Georgia" w:cs="Georgia" w:eastAsia="SimSun" w:hAnsi="Georgia"/>
          <w:b/>
          <w:bCs/>
          <w:color w:val="3D2E2A"/>
          <w:sz w:val="30"/>
          <w:szCs w:val="30"/>
        </w:rPr>
        <w:t xml:space="preserve">8. Artefatos produzidos nesta sessão</w:t>
      </w:r>
    </w:p>
    <w:tbl>
      <w:tblPr>
        <w:tblW w:type="pct" w:w="100%"/>
        <w:tblBorders>
          <w:top w:val="single" w:color="E7D6CC" w:sz="4"/>
          <w:left w:val="single" w:color="E7D6CC" w:sz="4"/>
          <w:bottom w:val="single" w:color="E7D6CC" w:sz="4"/>
          <w:right w:val="single" w:color="E7D6CC" w:sz="4"/>
          <w:insideH w:val="single" w:color="E7D6CC" w:sz="4"/>
          <w:insideV w:val="single" w:color="E7D6CC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Artefato</w:t>
            </w:r>
          </w:p>
        </w:tc>
        <w:tc>
          <w:tcPr>
            <w:tcW w:type="dxa" w:w="5726"/>
            <w:shd w:fill="D9775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b/>
                <w:bCs/>
                <w:color w:val="FFFFFF"/>
                <w:sz w:val="19"/>
                <w:szCs w:val="19"/>
              </w:rPr>
              <w:t xml:space="preserve">Caminho</w:t>
            </w:r>
          </w:p>
        </w:tc>
      </w:tr>
      <w:tr>
        <w:tc>
          <w:tcPr>
            <w:tcW w:type="dxa" w:w="3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Refatoração chat (componente)</w:t>
            </w:r>
          </w:p>
        </w:tc>
        <w:tc>
          <w:tcPr>
            <w:tcW w:type="dxa" w:w="57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frontend/src/components/FabricaChat/*</w:t>
            </w:r>
          </w:p>
        </w:tc>
      </w:tr>
      <w:tr>
        <w:tc>
          <w:tcPr>
            <w:tcW w:type="dxa" w:w="33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Refatoração chat real (página)</w:t>
            </w:r>
          </w:p>
        </w:tc>
        <w:tc>
          <w:tcPr>
            <w:tcW w:type="dxa" w:w="57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frontend/src/app/[marca]/fabrica/page.tsx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fabrica.module.css</w:t>
            </w:r>
          </w:p>
        </w:tc>
      </w:tr>
      <w:tr>
        <w:tc>
          <w:tcPr>
            <w:tcW w:type="dxa" w:w="3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Arquitetura de informação (ambos os chats)</w:t>
            </w:r>
          </w:p>
        </w:tc>
        <w:tc>
          <w:tcPr>
            <w:tcW w:type="dxa" w:w="57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docs/refatoracao-chat/</w:t>
            </w:r>
          </w:p>
        </w:tc>
      </w:tr>
      <w:tr>
        <w:tc>
          <w:tcPr>
            <w:tcW w:type="dxa" w:w="33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Edição cirúrgica no decline</w:t>
            </w:r>
          </w:p>
        </w:tc>
        <w:tc>
          <w:tcPr>
            <w:tcW w:type="dxa" w:w="57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backend/src/lib/tagExtract.ts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backend/src/agents/brain/index.ts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backend/src/lib/redis.ts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backend/src/agents/pipeline.ts</w:t>
            </w:r>
          </w:p>
        </w:tc>
      </w:tr>
      <w:tr>
        <w:tc>
          <w:tcPr>
            <w:tcW w:type="dxa" w:w="33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Testes novos</w:t>
            </w:r>
          </w:p>
        </w:tc>
        <w:tc>
          <w:tcPr>
            <w:tcW w:type="dxa" w:w="5726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backend/src/__tests__/reviewEdits.test.ts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 (26 testes)</w:t>
            </w:r>
          </w:p>
        </w:tc>
      </w:tr>
      <w:tr>
        <w:tc>
          <w:tcPr>
            <w:tcW w:type="dxa" w:w="3300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Georgia" w:cs="Georgia" w:eastAsia="SimSun" w:hAnsi="Georgia"/>
                <w:sz w:val="19"/>
                <w:szCs w:val="19"/>
              </w:rPr>
              <w:t xml:space="preserve">Planos de trabalho</w:t>
            </w:r>
          </w:p>
        </w:tc>
        <w:tc>
          <w:tcPr>
            <w:tcW w:type="dxa" w:w="5726"/>
            <w:shd w:fill="F8F1E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docs/passe3-decline-edit/plan.md</w:t>
            </w:r>
            <w:r>
              <w:rPr>
                <w:rFonts w:ascii="Georgia" w:cs="Georgia" w:eastAsia="SimSun" w:hAnsi="Georgi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4A2F"/>
                <w:sz w:val="18"/>
                <w:szCs w:val="18"/>
              </w:rPr>
              <w:t xml:space="preserve">docs/refatoracao-chat/plan.md</w:t>
            </w:r>
          </w:p>
        </w:tc>
      </w:tr>
    </w:tbl>
    <w:p>
      <w:pPr>
        <w:spacing w:after="160"/>
      </w:pPr>
    </w:p>
    <w:p>
      <w:pPr>
        <w:pBdr>
          <w:top w:val="single" w:color="E7D6CC" w:sz="4" w:space="8"/>
        </w:pBdr>
        <w:spacing w:before="360"/>
      </w:pPr>
      <w:r>
        <w:rPr>
          <w:rFonts w:ascii="Georgia" w:cs="Georgia" w:eastAsia="SimSun" w:hAnsi="Georgia"/>
          <w:i/>
          <w:iCs/>
          <w:color w:val="A08A7E"/>
          <w:sz w:val="18"/>
          <w:szCs w:val="18"/>
        </w:rPr>
        <w:t xml:space="preserve">Relatório gerado a partir das revisões executadas por 6 revisores de qualidade, 12 investigadores de git e 6 arquitetos, com validação por gates de typecheck e suíte de testes (153/153 verdes).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Georgia" w:cs="Georgia" w:eastAsia="SimSun" w:hAnsi="Georgia"/>
        <w:color w:val="A08A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D6CC" w:sz="4" w:space="4"/>
      </w:pBdr>
      <w:spacing w:after="0"/>
      <w:jc w:val="center"/>
    </w:pPr>
    <w:r>
      <w:rPr>
        <w:rFonts w:ascii="Georgia" w:cs="Georgia" w:eastAsia="SimSun" w:hAnsi="Georgia"/>
        <w:color w:val="A08A7E"/>
        <w:sz w:val="16"/>
        <w:szCs w:val="16"/>
      </w:rPr>
      <w:t xml:space="preserve">Relatório Técnico Consolidado — Projeto Assinatura (Designer 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2026-07-19T00:45:06.411Z</dcterms:created>
  <dcterms:modified xsi:type="dcterms:W3CDTF">2026-07-19T00:45:06.412Z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