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71" w:rsidRDefault="001E7262" w:rsidP="001E7262">
      <w:pPr>
        <w:pStyle w:val="headlinesingle"/>
      </w:pPr>
      <w:r>
        <w:t>Abläufe:</w:t>
      </w:r>
      <w:r w:rsidR="00DA3A66">
        <w:t xml:space="preserve"> </w:t>
      </w:r>
      <w:r w:rsidR="00AF7733">
        <w:t>Identifikation und Verbesserung von SchlüsselProzessen</w:t>
      </w:r>
    </w:p>
    <w:p w:rsidR="00AF7733" w:rsidRDefault="00AF7733" w:rsidP="0091192F">
      <w:pPr>
        <w:pStyle w:val="headlinefettAbstand"/>
      </w:pPr>
      <w:r>
        <w:t>Identifikation von Schlüsselprozessen</w:t>
      </w:r>
    </w:p>
    <w:tbl>
      <w:tblPr>
        <w:tblW w:w="0" w:type="auto"/>
        <w:tblInd w:w="851" w:type="dxa"/>
        <w:tblBorders>
          <w:top w:val="single" w:sz="6" w:space="0" w:color="808080"/>
          <w:bottom w:val="single" w:sz="6" w:space="0" w:color="808080"/>
          <w:insideH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767"/>
        <w:gridCol w:w="4759"/>
        <w:gridCol w:w="993"/>
      </w:tblGrid>
      <w:tr w:rsidR="00AF7733" w:rsidRPr="001E7262" w:rsidTr="004F3B72">
        <w:tc>
          <w:tcPr>
            <w:tcW w:w="3003" w:type="dxa"/>
            <w:gridSpan w:val="2"/>
            <w:shd w:val="clear" w:color="auto" w:fill="D9D9D9"/>
          </w:tcPr>
          <w:p w:rsidR="00AF7733" w:rsidRPr="00D269CA" w:rsidRDefault="00AF7733" w:rsidP="004F3B72">
            <w:pPr>
              <w:spacing w:before="40" w:after="40"/>
              <w:rPr>
                <w:b/>
                <w:sz w:val="18"/>
                <w:szCs w:val="18"/>
              </w:rPr>
            </w:pPr>
            <w:r w:rsidRPr="00D269CA">
              <w:rPr>
                <w:b/>
                <w:sz w:val="18"/>
                <w:szCs w:val="18"/>
              </w:rPr>
              <w:t>Ablauf</w:t>
            </w:r>
          </w:p>
        </w:tc>
        <w:tc>
          <w:tcPr>
            <w:tcW w:w="4759" w:type="dxa"/>
            <w:shd w:val="clear" w:color="auto" w:fill="D9D9D9"/>
          </w:tcPr>
          <w:p w:rsidR="00AF7733" w:rsidRPr="00D269CA" w:rsidRDefault="00AF7733" w:rsidP="004F3B72">
            <w:pPr>
              <w:spacing w:before="40" w:after="40"/>
              <w:rPr>
                <w:b/>
                <w:sz w:val="18"/>
                <w:szCs w:val="18"/>
              </w:rPr>
            </w:pPr>
            <w:r w:rsidRPr="00D269CA">
              <w:rPr>
                <w:b/>
                <w:sz w:val="18"/>
                <w:szCs w:val="18"/>
              </w:rPr>
              <w:t>Anmerkungen</w:t>
            </w:r>
          </w:p>
        </w:tc>
        <w:tc>
          <w:tcPr>
            <w:tcW w:w="993" w:type="dxa"/>
            <w:shd w:val="clear" w:color="auto" w:fill="D9D9D9"/>
          </w:tcPr>
          <w:p w:rsidR="00AF7733" w:rsidRPr="00D269CA" w:rsidRDefault="00AF7733" w:rsidP="004F3B72">
            <w:pPr>
              <w:spacing w:before="40" w:after="40"/>
              <w:rPr>
                <w:b/>
                <w:sz w:val="18"/>
                <w:szCs w:val="18"/>
              </w:rPr>
            </w:pPr>
            <w:r w:rsidRPr="00D269CA">
              <w:rPr>
                <w:b/>
                <w:sz w:val="18"/>
                <w:szCs w:val="18"/>
              </w:rPr>
              <w:t>Verantw.</w:t>
            </w:r>
          </w:p>
        </w:tc>
      </w:tr>
      <w:tr w:rsidR="00AF7733" w:rsidRPr="001E7262" w:rsidTr="004F3B72">
        <w:tc>
          <w:tcPr>
            <w:tcW w:w="236" w:type="dxa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2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Gesamtdienstleistung der Einrichtung vergegenwärtigen</w:t>
            </w:r>
          </w:p>
        </w:tc>
        <w:tc>
          <w:tcPr>
            <w:tcW w:w="4759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 xml:space="preserve">Welche Prozesse beschreiben den Auftrag und die unverzichtbaren Dienstleistungen der Einrichtung? </w:t>
            </w:r>
          </w:p>
        </w:tc>
        <w:tc>
          <w:tcPr>
            <w:tcW w:w="99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T/LT/FK</w:t>
            </w:r>
          </w:p>
        </w:tc>
      </w:tr>
      <w:tr w:rsidR="00AF7733" w:rsidRPr="001E7262" w:rsidTr="004F3B72">
        <w:tc>
          <w:tcPr>
            <w:tcW w:w="236" w:type="dxa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2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Rahmenbedingungen beachten</w:t>
            </w:r>
          </w:p>
        </w:tc>
        <w:tc>
          <w:tcPr>
            <w:tcW w:w="4759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 xml:space="preserve">Ressourcen (Personal, Zeit, Finanzen, Räume etc.), Umfeld </w:t>
            </w:r>
          </w:p>
        </w:tc>
        <w:tc>
          <w:tcPr>
            <w:tcW w:w="99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LT/FK</w:t>
            </w:r>
          </w:p>
        </w:tc>
      </w:tr>
      <w:tr w:rsidR="00AF7733" w:rsidRPr="001E7262" w:rsidTr="004F3B72">
        <w:tc>
          <w:tcPr>
            <w:tcW w:w="236" w:type="dxa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2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647CC">
              <w:rPr>
                <w:sz w:val="18"/>
                <w:szCs w:val="18"/>
              </w:rPr>
              <w:t>Anforderungen und Kontext</w:t>
            </w:r>
            <w:r>
              <w:rPr>
                <w:sz w:val="18"/>
                <w:szCs w:val="18"/>
              </w:rPr>
              <w:t xml:space="preserve"> </w:t>
            </w:r>
            <w:r w:rsidRPr="00D269CA">
              <w:rPr>
                <w:sz w:val="18"/>
                <w:szCs w:val="18"/>
              </w:rPr>
              <w:t>beachten</w:t>
            </w:r>
          </w:p>
        </w:tc>
        <w:tc>
          <w:tcPr>
            <w:tcW w:w="4759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Gesetzliche und andere</w:t>
            </w:r>
            <w:r w:rsidRPr="00D269CA">
              <w:rPr>
                <w:sz w:val="18"/>
                <w:szCs w:val="18"/>
              </w:rPr>
              <w:t xml:space="preserve"> Vorgaben, Anforderungen von Kunden und Kooperationspartnern</w:t>
            </w:r>
          </w:p>
        </w:tc>
        <w:tc>
          <w:tcPr>
            <w:tcW w:w="99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T/LT</w:t>
            </w:r>
          </w:p>
        </w:tc>
      </w:tr>
      <w:tr w:rsidR="00AF7733" w:rsidRPr="001E7262" w:rsidTr="004F3B72">
        <w:tc>
          <w:tcPr>
            <w:tcW w:w="236" w:type="dxa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2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auto"/>
          </w:tcPr>
          <w:p w:rsidR="00AF7733" w:rsidRPr="00D647CC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Vorgaben beachten</w:t>
            </w:r>
          </w:p>
        </w:tc>
        <w:tc>
          <w:tcPr>
            <w:tcW w:w="4759" w:type="dxa"/>
            <w:shd w:val="clear" w:color="auto" w:fill="auto"/>
          </w:tcPr>
          <w:p w:rsidR="00AF7733" w:rsidRPr="009F4CCE" w:rsidRDefault="00AF7733" w:rsidP="004F3B72">
            <w:pPr>
              <w:spacing w:before="40" w:after="40"/>
              <w:rPr>
                <w:rStyle w:val="IntensiveHervorhebung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Relevante Schlüsselprozes</w:t>
            </w:r>
            <w:r>
              <w:rPr>
                <w:sz w:val="18"/>
                <w:szCs w:val="18"/>
              </w:rPr>
              <w:t>se für e</w:t>
            </w:r>
            <w:r w:rsidRPr="00D269CA">
              <w:rPr>
                <w:sz w:val="18"/>
                <w:szCs w:val="18"/>
              </w:rPr>
              <w:t>v. Kinderta</w:t>
            </w:r>
            <w:r>
              <w:rPr>
                <w:sz w:val="18"/>
                <w:szCs w:val="18"/>
              </w:rPr>
              <w:t>ges-einrichtungen sind im „BETA-</w:t>
            </w:r>
            <w:r w:rsidRPr="00D269CA">
              <w:rPr>
                <w:sz w:val="18"/>
                <w:szCs w:val="18"/>
              </w:rPr>
              <w:t>Rahmenhandbuch“ und im QMSK</w:t>
            </w:r>
            <w:r w:rsidRPr="00521C2C">
              <w:rPr>
                <w:sz w:val="18"/>
                <w:szCs w:val="18"/>
                <w:vertAlign w:val="superscript"/>
              </w:rPr>
              <w:t>®</w:t>
            </w:r>
            <w:r>
              <w:rPr>
                <w:sz w:val="18"/>
                <w:szCs w:val="18"/>
              </w:rPr>
              <w:t>-</w:t>
            </w:r>
            <w:r w:rsidRPr="00D269CA">
              <w:rPr>
                <w:sz w:val="18"/>
                <w:szCs w:val="18"/>
              </w:rPr>
              <w:t>Musterhandbuch bereits identifiziert.</w:t>
            </w:r>
          </w:p>
        </w:tc>
        <w:tc>
          <w:tcPr>
            <w:tcW w:w="99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T/LT</w:t>
            </w:r>
            <w:r>
              <w:rPr>
                <w:sz w:val="18"/>
                <w:szCs w:val="18"/>
              </w:rPr>
              <w:t>/FK</w:t>
            </w:r>
          </w:p>
        </w:tc>
      </w:tr>
      <w:tr w:rsidR="00AF7733" w:rsidRPr="001E7262" w:rsidTr="004F3B72">
        <w:trPr>
          <w:trHeight w:val="94"/>
        </w:trPr>
        <w:tc>
          <w:tcPr>
            <w:tcW w:w="236" w:type="dxa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2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auto"/>
          </w:tcPr>
          <w:p w:rsidR="00AF7733" w:rsidRPr="00471A6D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471A6D">
              <w:rPr>
                <w:sz w:val="18"/>
                <w:szCs w:val="18"/>
              </w:rPr>
              <w:t>Chancen und Risiken beschreiben</w:t>
            </w:r>
          </w:p>
        </w:tc>
        <w:tc>
          <w:tcPr>
            <w:tcW w:w="4759" w:type="dxa"/>
            <w:shd w:val="clear" w:color="auto" w:fill="auto"/>
          </w:tcPr>
          <w:p w:rsidR="00AF7733" w:rsidRPr="00471A6D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471A6D">
              <w:rPr>
                <w:sz w:val="18"/>
                <w:szCs w:val="18"/>
              </w:rPr>
              <w:t>Verhältnis von Nutzen/ Vorteilen und Gefahren/ Bedrohungen bestimmen und bewerten</w:t>
            </w:r>
          </w:p>
          <w:p w:rsidR="00AF7733" w:rsidRPr="00471A6D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471A6D">
              <w:rPr>
                <w:sz w:val="18"/>
                <w:szCs w:val="18"/>
              </w:rPr>
              <w:t xml:space="preserve">Methoden: z.B. FMEA, </w:t>
            </w:r>
            <w:proofErr w:type="spellStart"/>
            <w:r w:rsidRPr="00471A6D">
              <w:rPr>
                <w:sz w:val="18"/>
                <w:szCs w:val="18"/>
              </w:rPr>
              <w:t>Ishikawa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T/LT/FK</w:t>
            </w:r>
          </w:p>
        </w:tc>
      </w:tr>
      <w:tr w:rsidR="00AF7733" w:rsidRPr="001E7262" w:rsidTr="004F3B72">
        <w:trPr>
          <w:trHeight w:val="94"/>
        </w:trPr>
        <w:tc>
          <w:tcPr>
            <w:tcW w:w="236" w:type="dxa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2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Schlüsselprozesse festlegen</w:t>
            </w:r>
          </w:p>
        </w:tc>
        <w:tc>
          <w:tcPr>
            <w:tcW w:w="4759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ggf. Beschluss</w:t>
            </w:r>
          </w:p>
        </w:tc>
        <w:tc>
          <w:tcPr>
            <w:tcW w:w="99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T/LT/FK</w:t>
            </w:r>
          </w:p>
        </w:tc>
      </w:tr>
      <w:tr w:rsidR="00AF7733" w:rsidRPr="001E7262" w:rsidTr="004F3B72">
        <w:tc>
          <w:tcPr>
            <w:tcW w:w="236" w:type="dxa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2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Schlüsselprozess einführen</w:t>
            </w:r>
          </w:p>
        </w:tc>
        <w:tc>
          <w:tcPr>
            <w:tcW w:w="4759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 Rahmen der Qualitätse</w:t>
            </w:r>
            <w:r w:rsidRPr="00D269CA">
              <w:rPr>
                <w:sz w:val="18"/>
                <w:szCs w:val="18"/>
              </w:rPr>
              <w:t>ntwicklung</w:t>
            </w:r>
          </w:p>
        </w:tc>
        <w:tc>
          <w:tcPr>
            <w:tcW w:w="99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T/LT</w:t>
            </w:r>
          </w:p>
        </w:tc>
      </w:tr>
    </w:tbl>
    <w:p w:rsidR="00AF7733" w:rsidRDefault="00AF7733" w:rsidP="00AF7733">
      <w:pPr>
        <w:pStyle w:val="headlinefettAbstand"/>
      </w:pPr>
      <w:r>
        <w:t>Verbesserung von Schlüsselprozessen</w:t>
      </w:r>
    </w:p>
    <w:tbl>
      <w:tblPr>
        <w:tblW w:w="8805" w:type="dxa"/>
        <w:tblInd w:w="851" w:type="dxa"/>
        <w:tblBorders>
          <w:top w:val="single" w:sz="6" w:space="0" w:color="808080"/>
          <w:bottom w:val="single" w:sz="6" w:space="0" w:color="808080"/>
          <w:insideH w:val="single" w:sz="6" w:space="0" w:color="808080"/>
        </w:tblBorders>
        <w:tblLook w:val="04A0" w:firstRow="1" w:lastRow="0" w:firstColumn="1" w:lastColumn="0" w:noHBand="0" w:noVBand="1"/>
      </w:tblPr>
      <w:tblGrid>
        <w:gridCol w:w="222"/>
        <w:gridCol w:w="2863"/>
        <w:gridCol w:w="4753"/>
        <w:gridCol w:w="967"/>
      </w:tblGrid>
      <w:tr w:rsidR="00AF7733" w:rsidRPr="0044717E" w:rsidTr="004F3B72">
        <w:trPr>
          <w:trHeight w:val="275"/>
        </w:trPr>
        <w:tc>
          <w:tcPr>
            <w:tcW w:w="3085" w:type="dxa"/>
            <w:gridSpan w:val="2"/>
            <w:shd w:val="clear" w:color="auto" w:fill="D9D9D9"/>
          </w:tcPr>
          <w:p w:rsidR="00AF7733" w:rsidRPr="00D269CA" w:rsidRDefault="00AF7733" w:rsidP="004F3B72">
            <w:pPr>
              <w:spacing w:before="40" w:after="40"/>
              <w:rPr>
                <w:b/>
                <w:sz w:val="18"/>
                <w:szCs w:val="18"/>
              </w:rPr>
            </w:pPr>
            <w:r w:rsidRPr="00D269CA">
              <w:rPr>
                <w:b/>
                <w:sz w:val="18"/>
                <w:szCs w:val="18"/>
              </w:rPr>
              <w:t>Ablauf</w:t>
            </w:r>
          </w:p>
        </w:tc>
        <w:tc>
          <w:tcPr>
            <w:tcW w:w="4753" w:type="dxa"/>
            <w:shd w:val="clear" w:color="auto" w:fill="D9D9D9"/>
          </w:tcPr>
          <w:p w:rsidR="00AF7733" w:rsidRPr="00D269CA" w:rsidRDefault="00AF7733" w:rsidP="004F3B72">
            <w:pPr>
              <w:spacing w:before="40" w:after="40"/>
              <w:rPr>
                <w:b/>
                <w:sz w:val="18"/>
                <w:szCs w:val="18"/>
              </w:rPr>
            </w:pPr>
            <w:r w:rsidRPr="00D269CA">
              <w:rPr>
                <w:b/>
                <w:sz w:val="18"/>
                <w:szCs w:val="18"/>
              </w:rPr>
              <w:t>Anmerkungen</w:t>
            </w:r>
          </w:p>
        </w:tc>
        <w:tc>
          <w:tcPr>
            <w:tcW w:w="0" w:type="auto"/>
            <w:shd w:val="clear" w:color="auto" w:fill="D9D9D9"/>
          </w:tcPr>
          <w:p w:rsidR="00AF7733" w:rsidRPr="00D269CA" w:rsidRDefault="00AF7733" w:rsidP="004F3B72">
            <w:pPr>
              <w:spacing w:before="40" w:after="40"/>
              <w:rPr>
                <w:b/>
                <w:sz w:val="18"/>
                <w:szCs w:val="18"/>
              </w:rPr>
            </w:pPr>
            <w:r w:rsidRPr="00D269CA">
              <w:rPr>
                <w:b/>
                <w:sz w:val="18"/>
                <w:szCs w:val="18"/>
              </w:rPr>
              <w:t xml:space="preserve">Verantw.                </w:t>
            </w:r>
          </w:p>
        </w:tc>
      </w:tr>
      <w:tr w:rsidR="00AF7733" w:rsidRPr="0044717E" w:rsidTr="004F3B72">
        <w:trPr>
          <w:trHeight w:val="384"/>
        </w:trPr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5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6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Übereinstimmung mit der täglichen Arbeit überprüfen</w:t>
            </w:r>
          </w:p>
        </w:tc>
        <w:tc>
          <w:tcPr>
            <w:tcW w:w="475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bei der Umsetzung der Prozesse, ggf. Diskussion im Team der Mitarbeite</w:t>
            </w:r>
            <w:r>
              <w:rPr>
                <w:sz w:val="18"/>
                <w:szCs w:val="18"/>
              </w:rPr>
              <w:t>r*innen</w:t>
            </w:r>
          </w:p>
        </w:tc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LT/FK</w:t>
            </w:r>
          </w:p>
        </w:tc>
      </w:tr>
      <w:tr w:rsidR="00AF7733" w:rsidRPr="0044717E" w:rsidTr="004F3B72">
        <w:trPr>
          <w:trHeight w:val="331"/>
        </w:trPr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5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6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Kundenzufriedenheit überprüfen</w:t>
            </w:r>
          </w:p>
        </w:tc>
        <w:tc>
          <w:tcPr>
            <w:tcW w:w="475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 xml:space="preserve">vgl. Ermittlung der Zufriedenheit und Umgang mit Beschwerden, </w:t>
            </w:r>
            <w:r>
              <w:rPr>
                <w:sz w:val="18"/>
                <w:szCs w:val="18"/>
              </w:rPr>
              <w:t>(</w:t>
            </w:r>
            <w:r w:rsidRPr="00D269CA">
              <w:rPr>
                <w:sz w:val="18"/>
                <w:szCs w:val="18"/>
              </w:rPr>
              <w:t>Ka</w:t>
            </w:r>
            <w:r>
              <w:rPr>
                <w:sz w:val="18"/>
                <w:szCs w:val="18"/>
              </w:rPr>
              <w:t>p. 13)</w:t>
            </w:r>
          </w:p>
        </w:tc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LT</w:t>
            </w:r>
          </w:p>
        </w:tc>
      </w:tr>
      <w:tr w:rsidR="00AF7733" w:rsidRPr="0044717E" w:rsidTr="004F3B72">
        <w:trPr>
          <w:trHeight w:val="275"/>
        </w:trPr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5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6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Prozesse bewerten</w:t>
            </w:r>
          </w:p>
        </w:tc>
        <w:tc>
          <w:tcPr>
            <w:tcW w:w="4753" w:type="dxa"/>
            <w:shd w:val="clear" w:color="auto" w:fill="auto"/>
          </w:tcPr>
          <w:p w:rsidR="00AF7733" w:rsidRPr="00471A6D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471A6D">
              <w:rPr>
                <w:sz w:val="18"/>
                <w:szCs w:val="18"/>
              </w:rPr>
              <w:t>Auditverfahren (vgl. Kap. 14),</w:t>
            </w:r>
            <w:r w:rsidRPr="00471A6D">
              <w:rPr>
                <w:sz w:val="18"/>
                <w:szCs w:val="18"/>
              </w:rPr>
              <w:br/>
              <w:t>Managementbewertung (vgl. Kap. 15)</w:t>
            </w:r>
          </w:p>
          <w:p w:rsidR="00AF7733" w:rsidRPr="00471A6D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471A6D">
              <w:rPr>
                <w:sz w:val="18"/>
                <w:szCs w:val="18"/>
              </w:rPr>
              <w:t>Chancen und Risiken beschreiben</w:t>
            </w:r>
          </w:p>
        </w:tc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LT</w:t>
            </w:r>
          </w:p>
        </w:tc>
      </w:tr>
      <w:tr w:rsidR="00AF7733" w:rsidRPr="0044717E" w:rsidTr="004F3B72">
        <w:trPr>
          <w:trHeight w:val="275"/>
        </w:trPr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5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6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Verbesserung identifizieren</w:t>
            </w:r>
          </w:p>
        </w:tc>
        <w:tc>
          <w:tcPr>
            <w:tcW w:w="4753" w:type="dxa"/>
            <w:shd w:val="clear" w:color="auto" w:fill="auto"/>
          </w:tcPr>
          <w:p w:rsidR="00AF7733" w:rsidRPr="00471A6D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471A6D">
              <w:rPr>
                <w:sz w:val="18"/>
                <w:szCs w:val="18"/>
              </w:rPr>
              <w:t xml:space="preserve">Maßnahmen zur Risikovermeidung, -minimierung entwickeln oder Beibehalten des Risikos durch fundierte Entscheidung </w:t>
            </w:r>
          </w:p>
          <w:p w:rsidR="00AF7733" w:rsidRPr="00471A6D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471A6D">
              <w:rPr>
                <w:sz w:val="18"/>
                <w:szCs w:val="18"/>
              </w:rPr>
              <w:t>ggf. Träger informieren/ beteiligen</w:t>
            </w:r>
          </w:p>
        </w:tc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LT</w:t>
            </w:r>
          </w:p>
        </w:tc>
      </w:tr>
      <w:tr w:rsidR="00AF7733" w:rsidRPr="0044717E" w:rsidTr="004F3B72">
        <w:trPr>
          <w:trHeight w:val="275"/>
        </w:trPr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5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6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Verbesserungen dokumentieren</w:t>
            </w:r>
          </w:p>
        </w:tc>
        <w:tc>
          <w:tcPr>
            <w:tcW w:w="475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Handbücher aktualisieren</w:t>
            </w:r>
          </w:p>
        </w:tc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LT/FK</w:t>
            </w:r>
          </w:p>
        </w:tc>
      </w:tr>
      <w:tr w:rsidR="00AF7733" w:rsidRPr="0044717E" w:rsidTr="004F3B72">
        <w:trPr>
          <w:trHeight w:val="206"/>
        </w:trPr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numPr>
                <w:ilvl w:val="0"/>
                <w:numId w:val="25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6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Verbesserungen durchführen</w:t>
            </w:r>
          </w:p>
        </w:tc>
        <w:tc>
          <w:tcPr>
            <w:tcW w:w="4753" w:type="dxa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ggf. Korrektur- und Vorbeugemaßnahmen beachten</w:t>
            </w:r>
          </w:p>
        </w:tc>
        <w:tc>
          <w:tcPr>
            <w:tcW w:w="0" w:type="auto"/>
            <w:shd w:val="clear" w:color="auto" w:fill="auto"/>
          </w:tcPr>
          <w:p w:rsidR="00AF7733" w:rsidRPr="00D269CA" w:rsidRDefault="00AF7733" w:rsidP="004F3B72">
            <w:pPr>
              <w:spacing w:before="40" w:after="40"/>
              <w:rPr>
                <w:sz w:val="18"/>
                <w:szCs w:val="18"/>
              </w:rPr>
            </w:pPr>
            <w:r w:rsidRPr="00D269CA">
              <w:rPr>
                <w:sz w:val="18"/>
                <w:szCs w:val="18"/>
              </w:rPr>
              <w:t>LT/FK</w:t>
            </w:r>
          </w:p>
        </w:tc>
      </w:tr>
    </w:tbl>
    <w:p w:rsidR="001E7262" w:rsidRDefault="001E7262" w:rsidP="001E7262">
      <w:pPr>
        <w:pStyle w:val="Flietext"/>
      </w:pPr>
    </w:p>
    <w:p w:rsidR="001E7262" w:rsidRDefault="001E7262" w:rsidP="001E7262">
      <w:pPr>
        <w:pStyle w:val="Flietext"/>
      </w:pPr>
    </w:p>
    <w:sectPr w:rsidR="001E7262" w:rsidSect="000917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51F" w:rsidRDefault="009D551F">
      <w:r>
        <w:separator/>
      </w:r>
    </w:p>
    <w:p w:rsidR="009D551F" w:rsidRDefault="009D551F"/>
    <w:p w:rsidR="009D551F" w:rsidRDefault="009D551F"/>
  </w:endnote>
  <w:endnote w:type="continuationSeparator" w:id="0">
    <w:p w:rsidR="009D551F" w:rsidRDefault="009D551F">
      <w:r>
        <w:continuationSeparator/>
      </w:r>
    </w:p>
    <w:p w:rsidR="009D551F" w:rsidRDefault="009D551F"/>
    <w:p w:rsidR="009D551F" w:rsidRDefault="009D55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341" w:rsidRDefault="00F913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33" w:rsidRDefault="00852C33" w:rsidP="00055358"/>
  <w:tbl>
    <w:tblPr>
      <w:tblpPr w:leftFromText="142" w:rightFromText="142" w:vertAnchor="page" w:tblpX="852" w:tblpY="15679"/>
      <w:tblOverlap w:val="never"/>
      <w:tblW w:w="88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807"/>
      <w:gridCol w:w="1719"/>
      <w:gridCol w:w="1835"/>
      <w:gridCol w:w="1722"/>
      <w:gridCol w:w="1813"/>
    </w:tblGrid>
    <w:tr w:rsidR="00852C33" w:rsidRPr="00940A15" w:rsidTr="00FF43D7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52C33" w:rsidRPr="00940A15" w:rsidRDefault="00852C33" w:rsidP="00FF43D7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52C33" w:rsidRPr="00940A15" w:rsidRDefault="00852C33" w:rsidP="00FF43D7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52C33" w:rsidRPr="00940A15" w:rsidRDefault="00852C33" w:rsidP="00FF43D7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52C33" w:rsidRPr="00940A15" w:rsidRDefault="00852C33" w:rsidP="00FF43D7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52C33" w:rsidRPr="00940A15" w:rsidRDefault="00852C33" w:rsidP="00FF43D7">
          <w:pPr>
            <w:rPr>
              <w:b/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</w:tr>
    <w:tr w:rsidR="00852C33" w:rsidRPr="00940A15" w:rsidTr="00FF43D7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852C33" w:rsidRPr="00940A15" w:rsidRDefault="009B4E9C" w:rsidP="00FF43D7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Patrick Spannhoff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852C33" w:rsidRPr="00940A15" w:rsidRDefault="00852C33" w:rsidP="00FF43D7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852C33" w:rsidRPr="00940A15" w:rsidRDefault="00852C33" w:rsidP="00FF43D7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852C33" w:rsidRPr="00940A15" w:rsidRDefault="00852C33" w:rsidP="00FF43D7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852C33" w:rsidRPr="00940A15" w:rsidRDefault="009B4E9C" w:rsidP="00FF43D7">
          <w:pPr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 xml:space="preserve">1 / September </w:t>
          </w:r>
          <w:r>
            <w:rPr>
              <w:sz w:val="16"/>
              <w:szCs w:val="16"/>
            </w:rPr>
            <w:t>2023</w:t>
          </w:r>
          <w:bookmarkStart w:id="0" w:name="_GoBack"/>
          <w:bookmarkEnd w:id="0"/>
        </w:p>
      </w:tc>
    </w:tr>
    <w:tr w:rsidR="009B4E9C" w:rsidRPr="00940A15" w:rsidTr="00FF43D7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9B4E9C" w:rsidRDefault="009B4E9C" w:rsidP="00FF43D7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9B4E9C" w:rsidRPr="00940A15" w:rsidRDefault="009B4E9C" w:rsidP="00FF43D7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9B4E9C" w:rsidRPr="00940A15" w:rsidRDefault="009B4E9C" w:rsidP="00FF43D7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9B4E9C" w:rsidRPr="00940A15" w:rsidRDefault="009B4E9C" w:rsidP="00FF43D7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9B4E9C" w:rsidRDefault="009B4E9C" w:rsidP="00FF43D7">
          <w:pPr>
            <w:rPr>
              <w:sz w:val="16"/>
              <w:szCs w:val="16"/>
            </w:rPr>
          </w:pPr>
        </w:p>
      </w:tc>
    </w:tr>
  </w:tbl>
  <w:p w:rsidR="00852C33" w:rsidRDefault="00852C33" w:rsidP="00055358"/>
  <w:p w:rsidR="00852C33" w:rsidRDefault="009B4E9C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3" type="#_x0000_t75" style="position:absolute;margin-left:19.85pt;margin-top:751.3pt;width:94.1pt;height:74.85pt;z-index:-251656192;mso-wrap-edited:f;mso-position-horizontal-relative:page;mso-position-vertical-relative:page" wrapcoords="-213 0 -213 21060 21600 21060 21600 0 -213 0">
          <v:imagedata r:id="rId1" o:title="Logo_QMSK_sw_text"/>
          <w10:wrap anchorx="page" anchory="page"/>
        </v:shape>
      </w:pict>
    </w:r>
  </w:p>
  <w:p w:rsidR="00852C33" w:rsidRDefault="00852C3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tblpY="15679"/>
      <w:tblOverlap w:val="never"/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926"/>
      <w:gridCol w:w="1925"/>
      <w:gridCol w:w="1934"/>
      <w:gridCol w:w="1929"/>
      <w:gridCol w:w="1925"/>
    </w:tblGrid>
    <w:tr w:rsidR="00852C33" w:rsidRPr="00940A15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52C33" w:rsidRPr="00940A15" w:rsidRDefault="00852C33" w:rsidP="00055358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52C33" w:rsidRPr="00940A15" w:rsidRDefault="00852C33" w:rsidP="00055358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52C33" w:rsidRPr="00940A15" w:rsidRDefault="00852C33" w:rsidP="00055358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52C33" w:rsidRPr="00940A15" w:rsidRDefault="00852C33" w:rsidP="00506796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52C33" w:rsidRPr="00940A15" w:rsidRDefault="00852C33" w:rsidP="00FC310C">
          <w:pPr>
            <w:jc w:val="right"/>
            <w:rPr>
              <w:b/>
              <w:sz w:val="16"/>
              <w:szCs w:val="16"/>
            </w:rPr>
          </w:pPr>
          <w:r w:rsidRPr="00940A15">
            <w:rPr>
              <w:b/>
              <w:sz w:val="16"/>
              <w:szCs w:val="16"/>
            </w:rPr>
            <w:t xml:space="preserve">Kapitel 2 </w:t>
          </w:r>
          <w:r>
            <w:rPr>
              <w:b/>
              <w:sz w:val="16"/>
              <w:szCs w:val="16"/>
            </w:rPr>
            <w:t>/</w:t>
          </w:r>
          <w:r w:rsidRPr="00940A15">
            <w:rPr>
              <w:b/>
              <w:sz w:val="16"/>
              <w:szCs w:val="16"/>
            </w:rPr>
            <w:t xml:space="preserve"> 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</w:instrText>
          </w:r>
          <w:r w:rsidR="004F3B72">
            <w:rPr>
              <w:rStyle w:val="Seitenzahl"/>
            </w:rPr>
            <w:instrText>PAGE</w:instrText>
          </w:r>
          <w:r>
            <w:rPr>
              <w:rStyle w:val="Seitenzahl"/>
            </w:rPr>
            <w:instrText xml:space="preserve">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</w:tc>
    </w:tr>
    <w:tr w:rsidR="00852C33" w:rsidRPr="00940A15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852C33" w:rsidRPr="00940A15" w:rsidRDefault="00852C33" w:rsidP="00506796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852C33" w:rsidRPr="00940A15" w:rsidRDefault="00852C33" w:rsidP="00506796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852C33" w:rsidRPr="00940A15" w:rsidRDefault="00852C33" w:rsidP="00506796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852C33" w:rsidRPr="00940A15" w:rsidRDefault="00852C33" w:rsidP="00506796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1 /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852C33" w:rsidRPr="00940A15" w:rsidRDefault="00852C33" w:rsidP="00506796">
          <w:pPr>
            <w:jc w:val="right"/>
            <w:rPr>
              <w:b/>
              <w:sz w:val="16"/>
              <w:szCs w:val="16"/>
            </w:rPr>
          </w:pPr>
        </w:p>
      </w:tc>
    </w:tr>
  </w:tbl>
  <w:p w:rsidR="00852C33" w:rsidRDefault="00852C33">
    <w:pPr>
      <w:pStyle w:val="Fuzeile"/>
    </w:pPr>
  </w:p>
  <w:p w:rsidR="00852C33" w:rsidRDefault="00852C33">
    <w:pPr>
      <w:pStyle w:val="Fuzeile"/>
    </w:pPr>
  </w:p>
  <w:p w:rsidR="00852C33" w:rsidRDefault="00852C33">
    <w:pPr>
      <w:pStyle w:val="Fuzeile"/>
    </w:pPr>
  </w:p>
  <w:p w:rsidR="00852C33" w:rsidRDefault="00852C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51F" w:rsidRDefault="009D551F">
      <w:r>
        <w:separator/>
      </w:r>
    </w:p>
    <w:p w:rsidR="009D551F" w:rsidRDefault="009D551F"/>
    <w:p w:rsidR="009D551F" w:rsidRDefault="009D551F"/>
  </w:footnote>
  <w:footnote w:type="continuationSeparator" w:id="0">
    <w:p w:rsidR="009D551F" w:rsidRDefault="009D551F">
      <w:r>
        <w:continuationSeparator/>
      </w:r>
    </w:p>
    <w:p w:rsidR="009D551F" w:rsidRDefault="009D551F"/>
    <w:p w:rsidR="009D551F" w:rsidRDefault="009D55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341" w:rsidRDefault="00F9134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8790" w:tblpY="398"/>
      <w:tblW w:w="255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52"/>
    </w:tblGrid>
    <w:tr w:rsidR="00FF43D7" w:rsidTr="00A724C5">
      <w:trPr>
        <w:trHeight w:hRule="exact" w:val="1701"/>
      </w:trPr>
      <w:tc>
        <w:tcPr>
          <w:tcW w:w="2552" w:type="dxa"/>
          <w:shd w:val="clear" w:color="auto" w:fill="auto"/>
          <w:vAlign w:val="bottom"/>
        </w:tcPr>
        <w:p w:rsidR="00FF43D7" w:rsidRPr="00EA688D" w:rsidRDefault="009B4E9C" w:rsidP="009B4E9C">
          <w:pPr>
            <w:pStyle w:val="Kopfzeile-Titel"/>
            <w:spacing w:line="288" w:lineRule="auto"/>
            <w:jc w:val="right"/>
            <w:rPr>
              <w:b w:val="0"/>
              <w:color w:val="C0504D"/>
              <w:sz w:val="18"/>
              <w:szCs w:val="18"/>
            </w:rPr>
          </w:pPr>
          <w:r w:rsidRPr="009B4E9C">
            <w:rPr>
              <w:b w:val="0"/>
              <w:color w:val="C0504D"/>
              <w:sz w:val="16"/>
              <w:szCs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.75pt;height:57.75pt">
                <v:imagedata r:id="rId1" o:title="Logo"/>
              </v:shape>
            </w:pict>
          </w:r>
        </w:p>
      </w:tc>
    </w:tr>
  </w:tbl>
  <w:p w:rsidR="00852C33" w:rsidRDefault="00852C33" w:rsidP="00055358">
    <w:pPr>
      <w:pStyle w:val="Kopfzeile-Titel"/>
    </w:pPr>
    <w:r>
      <w:t>Handbuch Qualitätsmanagement – QMSK</w:t>
    </w:r>
    <w:r>
      <w:rPr>
        <w:vertAlign w:val="superscript"/>
      </w:rPr>
      <w:t xml:space="preserve">® </w:t>
    </w:r>
  </w:p>
  <w:p w:rsidR="00852C33" w:rsidRPr="00D83972" w:rsidRDefault="00AF7733" w:rsidP="00D83972">
    <w:pPr>
      <w:pStyle w:val="Kopfzeile-Untertitel"/>
      <w:spacing w:after="800"/>
    </w:pPr>
    <w:r>
      <w:t>3.1</w:t>
    </w:r>
    <w:r w:rsidR="001F6C18">
      <w:t>-3</w:t>
    </w:r>
    <w:r w:rsidR="00F91341">
      <w:t xml:space="preserve"> </w:t>
    </w:r>
    <w:r w:rsidR="00D83972">
      <w:t xml:space="preserve">Abläufe: </w:t>
    </w:r>
    <w:r>
      <w:t xml:space="preserve">Identifikation und </w:t>
    </w:r>
    <w:r w:rsidR="00D83972">
      <w:t>Verbesserung von Schlüsselprozessen</w:t>
    </w:r>
  </w:p>
  <w:p w:rsidR="00852C33" w:rsidRPr="004E6603" w:rsidRDefault="009B4E9C" w:rsidP="00F759A8">
    <w:pPr>
      <w:pStyle w:val="Kopfzeile-Untertitel"/>
      <w:spacing w:after="560"/>
      <w:rPr>
        <w:b/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-.05pt;margin-top:94.55pt;width:373pt;height:12.5pt;z-index:251658240;mso-position-vertical-relative:page" o:allowoverlap="f" filled="f" stroked="f">
          <v:fill o:detectmouseclick="t"/>
          <v:textbox style="mso-next-textbox:#_x0000_s2081" inset="0,0,0,0">
            <w:txbxContent>
              <w:p w:rsidR="00852C33" w:rsidRPr="00033FD0" w:rsidRDefault="009B4E9C">
                <w:pPr>
                  <w:rPr>
                    <w:b/>
                  </w:rPr>
                </w:pPr>
                <w:r>
                  <w:rPr>
                    <w:b/>
                  </w:rPr>
                  <w:t>Kindertagesstätte Amselstrolche</w:t>
                </w:r>
              </w:p>
            </w:txbxContent>
          </v:textbox>
          <w10:wrap anchory="page"/>
        </v:shape>
      </w:pict>
    </w:r>
    <w:r>
      <w:rPr>
        <w:b/>
        <w:noProof/>
        <w:szCs w:val="16"/>
      </w:rPr>
      <w:pict>
        <v:rect id="_x0000_s2074" style="position:absolute;left:0;text-align:left;margin-left:85.05pt;margin-top:113.4pt;width:481.9pt;height:8.6pt;z-index:251655168;mso-position-horizontal-relative:page;mso-position-vertical-relative:page" fillcolor="#e6e6e6" stroked="f">
          <w10:wrap anchorx="page" anchory="page"/>
        </v:rect>
      </w:pict>
    </w:r>
  </w:p>
  <w:p w:rsidR="00852C33" w:rsidRDefault="00852C3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33" w:rsidRDefault="00852C33" w:rsidP="00055358">
    <w:pPr>
      <w:pStyle w:val="Kopfzeile-Titel"/>
    </w:pPr>
    <w:r>
      <w:t>Handbuch Qualitätsmanagement – QMSK</w:t>
    </w:r>
    <w:r>
      <w:rPr>
        <w:vertAlign w:val="superscript"/>
      </w:rPr>
      <w:t xml:space="preserve">® </w:t>
    </w:r>
  </w:p>
  <w:p w:rsidR="00852C33" w:rsidRPr="00713D07" w:rsidRDefault="00852C33" w:rsidP="00DD0CD3">
    <w:pPr>
      <w:pStyle w:val="Flietext"/>
      <w:spacing w:before="80"/>
      <w:ind w:left="255" w:right="2268" w:hanging="255"/>
      <w:rPr>
        <w:b/>
        <w:caps/>
        <w:sz w:val="24"/>
      </w:rPr>
    </w:pPr>
    <w:r>
      <w:rPr>
        <w:b/>
        <w:caps/>
        <w:sz w:val="24"/>
      </w:rPr>
      <w:t xml:space="preserve">2. Organisation des Qualitätsmanagementsystems </w:t>
    </w:r>
  </w:p>
  <w:p w:rsidR="00852C33" w:rsidRDefault="00852C33" w:rsidP="00055358">
    <w:pPr>
      <w:rPr>
        <w:b/>
      </w:rPr>
    </w:pPr>
  </w:p>
  <w:p w:rsidR="00852C33" w:rsidRDefault="009B4E9C" w:rsidP="00055358">
    <w:pPr>
      <w:rPr>
        <w:b/>
      </w:rPr>
    </w:pPr>
    <w:r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style="position:absolute;margin-left:465.8pt;margin-top:24.4pt;width:105.9pt;height:84.7pt;z-index:251656192;mso-position-horizontal-relative:page;mso-position-vertical-relative:page">
          <v:imagedata r:id="rId1" o:title="Logo_QMSK_sw_grau+text"/>
          <w10:wrap anchorx="page" anchory="page"/>
        </v:shape>
      </w:pict>
    </w:r>
    <w:r>
      <w:rPr>
        <w:b/>
        <w:noProof/>
      </w:rPr>
      <w:pict>
        <v:rect id="_x0000_s2080" style="position:absolute;margin-left:85.05pt;margin-top:113.4pt;width:481.9pt;height:8.6pt;z-index:251657216;mso-position-horizontal-relative:page;mso-position-vertical-relative:page" fillcolor="#e6e6e6" stroked="f">
          <w10:wrap anchorx="page" anchory="page"/>
        </v:rect>
      </w:pict>
    </w:r>
  </w:p>
  <w:p w:rsidR="00852C33" w:rsidRPr="006A6AE1" w:rsidRDefault="009B4E9C" w:rsidP="00055358">
    <w:pPr>
      <w:spacing w:after="1000"/>
      <w:rPr>
        <w:b/>
      </w:rPr>
    </w:pPr>
    <w:r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-.05pt;margin-top:95.05pt;width:373pt;height:12.5pt;z-index:251659264;mso-wrap-edited:f;mso-position-vertical-relative:page" wrapcoords="0 0 21600 0 21600 21600 0 21600 0 0" o:allowoverlap="f" filled="f" stroked="f">
          <v:fill o:detectmouseclick="t"/>
          <v:textbox inset="0,0,0,0">
            <w:txbxContent>
              <w:p w:rsidR="00852C33" w:rsidRPr="00033FD0" w:rsidRDefault="00852C33" w:rsidP="00B54C69">
                <w:pPr>
                  <w:rPr>
                    <w:b/>
                  </w:rPr>
                </w:pPr>
                <w:r w:rsidRPr="00033FD0">
                  <w:rPr>
                    <w:b/>
                  </w:rPr>
                  <w:t>Name der Einrichtung</w:t>
                </w:r>
              </w:p>
            </w:txbxContent>
          </v:textbox>
          <w10:wrap type="through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1D457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0"/>
    <w:multiLevelType w:val="singleLevel"/>
    <w:tmpl w:val="2AF0AC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D19011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70E56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4D1812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37984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147A70"/>
    <w:multiLevelType w:val="multilevel"/>
    <w:tmpl w:val="BADAB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F6070E"/>
    <w:multiLevelType w:val="multilevel"/>
    <w:tmpl w:val="213C6BEE"/>
    <w:lvl w:ilvl="0">
      <w:start w:val="1"/>
      <w:numFmt w:val="decimal"/>
      <w:isLgl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z w:val="24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20A4BD5"/>
    <w:multiLevelType w:val="hybridMultilevel"/>
    <w:tmpl w:val="DAA449C6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07763"/>
    <w:multiLevelType w:val="hybridMultilevel"/>
    <w:tmpl w:val="C4CEC2D8"/>
    <w:lvl w:ilvl="0" w:tplc="8C063274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C680207"/>
    <w:multiLevelType w:val="hybridMultilevel"/>
    <w:tmpl w:val="FDFEB4AA"/>
    <w:lvl w:ilvl="0" w:tplc="6B287454">
      <w:start w:val="1"/>
      <w:numFmt w:val="bullet"/>
      <w:pStyle w:val="Aufzhlung2"/>
      <w:lvlText w:val="-"/>
      <w:lvlJc w:val="left"/>
      <w:pPr>
        <w:ind w:left="2172" w:hanging="358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A00B4"/>
    <w:multiLevelType w:val="multilevel"/>
    <w:tmpl w:val="5E066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218D8"/>
    <w:multiLevelType w:val="multilevel"/>
    <w:tmpl w:val="D2B87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D272F"/>
    <w:multiLevelType w:val="hybridMultilevel"/>
    <w:tmpl w:val="D8CE0316"/>
    <w:lvl w:ilvl="0" w:tplc="8C06327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90FA1"/>
    <w:multiLevelType w:val="multilevel"/>
    <w:tmpl w:val="B160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74D2F"/>
    <w:multiLevelType w:val="hybridMultilevel"/>
    <w:tmpl w:val="A5A8A398"/>
    <w:lvl w:ilvl="0" w:tplc="C0726E36">
      <w:start w:val="1"/>
      <w:numFmt w:val="decimal"/>
      <w:pStyle w:val="Aufzhlung-nummeriert"/>
      <w:lvlText w:val="%1."/>
      <w:lvlJc w:val="left"/>
      <w:pPr>
        <w:ind w:left="194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32598"/>
    <w:multiLevelType w:val="multilevel"/>
    <w:tmpl w:val="B160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85E50"/>
    <w:multiLevelType w:val="hybridMultilevel"/>
    <w:tmpl w:val="B160561E"/>
    <w:lvl w:ilvl="0" w:tplc="0C543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90DF3"/>
    <w:multiLevelType w:val="hybridMultilevel"/>
    <w:tmpl w:val="8B941234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2F9C230F"/>
    <w:multiLevelType w:val="hybridMultilevel"/>
    <w:tmpl w:val="46CA1ADA"/>
    <w:lvl w:ilvl="0" w:tplc="8C06327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02972"/>
    <w:multiLevelType w:val="hybridMultilevel"/>
    <w:tmpl w:val="49C80CAA"/>
    <w:lvl w:ilvl="0" w:tplc="1A3E294A">
      <w:start w:val="1"/>
      <w:numFmt w:val="bullet"/>
      <w:pStyle w:val="Aufzhlunglinks"/>
      <w:lvlText w:val=""/>
      <w:lvlJc w:val="left"/>
      <w:pPr>
        <w:ind w:left="194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B2AF8"/>
    <w:multiLevelType w:val="multilevel"/>
    <w:tmpl w:val="C4CEC2D8"/>
    <w:lvl w:ilvl="0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550D099D"/>
    <w:multiLevelType w:val="multilevel"/>
    <w:tmpl w:val="D8CE03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14FA8"/>
    <w:multiLevelType w:val="hybridMultilevel"/>
    <w:tmpl w:val="664E3B94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11DA2"/>
    <w:multiLevelType w:val="hybridMultilevel"/>
    <w:tmpl w:val="46CA1ADA"/>
    <w:lvl w:ilvl="0" w:tplc="8C06327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7668E"/>
    <w:multiLevelType w:val="hybridMultilevel"/>
    <w:tmpl w:val="5E066B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E64A8"/>
    <w:multiLevelType w:val="multilevel"/>
    <w:tmpl w:val="842E57CE"/>
    <w:lvl w:ilvl="0">
      <w:start w:val="3"/>
      <w:numFmt w:val="decimal"/>
      <w:pStyle w:val="Headline11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pStyle w:val="Headline11"/>
      <w:isLgl/>
      <w:lvlText w:val="%1.%2."/>
      <w:lvlJc w:val="left"/>
      <w:pPr>
        <w:tabs>
          <w:tab w:val="num" w:pos="1332"/>
        </w:tabs>
        <w:ind w:left="1332" w:hanging="481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pStyle w:val="Headline111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Headline1111"/>
      <w:isLgl/>
      <w:lvlText w:val="%1.%2.%3.%4."/>
      <w:lvlJc w:val="left"/>
      <w:pPr>
        <w:tabs>
          <w:tab w:val="num" w:pos="1559"/>
        </w:tabs>
        <w:ind w:left="1559" w:hanging="708"/>
      </w:pPr>
      <w:rPr>
        <w:rFonts w:ascii="Arial" w:hAnsi="Arial" w:hint="default"/>
        <w:b w:val="0"/>
        <w:i/>
        <w:sz w:val="20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27" w15:restartNumberingAfterBreak="0">
    <w:nsid w:val="6B0F78A5"/>
    <w:multiLevelType w:val="hybridMultilevel"/>
    <w:tmpl w:val="4086DB32"/>
    <w:lvl w:ilvl="0" w:tplc="DC369BF2">
      <w:start w:val="1"/>
      <w:numFmt w:val="bullet"/>
      <w:pStyle w:val="Aufzhlung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118D8"/>
    <w:multiLevelType w:val="hybridMultilevel"/>
    <w:tmpl w:val="B99A0024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8421F"/>
    <w:multiLevelType w:val="hybridMultilevel"/>
    <w:tmpl w:val="E68AD440"/>
    <w:lvl w:ilvl="0" w:tplc="6294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7371C"/>
    <w:multiLevelType w:val="multilevel"/>
    <w:tmpl w:val="4A144066"/>
    <w:lvl w:ilvl="0">
      <w:start w:val="3"/>
      <w:numFmt w:val="decimal"/>
      <w:pStyle w:val="Headline1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num w:numId="1">
    <w:abstractNumId w:val="7"/>
  </w:num>
  <w:num w:numId="2">
    <w:abstractNumId w:val="27"/>
  </w:num>
  <w:num w:numId="3">
    <w:abstractNumId w:val="30"/>
  </w:num>
  <w:num w:numId="4">
    <w:abstractNumId w:val="26"/>
  </w:num>
  <w:num w:numId="5">
    <w:abstractNumId w:val="20"/>
  </w:num>
  <w:num w:numId="6">
    <w:abstractNumId w:val="15"/>
  </w:num>
  <w:num w:numId="7">
    <w:abstractNumId w:val="10"/>
  </w:num>
  <w:num w:numId="8">
    <w:abstractNumId w:val="25"/>
  </w:num>
  <w:num w:numId="9">
    <w:abstractNumId w:val="11"/>
  </w:num>
  <w:num w:numId="10">
    <w:abstractNumId w:val="17"/>
  </w:num>
  <w:num w:numId="11">
    <w:abstractNumId w:val="12"/>
  </w:num>
  <w:num w:numId="12">
    <w:abstractNumId w:val="16"/>
  </w:num>
  <w:num w:numId="13">
    <w:abstractNumId w:val="14"/>
  </w:num>
  <w:num w:numId="14">
    <w:abstractNumId w:val="29"/>
  </w:num>
  <w:num w:numId="15">
    <w:abstractNumId w:val="13"/>
  </w:num>
  <w:num w:numId="16">
    <w:abstractNumId w:val="6"/>
  </w:num>
  <w:num w:numId="17">
    <w:abstractNumId w:val="9"/>
  </w:num>
  <w:num w:numId="18">
    <w:abstractNumId w:val="22"/>
  </w:num>
  <w:num w:numId="19">
    <w:abstractNumId w:val="28"/>
  </w:num>
  <w:num w:numId="20">
    <w:abstractNumId w:val="21"/>
  </w:num>
  <w:num w:numId="21">
    <w:abstractNumId w:val="18"/>
  </w:num>
  <w:num w:numId="22">
    <w:abstractNumId w:val="23"/>
  </w:num>
  <w:num w:numId="23">
    <w:abstractNumId w:val="8"/>
  </w:num>
  <w:num w:numId="24">
    <w:abstractNumId w:val="24"/>
  </w:num>
  <w:num w:numId="25">
    <w:abstractNumId w:val="19"/>
  </w:num>
  <w:num w:numId="26">
    <w:abstractNumId w:val="0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stylePaneSortMethod w:val="0000"/>
  <w:doNotTrackMoves/>
  <w:defaultTabStop w:val="567"/>
  <w:autoHyphenation/>
  <w:hyphenationZone w:val="425"/>
  <w:characterSpacingControl w:val="doNotCompress"/>
  <w:hdrShapeDefaults>
    <o:shapedefaults v:ext="edit" spidmax="2086">
      <o:colormru v:ext="edit" colors="#eaeaea,silver,#e6e6e6,#9c9c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36A7"/>
    <w:rsid w:val="00020AAD"/>
    <w:rsid w:val="00021CC5"/>
    <w:rsid w:val="00033FD0"/>
    <w:rsid w:val="00055358"/>
    <w:rsid w:val="0009170E"/>
    <w:rsid w:val="000F62B5"/>
    <w:rsid w:val="00116B80"/>
    <w:rsid w:val="001476E2"/>
    <w:rsid w:val="001841C5"/>
    <w:rsid w:val="001874D0"/>
    <w:rsid w:val="001B4A00"/>
    <w:rsid w:val="001E7262"/>
    <w:rsid w:val="001F6C18"/>
    <w:rsid w:val="00207601"/>
    <w:rsid w:val="00237B33"/>
    <w:rsid w:val="002D2196"/>
    <w:rsid w:val="002D3A09"/>
    <w:rsid w:val="0032203A"/>
    <w:rsid w:val="00333164"/>
    <w:rsid w:val="00365DEC"/>
    <w:rsid w:val="0044632A"/>
    <w:rsid w:val="0044717E"/>
    <w:rsid w:val="00486771"/>
    <w:rsid w:val="004F3B72"/>
    <w:rsid w:val="00506796"/>
    <w:rsid w:val="00521C2C"/>
    <w:rsid w:val="00532794"/>
    <w:rsid w:val="00647C4F"/>
    <w:rsid w:val="006B2BFF"/>
    <w:rsid w:val="006E7F28"/>
    <w:rsid w:val="00701374"/>
    <w:rsid w:val="007031D2"/>
    <w:rsid w:val="00705190"/>
    <w:rsid w:val="007A2926"/>
    <w:rsid w:val="007D4DEC"/>
    <w:rsid w:val="00852C33"/>
    <w:rsid w:val="00865F3F"/>
    <w:rsid w:val="008734F6"/>
    <w:rsid w:val="0091192F"/>
    <w:rsid w:val="009136A7"/>
    <w:rsid w:val="00950FED"/>
    <w:rsid w:val="009646B3"/>
    <w:rsid w:val="009954D2"/>
    <w:rsid w:val="009B4E9C"/>
    <w:rsid w:val="009D551F"/>
    <w:rsid w:val="00A00FF7"/>
    <w:rsid w:val="00A12EDA"/>
    <w:rsid w:val="00A470A0"/>
    <w:rsid w:val="00A61BDF"/>
    <w:rsid w:val="00A724C5"/>
    <w:rsid w:val="00A748C1"/>
    <w:rsid w:val="00AC4283"/>
    <w:rsid w:val="00AF7733"/>
    <w:rsid w:val="00B4309B"/>
    <w:rsid w:val="00B54C69"/>
    <w:rsid w:val="00BA4430"/>
    <w:rsid w:val="00BC11A0"/>
    <w:rsid w:val="00BE377B"/>
    <w:rsid w:val="00BF5080"/>
    <w:rsid w:val="00C649EF"/>
    <w:rsid w:val="00D158B3"/>
    <w:rsid w:val="00D269CA"/>
    <w:rsid w:val="00D41A77"/>
    <w:rsid w:val="00D83972"/>
    <w:rsid w:val="00D91CBC"/>
    <w:rsid w:val="00DA3A66"/>
    <w:rsid w:val="00DD0CD3"/>
    <w:rsid w:val="00DE5199"/>
    <w:rsid w:val="00E00971"/>
    <w:rsid w:val="00E472EE"/>
    <w:rsid w:val="00E6107E"/>
    <w:rsid w:val="00EF24CF"/>
    <w:rsid w:val="00F759A8"/>
    <w:rsid w:val="00F82235"/>
    <w:rsid w:val="00F91341"/>
    <w:rsid w:val="00FB00D6"/>
    <w:rsid w:val="00FC310C"/>
    <w:rsid w:val="00FE6B3B"/>
    <w:rsid w:val="00FF43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6">
      <o:colormru v:ext="edit" colors="#eaeaea,silver,#e6e6e6,#9c9c9c"/>
    </o:shapedefaults>
    <o:shapelayout v:ext="edit">
      <o:idmap v:ext="edit" data="1"/>
    </o:shapelayout>
  </w:shapeDefaults>
  <w:decimalSymbol w:val=","/>
  <w:listSeparator w:val=";"/>
  <w14:docId w14:val="03C360FB"/>
  <w14:defaultImageDpi w14:val="300"/>
  <w15:docId w15:val="{127493D0-C0D8-456F-A6C8-842F57A0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36A7"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726B3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7B2A4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B2A4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F72B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582F2E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387FDD"/>
    <w:pPr>
      <w:tabs>
        <w:tab w:val="center" w:pos="4536"/>
        <w:tab w:val="right" w:pos="9072"/>
      </w:tabs>
    </w:pPr>
  </w:style>
  <w:style w:type="paragraph" w:customStyle="1" w:styleId="Headline1">
    <w:name w:val="Headline 1"/>
    <w:next w:val="Flietext"/>
    <w:rsid w:val="00DE5199"/>
    <w:pPr>
      <w:keepNext/>
      <w:numPr>
        <w:numId w:val="3"/>
      </w:numPr>
      <w:spacing w:after="560" w:line="280" w:lineRule="atLeast"/>
    </w:pPr>
    <w:rPr>
      <w:rFonts w:ascii="Arial" w:hAnsi="Arial"/>
      <w:b/>
      <w:caps/>
      <w:sz w:val="24"/>
      <w:szCs w:val="24"/>
    </w:rPr>
  </w:style>
  <w:style w:type="paragraph" w:customStyle="1" w:styleId="Flietext">
    <w:name w:val="Fließtext"/>
    <w:basedOn w:val="Standard"/>
    <w:link w:val="FlietextZchn"/>
    <w:rsid w:val="000D2483"/>
    <w:pPr>
      <w:spacing w:after="160" w:line="280" w:lineRule="atLeast"/>
      <w:ind w:left="851"/>
    </w:pPr>
  </w:style>
  <w:style w:type="character" w:customStyle="1" w:styleId="FlietextZchn">
    <w:name w:val="Fließtext Zchn"/>
    <w:link w:val="Flietext"/>
    <w:rsid w:val="000D2483"/>
    <w:rPr>
      <w:rFonts w:ascii="Arial" w:hAnsi="Arial"/>
      <w:szCs w:val="24"/>
      <w:lang w:val="de-DE" w:eastAsia="de-DE" w:bidi="ar-SA"/>
    </w:rPr>
  </w:style>
  <w:style w:type="table" w:styleId="Tabellenraster">
    <w:name w:val="Table Grid"/>
    <w:basedOn w:val="NormaleTabelle"/>
    <w:semiHidden/>
    <w:rsid w:val="000E6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rsid w:val="00D671D0"/>
    <w:rPr>
      <w:rFonts w:ascii="Arial" w:hAnsi="Arial"/>
      <w:b/>
      <w:sz w:val="16"/>
    </w:rPr>
  </w:style>
  <w:style w:type="paragraph" w:customStyle="1" w:styleId="Headline11">
    <w:name w:val="Headline 1.1"/>
    <w:basedOn w:val="Headline1"/>
    <w:next w:val="Flietext"/>
    <w:rsid w:val="00DE5199"/>
    <w:pPr>
      <w:numPr>
        <w:ilvl w:val="1"/>
        <w:numId w:val="4"/>
      </w:numPr>
      <w:spacing w:after="320"/>
    </w:pPr>
    <w:rPr>
      <w:bCs/>
      <w:caps w:val="0"/>
    </w:rPr>
  </w:style>
  <w:style w:type="paragraph" w:customStyle="1" w:styleId="Kopfzeile-Titel">
    <w:name w:val="Kopfzeile - Titel"/>
    <w:basedOn w:val="Standard"/>
    <w:rsid w:val="0062018D"/>
    <w:pPr>
      <w:autoSpaceDE w:val="0"/>
      <w:autoSpaceDN w:val="0"/>
      <w:adjustRightInd w:val="0"/>
      <w:spacing w:line="280" w:lineRule="atLeast"/>
      <w:textAlignment w:val="center"/>
    </w:pPr>
    <w:rPr>
      <w:rFonts w:cs="Arial"/>
      <w:b/>
      <w:bCs/>
      <w:color w:val="000000"/>
      <w:szCs w:val="20"/>
    </w:rPr>
  </w:style>
  <w:style w:type="paragraph" w:customStyle="1" w:styleId="Kopfzeile-Untertitel">
    <w:name w:val="Kopfzeile - Untertitel"/>
    <w:basedOn w:val="Kopfzeile-Titel"/>
    <w:rsid w:val="00D83972"/>
    <w:pPr>
      <w:spacing w:before="80" w:after="320" w:line="200" w:lineRule="atLeast"/>
      <w:ind w:left="255" w:right="2268" w:hanging="255"/>
    </w:pPr>
    <w:rPr>
      <w:b w:val="0"/>
      <w:color w:val="5F5F5F"/>
      <w:sz w:val="16"/>
    </w:rPr>
  </w:style>
  <w:style w:type="paragraph" w:customStyle="1" w:styleId="Aufzhlung">
    <w:name w:val="Aufzählung"/>
    <w:basedOn w:val="Flietext"/>
    <w:rsid w:val="006D29F2"/>
    <w:pPr>
      <w:numPr>
        <w:numId w:val="2"/>
      </w:numPr>
      <w:spacing w:after="120"/>
    </w:pPr>
  </w:style>
  <w:style w:type="paragraph" w:customStyle="1" w:styleId="Headline111">
    <w:name w:val="Headline 1.1.1."/>
    <w:link w:val="Headline111Zeichen"/>
    <w:rsid w:val="00DE5199"/>
    <w:pPr>
      <w:keepNext/>
      <w:numPr>
        <w:ilvl w:val="2"/>
        <w:numId w:val="4"/>
      </w:numPr>
      <w:spacing w:before="440" w:after="160" w:line="280" w:lineRule="atLeast"/>
    </w:pPr>
    <w:rPr>
      <w:rFonts w:ascii="Arial" w:hAnsi="Arial"/>
      <w:b/>
      <w:szCs w:val="24"/>
    </w:rPr>
  </w:style>
  <w:style w:type="character" w:customStyle="1" w:styleId="Headline111Zeichen">
    <w:name w:val="Headline 1.1.1. Zeichen"/>
    <w:link w:val="Headline111"/>
    <w:rsid w:val="00DE5199"/>
    <w:rPr>
      <w:rFonts w:ascii="Arial" w:hAnsi="Arial"/>
      <w:b/>
      <w:szCs w:val="24"/>
    </w:rPr>
  </w:style>
  <w:style w:type="paragraph" w:customStyle="1" w:styleId="Headline1111">
    <w:name w:val="Headline 1.1.1.1."/>
    <w:next w:val="Flietext"/>
    <w:rsid w:val="00DE5199"/>
    <w:pPr>
      <w:keepNext/>
      <w:numPr>
        <w:ilvl w:val="3"/>
        <w:numId w:val="4"/>
      </w:numPr>
      <w:spacing w:before="440" w:line="280" w:lineRule="atLeast"/>
    </w:pPr>
    <w:rPr>
      <w:rFonts w:ascii="Arial" w:hAnsi="Arial"/>
      <w:i/>
      <w:szCs w:val="24"/>
    </w:rPr>
  </w:style>
  <w:style w:type="paragraph" w:styleId="Verzeichnis2">
    <w:name w:val="toc 2"/>
    <w:basedOn w:val="Standard"/>
    <w:next w:val="Standard"/>
    <w:autoRedefine/>
    <w:uiPriority w:val="39"/>
    <w:rsid w:val="00304B00"/>
    <w:pPr>
      <w:tabs>
        <w:tab w:val="left" w:pos="851"/>
        <w:tab w:val="left" w:pos="1985"/>
        <w:tab w:val="right" w:leader="dot" w:pos="9628"/>
      </w:tabs>
      <w:spacing w:before="200" w:after="60" w:line="280" w:lineRule="atLeast"/>
      <w:ind w:left="1531" w:hanging="397"/>
    </w:pPr>
    <w:rPr>
      <w:b/>
    </w:rPr>
  </w:style>
  <w:style w:type="table" w:customStyle="1" w:styleId="Tabelle">
    <w:name w:val="Tabelle"/>
    <w:basedOn w:val="NormaleTabelle"/>
    <w:rsid w:val="005C4B6F"/>
    <w:pPr>
      <w:keepLines/>
      <w:spacing w:before="40" w:after="40" w:line="220" w:lineRule="atLeast"/>
    </w:pPr>
    <w:rPr>
      <w:rFonts w:ascii="Arial" w:hAnsi="Arial"/>
      <w:sz w:val="18"/>
    </w:rPr>
    <w:tblPr>
      <w:tblStyleRowBandSize w:val="1"/>
      <w:tblInd w:w="851" w:type="dxa"/>
      <w:tblCellMar>
        <w:left w:w="85" w:type="dxa"/>
        <w:right w:w="85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20" w:lineRule="atLeast"/>
        <w:ind w:leftChars="0" w:left="0" w:rightChars="0" w:right="0" w:firstLineChars="0" w:firstLine="0"/>
        <w:contextualSpacing w:val="0"/>
      </w:pPr>
      <w:rPr>
        <w:rFonts w:ascii="Arial" w:hAnsi="Arial"/>
        <w:b/>
        <w:sz w:val="18"/>
      </w:rPr>
      <w:tblPr/>
      <w:tcPr>
        <w:shd w:val="clear" w:color="auto" w:fill="D1D1D1"/>
      </w:tcPr>
    </w:tblStylePr>
    <w:tblStylePr w:type="band1Horz">
      <w:pPr>
        <w:wordWrap/>
        <w:spacing w:line="180" w:lineRule="atLeast"/>
      </w:pPr>
      <w:rPr>
        <w:rFonts w:ascii="Arial" w:hAnsi="Arial"/>
        <w:sz w:val="18"/>
      </w:rPr>
      <w:tblPr/>
      <w:tcPr>
        <w:shd w:val="clear" w:color="auto" w:fill="E8E8E8"/>
      </w:tcPr>
    </w:tblStylePr>
    <w:tblStylePr w:type="band2Horz">
      <w:pPr>
        <w:wordWrap/>
        <w:spacing w:line="220" w:lineRule="atLeast"/>
      </w:pPr>
      <w:rPr>
        <w:rFonts w:ascii="Arial" w:hAnsi="Arial"/>
        <w:sz w:val="18"/>
      </w:rPr>
      <w:tblPr/>
      <w:tcPr>
        <w:shd w:val="clear" w:color="auto" w:fill="F4F4F4"/>
      </w:tcPr>
    </w:tblStylePr>
  </w:style>
  <w:style w:type="paragraph" w:styleId="Verzeichnis1">
    <w:name w:val="toc 1"/>
    <w:basedOn w:val="Standard"/>
    <w:next w:val="Standard"/>
    <w:autoRedefine/>
    <w:uiPriority w:val="39"/>
    <w:semiHidden/>
    <w:rsid w:val="00AA4F39"/>
    <w:pPr>
      <w:tabs>
        <w:tab w:val="left" w:pos="1291"/>
        <w:tab w:val="right" w:leader="dot" w:pos="9628"/>
      </w:tabs>
      <w:spacing w:after="60" w:line="280" w:lineRule="atLeast"/>
      <w:ind w:left="1135" w:hanging="284"/>
    </w:pPr>
    <w:rPr>
      <w:b/>
      <w:sz w:val="24"/>
    </w:rPr>
  </w:style>
  <w:style w:type="paragraph" w:styleId="Verzeichnis3">
    <w:name w:val="toc 3"/>
    <w:basedOn w:val="Standard"/>
    <w:next w:val="Standard"/>
    <w:autoRedefine/>
    <w:uiPriority w:val="39"/>
    <w:semiHidden/>
    <w:rsid w:val="00AA4F39"/>
    <w:pPr>
      <w:tabs>
        <w:tab w:val="left" w:pos="1418"/>
        <w:tab w:val="left" w:pos="2271"/>
        <w:tab w:val="right" w:leader="dot" w:pos="9628"/>
      </w:tabs>
      <w:spacing w:before="60" w:after="60" w:line="280" w:lineRule="atLeast"/>
      <w:ind w:left="2098" w:hanging="567"/>
    </w:pPr>
  </w:style>
  <w:style w:type="paragraph" w:styleId="Verzeichnis4">
    <w:name w:val="toc 4"/>
    <w:basedOn w:val="Standard"/>
    <w:next w:val="Standard"/>
    <w:autoRedefine/>
    <w:uiPriority w:val="39"/>
    <w:semiHidden/>
    <w:rsid w:val="00AA4F39"/>
    <w:pPr>
      <w:tabs>
        <w:tab w:val="left" w:pos="284"/>
        <w:tab w:val="left" w:pos="1920"/>
        <w:tab w:val="left" w:pos="3005"/>
        <w:tab w:val="right" w:leader="dot" w:pos="9628"/>
      </w:tabs>
      <w:spacing w:before="60" w:after="60" w:line="280" w:lineRule="atLeast"/>
      <w:ind w:left="2835" w:hanging="737"/>
    </w:pPr>
  </w:style>
  <w:style w:type="paragraph" w:customStyle="1" w:styleId="headlinenormal">
    <w:name w:val="headline normal"/>
    <w:basedOn w:val="Flietext"/>
    <w:qFormat/>
    <w:rsid w:val="00D044D6"/>
    <w:pPr>
      <w:keepNext/>
      <w:spacing w:before="440"/>
    </w:pPr>
  </w:style>
  <w:style w:type="paragraph" w:customStyle="1" w:styleId="headlinefett">
    <w:name w:val="headline fett"/>
    <w:basedOn w:val="headlinenormal"/>
    <w:qFormat/>
    <w:rsid w:val="002366F5"/>
    <w:rPr>
      <w:b/>
    </w:rPr>
  </w:style>
  <w:style w:type="paragraph" w:styleId="Verzeichnis5">
    <w:name w:val="toc 5"/>
    <w:basedOn w:val="Standard"/>
    <w:next w:val="Standard"/>
    <w:autoRedefine/>
    <w:uiPriority w:val="39"/>
    <w:rsid w:val="00304B00"/>
    <w:pPr>
      <w:ind w:left="800"/>
    </w:pPr>
  </w:style>
  <w:style w:type="paragraph" w:styleId="Verzeichnis6">
    <w:name w:val="toc 6"/>
    <w:basedOn w:val="Standard"/>
    <w:next w:val="Standard"/>
    <w:autoRedefine/>
    <w:uiPriority w:val="39"/>
    <w:rsid w:val="00304B00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304B00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304B00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304B00"/>
    <w:pPr>
      <w:ind w:left="1600"/>
    </w:pPr>
  </w:style>
  <w:style w:type="paragraph" w:customStyle="1" w:styleId="headlinesingle">
    <w:name w:val="headline single"/>
    <w:basedOn w:val="headlinefett"/>
    <w:qFormat/>
    <w:rsid w:val="00116B80"/>
    <w:pPr>
      <w:spacing w:before="0" w:after="320"/>
    </w:pPr>
    <w:rPr>
      <w:bCs/>
      <w:caps/>
      <w:szCs w:val="20"/>
    </w:rPr>
  </w:style>
  <w:style w:type="paragraph" w:customStyle="1" w:styleId="Aufzhlunglinks">
    <w:name w:val="Aufzählung links"/>
    <w:basedOn w:val="Aufzhlung"/>
    <w:qFormat/>
    <w:rsid w:val="001B4A00"/>
    <w:pPr>
      <w:numPr>
        <w:numId w:val="5"/>
      </w:numPr>
      <w:ind w:left="1078" w:hanging="227"/>
    </w:pPr>
  </w:style>
  <w:style w:type="paragraph" w:customStyle="1" w:styleId="Aufzhlung2">
    <w:name w:val="Aufzählung 2"/>
    <w:basedOn w:val="Aufzhlung"/>
    <w:qFormat/>
    <w:rsid w:val="00F82235"/>
    <w:pPr>
      <w:numPr>
        <w:numId w:val="7"/>
      </w:numPr>
    </w:pPr>
    <w:rPr>
      <w:szCs w:val="18"/>
    </w:rPr>
  </w:style>
  <w:style w:type="paragraph" w:customStyle="1" w:styleId="Aufzhlung-nummeriert">
    <w:name w:val="Aufzählung-nummeriert"/>
    <w:basedOn w:val="Aufzhlung"/>
    <w:rsid w:val="00F82235"/>
    <w:pPr>
      <w:numPr>
        <w:numId w:val="6"/>
      </w:numPr>
      <w:spacing w:after="80"/>
    </w:pPr>
    <w:rPr>
      <w:szCs w:val="18"/>
    </w:rPr>
  </w:style>
  <w:style w:type="table" w:customStyle="1" w:styleId="Tabelle-Handbuch">
    <w:name w:val="Tabelle-Handbuch"/>
    <w:basedOn w:val="NormaleTabelle"/>
    <w:rsid w:val="00FE6B3B"/>
    <w:pPr>
      <w:spacing w:before="40" w:after="40"/>
    </w:pPr>
    <w:rPr>
      <w:rFonts w:ascii="Arial" w:hAnsi="Arial"/>
      <w:sz w:val="18"/>
      <w:szCs w:val="18"/>
    </w:rPr>
    <w:tblPr>
      <w:tblInd w:w="851" w:type="dxa"/>
      <w:tblBorders>
        <w:top w:val="single" w:sz="6" w:space="0" w:color="808080"/>
        <w:bottom w:val="single" w:sz="6" w:space="0" w:color="808080"/>
        <w:insideH w:val="single" w:sz="6" w:space="0" w:color="808080"/>
      </w:tblBorders>
    </w:tblPr>
    <w:tcPr>
      <w:shd w:val="clear" w:color="auto" w:fill="auto"/>
    </w:tcPr>
  </w:style>
  <w:style w:type="paragraph" w:customStyle="1" w:styleId="headlinefettAbstand">
    <w:name w:val="headline fett Abstand"/>
    <w:basedOn w:val="headlinefett"/>
    <w:qFormat/>
    <w:rsid w:val="00DA3A66"/>
    <w:pPr>
      <w:spacing w:before="1000"/>
    </w:pPr>
  </w:style>
  <w:style w:type="character" w:styleId="IntensiveHervorhebung">
    <w:name w:val="Intense Emphasis"/>
    <w:qFormat/>
    <w:rsid w:val="00AF7733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B4BC18-82DB-4B01-88CE-2FE045C7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- ETH0 -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--</dc:creator>
  <cp:lastModifiedBy>KITA Amselstrolche</cp:lastModifiedBy>
  <cp:revision>5</cp:revision>
  <cp:lastPrinted>2010-10-21T08:22:00Z</cp:lastPrinted>
  <dcterms:created xsi:type="dcterms:W3CDTF">2019-10-24T07:53:00Z</dcterms:created>
  <dcterms:modified xsi:type="dcterms:W3CDTF">2022-05-20T09:37:00Z</dcterms:modified>
</cp:coreProperties>
</file>