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2464" w14:textId="28DC9DE1" w:rsidR="00996B17" w:rsidRDefault="00996B17" w:rsidP="57D7A28D">
      <w:pPr>
        <w:rPr>
          <w:rFonts w:ascii="Times New Roman" w:eastAsia="標楷體" w:hAnsi="Times New Roman" w:cs="Times New Roman"/>
          <w:b/>
          <w:bCs/>
        </w:rPr>
      </w:pPr>
      <w:r w:rsidRPr="00F47074">
        <w:rPr>
          <w:rFonts w:ascii="Times New Roman" w:eastAsia="標楷體" w:hAnsi="Times New Roman" w:cs="Times New Roman"/>
          <w:b/>
          <w:bCs/>
        </w:rPr>
        <w:t xml:space="preserve">Abstract </w:t>
      </w:r>
      <w:r w:rsidRPr="00F47074">
        <w:rPr>
          <w:rFonts w:ascii="Times New Roman" w:eastAsia="標楷體" w:hAnsi="Times New Roman" w:cs="Times New Roman"/>
          <w:b/>
          <w:bCs/>
        </w:rPr>
        <w:t>摘要</w:t>
      </w:r>
      <w:r w:rsidRPr="00F47074">
        <w:rPr>
          <w:rFonts w:ascii="Times New Roman" w:eastAsia="標楷體" w:hAnsi="Times New Roman" w:cs="Times New Roman"/>
          <w:b/>
          <w:bCs/>
        </w:rPr>
        <w:t> </w:t>
      </w:r>
    </w:p>
    <w:p w14:paraId="348E62BE" w14:textId="6499BAA5" w:rsidR="00813B48" w:rsidRPr="00813B48" w:rsidRDefault="00813B48" w:rsidP="00813B48">
      <w:pPr>
        <w:rPr>
          <w:rFonts w:ascii="Times New Roman" w:eastAsia="標楷體" w:hAnsi="Times New Roman" w:cs="Times New Roman"/>
        </w:rPr>
      </w:pPr>
      <w:r w:rsidRPr="00813B48">
        <w:rPr>
          <w:rFonts w:ascii="Times New Roman" w:eastAsia="標楷體" w:hAnsi="Times New Roman" w:cs="Times New Roman"/>
        </w:rPr>
        <w:t>本研究旨在建構一套能有效預測</w:t>
      </w:r>
      <w:r w:rsidRPr="00813B48">
        <w:rPr>
          <w:rFonts w:ascii="Times New Roman" w:eastAsia="標楷體" w:hAnsi="Times New Roman" w:cs="Times New Roman"/>
        </w:rPr>
        <w:t xml:space="preserve"> Ubike </w:t>
      </w:r>
      <w:r w:rsidRPr="00813B48">
        <w:rPr>
          <w:rFonts w:ascii="Times New Roman" w:eastAsia="標楷體" w:hAnsi="Times New Roman" w:cs="Times New Roman"/>
        </w:rPr>
        <w:t>租借需求量的機器學習系統，協助城市在共享單車的車輛調度、運能規劃以及智慧交通決策中取得更高的效率。研究資料包含時間、氣象、站點地理位置與人口分布等多種影響因素，並另外加入捕捉週期性行為的</w:t>
      </w:r>
      <w:r w:rsidRPr="00813B48">
        <w:rPr>
          <w:rFonts w:ascii="Times New Roman" w:eastAsia="標楷體" w:hAnsi="Times New Roman" w:cs="Times New Roman"/>
        </w:rPr>
        <w:t xml:space="preserve"> 24 </w:t>
      </w:r>
      <w:r w:rsidRPr="00813B48">
        <w:rPr>
          <w:rFonts w:ascii="Times New Roman" w:eastAsia="標楷體" w:hAnsi="Times New Roman" w:cs="Times New Roman"/>
        </w:rPr>
        <w:t>小時滯後特徵，使模型能更具體地理解使用者需求的時間模式。透過</w:t>
      </w:r>
      <w:r w:rsidRPr="00813B48">
        <w:rPr>
          <w:rFonts w:ascii="Times New Roman" w:eastAsia="標楷體" w:hAnsi="Times New Roman" w:cs="Times New Roman"/>
        </w:rPr>
        <w:t xml:space="preserve"> Linear Regression</w:t>
      </w:r>
      <w:r w:rsidRPr="00813B48">
        <w:rPr>
          <w:rFonts w:ascii="Times New Roman" w:eastAsia="標楷體" w:hAnsi="Times New Roman" w:cs="Times New Roman"/>
        </w:rPr>
        <w:t>、</w:t>
      </w:r>
      <w:r w:rsidRPr="00813B48">
        <w:rPr>
          <w:rFonts w:ascii="Times New Roman" w:eastAsia="標楷體" w:hAnsi="Times New Roman" w:cs="Times New Roman"/>
        </w:rPr>
        <w:t xml:space="preserve">Random Forest </w:t>
      </w:r>
      <w:r w:rsidRPr="00813B48">
        <w:rPr>
          <w:rFonts w:ascii="Times New Roman" w:eastAsia="標楷體" w:hAnsi="Times New Roman" w:cs="Times New Roman"/>
        </w:rPr>
        <w:t>與</w:t>
      </w:r>
      <w:r w:rsidRPr="00813B48">
        <w:rPr>
          <w:rFonts w:ascii="Times New Roman" w:eastAsia="標楷體" w:hAnsi="Times New Roman" w:cs="Times New Roman"/>
        </w:rPr>
        <w:t xml:space="preserve"> XGBoost </w:t>
      </w:r>
      <w:r w:rsidRPr="00813B48">
        <w:rPr>
          <w:rFonts w:ascii="Times New Roman" w:eastAsia="標楷體" w:hAnsi="Times New Roman" w:cs="Times New Roman"/>
        </w:rPr>
        <w:t>三種模型的比較，本研究顯示樹模型能夠更有效地擷取複雜特徵關係，而滯後特徵的引入更大幅提升預測準確度。本研究結果不僅展示滯後資訊在時序需求預測上的重要性，也提供</w:t>
      </w:r>
      <w:r w:rsidRPr="00813B48">
        <w:rPr>
          <w:rFonts w:ascii="Times New Roman" w:eastAsia="標楷體" w:hAnsi="Times New Roman" w:cs="Times New Roman"/>
        </w:rPr>
        <w:t xml:space="preserve"> Ubike </w:t>
      </w:r>
      <w:r w:rsidRPr="00813B48">
        <w:rPr>
          <w:rFonts w:ascii="Times New Roman" w:eastAsia="標楷體" w:hAnsi="Times New Roman" w:cs="Times New Roman"/>
        </w:rPr>
        <w:t>系統或其他共享運具在營運與調度上的直接參考價值。</w:t>
      </w:r>
    </w:p>
    <w:p w14:paraId="3B78F063" w14:textId="28BAE595" w:rsidR="00996B17" w:rsidRPr="00EC38F0" w:rsidRDefault="00996B17" w:rsidP="00996B17">
      <w:pPr>
        <w:rPr>
          <w:rFonts w:ascii="Times New Roman" w:eastAsia="標楷體" w:hAnsi="Times New Roman" w:cs="Times New Roman"/>
          <w:b/>
          <w:bCs/>
        </w:rPr>
      </w:pPr>
      <w:r w:rsidRPr="00EC38F0">
        <w:rPr>
          <w:rFonts w:ascii="Times New Roman" w:eastAsia="標楷體" w:hAnsi="Times New Roman" w:cs="Times New Roman"/>
          <w:b/>
          <w:bCs/>
        </w:rPr>
        <w:t xml:space="preserve">Introduction </w:t>
      </w:r>
      <w:r w:rsidRPr="00EC38F0">
        <w:rPr>
          <w:rFonts w:ascii="Times New Roman" w:eastAsia="標楷體" w:hAnsi="Times New Roman" w:cs="Times New Roman"/>
          <w:b/>
          <w:bCs/>
        </w:rPr>
        <w:t>前言</w:t>
      </w:r>
    </w:p>
    <w:p w14:paraId="29AADA90" w14:textId="5EF61DA7" w:rsidR="00996B17" w:rsidRDefault="00813B48" w:rsidP="00996B17">
      <w:pPr>
        <w:rPr>
          <w:rFonts w:ascii="Times New Roman" w:eastAsia="標楷體" w:hAnsi="Times New Roman" w:cs="Times New Roman"/>
        </w:rPr>
      </w:pPr>
      <w:r w:rsidRPr="00813B48">
        <w:rPr>
          <w:rFonts w:ascii="Times New Roman" w:eastAsia="標楷體" w:hAnsi="Times New Roman" w:cs="Times New Roman"/>
        </w:rPr>
        <w:t>在高度城市化的今日，共享單車系統已成為許多城市推動綠色交通的重要一環。對營運單位而言，如何掌握各站點在不同時段的租借需求，是維持整體運作效率與使用者體驗的關鍵。然而，</w:t>
      </w:r>
      <w:r w:rsidRPr="00813B48">
        <w:rPr>
          <w:rFonts w:ascii="Times New Roman" w:eastAsia="標楷體" w:hAnsi="Times New Roman" w:cs="Times New Roman"/>
        </w:rPr>
        <w:t xml:space="preserve">Ubike </w:t>
      </w:r>
      <w:r w:rsidRPr="00813B48">
        <w:rPr>
          <w:rFonts w:ascii="Times New Roman" w:eastAsia="標楷體" w:hAnsi="Times New Roman" w:cs="Times New Roman"/>
        </w:rPr>
        <w:t>的需求波動不僅與時間有關，也受到氣象條件、站點周邊都市環境等因素影響，使得單純依靠經驗法則往往難以達到良好的調度效果。為了更精準掌握需求，本研究以數據科學與機器學習的方法，分析並預測各站點在特定時段的租借量，並藉由加入週期性資訊讓模型更貼近真實使用者行為。研究中使用之程式架構主要根據</w:t>
      </w:r>
      <w:r w:rsidRPr="00813B48">
        <w:rPr>
          <w:rFonts w:ascii="Times New Roman" w:eastAsia="標楷體" w:hAnsi="Times New Roman" w:cs="Times New Roman"/>
        </w:rPr>
        <w:t xml:space="preserve"> baseline </w:t>
      </w:r>
      <w:r w:rsidRPr="00813B48">
        <w:rPr>
          <w:rFonts w:ascii="Times New Roman" w:eastAsia="標楷體" w:hAnsi="Times New Roman" w:cs="Times New Roman"/>
        </w:rPr>
        <w:t>與</w:t>
      </w:r>
      <w:r w:rsidRPr="00813B48">
        <w:rPr>
          <w:rFonts w:ascii="Times New Roman" w:eastAsia="標楷體" w:hAnsi="Times New Roman" w:cs="Times New Roman"/>
        </w:rPr>
        <w:t xml:space="preserve"> lag-feature </w:t>
      </w:r>
      <w:r w:rsidRPr="00813B48">
        <w:rPr>
          <w:rFonts w:ascii="Times New Roman" w:eastAsia="標楷體" w:hAnsi="Times New Roman" w:cs="Times New Roman"/>
        </w:rPr>
        <w:t>模組的實作流程（</w:t>
      </w:r>
      <w:r w:rsidR="0026283B" w:rsidRPr="00813B48">
        <w:rPr>
          <w:rFonts w:ascii="Times New Roman" w:eastAsia="標楷體" w:hAnsi="Times New Roman" w:cs="Times New Roman" w:hint="eastAsia"/>
        </w:rPr>
        <w:t xml:space="preserve">3. </w:t>
      </w:r>
      <w:r w:rsidR="00996B17" w:rsidRPr="00813B48">
        <w:rPr>
          <w:rFonts w:ascii="Times New Roman" w:eastAsia="標楷體" w:hAnsi="Times New Roman" w:cs="Times New Roman"/>
        </w:rPr>
        <w:t xml:space="preserve">Method </w:t>
      </w:r>
      <w:r w:rsidR="00996B17" w:rsidRPr="00813B48">
        <w:rPr>
          <w:rFonts w:ascii="Times New Roman" w:eastAsia="標楷體" w:hAnsi="Times New Roman" w:cs="Times New Roman"/>
        </w:rPr>
        <w:t>方法</w:t>
      </w:r>
      <w:r>
        <w:rPr>
          <w:rFonts w:ascii="Times New Roman" w:eastAsia="標楷體" w:hAnsi="Times New Roman" w:cs="Times New Roman" w:hint="eastAsia"/>
        </w:rPr>
        <w:t>）。</w:t>
      </w:r>
      <w:r w:rsidR="00996B17" w:rsidRPr="00813B48">
        <w:rPr>
          <w:rFonts w:ascii="Times New Roman" w:eastAsia="標楷體" w:hAnsi="Times New Roman" w:cs="Times New Roman"/>
        </w:rPr>
        <w:t> </w:t>
      </w:r>
    </w:p>
    <w:p w14:paraId="0A9BA87F" w14:textId="3D7C971A" w:rsidR="00A170F7" w:rsidRPr="00A170F7" w:rsidRDefault="00A170F7" w:rsidP="00996B17">
      <w:pPr>
        <w:rPr>
          <w:rFonts w:ascii="Times New Roman" w:eastAsia="標楷體" w:hAnsi="Times New Roman" w:cs="Times New Roman" w:hint="eastAsia"/>
          <w:b/>
          <w:bCs/>
        </w:rPr>
      </w:pPr>
      <w:r w:rsidRPr="00A170F7">
        <w:rPr>
          <w:rFonts w:ascii="Times New Roman" w:eastAsia="標楷體" w:hAnsi="Times New Roman" w:cs="Times New Roman" w:hint="eastAsia"/>
          <w:b/>
          <w:bCs/>
        </w:rPr>
        <w:t xml:space="preserve">3.  Method </w:t>
      </w:r>
      <w:r w:rsidRPr="00A170F7">
        <w:rPr>
          <w:rFonts w:ascii="Times New Roman" w:eastAsia="標楷體" w:hAnsi="Times New Roman" w:cs="Times New Roman" w:hint="eastAsia"/>
          <w:b/>
          <w:bCs/>
        </w:rPr>
        <w:t>方法</w:t>
      </w:r>
    </w:p>
    <w:p w14:paraId="3B0B2BAF" w14:textId="77777777" w:rsidR="0026283B" w:rsidRPr="00A170F7" w:rsidRDefault="0026283B" w:rsidP="0026283B">
      <w:pPr>
        <w:rPr>
          <w:rFonts w:ascii="Times New Roman" w:eastAsia="標楷體" w:hAnsi="Times New Roman" w:cs="Times New Roman"/>
          <w:b/>
          <w:bCs/>
        </w:rPr>
      </w:pPr>
      <w:r w:rsidRPr="0026283B">
        <w:rPr>
          <w:rFonts w:ascii="Times New Roman" w:eastAsia="標楷體" w:hAnsi="Times New Roman" w:cs="Times New Roman"/>
          <w:b/>
          <w:bCs/>
        </w:rPr>
        <w:t xml:space="preserve">3.1 </w:t>
      </w:r>
      <w:r w:rsidRPr="0026283B">
        <w:rPr>
          <w:rFonts w:ascii="Times New Roman" w:eastAsia="標楷體" w:hAnsi="Times New Roman" w:cs="Times New Roman"/>
          <w:b/>
          <w:bCs/>
        </w:rPr>
        <w:t>資料前處理</w:t>
      </w:r>
      <w:r w:rsidRPr="0026283B">
        <w:rPr>
          <w:rFonts w:ascii="Times New Roman" w:eastAsia="標楷體" w:hAnsi="Times New Roman" w:cs="Times New Roman"/>
          <w:b/>
          <w:bCs/>
        </w:rPr>
        <w:t xml:space="preserve"> (Data Preprocessing)</w:t>
      </w:r>
    </w:p>
    <w:p w14:paraId="7E386157" w14:textId="77777777" w:rsidR="00813B48" w:rsidRPr="0026283B" w:rsidRDefault="00813B48" w:rsidP="0026283B">
      <w:pPr>
        <w:rPr>
          <w:rFonts w:ascii="Times New Roman" w:eastAsia="標楷體" w:hAnsi="Times New Roman" w:cs="Times New Roman"/>
        </w:rPr>
      </w:pPr>
    </w:p>
    <w:p w14:paraId="64EA600F" w14:textId="1774062A" w:rsidR="0026283B" w:rsidRPr="0026283B" w:rsidRDefault="0026283B" w:rsidP="0026283B">
      <w:pPr>
        <w:rPr>
          <w:rFonts w:ascii="Times New Roman" w:eastAsia="標楷體" w:hAnsi="Times New Roman" w:cs="Times New Roman" w:hint="eastAsia"/>
          <w:b/>
          <w:bCs/>
        </w:rPr>
      </w:pPr>
      <w:r w:rsidRPr="0026283B">
        <w:rPr>
          <w:rFonts w:ascii="Times New Roman" w:eastAsia="標楷體" w:hAnsi="Times New Roman" w:cs="Times New Roman"/>
          <w:b/>
          <w:bCs/>
        </w:rPr>
        <w:t xml:space="preserve">3.2 </w:t>
      </w:r>
      <w:r w:rsidRPr="0026283B">
        <w:rPr>
          <w:rFonts w:ascii="Times New Roman" w:eastAsia="標楷體" w:hAnsi="Times New Roman" w:cs="Times New Roman"/>
          <w:b/>
          <w:bCs/>
        </w:rPr>
        <w:t>特徵工程</w:t>
      </w:r>
      <w:r w:rsidRPr="0026283B">
        <w:rPr>
          <w:rFonts w:ascii="Times New Roman" w:eastAsia="標楷體" w:hAnsi="Times New Roman" w:cs="Times New Roman"/>
          <w:b/>
          <w:bCs/>
        </w:rPr>
        <w:t xml:space="preserve"> (Feature Engineering) </w:t>
      </w:r>
    </w:p>
    <w:p w14:paraId="0F69EADD" w14:textId="77777777" w:rsidR="00813B48" w:rsidRDefault="00813B48" w:rsidP="0026283B">
      <w:pPr>
        <w:rPr>
          <w:rFonts w:ascii="Times New Roman" w:eastAsia="標楷體" w:hAnsi="Times New Roman" w:cs="Times New Roman"/>
        </w:rPr>
      </w:pPr>
      <w:r w:rsidRPr="00813B48">
        <w:rPr>
          <w:rFonts w:ascii="Times New Roman" w:eastAsia="標楷體" w:hAnsi="Times New Roman" w:cs="Times New Roman"/>
        </w:rPr>
        <w:t>在特徵構建方面，本研究不採用單純分類或羅列方式，而是透過整體敘述去說明特徵的重要性。在時間特徵方面，模型能夠透過</w:t>
      </w:r>
      <w:r w:rsidRPr="00813B48">
        <w:rPr>
          <w:rFonts w:ascii="Times New Roman" w:eastAsia="標楷體" w:hAnsi="Times New Roman" w:cs="Times New Roman"/>
        </w:rPr>
        <w:t xml:space="preserve"> hour</w:t>
      </w:r>
      <w:r w:rsidRPr="00813B48">
        <w:rPr>
          <w:rFonts w:ascii="Times New Roman" w:eastAsia="標楷體" w:hAnsi="Times New Roman" w:cs="Times New Roman"/>
        </w:rPr>
        <w:t>、</w:t>
      </w:r>
      <w:r w:rsidRPr="00813B48">
        <w:rPr>
          <w:rFonts w:ascii="Times New Roman" w:eastAsia="標楷體" w:hAnsi="Times New Roman" w:cs="Times New Roman"/>
        </w:rPr>
        <w:t xml:space="preserve">weekday </w:t>
      </w:r>
      <w:r w:rsidRPr="00813B48">
        <w:rPr>
          <w:rFonts w:ascii="Times New Roman" w:eastAsia="標楷體" w:hAnsi="Times New Roman" w:cs="Times New Roman"/>
        </w:rPr>
        <w:t>以及對尖峰時段的標記</w:t>
      </w:r>
      <w:r w:rsidRPr="00813B48">
        <w:rPr>
          <w:rFonts w:ascii="Times New Roman" w:eastAsia="標楷體" w:hAnsi="Times New Roman" w:cs="Times New Roman"/>
        </w:rPr>
        <w:t xml:space="preserve"> is_peak </w:t>
      </w:r>
      <w:r w:rsidRPr="00813B48">
        <w:rPr>
          <w:rFonts w:ascii="Times New Roman" w:eastAsia="標楷體" w:hAnsi="Times New Roman" w:cs="Times New Roman"/>
        </w:rPr>
        <w:t>去理解通勤行為的變化。在氣象資訊方面，包含</w:t>
      </w:r>
      <w:r w:rsidRPr="00813B48">
        <w:rPr>
          <w:rFonts w:ascii="Times New Roman" w:eastAsia="標楷體" w:hAnsi="Times New Roman" w:cs="Times New Roman"/>
        </w:rPr>
        <w:t xml:space="preserve"> temperature</w:t>
      </w:r>
      <w:r w:rsidRPr="00813B48">
        <w:rPr>
          <w:rFonts w:ascii="Times New Roman" w:eastAsia="標楷體" w:hAnsi="Times New Roman" w:cs="Times New Roman"/>
        </w:rPr>
        <w:t>、</w:t>
      </w:r>
      <w:r w:rsidRPr="00813B48">
        <w:rPr>
          <w:rFonts w:ascii="Times New Roman" w:eastAsia="標楷體" w:hAnsi="Times New Roman" w:cs="Times New Roman"/>
        </w:rPr>
        <w:t xml:space="preserve">rainfall </w:t>
      </w:r>
      <w:r w:rsidRPr="00813B48">
        <w:rPr>
          <w:rFonts w:ascii="Times New Roman" w:eastAsia="標楷體" w:hAnsi="Times New Roman" w:cs="Times New Roman"/>
        </w:rPr>
        <w:t>與</w:t>
      </w:r>
      <w:r w:rsidRPr="00813B48">
        <w:rPr>
          <w:rFonts w:ascii="Times New Roman" w:eastAsia="標楷體" w:hAnsi="Times New Roman" w:cs="Times New Roman"/>
        </w:rPr>
        <w:t xml:space="preserve"> wind_speed </w:t>
      </w:r>
      <w:r w:rsidRPr="00813B48">
        <w:rPr>
          <w:rFonts w:ascii="Times New Roman" w:eastAsia="標楷體" w:hAnsi="Times New Roman" w:cs="Times New Roman"/>
        </w:rPr>
        <w:t>的變化皆會直接影響民眾是否願意以單車作為交通工具。同時，站點周邊的都市環境，例如到最近捷運站的距離、學校密度、公園距離與人口密度，則構成了影響「潛在需求」的長期因素。此外，本研究特別引入</w:t>
      </w:r>
      <w:r w:rsidRPr="00813B48">
        <w:rPr>
          <w:rFonts w:ascii="Times New Roman" w:eastAsia="標楷體" w:hAnsi="Times New Roman" w:cs="Times New Roman"/>
        </w:rPr>
        <w:t xml:space="preserve"> 24 </w:t>
      </w:r>
      <w:r w:rsidRPr="00813B48">
        <w:rPr>
          <w:rFonts w:ascii="Times New Roman" w:eastAsia="標楷體" w:hAnsi="Times New Roman" w:cs="Times New Roman"/>
        </w:rPr>
        <w:t>小時滯後特徵，使模型能夠理解「前一天同一時段」的使用模式，進而捕捉強烈的週期性需求，例如上班日早高峰與下班日傍晚的固定模式。這些滯後特徵的加入證明是整體效能提升最關鍵的工程策略。</w:t>
      </w:r>
    </w:p>
    <w:p w14:paraId="4D0A4AE5" w14:textId="6DC3E660" w:rsidR="0026283B" w:rsidRPr="0026283B" w:rsidRDefault="0026283B" w:rsidP="0026283B">
      <w:pPr>
        <w:rPr>
          <w:rFonts w:ascii="Times New Roman" w:eastAsia="標楷體" w:hAnsi="Times New Roman" w:cs="Times New Roman"/>
          <w:b/>
          <w:bCs/>
        </w:rPr>
      </w:pPr>
      <w:r w:rsidRPr="0026283B">
        <w:rPr>
          <w:rFonts w:ascii="Times New Roman" w:eastAsia="標楷體" w:hAnsi="Times New Roman" w:cs="Times New Roman"/>
          <w:b/>
          <w:bCs/>
        </w:rPr>
        <w:t xml:space="preserve">3.3 </w:t>
      </w:r>
      <w:r w:rsidRPr="0026283B">
        <w:rPr>
          <w:rFonts w:ascii="Times New Roman" w:eastAsia="標楷體" w:hAnsi="Times New Roman" w:cs="Times New Roman"/>
          <w:b/>
          <w:bCs/>
        </w:rPr>
        <w:t>模型架構</w:t>
      </w:r>
      <w:r w:rsidRPr="0026283B">
        <w:rPr>
          <w:rFonts w:ascii="Times New Roman" w:eastAsia="標楷體" w:hAnsi="Times New Roman" w:cs="Times New Roman"/>
          <w:b/>
          <w:bCs/>
        </w:rPr>
        <w:t xml:space="preserve"> (Model Architecture)</w:t>
      </w:r>
    </w:p>
    <w:p w14:paraId="081B4D86" w14:textId="14938F5B" w:rsidR="0026283B" w:rsidRPr="0026283B" w:rsidRDefault="00813B48" w:rsidP="00996B17">
      <w:pPr>
        <w:rPr>
          <w:rFonts w:ascii="Times New Roman" w:eastAsia="標楷體" w:hAnsi="Times New Roman" w:cs="Times New Roman"/>
          <w:b/>
          <w:bCs/>
        </w:rPr>
      </w:pPr>
      <w:r w:rsidRPr="00813B48">
        <w:rPr>
          <w:rFonts w:ascii="Times New Roman" w:eastAsia="標楷體" w:hAnsi="Times New Roman" w:cs="Times New Roman"/>
        </w:rPr>
        <w:t>研究中比較的三種模型皆透過</w:t>
      </w:r>
      <w:r w:rsidRPr="00813B48">
        <w:rPr>
          <w:rFonts w:ascii="Times New Roman" w:eastAsia="標楷體" w:hAnsi="Times New Roman" w:cs="Times New Roman"/>
        </w:rPr>
        <w:t xml:space="preserve"> sklearn Pipeline </w:t>
      </w:r>
      <w:r w:rsidRPr="00813B48">
        <w:rPr>
          <w:rFonts w:ascii="Times New Roman" w:eastAsia="標楷體" w:hAnsi="Times New Roman" w:cs="Times New Roman"/>
        </w:rPr>
        <w:t>來進行統一的資料前處理流程。線性迴歸模型提供了解釋性基準，但其無法有效捕捉複雜的非線性關係；</w:t>
      </w:r>
      <w:r w:rsidRPr="00813B48">
        <w:rPr>
          <w:rFonts w:ascii="Times New Roman" w:eastAsia="標楷體" w:hAnsi="Times New Roman" w:cs="Times New Roman"/>
        </w:rPr>
        <w:t xml:space="preserve">Random Forest </w:t>
      </w:r>
      <w:r w:rsidRPr="00813B48">
        <w:rPr>
          <w:rFonts w:ascii="Times New Roman" w:eastAsia="標楷體" w:hAnsi="Times New Roman" w:cs="Times New Roman"/>
        </w:rPr>
        <w:t>則利用多棵決策樹的組合來提升穩定度與表現；</w:t>
      </w:r>
      <w:r w:rsidRPr="00813B48">
        <w:rPr>
          <w:rFonts w:ascii="Times New Roman" w:eastAsia="標楷體" w:hAnsi="Times New Roman" w:cs="Times New Roman"/>
        </w:rPr>
        <w:t xml:space="preserve">XGBoost </w:t>
      </w:r>
      <w:r w:rsidRPr="00813B48">
        <w:rPr>
          <w:rFonts w:ascii="Times New Roman" w:eastAsia="標楷體" w:hAnsi="Times New Roman" w:cs="Times New Roman"/>
        </w:rPr>
        <w:t>作為提升式決策樹模型，則在本研究中展現出更優秀的泛化能力。模型皆套用相同的前處理步驟，使比較更具公平性與一致性。</w:t>
      </w:r>
    </w:p>
    <w:p w14:paraId="1A8F7C90" w14:textId="34443FF7" w:rsidR="00996B17" w:rsidRPr="00EC38F0" w:rsidRDefault="0092100E" w:rsidP="00996B17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4. </w:t>
      </w:r>
      <w:r w:rsidR="00996B17" w:rsidRPr="00EC38F0">
        <w:rPr>
          <w:rFonts w:ascii="Times New Roman" w:eastAsia="標楷體" w:hAnsi="Times New Roman" w:cs="Times New Roman"/>
          <w:b/>
          <w:bCs/>
        </w:rPr>
        <w:t xml:space="preserve">Experiments </w:t>
      </w:r>
      <w:r w:rsidR="00996B17" w:rsidRPr="00EC38F0">
        <w:rPr>
          <w:rFonts w:ascii="Times New Roman" w:eastAsia="標楷體" w:hAnsi="Times New Roman" w:cs="Times New Roman"/>
          <w:b/>
          <w:bCs/>
        </w:rPr>
        <w:t>實驗</w:t>
      </w:r>
      <w:r w:rsidR="00996B17" w:rsidRPr="00EC38F0">
        <w:rPr>
          <w:rFonts w:ascii="Times New Roman" w:eastAsia="標楷體" w:hAnsi="Times New Roman" w:cs="Times New Roman"/>
          <w:b/>
          <w:bCs/>
        </w:rPr>
        <w:t xml:space="preserve"> </w:t>
      </w:r>
      <w:r w:rsidR="00996B17" w:rsidRPr="00EC38F0">
        <w:rPr>
          <w:rFonts w:ascii="Times New Roman" w:eastAsia="標楷體" w:hAnsi="Times New Roman" w:cs="Times New Roman"/>
          <w:b/>
          <w:bCs/>
        </w:rPr>
        <w:t xml:space="preserve">　　</w:t>
      </w:r>
    </w:p>
    <w:p w14:paraId="64795386" w14:textId="635D77C7" w:rsidR="000A49D8" w:rsidRDefault="0092100E" w:rsidP="004D4D24">
      <w:pPr>
        <w:ind w:left="36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 xml:space="preserve">4.1 </w:t>
      </w:r>
      <w:r w:rsidR="00996B17" w:rsidRPr="00EC38F0">
        <w:rPr>
          <w:rFonts w:ascii="Times New Roman" w:eastAsia="標楷體" w:hAnsi="Times New Roman" w:cs="Times New Roman"/>
          <w:b/>
          <w:bCs/>
        </w:rPr>
        <w:t xml:space="preserve">Dataset / Environment </w:t>
      </w:r>
      <w:r w:rsidR="00996B17" w:rsidRPr="00EC38F0">
        <w:rPr>
          <w:rFonts w:ascii="Times New Roman" w:eastAsia="標楷體" w:hAnsi="Times New Roman" w:cs="Times New Roman"/>
          <w:b/>
          <w:bCs/>
        </w:rPr>
        <w:t>資料集與環境</w:t>
      </w:r>
      <w:r w:rsidR="00996B17" w:rsidRPr="00EC38F0">
        <w:rPr>
          <w:rFonts w:ascii="Times New Roman" w:eastAsia="標楷體" w:hAnsi="Times New Roman" w:cs="Times New Roman"/>
          <w:b/>
          <w:bCs/>
        </w:rPr>
        <w:t xml:space="preserve"> </w:t>
      </w:r>
      <w:r w:rsidR="00996B17" w:rsidRPr="00EC38F0">
        <w:rPr>
          <w:rFonts w:ascii="Times New Roman" w:eastAsia="標楷體" w:hAnsi="Times New Roman" w:cs="Times New Roman"/>
          <w:b/>
          <w:bCs/>
        </w:rPr>
        <w:t xml:space="preserve">　</w:t>
      </w:r>
    </w:p>
    <w:p w14:paraId="7898FB7F" w14:textId="77777777" w:rsidR="000A49D8" w:rsidRPr="000A49D8" w:rsidRDefault="000A49D8" w:rsidP="000A49D8">
      <w:pPr>
        <w:ind w:left="360"/>
        <w:rPr>
          <w:rFonts w:ascii="Times New Roman" w:eastAsia="標楷體" w:hAnsi="Times New Roman" w:cs="Times New Roman"/>
        </w:rPr>
      </w:pPr>
      <w:r w:rsidRPr="000A49D8">
        <w:rPr>
          <w:rFonts w:ascii="Times New Roman" w:eastAsia="標楷體" w:hAnsi="Times New Roman" w:cs="Times New Roman"/>
        </w:rPr>
        <w:t>本研究使用的資料集包含臺北市多個</w:t>
      </w:r>
      <w:r w:rsidRPr="000A49D8">
        <w:rPr>
          <w:rFonts w:ascii="Times New Roman" w:eastAsia="標楷體" w:hAnsi="Times New Roman" w:cs="Times New Roman"/>
        </w:rPr>
        <w:t xml:space="preserve"> Ubike </w:t>
      </w:r>
      <w:r w:rsidRPr="000A49D8">
        <w:rPr>
          <w:rFonts w:ascii="Times New Roman" w:eastAsia="標楷體" w:hAnsi="Times New Roman" w:cs="Times New Roman"/>
        </w:rPr>
        <w:t>站點之租借紀錄，內容涵蓋租借時間、站點代號、租借量、即時氣象資料以及站點週邊之地理與人口資訊。資料經過預處理後，將</w:t>
      </w:r>
      <w:r w:rsidRPr="000A49D8">
        <w:rPr>
          <w:rFonts w:ascii="Times New Roman" w:eastAsia="標楷體" w:hAnsi="Times New Roman" w:cs="Times New Roman"/>
        </w:rPr>
        <w:t xml:space="preserve"> rent_time </w:t>
      </w:r>
      <w:r w:rsidRPr="000A49D8">
        <w:rPr>
          <w:rFonts w:ascii="Times New Roman" w:eastAsia="標楷體" w:hAnsi="Times New Roman" w:cs="Times New Roman"/>
        </w:rPr>
        <w:t>欄位轉換為標準時間格式並依序排序，以利後續特徵抽取與時間切割。為了模擬真實預測情境，資料拆分採用時間序列式切割方式：一至二月資料作為訓練集，三月資料作為測試集，確保模型僅使用「過去」資料學習，而不會使用到任何未來資訊。</w:t>
      </w:r>
    </w:p>
    <w:p w14:paraId="1FF52AC1" w14:textId="77777777" w:rsidR="000A49D8" w:rsidRPr="000A49D8" w:rsidRDefault="000A49D8" w:rsidP="000A49D8">
      <w:pPr>
        <w:ind w:left="360"/>
        <w:rPr>
          <w:rFonts w:ascii="Times New Roman" w:eastAsia="標楷體" w:hAnsi="Times New Roman" w:cs="Times New Roman"/>
        </w:rPr>
      </w:pPr>
      <w:r w:rsidRPr="000A49D8">
        <w:rPr>
          <w:rFonts w:ascii="Times New Roman" w:eastAsia="標楷體" w:hAnsi="Times New Roman" w:cs="Times New Roman"/>
        </w:rPr>
        <w:t>程式實作方面，研究使用</w:t>
      </w:r>
      <w:r w:rsidRPr="000A49D8">
        <w:rPr>
          <w:rFonts w:ascii="Times New Roman" w:eastAsia="標楷體" w:hAnsi="Times New Roman" w:cs="Times New Roman"/>
        </w:rPr>
        <w:t xml:space="preserve"> Python </w:t>
      </w:r>
      <w:r w:rsidRPr="000A49D8">
        <w:rPr>
          <w:rFonts w:ascii="Times New Roman" w:eastAsia="標楷體" w:hAnsi="Times New Roman" w:cs="Times New Roman"/>
        </w:rPr>
        <w:t>作為主要開發語言，搭配</w:t>
      </w:r>
      <w:r w:rsidRPr="000A49D8">
        <w:rPr>
          <w:rFonts w:ascii="Times New Roman" w:eastAsia="標楷體" w:hAnsi="Times New Roman" w:cs="Times New Roman"/>
        </w:rPr>
        <w:t xml:space="preserve"> Pandas </w:t>
      </w:r>
      <w:r w:rsidRPr="000A49D8">
        <w:rPr>
          <w:rFonts w:ascii="Times New Roman" w:eastAsia="標楷體" w:hAnsi="Times New Roman" w:cs="Times New Roman"/>
        </w:rPr>
        <w:t>進行資料處理，</w:t>
      </w:r>
      <w:r w:rsidRPr="000A49D8">
        <w:rPr>
          <w:rFonts w:ascii="Times New Roman" w:eastAsia="標楷體" w:hAnsi="Times New Roman" w:cs="Times New Roman"/>
        </w:rPr>
        <w:t xml:space="preserve">scikit-learn </w:t>
      </w:r>
      <w:r w:rsidRPr="000A49D8">
        <w:rPr>
          <w:rFonts w:ascii="Times New Roman" w:eastAsia="標楷體" w:hAnsi="Times New Roman" w:cs="Times New Roman"/>
        </w:rPr>
        <w:t>負責模型前處理與訓練流程，</w:t>
      </w:r>
      <w:r w:rsidRPr="000A49D8">
        <w:rPr>
          <w:rFonts w:ascii="Times New Roman" w:eastAsia="標楷體" w:hAnsi="Times New Roman" w:cs="Times New Roman"/>
        </w:rPr>
        <w:t xml:space="preserve">XGBoost </w:t>
      </w:r>
      <w:r w:rsidRPr="000A49D8">
        <w:rPr>
          <w:rFonts w:ascii="Times New Roman" w:eastAsia="標楷體" w:hAnsi="Times New Roman" w:cs="Times New Roman"/>
        </w:rPr>
        <w:t>用於梯度提升樹模型的建構，而</w:t>
      </w:r>
      <w:r w:rsidRPr="000A49D8">
        <w:rPr>
          <w:rFonts w:ascii="Times New Roman" w:eastAsia="標楷體" w:hAnsi="Times New Roman" w:cs="Times New Roman"/>
        </w:rPr>
        <w:t xml:space="preserve"> Matplotlib </w:t>
      </w:r>
      <w:r w:rsidRPr="000A49D8">
        <w:rPr>
          <w:rFonts w:ascii="Times New Roman" w:eastAsia="標楷體" w:hAnsi="Times New Roman" w:cs="Times New Roman"/>
        </w:rPr>
        <w:t>則負責視覺化結果與殘差分布。所有實驗皆在相同軟體環境下完成，以確保結果的可重現性。</w:t>
      </w:r>
    </w:p>
    <w:p w14:paraId="0DAA6746" w14:textId="66DDC271" w:rsidR="00996B17" w:rsidRPr="00EC38F0" w:rsidRDefault="00996B17" w:rsidP="004D4D24">
      <w:pPr>
        <w:ind w:left="360"/>
        <w:rPr>
          <w:rFonts w:ascii="Times New Roman" w:eastAsia="標楷體" w:hAnsi="Times New Roman" w:cs="Times New Roman"/>
          <w:b/>
          <w:bCs/>
        </w:rPr>
      </w:pPr>
      <w:r w:rsidRPr="00EC38F0">
        <w:rPr>
          <w:rFonts w:ascii="Times New Roman" w:eastAsia="標楷體" w:hAnsi="Times New Roman" w:cs="Times New Roman"/>
          <w:b/>
          <w:bCs/>
        </w:rPr>
        <w:t xml:space="preserve">　</w:t>
      </w:r>
    </w:p>
    <w:p w14:paraId="3C501260" w14:textId="7B4C19D8" w:rsidR="000A49D8" w:rsidRDefault="0092100E" w:rsidP="004D4D24">
      <w:pPr>
        <w:ind w:left="36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4.2 </w:t>
      </w:r>
      <w:r w:rsidR="00996B17" w:rsidRPr="00EC38F0">
        <w:rPr>
          <w:rFonts w:ascii="Times New Roman" w:eastAsia="標楷體" w:hAnsi="Times New Roman" w:cs="Times New Roman"/>
          <w:b/>
          <w:bCs/>
        </w:rPr>
        <w:t xml:space="preserve">Experimental Setup </w:t>
      </w:r>
      <w:r w:rsidR="00996B17" w:rsidRPr="00EC38F0">
        <w:rPr>
          <w:rFonts w:ascii="Times New Roman" w:eastAsia="標楷體" w:hAnsi="Times New Roman" w:cs="Times New Roman"/>
          <w:b/>
          <w:bCs/>
        </w:rPr>
        <w:t>實驗設定</w:t>
      </w:r>
      <w:r w:rsidR="00996B17" w:rsidRPr="00EC38F0">
        <w:rPr>
          <w:rFonts w:ascii="Times New Roman" w:eastAsia="標楷體" w:hAnsi="Times New Roman" w:cs="Times New Roman"/>
          <w:b/>
          <w:bCs/>
        </w:rPr>
        <w:t xml:space="preserve"> </w:t>
      </w:r>
      <w:r w:rsidR="00996B17" w:rsidRPr="00EC38F0">
        <w:rPr>
          <w:rFonts w:ascii="Times New Roman" w:eastAsia="標楷體" w:hAnsi="Times New Roman" w:cs="Times New Roman"/>
          <w:b/>
          <w:bCs/>
        </w:rPr>
        <w:t xml:space="preserve">　</w:t>
      </w:r>
    </w:p>
    <w:p w14:paraId="5D489C6E" w14:textId="1D1150A9" w:rsidR="00996B17" w:rsidRPr="00EC38F0" w:rsidRDefault="00996B17" w:rsidP="004D4D24">
      <w:pPr>
        <w:ind w:left="360"/>
        <w:rPr>
          <w:rFonts w:ascii="Times New Roman" w:eastAsia="標楷體" w:hAnsi="Times New Roman" w:cs="Times New Roman"/>
          <w:b/>
          <w:bCs/>
        </w:rPr>
      </w:pPr>
      <w:r w:rsidRPr="00EC38F0">
        <w:rPr>
          <w:rFonts w:ascii="Times New Roman" w:eastAsia="標楷體" w:hAnsi="Times New Roman" w:cs="Times New Roman"/>
          <w:b/>
          <w:bCs/>
        </w:rPr>
        <w:t xml:space="preserve">　</w:t>
      </w:r>
    </w:p>
    <w:p w14:paraId="45A6040C" w14:textId="7CE0E4EF" w:rsidR="00996B17" w:rsidRDefault="0092100E" w:rsidP="004D4D24">
      <w:pPr>
        <w:ind w:left="36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4.3 </w:t>
      </w:r>
      <w:r w:rsidR="00996B17" w:rsidRPr="00EC38F0">
        <w:rPr>
          <w:rFonts w:ascii="Times New Roman" w:eastAsia="標楷體" w:hAnsi="Times New Roman" w:cs="Times New Roman"/>
          <w:b/>
          <w:bCs/>
        </w:rPr>
        <w:t xml:space="preserve">Evaluation Metrics </w:t>
      </w:r>
      <w:r w:rsidR="00996B17" w:rsidRPr="00EC38F0">
        <w:rPr>
          <w:rFonts w:ascii="Times New Roman" w:eastAsia="標楷體" w:hAnsi="Times New Roman" w:cs="Times New Roman"/>
          <w:b/>
          <w:bCs/>
        </w:rPr>
        <w:t>評估指標</w:t>
      </w:r>
      <w:r w:rsidR="00996B17" w:rsidRPr="00EC38F0">
        <w:rPr>
          <w:rFonts w:ascii="Times New Roman" w:eastAsia="標楷體" w:hAnsi="Times New Roman" w:cs="Times New Roman"/>
          <w:b/>
          <w:bCs/>
        </w:rPr>
        <w:t xml:space="preserve"> </w:t>
      </w:r>
      <w:r w:rsidR="00996B17" w:rsidRPr="00A840E9">
        <w:rPr>
          <w:rFonts w:ascii="Times New Roman" w:eastAsia="標楷體" w:hAnsi="Times New Roman" w:cs="Times New Roman"/>
          <w:b/>
          <w:bCs/>
        </w:rPr>
        <w:t xml:space="preserve">　　</w:t>
      </w:r>
    </w:p>
    <w:p w14:paraId="77C28635" w14:textId="72D7001E" w:rsidR="000A49D8" w:rsidRPr="000A49D8" w:rsidRDefault="000A49D8" w:rsidP="004D4D24">
      <w:pPr>
        <w:ind w:left="360"/>
        <w:rPr>
          <w:rFonts w:ascii="Times New Roman" w:eastAsia="標楷體" w:hAnsi="Times New Roman" w:cs="Times New Roman" w:hint="eastAsia"/>
        </w:rPr>
      </w:pPr>
      <w:r w:rsidRPr="000A49D8">
        <w:rPr>
          <w:rFonts w:ascii="Times New Roman" w:eastAsia="標楷體" w:hAnsi="Times New Roman" w:cs="Times New Roman"/>
        </w:rPr>
        <w:t>模型的預測效能主要透過三項迴歸評估指標進行檢驗：平均絕對誤差（</w:t>
      </w:r>
      <w:r w:rsidRPr="000A49D8">
        <w:rPr>
          <w:rFonts w:ascii="Times New Roman" w:eastAsia="標楷體" w:hAnsi="Times New Roman" w:cs="Times New Roman"/>
        </w:rPr>
        <w:t>MAE</w:t>
      </w:r>
      <w:r w:rsidRPr="000A49D8">
        <w:rPr>
          <w:rFonts w:ascii="Times New Roman" w:eastAsia="標楷體" w:hAnsi="Times New Roman" w:cs="Times New Roman"/>
        </w:rPr>
        <w:t>）、均方根誤差（</w:t>
      </w:r>
      <w:r w:rsidRPr="000A49D8">
        <w:rPr>
          <w:rFonts w:ascii="Times New Roman" w:eastAsia="標楷體" w:hAnsi="Times New Roman" w:cs="Times New Roman"/>
        </w:rPr>
        <w:t>RMSE</w:t>
      </w:r>
      <w:r w:rsidRPr="000A49D8">
        <w:rPr>
          <w:rFonts w:ascii="Times New Roman" w:eastAsia="標楷體" w:hAnsi="Times New Roman" w:cs="Times New Roman"/>
        </w:rPr>
        <w:t>）與決定係數（</w:t>
      </w:r>
      <w:r w:rsidRPr="000A49D8">
        <w:rPr>
          <w:rFonts w:ascii="Times New Roman" w:eastAsia="標楷體" w:hAnsi="Times New Roman" w:cs="Times New Roman"/>
        </w:rPr>
        <w:t>R²</w:t>
      </w:r>
      <w:r w:rsidRPr="000A49D8">
        <w:rPr>
          <w:rFonts w:ascii="Times New Roman" w:eastAsia="標楷體" w:hAnsi="Times New Roman" w:cs="Times New Roman"/>
        </w:rPr>
        <w:t>）。</w:t>
      </w:r>
      <w:r w:rsidRPr="000A49D8">
        <w:rPr>
          <w:rFonts w:ascii="Times New Roman" w:eastAsia="標楷體" w:hAnsi="Times New Roman" w:cs="Times New Roman"/>
        </w:rPr>
        <w:t xml:space="preserve">MAE </w:t>
      </w:r>
      <w:r w:rsidRPr="000A49D8">
        <w:rPr>
          <w:rFonts w:ascii="Times New Roman" w:eastAsia="標楷體" w:hAnsi="Times New Roman" w:cs="Times New Roman"/>
        </w:rPr>
        <w:t>反映模型在整體預測上的平均偏差大小，較容易直覺理解預測誤差的平均幅度；</w:t>
      </w:r>
      <w:r w:rsidRPr="000A49D8">
        <w:rPr>
          <w:rFonts w:ascii="Times New Roman" w:eastAsia="標楷體" w:hAnsi="Times New Roman" w:cs="Times New Roman"/>
        </w:rPr>
        <w:t xml:space="preserve">RMSE </w:t>
      </w:r>
      <w:r w:rsidRPr="000A49D8">
        <w:rPr>
          <w:rFonts w:ascii="Times New Roman" w:eastAsia="標楷體" w:hAnsi="Times New Roman" w:cs="Times New Roman"/>
        </w:rPr>
        <w:t>對於極端誤差更為敏感，因此特別適合用來衡量尖峰需求下模型是否產生嚴重低估或高估；</w:t>
      </w:r>
      <w:r w:rsidRPr="000A49D8">
        <w:rPr>
          <w:rFonts w:ascii="Times New Roman" w:eastAsia="標楷體" w:hAnsi="Times New Roman" w:cs="Times New Roman"/>
        </w:rPr>
        <w:t xml:space="preserve">R² </w:t>
      </w:r>
      <w:r w:rsidRPr="000A49D8">
        <w:rPr>
          <w:rFonts w:ascii="Times New Roman" w:eastAsia="標楷體" w:hAnsi="Times New Roman" w:cs="Times New Roman"/>
        </w:rPr>
        <w:t>則評估模型能夠解釋資料變異的比例，是比較模型整體理解能力的重要指標。由於共享單車需求具有高度波動性，這三項指標互補使用，能提供較為完整的性能觀察。</w:t>
      </w:r>
    </w:p>
    <w:p w14:paraId="65D1E920" w14:textId="1246504B" w:rsidR="006F2573" w:rsidRDefault="0092100E" w:rsidP="00DA3EBF">
      <w:pPr>
        <w:ind w:left="36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4.4 </w:t>
      </w:r>
      <w:r w:rsidR="00996B17" w:rsidRPr="00EC38F0">
        <w:rPr>
          <w:rFonts w:ascii="Times New Roman" w:eastAsia="標楷體" w:hAnsi="Times New Roman" w:cs="Times New Roman"/>
          <w:b/>
          <w:bCs/>
        </w:rPr>
        <w:t xml:space="preserve">Results </w:t>
      </w:r>
      <w:r w:rsidR="00996B17" w:rsidRPr="00EC38F0">
        <w:rPr>
          <w:rFonts w:ascii="Times New Roman" w:eastAsia="標楷體" w:hAnsi="Times New Roman" w:cs="Times New Roman"/>
          <w:b/>
          <w:bCs/>
        </w:rPr>
        <w:t>結果（表格</w:t>
      </w:r>
      <w:r w:rsidR="00996B17" w:rsidRPr="00EC38F0">
        <w:rPr>
          <w:rFonts w:ascii="Times New Roman" w:eastAsia="標楷體" w:hAnsi="Times New Roman" w:cs="Times New Roman"/>
          <w:b/>
          <w:bCs/>
        </w:rPr>
        <w:t xml:space="preserve"> / </w:t>
      </w:r>
      <w:r w:rsidR="00996B17" w:rsidRPr="00EC38F0">
        <w:rPr>
          <w:rFonts w:ascii="Times New Roman" w:eastAsia="標楷體" w:hAnsi="Times New Roman" w:cs="Times New Roman"/>
          <w:b/>
          <w:bCs/>
        </w:rPr>
        <w:t>圖形）</w:t>
      </w:r>
      <w:r w:rsidR="00996B17" w:rsidRPr="00EC38F0">
        <w:rPr>
          <w:rFonts w:ascii="Times New Roman" w:eastAsia="標楷體" w:hAnsi="Times New Roman" w:cs="Times New Roman"/>
          <w:b/>
          <w:bCs/>
        </w:rPr>
        <w:t> 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524"/>
        <w:gridCol w:w="2524"/>
        <w:gridCol w:w="2524"/>
        <w:gridCol w:w="2524"/>
      </w:tblGrid>
      <w:tr w:rsidR="00287086" w14:paraId="7085C395" w14:textId="77777777" w:rsidTr="008C24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4" w:type="dxa"/>
          </w:tcPr>
          <w:p w14:paraId="74889562" w14:textId="3CE9349C" w:rsidR="00287086" w:rsidRPr="00287086" w:rsidRDefault="00287086" w:rsidP="00287086">
            <w:pPr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Model</w:t>
            </w:r>
          </w:p>
        </w:tc>
        <w:tc>
          <w:tcPr>
            <w:tcW w:w="2524" w:type="dxa"/>
          </w:tcPr>
          <w:p w14:paraId="36D7B4B5" w14:textId="59940BF7" w:rsidR="00287086" w:rsidRPr="00287086" w:rsidRDefault="00287086" w:rsidP="00287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MAE</w:t>
            </w:r>
          </w:p>
        </w:tc>
        <w:tc>
          <w:tcPr>
            <w:tcW w:w="2524" w:type="dxa"/>
          </w:tcPr>
          <w:p w14:paraId="0C3C5102" w14:textId="1F9BE93C" w:rsidR="00287086" w:rsidRPr="00287086" w:rsidRDefault="00287086" w:rsidP="00287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RMSE</w:t>
            </w:r>
          </w:p>
        </w:tc>
        <w:tc>
          <w:tcPr>
            <w:tcW w:w="2524" w:type="dxa"/>
          </w:tcPr>
          <w:p w14:paraId="00FC779F" w14:textId="3B4F68DB" w:rsidR="00287086" w:rsidRPr="00287086" w:rsidRDefault="00287086" w:rsidP="00287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R²</w:t>
            </w:r>
          </w:p>
        </w:tc>
      </w:tr>
      <w:tr w:rsidR="00287086" w14:paraId="59648705" w14:textId="77777777" w:rsidTr="008C2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4" w:type="dxa"/>
          </w:tcPr>
          <w:p w14:paraId="56AD2D81" w14:textId="70766D07" w:rsidR="00287086" w:rsidRPr="00287086" w:rsidRDefault="00287086" w:rsidP="00287086">
            <w:pPr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color w:val="000000" w:themeColor="text1"/>
              </w:rPr>
              <w:t>Random Forest</w:t>
            </w:r>
          </w:p>
        </w:tc>
        <w:tc>
          <w:tcPr>
            <w:tcW w:w="2524" w:type="dxa"/>
          </w:tcPr>
          <w:p w14:paraId="4CB79557" w14:textId="0A418CB9" w:rsidR="00287086" w:rsidRPr="00287086" w:rsidRDefault="00287086" w:rsidP="00287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color w:val="000000" w:themeColor="text1"/>
              </w:rPr>
              <w:t>14.19</w:t>
            </w:r>
          </w:p>
        </w:tc>
        <w:tc>
          <w:tcPr>
            <w:tcW w:w="2524" w:type="dxa"/>
          </w:tcPr>
          <w:p w14:paraId="39E8FE87" w14:textId="0FC04D55" w:rsidR="00287086" w:rsidRPr="00287086" w:rsidRDefault="00287086" w:rsidP="00287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color w:val="000000" w:themeColor="text1"/>
              </w:rPr>
              <w:t>22.78</w:t>
            </w:r>
          </w:p>
        </w:tc>
        <w:tc>
          <w:tcPr>
            <w:tcW w:w="2524" w:type="dxa"/>
          </w:tcPr>
          <w:p w14:paraId="3A79454E" w14:textId="5F636B3A" w:rsidR="00287086" w:rsidRPr="00287086" w:rsidRDefault="00287086" w:rsidP="00287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color w:val="000000" w:themeColor="text1"/>
              </w:rPr>
              <w:t>0.21</w:t>
            </w:r>
          </w:p>
        </w:tc>
      </w:tr>
      <w:tr w:rsidR="00287086" w14:paraId="554F97F1" w14:textId="77777777" w:rsidTr="008C24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4" w:type="dxa"/>
          </w:tcPr>
          <w:p w14:paraId="009CA1D0" w14:textId="04157680" w:rsidR="00287086" w:rsidRPr="00287086" w:rsidRDefault="00287086" w:rsidP="00287086">
            <w:pPr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color w:val="000000" w:themeColor="text1"/>
              </w:rPr>
              <w:t>XGBoost</w:t>
            </w:r>
          </w:p>
        </w:tc>
        <w:tc>
          <w:tcPr>
            <w:tcW w:w="2524" w:type="dxa"/>
          </w:tcPr>
          <w:p w14:paraId="13F8579F" w14:textId="466FCB97" w:rsidR="00287086" w:rsidRPr="00287086" w:rsidRDefault="00287086" w:rsidP="00287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color w:val="000000" w:themeColor="text1"/>
              </w:rPr>
              <w:t>14.61</w:t>
            </w:r>
          </w:p>
        </w:tc>
        <w:tc>
          <w:tcPr>
            <w:tcW w:w="2524" w:type="dxa"/>
          </w:tcPr>
          <w:p w14:paraId="394624F0" w14:textId="49E23772" w:rsidR="00287086" w:rsidRPr="00AC6CB0" w:rsidRDefault="00287086" w:rsidP="00287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</w:pPr>
            <w:r w:rsidRPr="00AC6CB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21.12</w:t>
            </w:r>
          </w:p>
        </w:tc>
        <w:tc>
          <w:tcPr>
            <w:tcW w:w="2524" w:type="dxa"/>
          </w:tcPr>
          <w:p w14:paraId="5303D6AD" w14:textId="0675F738" w:rsidR="00287086" w:rsidRPr="00AC6CB0" w:rsidRDefault="00287086" w:rsidP="00287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</w:pPr>
            <w:r w:rsidRPr="00AC6CB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0.32</w:t>
            </w:r>
          </w:p>
        </w:tc>
      </w:tr>
      <w:tr w:rsidR="00287086" w14:paraId="4BB436E6" w14:textId="77777777" w:rsidTr="008C2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4" w:type="dxa"/>
          </w:tcPr>
          <w:p w14:paraId="6984E45F" w14:textId="7699DAE9" w:rsidR="00287086" w:rsidRPr="00287086" w:rsidRDefault="00287086" w:rsidP="00287086">
            <w:pPr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color w:val="000000" w:themeColor="text1"/>
              </w:rPr>
              <w:t>Linear Regression</w:t>
            </w:r>
          </w:p>
        </w:tc>
        <w:tc>
          <w:tcPr>
            <w:tcW w:w="2524" w:type="dxa"/>
          </w:tcPr>
          <w:p w14:paraId="2A39F8F7" w14:textId="077005FF" w:rsidR="00287086" w:rsidRPr="00287086" w:rsidRDefault="00287086" w:rsidP="00287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color w:val="000000" w:themeColor="text1"/>
              </w:rPr>
              <w:t>16.07</w:t>
            </w:r>
          </w:p>
        </w:tc>
        <w:tc>
          <w:tcPr>
            <w:tcW w:w="2524" w:type="dxa"/>
          </w:tcPr>
          <w:p w14:paraId="0D10D727" w14:textId="6FA2CA18" w:rsidR="00287086" w:rsidRPr="00287086" w:rsidRDefault="00287086" w:rsidP="00287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color w:val="000000" w:themeColor="text1"/>
              </w:rPr>
              <w:t>21.65</w:t>
            </w:r>
          </w:p>
        </w:tc>
        <w:tc>
          <w:tcPr>
            <w:tcW w:w="2524" w:type="dxa"/>
          </w:tcPr>
          <w:p w14:paraId="5A1AA837" w14:textId="532FFF57" w:rsidR="00287086" w:rsidRPr="00287086" w:rsidRDefault="00287086" w:rsidP="00287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</w:pPr>
            <w:r w:rsidRPr="00287086">
              <w:rPr>
                <w:rFonts w:ascii="Times New Roman" w:hAnsi="Times New Roman" w:cs="Times New Roman"/>
                <w:color w:val="000000" w:themeColor="text1"/>
              </w:rPr>
              <w:t>0.29</w:t>
            </w:r>
          </w:p>
        </w:tc>
      </w:tr>
    </w:tbl>
    <w:p w14:paraId="587CA3EF" w14:textId="6B6BB33D" w:rsidR="00287086" w:rsidRDefault="00287086" w:rsidP="00DA3EBF">
      <w:pPr>
        <w:ind w:left="360"/>
        <w:rPr>
          <w:rFonts w:ascii="Times New Roman" w:eastAsia="標楷體" w:hAnsi="Times New Roman" w:cs="Times New Roman"/>
          <w:b/>
          <w:bCs/>
        </w:rPr>
      </w:pP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150"/>
        <w:gridCol w:w="1862"/>
        <w:gridCol w:w="1863"/>
        <w:gridCol w:w="1864"/>
        <w:gridCol w:w="1863"/>
        <w:gridCol w:w="1864"/>
      </w:tblGrid>
      <w:tr w:rsidR="00864991" w14:paraId="086110F1" w14:textId="77777777" w:rsidTr="00E443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7EBA8C2" w14:textId="41010E5D" w:rsidR="00864991" w:rsidRDefault="005D0DB3" w:rsidP="00DA3EBF">
            <w:pPr>
              <w:rPr>
                <w:rFonts w:ascii="Times New Roman" w:eastAsia="標楷體" w:hAnsi="Times New Roman" w:cs="Times New Roman" w:hint="eastAsia"/>
                <w:b w:val="0"/>
                <w:bCs w:val="0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</w:rPr>
              <w:t>Model</w:t>
            </w:r>
          </w:p>
        </w:tc>
        <w:tc>
          <w:tcPr>
            <w:tcW w:w="1864" w:type="dxa"/>
          </w:tcPr>
          <w:p w14:paraId="26B602C7" w14:textId="5359D63E" w:rsidR="00864991" w:rsidRDefault="001610C0" w:rsidP="00DA3E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b w:val="0"/>
                <w:bCs w:val="0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</w:rPr>
              <w:t>Baseline</w:t>
            </w:r>
          </w:p>
        </w:tc>
        <w:tc>
          <w:tcPr>
            <w:tcW w:w="1864" w:type="dxa"/>
          </w:tcPr>
          <w:p w14:paraId="6EBAC05D" w14:textId="77777777" w:rsidR="00E44305" w:rsidRDefault="008216C2" w:rsidP="00DA3E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</w:rPr>
              <w:t>Lag</w:t>
            </w:r>
            <w:r w:rsidR="007B0C03">
              <w:rPr>
                <w:rFonts w:ascii="Times New Roman" w:eastAsia="標楷體" w:hAnsi="Times New Roman" w:cs="Times New Roman" w:hint="eastAsia"/>
                <w:b w:val="0"/>
                <w:bCs w:val="0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b w:val="0"/>
                <w:bCs w:val="0"/>
              </w:rPr>
              <w:t>Demand+</w:t>
            </w:r>
          </w:p>
          <w:p w14:paraId="2F956024" w14:textId="1A133A92" w:rsidR="00864991" w:rsidRPr="00E44305" w:rsidRDefault="008216C2" w:rsidP="00DA3E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</w:rPr>
              <w:t>P</w:t>
            </w:r>
            <w:r w:rsidR="000323B7">
              <w:rPr>
                <w:rFonts w:ascii="Times New Roman" w:eastAsia="標楷體" w:hAnsi="Times New Roman" w:cs="Times New Roman" w:hint="eastAsia"/>
                <w:b w:val="0"/>
                <w:bCs w:val="0"/>
              </w:rPr>
              <w:t>eak</w:t>
            </w:r>
          </w:p>
        </w:tc>
        <w:tc>
          <w:tcPr>
            <w:tcW w:w="1865" w:type="dxa"/>
          </w:tcPr>
          <w:p w14:paraId="0CA18211" w14:textId="13F96C3A" w:rsidR="00E44305" w:rsidRDefault="00E23FC9" w:rsidP="00E23F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</w:rPr>
              <w:t>Lag Demand+</w:t>
            </w:r>
          </w:p>
          <w:p w14:paraId="1096025F" w14:textId="3A0FD66A" w:rsidR="00864991" w:rsidRDefault="00E23FC9" w:rsidP="00E23F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b w:val="0"/>
                <w:bCs w:val="0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</w:rPr>
              <w:t>Temp</w:t>
            </w:r>
            <w:r w:rsidR="009B5087">
              <w:rPr>
                <w:rFonts w:ascii="Times New Roman" w:eastAsia="標楷體" w:hAnsi="Times New Roman" w:cs="Times New Roman" w:hint="eastAsia"/>
                <w:b w:val="0"/>
                <w:bCs w:val="0"/>
              </w:rPr>
              <w:t>oral</w:t>
            </w:r>
          </w:p>
        </w:tc>
        <w:tc>
          <w:tcPr>
            <w:tcW w:w="1864" w:type="dxa"/>
          </w:tcPr>
          <w:p w14:paraId="543A884C" w14:textId="77777777" w:rsidR="00E44305" w:rsidRDefault="009B5087" w:rsidP="009B50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</w:rPr>
              <w:t>Lag Demand+</w:t>
            </w:r>
          </w:p>
          <w:p w14:paraId="65E5C050" w14:textId="11F08C14" w:rsidR="00864991" w:rsidRPr="00E44305" w:rsidRDefault="009B5087" w:rsidP="009B50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b w:val="0"/>
                <w:bCs w:val="0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</w:rPr>
              <w:t>Weather</w:t>
            </w:r>
          </w:p>
        </w:tc>
        <w:tc>
          <w:tcPr>
            <w:tcW w:w="1865" w:type="dxa"/>
          </w:tcPr>
          <w:p w14:paraId="656E05CF" w14:textId="77777777" w:rsidR="00883A3C" w:rsidRDefault="00744FF9" w:rsidP="00744F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</w:rPr>
              <w:t>Lag Demand+</w:t>
            </w:r>
          </w:p>
          <w:p w14:paraId="3A0FBA0B" w14:textId="2E1B3932" w:rsidR="00864991" w:rsidRPr="00E44305" w:rsidRDefault="00744FF9" w:rsidP="00744F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  <w:b w:val="0"/>
                <w:bCs w:val="0"/>
              </w:rPr>
              <w:t xml:space="preserve">Extented </w:t>
            </w:r>
            <w:r w:rsidR="00E44305">
              <w:rPr>
                <w:rFonts w:ascii="Times New Roman" w:eastAsia="標楷體" w:hAnsi="Times New Roman" w:cs="Times New Roman" w:hint="eastAsia"/>
                <w:b w:val="0"/>
                <w:bCs w:val="0"/>
              </w:rPr>
              <w:t>Static</w:t>
            </w:r>
          </w:p>
        </w:tc>
      </w:tr>
      <w:tr w:rsidR="00864991" w14:paraId="2AB152B4" w14:textId="77777777" w:rsidTr="00E44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ED391F8" w14:textId="5DEE88AA" w:rsidR="00864991" w:rsidRPr="00A73B18" w:rsidRDefault="00864991" w:rsidP="00DA3EBF">
            <w:pPr>
              <w:rPr>
                <w:rFonts w:ascii="Times New Roman" w:eastAsia="標楷體" w:hAnsi="Times New Roman" w:cs="Times New Roman" w:hint="eastAsia"/>
              </w:rPr>
            </w:pPr>
            <w:r w:rsidRPr="00A73B18">
              <w:rPr>
                <w:rFonts w:ascii="Times New Roman" w:eastAsia="標楷體" w:hAnsi="Times New Roman" w:cs="Times New Roman" w:hint="eastAsia"/>
              </w:rPr>
              <w:t>Random Forest</w:t>
            </w:r>
          </w:p>
        </w:tc>
        <w:tc>
          <w:tcPr>
            <w:tcW w:w="1864" w:type="dxa"/>
          </w:tcPr>
          <w:p w14:paraId="7787EC5A" w14:textId="77777777" w:rsidR="003C4CAB" w:rsidRPr="003C4CAB" w:rsidRDefault="003C4CAB" w:rsidP="003C4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3C4CAB">
              <w:rPr>
                <w:rFonts w:ascii="Times New Roman" w:eastAsia="標楷體" w:hAnsi="Times New Roman" w:cs="Times New Roman"/>
              </w:rPr>
              <w:t>0.4917</w:t>
            </w:r>
          </w:p>
          <w:p w14:paraId="65939535" w14:textId="62266F47" w:rsidR="00864991" w:rsidRPr="00F62003" w:rsidRDefault="00864991" w:rsidP="00DA3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1864" w:type="dxa"/>
          </w:tcPr>
          <w:p w14:paraId="09C7983E" w14:textId="77777777" w:rsidR="00701E3A" w:rsidRPr="00701E3A" w:rsidRDefault="00701E3A" w:rsidP="00701E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701E3A">
              <w:rPr>
                <w:rFonts w:ascii="Times New Roman" w:eastAsia="標楷體" w:hAnsi="Times New Roman" w:cs="Times New Roman"/>
              </w:rPr>
              <w:t>0.6378</w:t>
            </w:r>
          </w:p>
          <w:p w14:paraId="69D00258" w14:textId="77777777" w:rsidR="00864991" w:rsidRPr="00F62003" w:rsidRDefault="00864991" w:rsidP="00DA3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1865" w:type="dxa"/>
          </w:tcPr>
          <w:p w14:paraId="311E939A" w14:textId="77777777" w:rsidR="004A3E97" w:rsidRPr="004A3E97" w:rsidRDefault="004A3E97" w:rsidP="004A3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4A3E97">
              <w:rPr>
                <w:rFonts w:ascii="Times New Roman" w:eastAsia="標楷體" w:hAnsi="Times New Roman" w:cs="Times New Roman"/>
              </w:rPr>
              <w:t>0.6893</w:t>
            </w:r>
          </w:p>
          <w:p w14:paraId="6BF6DFFA" w14:textId="77777777" w:rsidR="00864991" w:rsidRPr="00F62003" w:rsidRDefault="00864991" w:rsidP="00DA3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1864" w:type="dxa"/>
          </w:tcPr>
          <w:p w14:paraId="0AAB8B2C" w14:textId="77777777" w:rsidR="009E743F" w:rsidRPr="009E743F" w:rsidRDefault="009E743F" w:rsidP="009E7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9E743F">
              <w:rPr>
                <w:rFonts w:ascii="Times New Roman" w:eastAsia="標楷體" w:hAnsi="Times New Roman" w:cs="Times New Roman"/>
              </w:rPr>
              <w:t>0.5038</w:t>
            </w:r>
          </w:p>
          <w:p w14:paraId="78FB7D3E" w14:textId="77777777" w:rsidR="00864991" w:rsidRPr="00F62003" w:rsidRDefault="00864991" w:rsidP="00DA3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1865" w:type="dxa"/>
          </w:tcPr>
          <w:p w14:paraId="06FC8827" w14:textId="77777777" w:rsidR="001F4323" w:rsidRPr="001F4323" w:rsidRDefault="001F4323" w:rsidP="001F43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F4323">
              <w:rPr>
                <w:rFonts w:ascii="Times New Roman" w:eastAsia="標楷體" w:hAnsi="Times New Roman" w:cs="Times New Roman"/>
              </w:rPr>
              <w:t>0.7371</w:t>
            </w:r>
          </w:p>
          <w:p w14:paraId="6300A470" w14:textId="77777777" w:rsidR="00864991" w:rsidRPr="00F62003" w:rsidRDefault="00864991" w:rsidP="00DA3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</w:p>
        </w:tc>
      </w:tr>
      <w:tr w:rsidR="00864991" w14:paraId="35C07224" w14:textId="77777777" w:rsidTr="00E44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FBE7A16" w14:textId="4DCC7522" w:rsidR="00864991" w:rsidRPr="00A73B18" w:rsidRDefault="00864991" w:rsidP="00DA3EBF">
            <w:pPr>
              <w:rPr>
                <w:rFonts w:ascii="Times New Roman" w:eastAsia="標楷體" w:hAnsi="Times New Roman" w:cs="Times New Roman" w:hint="eastAsia"/>
              </w:rPr>
            </w:pPr>
            <w:r w:rsidRPr="00A73B18">
              <w:rPr>
                <w:rFonts w:ascii="Times New Roman" w:eastAsia="標楷體" w:hAnsi="Times New Roman" w:cs="Times New Roman" w:hint="eastAsia"/>
              </w:rPr>
              <w:t>XGBoost</w:t>
            </w:r>
          </w:p>
        </w:tc>
        <w:tc>
          <w:tcPr>
            <w:tcW w:w="1864" w:type="dxa"/>
          </w:tcPr>
          <w:p w14:paraId="5FDD730C" w14:textId="77777777" w:rsidR="001B6C0C" w:rsidRPr="001B6C0C" w:rsidRDefault="001B6C0C" w:rsidP="001B6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1B6C0C">
              <w:rPr>
                <w:rFonts w:ascii="Times New Roman" w:eastAsia="標楷體" w:hAnsi="Times New Roman" w:cs="Times New Roman"/>
              </w:rPr>
              <w:t>0.4892</w:t>
            </w:r>
          </w:p>
          <w:p w14:paraId="795E8EC2" w14:textId="77777777" w:rsidR="00864991" w:rsidRPr="00F62003" w:rsidRDefault="00864991" w:rsidP="00DA3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1864" w:type="dxa"/>
          </w:tcPr>
          <w:p w14:paraId="77DADCC3" w14:textId="77777777" w:rsidR="00352258" w:rsidRPr="00352258" w:rsidRDefault="00352258" w:rsidP="00352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352258">
              <w:rPr>
                <w:rFonts w:ascii="Times New Roman" w:eastAsia="標楷體" w:hAnsi="Times New Roman" w:cs="Times New Roman"/>
              </w:rPr>
              <w:t>0.6333</w:t>
            </w:r>
          </w:p>
          <w:p w14:paraId="3B97908D" w14:textId="77777777" w:rsidR="00864991" w:rsidRPr="00F62003" w:rsidRDefault="00864991" w:rsidP="00DA3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1865" w:type="dxa"/>
          </w:tcPr>
          <w:p w14:paraId="3F171D13" w14:textId="77777777" w:rsidR="00E366C1" w:rsidRPr="00E366C1" w:rsidRDefault="00E366C1" w:rsidP="00E3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E366C1">
              <w:rPr>
                <w:rFonts w:ascii="Times New Roman" w:eastAsia="標楷體" w:hAnsi="Times New Roman" w:cs="Times New Roman"/>
              </w:rPr>
              <w:t>0.6931</w:t>
            </w:r>
          </w:p>
          <w:p w14:paraId="4091569A" w14:textId="77777777" w:rsidR="00864991" w:rsidRPr="00F62003" w:rsidRDefault="00864991" w:rsidP="00DA3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1864" w:type="dxa"/>
          </w:tcPr>
          <w:p w14:paraId="002CF9DB" w14:textId="77777777" w:rsidR="003D38B5" w:rsidRPr="003D38B5" w:rsidRDefault="003D38B5" w:rsidP="003D3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3D38B5">
              <w:rPr>
                <w:rFonts w:ascii="Times New Roman" w:eastAsia="標楷體" w:hAnsi="Times New Roman" w:cs="Times New Roman"/>
              </w:rPr>
              <w:t>0.3931</w:t>
            </w:r>
          </w:p>
          <w:p w14:paraId="22B42292" w14:textId="77777777" w:rsidR="00864991" w:rsidRPr="00F62003" w:rsidRDefault="00864991" w:rsidP="00DA3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1865" w:type="dxa"/>
          </w:tcPr>
          <w:p w14:paraId="6EC265CC" w14:textId="77777777" w:rsidR="00F62003" w:rsidRPr="00F62003" w:rsidRDefault="00F62003" w:rsidP="00F62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  <w:bCs/>
              </w:rPr>
            </w:pPr>
            <w:r w:rsidRPr="00F62003">
              <w:rPr>
                <w:rFonts w:ascii="Times New Roman" w:eastAsia="標楷體" w:hAnsi="Times New Roman" w:cs="Times New Roman"/>
                <w:b/>
                <w:bCs/>
              </w:rPr>
              <w:t>0.7379</w:t>
            </w:r>
          </w:p>
          <w:p w14:paraId="739EFF98" w14:textId="77777777" w:rsidR="00864991" w:rsidRPr="00F62003" w:rsidRDefault="00864991" w:rsidP="00DA3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</w:rPr>
            </w:pPr>
          </w:p>
        </w:tc>
      </w:tr>
    </w:tbl>
    <w:p w14:paraId="6F40720E" w14:textId="77777777" w:rsidR="003D4407" w:rsidRDefault="003D4407" w:rsidP="00DA3EBF">
      <w:pPr>
        <w:ind w:left="360"/>
        <w:rPr>
          <w:rFonts w:ascii="Times New Roman" w:eastAsia="標楷體" w:hAnsi="Times New Roman" w:cs="Times New Roman" w:hint="eastAsia"/>
          <w:b/>
          <w:bCs/>
        </w:rPr>
      </w:pPr>
    </w:p>
    <w:p w14:paraId="11ADD13F" w14:textId="6F22C37F" w:rsidR="00F33DED" w:rsidRDefault="00A170F7" w:rsidP="00A170F7">
      <w:pPr>
        <w:ind w:left="360"/>
        <w:jc w:val="center"/>
        <w:rPr>
          <w:rFonts w:ascii="Times New Roman" w:eastAsia="標楷體" w:hAnsi="Times New Roman" w:cs="Times New Roman" w:hint="eastAsia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  <w:noProof/>
        </w:rPr>
        <w:lastRenderedPageBreak/>
        <w:drawing>
          <wp:inline distT="0" distB="0" distL="0" distR="0" wp14:anchorId="23B2CC02" wp14:editId="54C6D75E">
            <wp:extent cx="5352175" cy="3160371"/>
            <wp:effectExtent l="0" t="0" r="1270" b="2540"/>
            <wp:docPr id="1498383663" name="圖片 10" descr="一張含有 文字, 圖表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3663" name="圖片 10" descr="一張含有 文字, 圖表, 行, 繪圖 的圖片&#10;&#10;AI 產生的內容可能不正確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464" cy="316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B88D" w14:textId="6B70EE9B" w:rsidR="00996B17" w:rsidRDefault="00996B17" w:rsidP="00996B17">
      <w:pPr>
        <w:rPr>
          <w:rFonts w:ascii="Times New Roman" w:eastAsia="標楷體" w:hAnsi="Times New Roman" w:cs="Times New Roman"/>
          <w:b/>
          <w:bCs/>
        </w:rPr>
      </w:pPr>
      <w:r w:rsidRPr="00EC38F0">
        <w:rPr>
          <w:rFonts w:ascii="Times New Roman" w:eastAsia="標楷體" w:hAnsi="Times New Roman" w:cs="Times New Roman"/>
          <w:b/>
          <w:bCs/>
        </w:rPr>
        <w:t xml:space="preserve">Discussion / Analysis </w:t>
      </w:r>
      <w:r w:rsidRPr="00EC38F0">
        <w:rPr>
          <w:rFonts w:ascii="Times New Roman" w:eastAsia="標楷體" w:hAnsi="Times New Roman" w:cs="Times New Roman"/>
          <w:b/>
          <w:bCs/>
        </w:rPr>
        <w:t>討論與分析</w:t>
      </w:r>
      <w:r w:rsidRPr="00EC38F0">
        <w:rPr>
          <w:rFonts w:ascii="Times New Roman" w:eastAsia="標楷體" w:hAnsi="Times New Roman" w:cs="Times New Roman"/>
          <w:b/>
          <w:bCs/>
        </w:rPr>
        <w:t> </w:t>
      </w:r>
    </w:p>
    <w:p w14:paraId="1A64DE39" w14:textId="6C318F94" w:rsidR="00A170F7" w:rsidRPr="00EC38F0" w:rsidRDefault="00A170F7" w:rsidP="00A170F7">
      <w:pPr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45E21CB" wp14:editId="6FBD85E7">
            <wp:extent cx="4574042" cy="2700896"/>
            <wp:effectExtent l="0" t="0" r="0" b="4445"/>
            <wp:docPr id="889771455" name="圖片 11" descr="一張含有 文字, 圖表, 行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71455" name="圖片 11" descr="一張含有 文字, 圖表, 行, 平行 的圖片&#10;&#10;AI 產生的內容可能不正確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745" cy="270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D2AF" w14:textId="535E9FAE" w:rsidR="00996B17" w:rsidRPr="00EC38F0" w:rsidRDefault="00996B17" w:rsidP="00996B17">
      <w:pPr>
        <w:rPr>
          <w:rFonts w:ascii="Times New Roman" w:eastAsia="標楷體" w:hAnsi="Times New Roman" w:cs="Times New Roman"/>
          <w:b/>
          <w:bCs/>
        </w:rPr>
      </w:pPr>
      <w:r w:rsidRPr="00EC38F0">
        <w:rPr>
          <w:rFonts w:ascii="Times New Roman" w:eastAsia="標楷體" w:hAnsi="Times New Roman" w:cs="Times New Roman"/>
          <w:b/>
          <w:bCs/>
        </w:rPr>
        <w:t xml:space="preserve">Conclusion </w:t>
      </w:r>
      <w:r w:rsidRPr="00EC38F0">
        <w:rPr>
          <w:rFonts w:ascii="Times New Roman" w:eastAsia="標楷體" w:hAnsi="Times New Roman" w:cs="Times New Roman"/>
          <w:b/>
          <w:bCs/>
        </w:rPr>
        <w:t>結論</w:t>
      </w:r>
      <w:r w:rsidRPr="00EC38F0">
        <w:rPr>
          <w:rFonts w:ascii="Times New Roman" w:eastAsia="標楷體" w:hAnsi="Times New Roman" w:cs="Times New Roman"/>
          <w:b/>
          <w:bCs/>
        </w:rPr>
        <w:t> </w:t>
      </w:r>
    </w:p>
    <w:p w14:paraId="668E7F21" w14:textId="0678D8C3" w:rsidR="00996B17" w:rsidRPr="00EC38F0" w:rsidRDefault="00996B17" w:rsidP="00996B17">
      <w:pPr>
        <w:rPr>
          <w:rFonts w:ascii="Times New Roman" w:eastAsia="標楷體" w:hAnsi="Times New Roman" w:cs="Times New Roman"/>
          <w:b/>
          <w:bCs/>
        </w:rPr>
      </w:pPr>
      <w:r w:rsidRPr="00EC38F0">
        <w:rPr>
          <w:rFonts w:ascii="Times New Roman" w:eastAsia="標楷體" w:hAnsi="Times New Roman" w:cs="Times New Roman"/>
          <w:b/>
          <w:bCs/>
        </w:rPr>
        <w:t xml:space="preserve">References </w:t>
      </w:r>
      <w:r w:rsidRPr="00EC38F0">
        <w:rPr>
          <w:rFonts w:ascii="Times New Roman" w:eastAsia="標楷體" w:hAnsi="Times New Roman" w:cs="Times New Roman"/>
          <w:b/>
          <w:bCs/>
        </w:rPr>
        <w:t>參考文獻</w:t>
      </w:r>
    </w:p>
    <w:p w14:paraId="63C584BB" w14:textId="77777777" w:rsidR="00472639" w:rsidRPr="00EC38F0" w:rsidRDefault="00472639">
      <w:pPr>
        <w:rPr>
          <w:rFonts w:ascii="Times New Roman" w:eastAsia="標楷體" w:hAnsi="Times New Roman" w:cs="Times New Roman"/>
        </w:rPr>
      </w:pPr>
    </w:p>
    <w:sectPr w:rsidR="00472639" w:rsidRPr="00EC38F0" w:rsidSect="00F7779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45187" w14:textId="77777777" w:rsidR="00DD38E1" w:rsidRDefault="00DD38E1" w:rsidP="00C33F2C">
      <w:pPr>
        <w:spacing w:after="0" w:line="240" w:lineRule="auto"/>
      </w:pPr>
      <w:r>
        <w:separator/>
      </w:r>
    </w:p>
  </w:endnote>
  <w:endnote w:type="continuationSeparator" w:id="0">
    <w:p w14:paraId="3273021E" w14:textId="77777777" w:rsidR="00DD38E1" w:rsidRDefault="00DD38E1" w:rsidP="00C33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6F667" w14:textId="77777777" w:rsidR="00DD38E1" w:rsidRDefault="00DD38E1" w:rsidP="00C33F2C">
      <w:pPr>
        <w:spacing w:after="0" w:line="240" w:lineRule="auto"/>
      </w:pPr>
      <w:r>
        <w:separator/>
      </w:r>
    </w:p>
  </w:footnote>
  <w:footnote w:type="continuationSeparator" w:id="0">
    <w:p w14:paraId="20327566" w14:textId="77777777" w:rsidR="00DD38E1" w:rsidRDefault="00DD38E1" w:rsidP="00C33F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97A"/>
    <w:multiLevelType w:val="multilevel"/>
    <w:tmpl w:val="0826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943CB"/>
    <w:multiLevelType w:val="multilevel"/>
    <w:tmpl w:val="2D24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A11B5"/>
    <w:multiLevelType w:val="multilevel"/>
    <w:tmpl w:val="B83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93116"/>
    <w:multiLevelType w:val="multilevel"/>
    <w:tmpl w:val="C8EE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71936"/>
    <w:multiLevelType w:val="multilevel"/>
    <w:tmpl w:val="E7E6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F5140"/>
    <w:multiLevelType w:val="multilevel"/>
    <w:tmpl w:val="A832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123892">
    <w:abstractNumId w:val="1"/>
  </w:num>
  <w:num w:numId="2" w16cid:durableId="428083053">
    <w:abstractNumId w:val="2"/>
  </w:num>
  <w:num w:numId="3" w16cid:durableId="1154881896">
    <w:abstractNumId w:val="3"/>
  </w:num>
  <w:num w:numId="4" w16cid:durableId="623923341">
    <w:abstractNumId w:val="5"/>
  </w:num>
  <w:num w:numId="5" w16cid:durableId="1666124504">
    <w:abstractNumId w:val="0"/>
  </w:num>
  <w:num w:numId="6" w16cid:durableId="973490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39"/>
    <w:rsid w:val="00000598"/>
    <w:rsid w:val="00004D69"/>
    <w:rsid w:val="000073F5"/>
    <w:rsid w:val="000149D2"/>
    <w:rsid w:val="0001627B"/>
    <w:rsid w:val="00020DF0"/>
    <w:rsid w:val="000237EE"/>
    <w:rsid w:val="00023879"/>
    <w:rsid w:val="00023E51"/>
    <w:rsid w:val="000244E6"/>
    <w:rsid w:val="000323B7"/>
    <w:rsid w:val="0004515A"/>
    <w:rsid w:val="00047EC3"/>
    <w:rsid w:val="00051633"/>
    <w:rsid w:val="0005320D"/>
    <w:rsid w:val="00056701"/>
    <w:rsid w:val="00067CB4"/>
    <w:rsid w:val="00080F0A"/>
    <w:rsid w:val="000833E7"/>
    <w:rsid w:val="000904E5"/>
    <w:rsid w:val="00092D02"/>
    <w:rsid w:val="00097360"/>
    <w:rsid w:val="000A49D8"/>
    <w:rsid w:val="000B581D"/>
    <w:rsid w:val="000B6258"/>
    <w:rsid w:val="000C00FC"/>
    <w:rsid w:val="000C3234"/>
    <w:rsid w:val="000C3B3D"/>
    <w:rsid w:val="000D4041"/>
    <w:rsid w:val="000E036E"/>
    <w:rsid w:val="000E5F75"/>
    <w:rsid w:val="000F0C65"/>
    <w:rsid w:val="000F22E4"/>
    <w:rsid w:val="00100A83"/>
    <w:rsid w:val="001067B2"/>
    <w:rsid w:val="00117432"/>
    <w:rsid w:val="00117473"/>
    <w:rsid w:val="001224BC"/>
    <w:rsid w:val="00125247"/>
    <w:rsid w:val="00132411"/>
    <w:rsid w:val="00134114"/>
    <w:rsid w:val="00151548"/>
    <w:rsid w:val="00160AEE"/>
    <w:rsid w:val="001610C0"/>
    <w:rsid w:val="00161384"/>
    <w:rsid w:val="00165BC0"/>
    <w:rsid w:val="00174935"/>
    <w:rsid w:val="001754AF"/>
    <w:rsid w:val="00184CE7"/>
    <w:rsid w:val="00185C91"/>
    <w:rsid w:val="00185DEA"/>
    <w:rsid w:val="00185E8E"/>
    <w:rsid w:val="001B32FB"/>
    <w:rsid w:val="001B5C08"/>
    <w:rsid w:val="001B6C0C"/>
    <w:rsid w:val="001C1531"/>
    <w:rsid w:val="001F2451"/>
    <w:rsid w:val="001F28EB"/>
    <w:rsid w:val="001F4323"/>
    <w:rsid w:val="00210EED"/>
    <w:rsid w:val="002145A9"/>
    <w:rsid w:val="00215434"/>
    <w:rsid w:val="00220C42"/>
    <w:rsid w:val="002243AA"/>
    <w:rsid w:val="002257F5"/>
    <w:rsid w:val="002275ED"/>
    <w:rsid w:val="002358B4"/>
    <w:rsid w:val="00250408"/>
    <w:rsid w:val="0026283B"/>
    <w:rsid w:val="00273C27"/>
    <w:rsid w:val="00287086"/>
    <w:rsid w:val="00292D98"/>
    <w:rsid w:val="002F52E9"/>
    <w:rsid w:val="00307FE0"/>
    <w:rsid w:val="00310277"/>
    <w:rsid w:val="00321AFB"/>
    <w:rsid w:val="003414B5"/>
    <w:rsid w:val="00352258"/>
    <w:rsid w:val="00353E5E"/>
    <w:rsid w:val="00354CDA"/>
    <w:rsid w:val="00355373"/>
    <w:rsid w:val="003606C0"/>
    <w:rsid w:val="003678C6"/>
    <w:rsid w:val="00393552"/>
    <w:rsid w:val="003963D6"/>
    <w:rsid w:val="00397F67"/>
    <w:rsid w:val="003B21BE"/>
    <w:rsid w:val="003B5120"/>
    <w:rsid w:val="003C0744"/>
    <w:rsid w:val="003C0F54"/>
    <w:rsid w:val="003C4A14"/>
    <w:rsid w:val="003C4CAB"/>
    <w:rsid w:val="003C4F86"/>
    <w:rsid w:val="003D382C"/>
    <w:rsid w:val="003D38B5"/>
    <w:rsid w:val="003D4407"/>
    <w:rsid w:val="003D4A99"/>
    <w:rsid w:val="003D78C0"/>
    <w:rsid w:val="003D7EC7"/>
    <w:rsid w:val="003E5883"/>
    <w:rsid w:val="003F1836"/>
    <w:rsid w:val="003F2157"/>
    <w:rsid w:val="003F2FCB"/>
    <w:rsid w:val="003F7DC4"/>
    <w:rsid w:val="00401452"/>
    <w:rsid w:val="004043F2"/>
    <w:rsid w:val="00426A8E"/>
    <w:rsid w:val="00426BE8"/>
    <w:rsid w:val="00431105"/>
    <w:rsid w:val="00432E7D"/>
    <w:rsid w:val="0043309B"/>
    <w:rsid w:val="00436E35"/>
    <w:rsid w:val="00440C18"/>
    <w:rsid w:val="004457F4"/>
    <w:rsid w:val="00452508"/>
    <w:rsid w:val="00455EC5"/>
    <w:rsid w:val="00460C67"/>
    <w:rsid w:val="004642B4"/>
    <w:rsid w:val="00472639"/>
    <w:rsid w:val="004858A3"/>
    <w:rsid w:val="004926F4"/>
    <w:rsid w:val="004A026E"/>
    <w:rsid w:val="004A06D6"/>
    <w:rsid w:val="004A22E5"/>
    <w:rsid w:val="004A3E97"/>
    <w:rsid w:val="004A5A3A"/>
    <w:rsid w:val="004D4D24"/>
    <w:rsid w:val="004E02ED"/>
    <w:rsid w:val="004F251B"/>
    <w:rsid w:val="004F5AA6"/>
    <w:rsid w:val="005079C8"/>
    <w:rsid w:val="00530A02"/>
    <w:rsid w:val="00553B34"/>
    <w:rsid w:val="0056253E"/>
    <w:rsid w:val="00580706"/>
    <w:rsid w:val="00582BC2"/>
    <w:rsid w:val="0058391A"/>
    <w:rsid w:val="00590A33"/>
    <w:rsid w:val="005A7CCB"/>
    <w:rsid w:val="005D0DB3"/>
    <w:rsid w:val="005D1BD1"/>
    <w:rsid w:val="005D6074"/>
    <w:rsid w:val="005E22C6"/>
    <w:rsid w:val="005F10F2"/>
    <w:rsid w:val="005F74E5"/>
    <w:rsid w:val="00606404"/>
    <w:rsid w:val="0062358C"/>
    <w:rsid w:val="00623E25"/>
    <w:rsid w:val="00627106"/>
    <w:rsid w:val="00650570"/>
    <w:rsid w:val="00651CC2"/>
    <w:rsid w:val="00667A50"/>
    <w:rsid w:val="00683499"/>
    <w:rsid w:val="00687337"/>
    <w:rsid w:val="0069686F"/>
    <w:rsid w:val="006B1DB6"/>
    <w:rsid w:val="006B5F02"/>
    <w:rsid w:val="006D12C6"/>
    <w:rsid w:val="006D1D37"/>
    <w:rsid w:val="006E4708"/>
    <w:rsid w:val="006F2573"/>
    <w:rsid w:val="00700DF4"/>
    <w:rsid w:val="00701D96"/>
    <w:rsid w:val="00701E3A"/>
    <w:rsid w:val="0070463E"/>
    <w:rsid w:val="00710067"/>
    <w:rsid w:val="00714D25"/>
    <w:rsid w:val="007150CD"/>
    <w:rsid w:val="00715B50"/>
    <w:rsid w:val="00737986"/>
    <w:rsid w:val="00741563"/>
    <w:rsid w:val="00744FF9"/>
    <w:rsid w:val="00750748"/>
    <w:rsid w:val="007552C1"/>
    <w:rsid w:val="007613BE"/>
    <w:rsid w:val="00776662"/>
    <w:rsid w:val="00777B3E"/>
    <w:rsid w:val="00780403"/>
    <w:rsid w:val="00781C73"/>
    <w:rsid w:val="00784FCB"/>
    <w:rsid w:val="007B0C03"/>
    <w:rsid w:val="007C3E55"/>
    <w:rsid w:val="007C6FA8"/>
    <w:rsid w:val="007E0C45"/>
    <w:rsid w:val="007E34E0"/>
    <w:rsid w:val="007F4F7F"/>
    <w:rsid w:val="007F7963"/>
    <w:rsid w:val="00800B37"/>
    <w:rsid w:val="00803E1D"/>
    <w:rsid w:val="00813B48"/>
    <w:rsid w:val="008154FF"/>
    <w:rsid w:val="00817FB2"/>
    <w:rsid w:val="008216C2"/>
    <w:rsid w:val="0083319B"/>
    <w:rsid w:val="00833358"/>
    <w:rsid w:val="00834BD0"/>
    <w:rsid w:val="00850C4A"/>
    <w:rsid w:val="00856C7F"/>
    <w:rsid w:val="00864991"/>
    <w:rsid w:val="00875896"/>
    <w:rsid w:val="00883832"/>
    <w:rsid w:val="00883A3C"/>
    <w:rsid w:val="00885F49"/>
    <w:rsid w:val="00887339"/>
    <w:rsid w:val="00890FE2"/>
    <w:rsid w:val="00891583"/>
    <w:rsid w:val="008A19B4"/>
    <w:rsid w:val="008A1DE5"/>
    <w:rsid w:val="008A6B81"/>
    <w:rsid w:val="008B7C81"/>
    <w:rsid w:val="008C2426"/>
    <w:rsid w:val="008C76D3"/>
    <w:rsid w:val="008E7037"/>
    <w:rsid w:val="008F6384"/>
    <w:rsid w:val="00900967"/>
    <w:rsid w:val="00901864"/>
    <w:rsid w:val="009068C7"/>
    <w:rsid w:val="00912346"/>
    <w:rsid w:val="00917986"/>
    <w:rsid w:val="0092100E"/>
    <w:rsid w:val="009248D7"/>
    <w:rsid w:val="0093025E"/>
    <w:rsid w:val="00936CC2"/>
    <w:rsid w:val="00951CB9"/>
    <w:rsid w:val="009545C3"/>
    <w:rsid w:val="0096207D"/>
    <w:rsid w:val="0097377E"/>
    <w:rsid w:val="009752CF"/>
    <w:rsid w:val="00990C09"/>
    <w:rsid w:val="009957E2"/>
    <w:rsid w:val="00995EDE"/>
    <w:rsid w:val="00996B17"/>
    <w:rsid w:val="009A46FB"/>
    <w:rsid w:val="009B5087"/>
    <w:rsid w:val="009B745A"/>
    <w:rsid w:val="009D6DD3"/>
    <w:rsid w:val="009E6AEF"/>
    <w:rsid w:val="009E743F"/>
    <w:rsid w:val="009F09B9"/>
    <w:rsid w:val="00A0201D"/>
    <w:rsid w:val="00A06B40"/>
    <w:rsid w:val="00A12DC2"/>
    <w:rsid w:val="00A16A5D"/>
    <w:rsid w:val="00A170F7"/>
    <w:rsid w:val="00A234A8"/>
    <w:rsid w:val="00A25129"/>
    <w:rsid w:val="00A301D9"/>
    <w:rsid w:val="00A353EF"/>
    <w:rsid w:val="00A360EA"/>
    <w:rsid w:val="00A40CE3"/>
    <w:rsid w:val="00A42FF9"/>
    <w:rsid w:val="00A54077"/>
    <w:rsid w:val="00A6157B"/>
    <w:rsid w:val="00A73B18"/>
    <w:rsid w:val="00A840E9"/>
    <w:rsid w:val="00AA7FEA"/>
    <w:rsid w:val="00AC1133"/>
    <w:rsid w:val="00AC6304"/>
    <w:rsid w:val="00AC6CB0"/>
    <w:rsid w:val="00AE2B7B"/>
    <w:rsid w:val="00AE3C41"/>
    <w:rsid w:val="00AF4A57"/>
    <w:rsid w:val="00AF5468"/>
    <w:rsid w:val="00B01160"/>
    <w:rsid w:val="00B031AE"/>
    <w:rsid w:val="00B05F46"/>
    <w:rsid w:val="00B137AA"/>
    <w:rsid w:val="00B1459D"/>
    <w:rsid w:val="00B21908"/>
    <w:rsid w:val="00B263CC"/>
    <w:rsid w:val="00B4454B"/>
    <w:rsid w:val="00B50763"/>
    <w:rsid w:val="00B56E38"/>
    <w:rsid w:val="00B66EB4"/>
    <w:rsid w:val="00B704CB"/>
    <w:rsid w:val="00B74C88"/>
    <w:rsid w:val="00B7657F"/>
    <w:rsid w:val="00B90402"/>
    <w:rsid w:val="00B91805"/>
    <w:rsid w:val="00B97070"/>
    <w:rsid w:val="00BA7DAE"/>
    <w:rsid w:val="00BB2604"/>
    <w:rsid w:val="00BB3A82"/>
    <w:rsid w:val="00BB6724"/>
    <w:rsid w:val="00BC2848"/>
    <w:rsid w:val="00BC3A28"/>
    <w:rsid w:val="00BD4DE8"/>
    <w:rsid w:val="00BE1E5E"/>
    <w:rsid w:val="00BF3117"/>
    <w:rsid w:val="00BF3384"/>
    <w:rsid w:val="00BF6B7C"/>
    <w:rsid w:val="00C00573"/>
    <w:rsid w:val="00C07D2C"/>
    <w:rsid w:val="00C11E82"/>
    <w:rsid w:val="00C15497"/>
    <w:rsid w:val="00C31784"/>
    <w:rsid w:val="00C333F4"/>
    <w:rsid w:val="00C33F2C"/>
    <w:rsid w:val="00C41528"/>
    <w:rsid w:val="00C417D5"/>
    <w:rsid w:val="00C45A56"/>
    <w:rsid w:val="00C57712"/>
    <w:rsid w:val="00C710B8"/>
    <w:rsid w:val="00C810CC"/>
    <w:rsid w:val="00C974DD"/>
    <w:rsid w:val="00CB1625"/>
    <w:rsid w:val="00CC10CB"/>
    <w:rsid w:val="00CD4B45"/>
    <w:rsid w:val="00CD6ECC"/>
    <w:rsid w:val="00CE71D2"/>
    <w:rsid w:val="00D02BB7"/>
    <w:rsid w:val="00D13F68"/>
    <w:rsid w:val="00D15C31"/>
    <w:rsid w:val="00D519D1"/>
    <w:rsid w:val="00D614D4"/>
    <w:rsid w:val="00D6285A"/>
    <w:rsid w:val="00D65811"/>
    <w:rsid w:val="00D668DE"/>
    <w:rsid w:val="00D848C9"/>
    <w:rsid w:val="00D923B2"/>
    <w:rsid w:val="00D96931"/>
    <w:rsid w:val="00D97FF1"/>
    <w:rsid w:val="00DA3EBF"/>
    <w:rsid w:val="00DA7E87"/>
    <w:rsid w:val="00DB6FAF"/>
    <w:rsid w:val="00DB79E3"/>
    <w:rsid w:val="00DC0872"/>
    <w:rsid w:val="00DC3418"/>
    <w:rsid w:val="00DC5FBF"/>
    <w:rsid w:val="00DD38E1"/>
    <w:rsid w:val="00DD4AC7"/>
    <w:rsid w:val="00E0011E"/>
    <w:rsid w:val="00E01107"/>
    <w:rsid w:val="00E02559"/>
    <w:rsid w:val="00E147DB"/>
    <w:rsid w:val="00E22536"/>
    <w:rsid w:val="00E23FC9"/>
    <w:rsid w:val="00E27E5C"/>
    <w:rsid w:val="00E366C1"/>
    <w:rsid w:val="00E37086"/>
    <w:rsid w:val="00E41040"/>
    <w:rsid w:val="00E44305"/>
    <w:rsid w:val="00E67317"/>
    <w:rsid w:val="00E867F9"/>
    <w:rsid w:val="00EA091C"/>
    <w:rsid w:val="00EA1102"/>
    <w:rsid w:val="00EA1DEB"/>
    <w:rsid w:val="00EB54EB"/>
    <w:rsid w:val="00EB7485"/>
    <w:rsid w:val="00EC1745"/>
    <w:rsid w:val="00EC38F0"/>
    <w:rsid w:val="00ED1BD5"/>
    <w:rsid w:val="00ED5457"/>
    <w:rsid w:val="00EE0500"/>
    <w:rsid w:val="00EE3836"/>
    <w:rsid w:val="00EF12D7"/>
    <w:rsid w:val="00EF7A4B"/>
    <w:rsid w:val="00F022AA"/>
    <w:rsid w:val="00F04039"/>
    <w:rsid w:val="00F1114B"/>
    <w:rsid w:val="00F145DB"/>
    <w:rsid w:val="00F24628"/>
    <w:rsid w:val="00F261B9"/>
    <w:rsid w:val="00F33DED"/>
    <w:rsid w:val="00F436A5"/>
    <w:rsid w:val="00F47074"/>
    <w:rsid w:val="00F5091A"/>
    <w:rsid w:val="00F54810"/>
    <w:rsid w:val="00F62003"/>
    <w:rsid w:val="00F629D2"/>
    <w:rsid w:val="00F64600"/>
    <w:rsid w:val="00F75589"/>
    <w:rsid w:val="00F77798"/>
    <w:rsid w:val="00F86B90"/>
    <w:rsid w:val="00F87F71"/>
    <w:rsid w:val="00F91250"/>
    <w:rsid w:val="00F92281"/>
    <w:rsid w:val="00FA0281"/>
    <w:rsid w:val="00FB314C"/>
    <w:rsid w:val="00FB71EE"/>
    <w:rsid w:val="00FB7400"/>
    <w:rsid w:val="00FB7EC1"/>
    <w:rsid w:val="00FC0A5E"/>
    <w:rsid w:val="00FC771B"/>
    <w:rsid w:val="00FD73C2"/>
    <w:rsid w:val="00FF4B7F"/>
    <w:rsid w:val="11A7DEF7"/>
    <w:rsid w:val="1FB9AD1D"/>
    <w:rsid w:val="259B1149"/>
    <w:rsid w:val="349B6469"/>
    <w:rsid w:val="38C468E6"/>
    <w:rsid w:val="3E3F2197"/>
    <w:rsid w:val="44EE1D0D"/>
    <w:rsid w:val="4AB0CFA6"/>
    <w:rsid w:val="503029CB"/>
    <w:rsid w:val="57D7A28D"/>
    <w:rsid w:val="6EC2F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7DD1F"/>
  <w15:chartTrackingRefBased/>
  <w15:docId w15:val="{862379AB-B86C-410B-9EDC-C3B82B6E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F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26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6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6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6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6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6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6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26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26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26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26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26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26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26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6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6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26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2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6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6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26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26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33F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33F2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33F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33F2C"/>
    <w:rPr>
      <w:sz w:val="20"/>
      <w:szCs w:val="20"/>
    </w:rPr>
  </w:style>
  <w:style w:type="paragraph" w:styleId="af2">
    <w:name w:val="No Spacing"/>
    <w:uiPriority w:val="1"/>
    <w:qFormat/>
    <w:rsid w:val="00080F0A"/>
    <w:pPr>
      <w:widowControl w:val="0"/>
      <w:spacing w:after="0" w:line="240" w:lineRule="auto"/>
    </w:pPr>
  </w:style>
  <w:style w:type="table" w:styleId="af3">
    <w:name w:val="Table Grid"/>
    <w:basedOn w:val="a1"/>
    <w:uiPriority w:val="39"/>
    <w:rsid w:val="00097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8C242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9F9522EFB760FF4A988D0BE114416113" ma:contentTypeVersion="4" ma:contentTypeDescription="建立新的文件。" ma:contentTypeScope="" ma:versionID="cc698de7d59b5a41fdc56cdbd1eb1579">
  <xsd:schema xmlns:xsd="http://www.w3.org/2001/XMLSchema" xmlns:xs="http://www.w3.org/2001/XMLSchema" xmlns:p="http://schemas.microsoft.com/office/2006/metadata/properties" xmlns:ns3="09fce69b-1281-474e-adfa-bf9a44da644c" targetNamespace="http://schemas.microsoft.com/office/2006/metadata/properties" ma:root="true" ma:fieldsID="dce9478f039b9cf38e7b8f3508a19d66" ns3:_="">
    <xsd:import namespace="09fce69b-1281-474e-adfa-bf9a44da64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ce69b-1281-474e-adfa-bf9a44da64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785B65-41E6-40A5-B52C-16E57467A8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9DBE88-CEA5-48DB-8150-CD269BD596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8009CD0-D81F-40FA-A567-839F47E7FE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fce69b-1281-474e-adfa-bf9a44da6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黃子瑄 (114522111)</dc:creator>
  <cp:keywords/>
  <dc:description/>
  <cp:lastModifiedBy>黃子瑄 (114522111)</cp:lastModifiedBy>
  <cp:revision>1</cp:revision>
  <dcterms:created xsi:type="dcterms:W3CDTF">2025-12-05T14:37:00Z</dcterms:created>
  <dcterms:modified xsi:type="dcterms:W3CDTF">2025-12-07T02:35:00Z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0x0101009F9522EFB760FF4A988D0BE114416113</vt:lpwstr>
  </property>
</Properties>
</file>