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8F7F2"/>
  <w:body>
    <w:p w:rsidR="00000000" w:rsidDel="00000000" w:rsidP="00000000" w:rsidRDefault="00000000" w:rsidRPr="00000000" w14:paraId="00000001">
      <w:pPr>
        <w:pStyle w:val="Heading1"/>
        <w:keepNext w:val="0"/>
        <w:keepLines w:val="0"/>
        <w:spacing w:before="480" w:lineRule="auto"/>
        <w:rPr>
          <w:rFonts w:ascii="Playfair Display" w:cs="Playfair Display" w:eastAsia="Playfair Display" w:hAnsi="Playfair Display"/>
          <w:b w:val="1"/>
          <w:sz w:val="60"/>
          <w:szCs w:val="60"/>
        </w:rPr>
      </w:pPr>
      <w:bookmarkStart w:colFirst="0" w:colLast="0" w:name="_1eqy9syxyx1d" w:id="0"/>
      <w:bookmarkEnd w:id="0"/>
      <w:r w:rsidDel="00000000" w:rsidR="00000000" w:rsidRPr="00000000">
        <w:rPr>
          <w:rFonts w:ascii="Playfair Display" w:cs="Playfair Display" w:eastAsia="Playfair Display" w:hAnsi="Playfair Display"/>
          <w:b w:val="1"/>
          <w:sz w:val="60"/>
          <w:szCs w:val="60"/>
          <w:rtl w:val="0"/>
        </w:rPr>
        <w:t xml:space="preserve">The Market ‘Second Brain’: Where Signals Become Intelligence</w:t>
      </w:r>
    </w:p>
    <w:p w:rsidR="00000000" w:rsidDel="00000000" w:rsidP="00000000" w:rsidRDefault="00000000" w:rsidRPr="00000000" w14:paraId="00000002">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ajxi903p11r5" w:id="1"/>
      <w:bookmarkEnd w:id="1"/>
      <w:r w:rsidDel="00000000" w:rsidR="00000000" w:rsidRPr="00000000">
        <w:rPr>
          <w:rFonts w:ascii="Source Serif Pro" w:cs="Source Serif Pro" w:eastAsia="Source Serif Pro" w:hAnsi="Source Serif Pro"/>
          <w:b w:val="1"/>
          <w:sz w:val="34"/>
          <w:szCs w:val="34"/>
          <w:rtl w:val="0"/>
        </w:rPr>
        <w:t xml:space="preserve">Introduction</w:t>
      </w:r>
    </w:p>
    <w:p w:rsidR="00000000" w:rsidDel="00000000" w:rsidP="00000000" w:rsidRDefault="00000000" w:rsidRPr="00000000" w14:paraId="00000003">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Now that you've set up your Market Signal Inbox to capture raw signals, it's time to build the system that transforms those signals into actionable intelligence: your Market Second Brain. Think of your Signal Inbox as the collector and your Second Brain as the connector—where patterns emerge and meaning is created.</w:t>
      </w:r>
    </w:p>
    <w:p w:rsidR="00000000" w:rsidDel="00000000" w:rsidP="00000000" w:rsidRDefault="00000000" w:rsidRPr="00000000" w14:paraId="00000004">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This guide will walk you through setting up this crucial component of your market intelligence system, focusing on the practical structure rather than deep theory.</w:t>
      </w:r>
    </w:p>
    <w:p w:rsidR="00000000" w:rsidDel="00000000" w:rsidP="00000000" w:rsidRDefault="00000000" w:rsidRPr="00000000" w14:paraId="00000005">
      <w:pPr>
        <w:spacing w:after="240" w:before="240" w:lineRule="auto"/>
        <w:ind w:left="600" w:right="600" w:firstLine="0"/>
        <w:rPr>
          <w:rFonts w:ascii="Source Serif Pro" w:cs="Source Serif Pro" w:eastAsia="Source Serif Pro" w:hAnsi="Source Serif Pro"/>
        </w:rPr>
      </w:pPr>
      <w:r w:rsidDel="00000000" w:rsidR="00000000" w:rsidRPr="00000000">
        <w:rPr>
          <w:rFonts w:ascii="Source Serif Pro" w:cs="Source Serif Pro" w:eastAsia="Source Serif Pro" w:hAnsi="Source Serif Pro"/>
        </w:rPr>
        <w:drawing>
          <wp:inline distB="114300" distT="114300" distL="114300" distR="114300">
            <wp:extent cx="18154650" cy="1221105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8154650" cy="122110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akhblvedhxnk" w:id="2"/>
      <w:bookmarkEnd w:id="2"/>
      <w:r w:rsidDel="00000000" w:rsidR="00000000" w:rsidRPr="00000000">
        <w:rPr>
          <w:rFonts w:ascii="Source Serif Pro" w:cs="Source Serif Pro" w:eastAsia="Source Serif Pro" w:hAnsi="Source Serif Pro"/>
          <w:b w:val="1"/>
          <w:sz w:val="34"/>
          <w:szCs w:val="34"/>
          <w:rtl w:val="0"/>
        </w:rPr>
        <w:t xml:space="preserve">Moving from Collection to Connection</w:t>
      </w:r>
    </w:p>
    <w:p w:rsidR="00000000" w:rsidDel="00000000" w:rsidP="00000000" w:rsidRDefault="00000000" w:rsidRPr="00000000" w14:paraId="00000007">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The key difference between your Signal Inbox and Second Brain is purpose:</w:t>
      </w:r>
    </w:p>
    <w:p w:rsidR="00000000" w:rsidDel="00000000" w:rsidP="00000000" w:rsidRDefault="00000000" w:rsidRPr="00000000" w14:paraId="00000008">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Signal Inbox = COLLECTION</w:t>
      </w:r>
    </w:p>
    <w:p w:rsidR="00000000" w:rsidDel="00000000" w:rsidP="00000000" w:rsidRDefault="00000000" w:rsidRPr="00000000" w14:paraId="00000009">
      <w:pPr>
        <w:numPr>
          <w:ilvl w:val="0"/>
          <w:numId w:val="2"/>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Individual, isolated signals</w:t>
      </w:r>
    </w:p>
    <w:p w:rsidR="00000000" w:rsidDel="00000000" w:rsidP="00000000" w:rsidRDefault="00000000" w:rsidRPr="00000000" w14:paraId="0000000A">
      <w:pPr>
        <w:numPr>
          <w:ilvl w:val="0"/>
          <w:numId w:val="2"/>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Raw, unprocessed information</w:t>
      </w:r>
    </w:p>
    <w:p w:rsidR="00000000" w:rsidDel="00000000" w:rsidP="00000000" w:rsidRDefault="00000000" w:rsidRPr="00000000" w14:paraId="0000000B">
      <w:pPr>
        <w:numPr>
          <w:ilvl w:val="0"/>
          <w:numId w:val="2"/>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Maximum breadth and volume</w:t>
      </w:r>
    </w:p>
    <w:p w:rsidR="00000000" w:rsidDel="00000000" w:rsidP="00000000" w:rsidRDefault="00000000" w:rsidRPr="00000000" w14:paraId="0000000C">
      <w:pPr>
        <w:numPr>
          <w:ilvl w:val="0"/>
          <w:numId w:val="2"/>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Original context preservation</w:t>
      </w:r>
    </w:p>
    <w:p w:rsidR="00000000" w:rsidDel="00000000" w:rsidP="00000000" w:rsidRDefault="00000000" w:rsidRPr="00000000" w14:paraId="0000000D">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Second Brain = CONNECTION</w:t>
      </w:r>
    </w:p>
    <w:p w:rsidR="00000000" w:rsidDel="00000000" w:rsidP="00000000" w:rsidRDefault="00000000" w:rsidRPr="00000000" w14:paraId="0000000E">
      <w:pPr>
        <w:numPr>
          <w:ilvl w:val="0"/>
          <w:numId w:val="3"/>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Relationships between signals</w:t>
      </w:r>
    </w:p>
    <w:p w:rsidR="00000000" w:rsidDel="00000000" w:rsidP="00000000" w:rsidRDefault="00000000" w:rsidRPr="00000000" w14:paraId="0000000F">
      <w:pPr>
        <w:numPr>
          <w:ilvl w:val="0"/>
          <w:numId w:val="3"/>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Processed, analyzed insights</w:t>
      </w:r>
    </w:p>
    <w:p w:rsidR="00000000" w:rsidDel="00000000" w:rsidP="00000000" w:rsidRDefault="00000000" w:rsidRPr="00000000" w14:paraId="00000010">
      <w:pPr>
        <w:numPr>
          <w:ilvl w:val="0"/>
          <w:numId w:val="3"/>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Focus on quality and meaning</w:t>
      </w:r>
    </w:p>
    <w:p w:rsidR="00000000" w:rsidDel="00000000" w:rsidP="00000000" w:rsidRDefault="00000000" w:rsidRPr="00000000" w14:paraId="00000011">
      <w:pPr>
        <w:numPr>
          <w:ilvl w:val="0"/>
          <w:numId w:val="3"/>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New context through connection</w:t>
      </w:r>
    </w:p>
    <w:p w:rsidR="00000000" w:rsidDel="00000000" w:rsidP="00000000" w:rsidRDefault="00000000" w:rsidRPr="00000000" w14:paraId="00000012">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You need both working together—your Second Brain builds on your Signal Inbox, not replaces it.</w:t>
      </w:r>
    </w:p>
    <w:p w:rsidR="00000000" w:rsidDel="00000000" w:rsidP="00000000" w:rsidRDefault="00000000" w:rsidRPr="00000000" w14:paraId="00000013">
      <w:pPr>
        <w:spacing w:after="240" w:before="240" w:lineRule="auto"/>
        <w:ind w:left="600" w:right="600" w:firstLine="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14">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z6oiw1g4y38f" w:id="3"/>
      <w:bookmarkEnd w:id="3"/>
      <w:r w:rsidDel="00000000" w:rsidR="00000000" w:rsidRPr="00000000">
        <w:rPr>
          <w:rFonts w:ascii="Source Serif Pro" w:cs="Source Serif Pro" w:eastAsia="Source Serif Pro" w:hAnsi="Source Serif Pro"/>
          <w:b w:val="1"/>
          <w:sz w:val="34"/>
          <w:szCs w:val="34"/>
          <w:rtl w:val="0"/>
        </w:rPr>
        <w:t xml:space="preserve">Setting Up Your Second Brain Structure</w:t>
      </w:r>
    </w:p>
    <w:p w:rsidR="00000000" w:rsidDel="00000000" w:rsidP="00000000" w:rsidRDefault="00000000" w:rsidRPr="00000000" w14:paraId="00000015">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Your Market Second Brain requires a specific structure to support pattern recognition and insight generation. Let's build this framework:</w:t>
      </w:r>
    </w:p>
    <w:p w:rsidR="00000000" w:rsidDel="00000000" w:rsidP="00000000" w:rsidRDefault="00000000" w:rsidRPr="00000000" w14:paraId="00000016">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dn825utbc4n7" w:id="4"/>
      <w:bookmarkEnd w:id="4"/>
      <w:r w:rsidDel="00000000" w:rsidR="00000000" w:rsidRPr="00000000">
        <w:rPr>
          <w:rFonts w:ascii="Source Serif Pro" w:cs="Source Serif Pro" w:eastAsia="Source Serif Pro" w:hAnsi="Source Serif Pro"/>
          <w:b w:val="1"/>
          <w:color w:val="000000"/>
          <w:sz w:val="26"/>
          <w:szCs w:val="26"/>
          <w:rtl w:val="0"/>
        </w:rPr>
        <w:t xml:space="preserve">The Three Core Tables/Databases</w:t>
      </w:r>
    </w:p>
    <w:p w:rsidR="00000000" w:rsidDel="00000000" w:rsidP="00000000" w:rsidRDefault="00000000" w:rsidRPr="00000000" w14:paraId="00000017">
      <w:pPr>
        <w:numPr>
          <w:ilvl w:val="0"/>
          <w:numId w:val="14"/>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Processed Signals</w:t>
      </w:r>
    </w:p>
    <w:p w:rsidR="00000000" w:rsidDel="00000000" w:rsidP="00000000" w:rsidRDefault="00000000" w:rsidRPr="00000000" w14:paraId="00000018">
      <w:pPr>
        <w:numPr>
          <w:ilvl w:val="1"/>
          <w:numId w:val="14"/>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Your analyzed and enhanced signals</w:t>
      </w:r>
    </w:p>
    <w:p w:rsidR="00000000" w:rsidDel="00000000" w:rsidP="00000000" w:rsidRDefault="00000000" w:rsidRPr="00000000" w14:paraId="00000019">
      <w:pPr>
        <w:numPr>
          <w:ilvl w:val="1"/>
          <w:numId w:val="14"/>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Connected to patterns and insights</w:t>
      </w:r>
    </w:p>
    <w:p w:rsidR="00000000" w:rsidDel="00000000" w:rsidP="00000000" w:rsidRDefault="00000000" w:rsidRPr="00000000" w14:paraId="0000001A">
      <w:pPr>
        <w:numPr>
          <w:ilvl w:val="1"/>
          <w:numId w:val="14"/>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Enriched with deeper analysis</w:t>
      </w:r>
    </w:p>
    <w:p w:rsidR="00000000" w:rsidDel="00000000" w:rsidP="00000000" w:rsidRDefault="00000000" w:rsidRPr="00000000" w14:paraId="0000001B">
      <w:pPr>
        <w:numPr>
          <w:ilvl w:val="0"/>
          <w:numId w:val="14"/>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Patterns &amp; Themes</w:t>
      </w:r>
    </w:p>
    <w:p w:rsidR="00000000" w:rsidDel="00000000" w:rsidP="00000000" w:rsidRDefault="00000000" w:rsidRPr="00000000" w14:paraId="0000001C">
      <w:pPr>
        <w:numPr>
          <w:ilvl w:val="1"/>
          <w:numId w:val="14"/>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Emerging connections between multiple signals</w:t>
      </w:r>
    </w:p>
    <w:p w:rsidR="00000000" w:rsidDel="00000000" w:rsidP="00000000" w:rsidRDefault="00000000" w:rsidRPr="00000000" w14:paraId="0000001D">
      <w:pPr>
        <w:numPr>
          <w:ilvl w:val="1"/>
          <w:numId w:val="14"/>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Mid-level insights showing what's happening</w:t>
      </w:r>
    </w:p>
    <w:p w:rsidR="00000000" w:rsidDel="00000000" w:rsidP="00000000" w:rsidRDefault="00000000" w:rsidRPr="00000000" w14:paraId="0000001E">
      <w:pPr>
        <w:numPr>
          <w:ilvl w:val="1"/>
          <w:numId w:val="14"/>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Developing hypotheses about market trends</w:t>
      </w:r>
    </w:p>
    <w:p w:rsidR="00000000" w:rsidDel="00000000" w:rsidP="00000000" w:rsidRDefault="00000000" w:rsidRPr="00000000" w14:paraId="0000001F">
      <w:pPr>
        <w:numPr>
          <w:ilvl w:val="0"/>
          <w:numId w:val="14"/>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Strategic Insights</w:t>
      </w:r>
    </w:p>
    <w:p w:rsidR="00000000" w:rsidDel="00000000" w:rsidP="00000000" w:rsidRDefault="00000000" w:rsidRPr="00000000" w14:paraId="00000020">
      <w:pPr>
        <w:numPr>
          <w:ilvl w:val="1"/>
          <w:numId w:val="14"/>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Fully-formed insights driving action</w:t>
      </w:r>
    </w:p>
    <w:p w:rsidR="00000000" w:rsidDel="00000000" w:rsidP="00000000" w:rsidRDefault="00000000" w:rsidRPr="00000000" w14:paraId="00000021">
      <w:pPr>
        <w:numPr>
          <w:ilvl w:val="1"/>
          <w:numId w:val="14"/>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Connected to multiple patterns</w:t>
      </w:r>
    </w:p>
    <w:p w:rsidR="00000000" w:rsidDel="00000000" w:rsidP="00000000" w:rsidRDefault="00000000" w:rsidRPr="00000000" w14:paraId="00000022">
      <w:pPr>
        <w:numPr>
          <w:ilvl w:val="1"/>
          <w:numId w:val="14"/>
        </w:numPr>
        <w:spacing w:after="24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Linked to your business strategies</w:t>
      </w:r>
    </w:p>
    <w:p w:rsidR="00000000" w:rsidDel="00000000" w:rsidP="00000000" w:rsidRDefault="00000000" w:rsidRPr="00000000" w14:paraId="00000023">
      <w:pPr>
        <w:spacing w:after="240" w:before="240" w:lineRule="auto"/>
        <w:ind w:left="600" w:right="600" w:firstLine="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24">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uygr3xp5onmo" w:id="5"/>
      <w:bookmarkEnd w:id="5"/>
      <w:r w:rsidDel="00000000" w:rsidR="00000000" w:rsidRPr="00000000">
        <w:rPr>
          <w:rFonts w:ascii="Source Serif Pro" w:cs="Source Serif Pro" w:eastAsia="Source Serif Pro" w:hAnsi="Source Serif Pro"/>
          <w:b w:val="1"/>
          <w:sz w:val="34"/>
          <w:szCs w:val="34"/>
          <w:rtl w:val="0"/>
        </w:rPr>
        <w:t xml:space="preserve">Mind, Heart, and Gut Intelligence Layers</w:t>
      </w:r>
    </w:p>
    <w:p w:rsidR="00000000" w:rsidDel="00000000" w:rsidP="00000000" w:rsidRDefault="00000000" w:rsidRPr="00000000" w14:paraId="00000025">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Each signal, pattern, and insight in your Second Brain should include analysis across three intelligence dimensions:</w:t>
      </w:r>
    </w:p>
    <w:p w:rsidR="00000000" w:rsidDel="00000000" w:rsidP="00000000" w:rsidRDefault="00000000" w:rsidRPr="00000000" w14:paraId="00000026">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u7o4h6hxm2k9" w:id="6"/>
      <w:bookmarkEnd w:id="6"/>
      <w:r w:rsidDel="00000000" w:rsidR="00000000" w:rsidRPr="00000000">
        <w:rPr>
          <w:rFonts w:ascii="Source Serif Pro" w:cs="Source Serif Pro" w:eastAsia="Source Serif Pro" w:hAnsi="Source Serif Pro"/>
          <w:b w:val="1"/>
          <w:color w:val="000000"/>
          <w:sz w:val="26"/>
          <w:szCs w:val="26"/>
          <w:rtl w:val="0"/>
        </w:rPr>
        <w:t xml:space="preserve">Mind Intelligence (Rational/Analytical)</w:t>
      </w:r>
    </w:p>
    <w:p w:rsidR="00000000" w:rsidDel="00000000" w:rsidP="00000000" w:rsidRDefault="00000000" w:rsidRPr="00000000" w14:paraId="00000027">
      <w:pPr>
        <w:numPr>
          <w:ilvl w:val="0"/>
          <w:numId w:val="10"/>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What people say they want</w:t>
      </w:r>
    </w:p>
    <w:p w:rsidR="00000000" w:rsidDel="00000000" w:rsidP="00000000" w:rsidRDefault="00000000" w:rsidRPr="00000000" w14:paraId="00000028">
      <w:pPr>
        <w:numPr>
          <w:ilvl w:val="0"/>
          <w:numId w:val="10"/>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Logical reasoning and explicit needs</w:t>
      </w:r>
    </w:p>
    <w:p w:rsidR="00000000" w:rsidDel="00000000" w:rsidP="00000000" w:rsidRDefault="00000000" w:rsidRPr="00000000" w14:paraId="00000029">
      <w:pPr>
        <w:numPr>
          <w:ilvl w:val="0"/>
          <w:numId w:val="10"/>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Stated preferences and requirements</w:t>
      </w:r>
    </w:p>
    <w:p w:rsidR="00000000" w:rsidDel="00000000" w:rsidP="00000000" w:rsidRDefault="00000000" w:rsidRPr="00000000" w14:paraId="0000002A">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234dcjjny5t1" w:id="7"/>
      <w:bookmarkEnd w:id="7"/>
      <w:r w:rsidDel="00000000" w:rsidR="00000000" w:rsidRPr="00000000">
        <w:rPr>
          <w:rFonts w:ascii="Source Serif Pro" w:cs="Source Serif Pro" w:eastAsia="Source Serif Pro" w:hAnsi="Source Serif Pro"/>
          <w:b w:val="1"/>
          <w:color w:val="000000"/>
          <w:sz w:val="26"/>
          <w:szCs w:val="26"/>
          <w:rtl w:val="0"/>
        </w:rPr>
        <w:t xml:space="preserve">Heart Intelligence (Emotional/Cultural)</w:t>
      </w:r>
    </w:p>
    <w:p w:rsidR="00000000" w:rsidDel="00000000" w:rsidP="00000000" w:rsidRDefault="00000000" w:rsidRPr="00000000" w14:paraId="0000002B">
      <w:pPr>
        <w:numPr>
          <w:ilvl w:val="0"/>
          <w:numId w:val="16"/>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How people feel about experiences</w:t>
      </w:r>
    </w:p>
    <w:p w:rsidR="00000000" w:rsidDel="00000000" w:rsidP="00000000" w:rsidRDefault="00000000" w:rsidRPr="00000000" w14:paraId="0000002C">
      <w:pPr>
        <w:numPr>
          <w:ilvl w:val="0"/>
          <w:numId w:val="16"/>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Values and identity expression</w:t>
      </w:r>
    </w:p>
    <w:p w:rsidR="00000000" w:rsidDel="00000000" w:rsidP="00000000" w:rsidRDefault="00000000" w:rsidRPr="00000000" w14:paraId="0000002D">
      <w:pPr>
        <w:numPr>
          <w:ilvl w:val="0"/>
          <w:numId w:val="16"/>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Cultural context and meaning</w:t>
      </w:r>
    </w:p>
    <w:p w:rsidR="00000000" w:rsidDel="00000000" w:rsidP="00000000" w:rsidRDefault="00000000" w:rsidRPr="00000000" w14:paraId="0000002E">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9kmoo8svf4gd" w:id="8"/>
      <w:bookmarkEnd w:id="8"/>
      <w:r w:rsidDel="00000000" w:rsidR="00000000" w:rsidRPr="00000000">
        <w:rPr>
          <w:rFonts w:ascii="Source Serif Pro" w:cs="Source Serif Pro" w:eastAsia="Source Serif Pro" w:hAnsi="Source Serif Pro"/>
          <w:b w:val="1"/>
          <w:color w:val="000000"/>
          <w:sz w:val="26"/>
          <w:szCs w:val="26"/>
          <w:rtl w:val="0"/>
        </w:rPr>
        <w:t xml:space="preserve">Gut Intelligence (Behavioral/Instinctual)</w:t>
      </w:r>
    </w:p>
    <w:p w:rsidR="00000000" w:rsidDel="00000000" w:rsidP="00000000" w:rsidRDefault="00000000" w:rsidRPr="00000000" w14:paraId="0000002F">
      <w:pPr>
        <w:numPr>
          <w:ilvl w:val="0"/>
          <w:numId w:val="1"/>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What people actually do (vs. what they say)</w:t>
      </w:r>
    </w:p>
    <w:p w:rsidR="00000000" w:rsidDel="00000000" w:rsidP="00000000" w:rsidRDefault="00000000" w:rsidRPr="00000000" w14:paraId="00000030">
      <w:pPr>
        <w:numPr>
          <w:ilvl w:val="0"/>
          <w:numId w:val="1"/>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Unconscious patterns and behaviors</w:t>
      </w:r>
    </w:p>
    <w:p w:rsidR="00000000" w:rsidDel="00000000" w:rsidP="00000000" w:rsidRDefault="00000000" w:rsidRPr="00000000" w14:paraId="00000031">
      <w:pPr>
        <w:numPr>
          <w:ilvl w:val="0"/>
          <w:numId w:val="1"/>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Contradictions and workarounds</w:t>
      </w:r>
    </w:p>
    <w:p w:rsidR="00000000" w:rsidDel="00000000" w:rsidP="00000000" w:rsidRDefault="00000000" w:rsidRPr="00000000" w14:paraId="00000032">
      <w:pPr>
        <w:spacing w:after="240" w:before="240" w:lineRule="auto"/>
        <w:ind w:left="600" w:right="600" w:firstLine="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Here is an example of a post analyzed through all three intelligence lenses, showing the different insights each provides</w:t>
      </w:r>
    </w:p>
    <w:p w:rsidR="00000000" w:rsidDel="00000000" w:rsidP="00000000" w:rsidRDefault="00000000" w:rsidRPr="00000000" w14:paraId="00000033">
      <w:pPr>
        <w:spacing w:after="240" w:before="240" w:lineRule="auto"/>
        <w:ind w:left="600" w:right="600" w:firstLine="0"/>
        <w:rPr>
          <w:rFonts w:ascii="Source Serif Pro" w:cs="Source Serif Pro" w:eastAsia="Source Serif Pro" w:hAnsi="Source Serif Pro"/>
        </w:rPr>
      </w:pPr>
      <w:r w:rsidDel="00000000" w:rsidR="00000000" w:rsidRPr="00000000">
        <w:rPr>
          <w:rFonts w:ascii="Source Serif Pro" w:cs="Source Serif Pro" w:eastAsia="Source Serif Pro" w:hAnsi="Source Serif Pro"/>
        </w:rPr>
        <w:drawing>
          <wp:inline distB="114300" distT="114300" distL="114300" distR="114300">
            <wp:extent cx="7603558" cy="3903239"/>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603558" cy="390323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left="600" w:right="600" w:firstLine="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ind w:right="600"/>
        <w:rPr>
          <w:rFonts w:ascii="Source Serif Pro" w:cs="Source Serif Pro" w:eastAsia="Source Serif Pro" w:hAnsi="Source Serif Pro"/>
          <w:b w:val="1"/>
          <w:color w:val="000000"/>
          <w:sz w:val="26"/>
          <w:szCs w:val="26"/>
        </w:rPr>
      </w:pPr>
      <w:bookmarkStart w:colFirst="0" w:colLast="0" w:name="_qjpw0baxuhf" w:id="9"/>
      <w:bookmarkEnd w:id="9"/>
      <w:r w:rsidDel="00000000" w:rsidR="00000000" w:rsidRPr="00000000">
        <w:rPr>
          <w:rFonts w:ascii="Source Serif Pro" w:cs="Source Serif Pro" w:eastAsia="Source Serif Pro" w:hAnsi="Source Serif Pro"/>
          <w:b w:val="1"/>
          <w:color w:val="000000"/>
          <w:sz w:val="26"/>
          <w:szCs w:val="26"/>
          <w:rtl w:val="0"/>
        </w:rPr>
        <w:t xml:space="preserve"> Megaprompt: Mind-Heart-Gut Insight Decoder</w:t>
      </w:r>
    </w:p>
    <w:p w:rsidR="00000000" w:rsidDel="00000000" w:rsidP="00000000" w:rsidRDefault="00000000" w:rsidRPr="00000000" w14:paraId="00000036">
      <w:pPr>
        <w:spacing w:after="240" w:before="240" w:lineRule="auto"/>
        <w:ind w:left="0" w:right="600" w:firstLine="0"/>
        <w:rPr>
          <w:rFonts w:ascii="Roboto Mono" w:cs="Roboto Mono" w:eastAsia="Roboto Mono" w:hAnsi="Roboto Mono"/>
          <w:color w:val="ffffff"/>
          <w:shd w:fill="282c34" w:val="clear"/>
        </w:rPr>
      </w:pPr>
      <w:r w:rsidDel="00000000" w:rsidR="00000000" w:rsidRPr="00000000">
        <w:rPr>
          <w:rFonts w:ascii="Source Serif Pro" w:cs="Source Serif Pro" w:eastAsia="Source Serif Pro" w:hAnsi="Source Serif Pro"/>
          <w:rtl w:val="0"/>
        </w:rPr>
        <w:t xml:space="preserve">Here’s a prompt you can apply to every new record or page entering your  Second Brain</w:t>
      </w:r>
      <w:r w:rsidDel="00000000" w:rsidR="00000000" w:rsidRPr="00000000">
        <w:rPr>
          <w:rtl w:val="0"/>
        </w:rPr>
      </w:r>
    </w:p>
    <w:tbl>
      <w:tblPr>
        <w:tblStyle w:val="Table1"/>
        <w:tblW w:w="1000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ind w:left="600" w:right="600" w:firstLine="0"/>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 are an expert cultural analyst, emotional intelligence researcher, and behavioural semiotician. Given a personal post (like one from Reddit, Twitter, TikTok captions, or a transcript from a customer story), your job is to decode it through three levels of human intelligence:</w:t>
            </w:r>
          </w:p>
          <w:p w:rsidR="00000000" w:rsidDel="00000000" w:rsidP="00000000" w:rsidRDefault="00000000" w:rsidRPr="00000000" w14:paraId="00000038">
            <w:pPr>
              <w:numPr>
                <w:ilvl w:val="0"/>
                <w:numId w:val="4"/>
              </w:numPr>
              <w:spacing w:after="0" w:afterAutospacing="0" w:before="240" w:lineRule="auto"/>
              <w:ind w:left="1320" w:right="600" w:hanging="360"/>
              <w:rPr>
                <w:rFonts w:ascii="Source Serif Pro" w:cs="Source Serif Pro" w:eastAsia="Source Serif Pro" w:hAnsi="Source Serif Pro"/>
                <w:color w:val="ffffff"/>
                <w:sz w:val="18"/>
                <w:szCs w:val="18"/>
              </w:rPr>
            </w:pPr>
            <w:r w:rsidDel="00000000" w:rsidR="00000000" w:rsidRPr="00000000">
              <w:rPr>
                <w:rFonts w:ascii="Roboto Mono" w:cs="Roboto Mono" w:eastAsia="Roboto Mono" w:hAnsi="Roboto Mono"/>
                <w:color w:val="ffffff"/>
                <w:sz w:val="18"/>
                <w:szCs w:val="18"/>
                <w:rtl w:val="0"/>
              </w:rPr>
              <w:t xml:space="preserve">Mind Intelligence (Surface Patterns): What logical, cognitive, or practical patterns can be observed? These include efficiency, routine, productivity, budgeting, planning, organisation, or nutrition.</w:t>
              <w:br w:type="textWrapping"/>
            </w:r>
          </w:p>
          <w:p w:rsidR="00000000" w:rsidDel="00000000" w:rsidP="00000000" w:rsidRDefault="00000000" w:rsidRPr="00000000" w14:paraId="00000039">
            <w:pPr>
              <w:numPr>
                <w:ilvl w:val="0"/>
                <w:numId w:val="4"/>
              </w:numPr>
              <w:spacing w:after="0" w:afterAutospacing="0" w:before="0" w:beforeAutospacing="0" w:lineRule="auto"/>
              <w:ind w:left="1320" w:right="600" w:hanging="360"/>
              <w:rPr>
                <w:rFonts w:ascii="Source Serif Pro" w:cs="Source Serif Pro" w:eastAsia="Source Serif Pro" w:hAnsi="Source Serif Pro"/>
                <w:color w:val="ffffff"/>
                <w:sz w:val="18"/>
                <w:szCs w:val="18"/>
              </w:rPr>
            </w:pPr>
            <w:r w:rsidDel="00000000" w:rsidR="00000000" w:rsidRPr="00000000">
              <w:rPr>
                <w:rFonts w:ascii="Roboto Mono" w:cs="Roboto Mono" w:eastAsia="Roboto Mono" w:hAnsi="Roboto Mono"/>
                <w:color w:val="ffffff"/>
                <w:sz w:val="18"/>
                <w:szCs w:val="18"/>
                <w:rtl w:val="0"/>
              </w:rPr>
              <w:t xml:space="preserve">Heart Intelligence (Emotional / Relational Patterns): What emotions, relational needs, or identity tensions are being expressed or hinted at? This may include pride, guilt, vulnerability, longing for connection, the desire to be seen or validated, or moments of joy, shame, or self-care.</w:t>
              <w:br w:type="textWrapping"/>
            </w:r>
          </w:p>
          <w:p w:rsidR="00000000" w:rsidDel="00000000" w:rsidP="00000000" w:rsidRDefault="00000000" w:rsidRPr="00000000" w14:paraId="0000003A">
            <w:pPr>
              <w:numPr>
                <w:ilvl w:val="0"/>
                <w:numId w:val="4"/>
              </w:numPr>
              <w:spacing w:after="240" w:before="0" w:beforeAutospacing="0" w:lineRule="auto"/>
              <w:ind w:left="1320" w:right="600" w:hanging="360"/>
              <w:rPr>
                <w:rFonts w:ascii="Source Serif Pro" w:cs="Source Serif Pro" w:eastAsia="Source Serif Pro" w:hAnsi="Source Serif Pro"/>
                <w:color w:val="ffffff"/>
                <w:sz w:val="18"/>
                <w:szCs w:val="18"/>
              </w:rPr>
            </w:pPr>
            <w:r w:rsidDel="00000000" w:rsidR="00000000" w:rsidRPr="00000000">
              <w:rPr>
                <w:rFonts w:ascii="Roboto Mono" w:cs="Roboto Mono" w:eastAsia="Roboto Mono" w:hAnsi="Roboto Mono"/>
                <w:color w:val="ffffff"/>
                <w:sz w:val="18"/>
                <w:szCs w:val="18"/>
                <w:rtl w:val="0"/>
              </w:rPr>
              <w:t xml:space="preserve">Gut Intelligence (Subconscious Patterns): What deeper, instinctive, often unspoken motivations or tensions are bubbling underneath? Look for clues about autonomy, control, sensory craving, identity outside of roles, boundary-making, rebellion, or existential release. These are the shadow or instinctive signals.</w:t>
              <w:br w:type="textWrapping"/>
            </w:r>
          </w:p>
          <w:p w:rsidR="00000000" w:rsidDel="00000000" w:rsidP="00000000" w:rsidRDefault="00000000" w:rsidRPr="00000000" w14:paraId="0000003B">
            <w:pPr>
              <w:spacing w:after="240" w:before="240" w:lineRule="auto"/>
              <w:ind w:left="600" w:right="600" w:firstLine="0"/>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Now take the following post and decode it into those 3 types of intelligence. Present each intelligence layer with a brief label for the key insight themes, followed by short bullet points for each sub-theme:</w:t>
            </w:r>
          </w:p>
          <w:p w:rsidR="00000000" w:rsidDel="00000000" w:rsidP="00000000" w:rsidRDefault="00000000" w:rsidRPr="00000000" w14:paraId="0000003C">
            <w:pPr>
              <w:spacing w:after="240" w:before="240" w:lineRule="auto"/>
              <w:ind w:left="600" w:right="600" w:firstLine="0"/>
              <w:rPr>
                <w:rFonts w:ascii="Roboto Mono" w:cs="Roboto Mono" w:eastAsia="Roboto Mono" w:hAnsi="Roboto Mono"/>
                <w:color w:val="ffffff"/>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after="240" w:before="240" w:lineRule="auto"/>
              <w:rPr>
                <w:rFonts w:ascii="Roboto Mono" w:cs="Roboto Mono" w:eastAsia="Roboto Mono" w:hAnsi="Roboto Mono"/>
                <w:i w:val="1"/>
                <w:color w:val="ffffff"/>
                <w:sz w:val="18"/>
                <w:szCs w:val="18"/>
              </w:rPr>
            </w:pPr>
            <w:r w:rsidDel="00000000" w:rsidR="00000000" w:rsidRPr="00000000">
              <w:rPr>
                <w:rFonts w:ascii="Roboto Mono" w:cs="Roboto Mono" w:eastAsia="Roboto Mono" w:hAnsi="Roboto Mono"/>
                <w:color w:val="ffffff"/>
                <w:sz w:val="18"/>
                <w:szCs w:val="18"/>
                <w:rtl w:val="0"/>
              </w:rPr>
              <w:t xml:space="preserve">Post:</w:t>
              <w:br w:type="textWrapping"/>
              <w:t xml:space="preserve"> </w:t>
            </w:r>
            <w:r w:rsidDel="00000000" w:rsidR="00000000" w:rsidRPr="00000000">
              <w:rPr>
                <w:rFonts w:ascii="Roboto Mono" w:cs="Roboto Mono" w:eastAsia="Roboto Mono" w:hAnsi="Roboto Mono"/>
                <w:i w:val="1"/>
                <w:color w:val="ffffff"/>
                <w:sz w:val="18"/>
                <w:szCs w:val="18"/>
                <w:rtl w:val="0"/>
              </w:rPr>
              <w:t xml:space="preserve">[Insert full user post here, including all punctuation and emojis. Do not clean or summarise it beforehand.]</w:t>
            </w:r>
          </w:p>
          <w:p w:rsidR="00000000" w:rsidDel="00000000" w:rsidP="00000000" w:rsidRDefault="00000000" w:rsidRPr="00000000" w14:paraId="0000003E">
            <w:pPr>
              <w:spacing w:after="240" w:before="240" w:lineRule="auto"/>
              <w:ind w:left="600" w:right="600" w:firstLine="0"/>
              <w:rPr>
                <w:rFonts w:ascii="Roboto Mono" w:cs="Roboto Mono" w:eastAsia="Roboto Mono" w:hAnsi="Roboto Mono"/>
                <w:color w:val="ffffff"/>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40" w:before="240"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Your output should look like this:</w:t>
            </w:r>
          </w:p>
          <w:p w:rsidR="00000000" w:rsidDel="00000000" w:rsidP="00000000" w:rsidRDefault="00000000" w:rsidRPr="00000000" w14:paraId="00000040">
            <w:pPr>
              <w:spacing w:after="240" w:before="240" w:lineRule="auto"/>
              <w:ind w:left="600" w:right="600" w:firstLine="0"/>
              <w:rPr>
                <w:rFonts w:ascii="Roboto Mono" w:cs="Roboto Mono" w:eastAsia="Roboto Mono" w:hAnsi="Roboto Mono"/>
                <w:color w:val="ffffff"/>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spacing w:after="240" w:before="240" w:lineRule="auto"/>
              <w:rPr>
                <w:rFonts w:ascii="Roboto Mono" w:cs="Roboto Mono" w:eastAsia="Roboto Mono" w:hAnsi="Roboto Mono"/>
                <w:i w:val="1"/>
                <w:color w:val="ffffff"/>
                <w:sz w:val="18"/>
                <w:szCs w:val="18"/>
              </w:rPr>
            </w:pPr>
            <w:r w:rsidDel="00000000" w:rsidR="00000000" w:rsidRPr="00000000">
              <w:rPr>
                <w:rFonts w:ascii="Roboto Mono" w:cs="Roboto Mono" w:eastAsia="Roboto Mono" w:hAnsi="Roboto Mono"/>
                <w:color w:val="ffffff"/>
                <w:sz w:val="18"/>
                <w:szCs w:val="18"/>
                <w:rtl w:val="0"/>
              </w:rPr>
              <w:t xml:space="preserve">Mind Intelligence</w:t>
              <w:br w:type="textWrapping"/>
              <w:t xml:space="preserve"> </w:t>
            </w:r>
            <w:r w:rsidDel="00000000" w:rsidR="00000000" w:rsidRPr="00000000">
              <w:rPr>
                <w:rFonts w:ascii="Roboto Mono" w:cs="Roboto Mono" w:eastAsia="Roboto Mono" w:hAnsi="Roboto Mono"/>
                <w:i w:val="1"/>
                <w:color w:val="ffffff"/>
                <w:sz w:val="18"/>
                <w:szCs w:val="18"/>
                <w:rtl w:val="0"/>
              </w:rPr>
              <w:t xml:space="preserve">(Surface Patterns)</w:t>
            </w:r>
          </w:p>
          <w:p w:rsidR="00000000" w:rsidDel="00000000" w:rsidP="00000000" w:rsidRDefault="00000000" w:rsidRPr="00000000" w14:paraId="00000042">
            <w:pPr>
              <w:numPr>
                <w:ilvl w:val="0"/>
                <w:numId w:val="8"/>
              </w:numPr>
              <w:spacing w:after="0" w:afterAutospacing="0" w:before="240" w:lineRule="auto"/>
              <w:ind w:left="720" w:hanging="360"/>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Theme 1: [e.g. Optimising workflow and meal prep]</w:t>
              <w:br w:type="textWrapping"/>
            </w:r>
          </w:p>
          <w:p w:rsidR="00000000" w:rsidDel="00000000" w:rsidP="00000000" w:rsidRDefault="00000000" w:rsidRPr="00000000" w14:paraId="00000043">
            <w:pPr>
              <w:numPr>
                <w:ilvl w:val="1"/>
                <w:numId w:val="8"/>
              </w:numPr>
              <w:spacing w:after="0" w:afterAutospacing="0" w:before="0" w:beforeAutospacing="0" w:lineRule="auto"/>
              <w:ind w:left="1440" w:hanging="360"/>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[bullet 1]</w:t>
              <w:br w:type="textWrapping"/>
            </w:r>
          </w:p>
          <w:p w:rsidR="00000000" w:rsidDel="00000000" w:rsidP="00000000" w:rsidRDefault="00000000" w:rsidRPr="00000000" w14:paraId="00000044">
            <w:pPr>
              <w:numPr>
                <w:ilvl w:val="1"/>
                <w:numId w:val="8"/>
              </w:numPr>
              <w:spacing w:after="240" w:before="0" w:beforeAutospacing="0" w:lineRule="auto"/>
              <w:ind w:left="1440" w:hanging="360"/>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[bullet 2]</w:t>
              <w:br w:type="textWrapping"/>
            </w:r>
          </w:p>
          <w:p w:rsidR="00000000" w:rsidDel="00000000" w:rsidP="00000000" w:rsidRDefault="00000000" w:rsidRPr="00000000" w14:paraId="00000045">
            <w:pPr>
              <w:spacing w:after="240" w:before="240" w:lineRule="auto"/>
              <w:rPr>
                <w:rFonts w:ascii="Roboto Mono" w:cs="Roboto Mono" w:eastAsia="Roboto Mono" w:hAnsi="Roboto Mono"/>
                <w:i w:val="1"/>
                <w:color w:val="ffffff"/>
                <w:sz w:val="18"/>
                <w:szCs w:val="18"/>
              </w:rPr>
            </w:pPr>
            <w:r w:rsidDel="00000000" w:rsidR="00000000" w:rsidRPr="00000000">
              <w:rPr>
                <w:rFonts w:ascii="Roboto Mono" w:cs="Roboto Mono" w:eastAsia="Roboto Mono" w:hAnsi="Roboto Mono"/>
                <w:color w:val="ffffff"/>
                <w:sz w:val="18"/>
                <w:szCs w:val="18"/>
                <w:rtl w:val="0"/>
              </w:rPr>
              <w:t xml:space="preserve">Heart Intelligence</w:t>
              <w:br w:type="textWrapping"/>
              <w:t xml:space="preserve"> </w:t>
            </w:r>
            <w:r w:rsidDel="00000000" w:rsidR="00000000" w:rsidRPr="00000000">
              <w:rPr>
                <w:rFonts w:ascii="Roboto Mono" w:cs="Roboto Mono" w:eastAsia="Roboto Mono" w:hAnsi="Roboto Mono"/>
                <w:i w:val="1"/>
                <w:color w:val="ffffff"/>
                <w:sz w:val="18"/>
                <w:szCs w:val="18"/>
                <w:rtl w:val="0"/>
              </w:rPr>
              <w:t xml:space="preserve">(Emotional / Relational Patterns)</w:t>
            </w:r>
          </w:p>
          <w:p w:rsidR="00000000" w:rsidDel="00000000" w:rsidP="00000000" w:rsidRDefault="00000000" w:rsidRPr="00000000" w14:paraId="00000046">
            <w:pPr>
              <w:numPr>
                <w:ilvl w:val="0"/>
                <w:numId w:val="11"/>
              </w:numPr>
              <w:spacing w:after="0" w:afterAutospacing="0" w:before="240" w:lineRule="auto"/>
              <w:ind w:left="720" w:hanging="360"/>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Theme 1: [e.g. Emotional attachment to new habits]</w:t>
              <w:br w:type="textWrapping"/>
            </w:r>
          </w:p>
          <w:p w:rsidR="00000000" w:rsidDel="00000000" w:rsidP="00000000" w:rsidRDefault="00000000" w:rsidRPr="00000000" w14:paraId="00000047">
            <w:pPr>
              <w:numPr>
                <w:ilvl w:val="1"/>
                <w:numId w:val="11"/>
              </w:numPr>
              <w:spacing w:after="0" w:afterAutospacing="0" w:before="0" w:beforeAutospacing="0" w:lineRule="auto"/>
              <w:ind w:left="1440" w:hanging="360"/>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[bullet 1]</w:t>
              <w:br w:type="textWrapping"/>
            </w:r>
          </w:p>
          <w:p w:rsidR="00000000" w:rsidDel="00000000" w:rsidP="00000000" w:rsidRDefault="00000000" w:rsidRPr="00000000" w14:paraId="00000048">
            <w:pPr>
              <w:numPr>
                <w:ilvl w:val="1"/>
                <w:numId w:val="11"/>
              </w:numPr>
              <w:spacing w:after="240" w:before="0" w:beforeAutospacing="0" w:lineRule="auto"/>
              <w:ind w:left="1440" w:hanging="360"/>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[bullet 2]</w:t>
              <w:br w:type="textWrapping"/>
            </w:r>
          </w:p>
          <w:p w:rsidR="00000000" w:rsidDel="00000000" w:rsidP="00000000" w:rsidRDefault="00000000" w:rsidRPr="00000000" w14:paraId="00000049">
            <w:pPr>
              <w:spacing w:after="240" w:before="240" w:lineRule="auto"/>
              <w:rPr>
                <w:rFonts w:ascii="Roboto Mono" w:cs="Roboto Mono" w:eastAsia="Roboto Mono" w:hAnsi="Roboto Mono"/>
                <w:i w:val="1"/>
                <w:color w:val="ffffff"/>
                <w:sz w:val="18"/>
                <w:szCs w:val="18"/>
              </w:rPr>
            </w:pPr>
            <w:r w:rsidDel="00000000" w:rsidR="00000000" w:rsidRPr="00000000">
              <w:rPr>
                <w:rFonts w:ascii="Roboto Mono" w:cs="Roboto Mono" w:eastAsia="Roboto Mono" w:hAnsi="Roboto Mono"/>
                <w:color w:val="ffffff"/>
                <w:sz w:val="18"/>
                <w:szCs w:val="18"/>
                <w:rtl w:val="0"/>
              </w:rPr>
              <w:t xml:space="preserve">Gut Intelligence</w:t>
              <w:br w:type="textWrapping"/>
              <w:t xml:space="preserve"> </w:t>
            </w:r>
            <w:r w:rsidDel="00000000" w:rsidR="00000000" w:rsidRPr="00000000">
              <w:rPr>
                <w:rFonts w:ascii="Roboto Mono" w:cs="Roboto Mono" w:eastAsia="Roboto Mono" w:hAnsi="Roboto Mono"/>
                <w:i w:val="1"/>
                <w:color w:val="ffffff"/>
                <w:sz w:val="18"/>
                <w:szCs w:val="18"/>
                <w:rtl w:val="0"/>
              </w:rPr>
              <w:t xml:space="preserve">(Subconscious Patterns)</w:t>
            </w:r>
          </w:p>
          <w:p w:rsidR="00000000" w:rsidDel="00000000" w:rsidP="00000000" w:rsidRDefault="00000000" w:rsidRPr="00000000" w14:paraId="0000004A">
            <w:pPr>
              <w:numPr>
                <w:ilvl w:val="0"/>
                <w:numId w:val="6"/>
              </w:numPr>
              <w:spacing w:after="0" w:afterAutospacing="0" w:before="240" w:lineRule="auto"/>
              <w:ind w:left="720" w:hanging="360"/>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Theme 1: [e.g. Seeking autonomy in a chaotic environment]</w:t>
              <w:br w:type="textWrapping"/>
            </w:r>
          </w:p>
          <w:p w:rsidR="00000000" w:rsidDel="00000000" w:rsidP="00000000" w:rsidRDefault="00000000" w:rsidRPr="00000000" w14:paraId="0000004B">
            <w:pPr>
              <w:numPr>
                <w:ilvl w:val="1"/>
                <w:numId w:val="6"/>
              </w:numPr>
              <w:spacing w:after="0" w:afterAutospacing="0" w:before="0" w:beforeAutospacing="0" w:lineRule="auto"/>
              <w:ind w:left="1440" w:hanging="360"/>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[bullet 1]</w:t>
              <w:br w:type="textWrapping"/>
            </w:r>
          </w:p>
          <w:p w:rsidR="00000000" w:rsidDel="00000000" w:rsidP="00000000" w:rsidRDefault="00000000" w:rsidRPr="00000000" w14:paraId="0000004C">
            <w:pPr>
              <w:numPr>
                <w:ilvl w:val="1"/>
                <w:numId w:val="6"/>
              </w:numPr>
              <w:spacing w:after="240" w:before="0" w:beforeAutospacing="0" w:lineRule="auto"/>
              <w:ind w:left="1440" w:hanging="360"/>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[bullet 2]</w:t>
            </w:r>
            <w:r w:rsidDel="00000000" w:rsidR="00000000" w:rsidRPr="00000000">
              <w:rPr>
                <w:rtl w:val="0"/>
              </w:rPr>
            </w:r>
          </w:p>
        </w:tc>
      </w:tr>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ind w:left="600" w:right="600" w:firstLine="0"/>
              <w:rPr>
                <w:rFonts w:ascii="Roboto Mono" w:cs="Roboto Mono" w:eastAsia="Roboto Mono" w:hAnsi="Roboto Mono"/>
                <w:color w:val="ffffff"/>
                <w:sz w:val="18"/>
                <w:szCs w:val="18"/>
              </w:rPr>
            </w:pPr>
            <w:r w:rsidDel="00000000" w:rsidR="00000000" w:rsidRPr="00000000">
              <w:rPr>
                <w:rtl w:val="0"/>
              </w:rPr>
            </w:r>
          </w:p>
        </w:tc>
      </w:tr>
    </w:tbl>
    <w:p w:rsidR="00000000" w:rsidDel="00000000" w:rsidP="00000000" w:rsidRDefault="00000000" w:rsidRPr="00000000" w14:paraId="0000004E">
      <w:pPr>
        <w:spacing w:after="240" w:before="240" w:lineRule="auto"/>
        <w:ind w:left="0" w:firstLine="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4F">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3lgfnucavtym" w:id="10"/>
      <w:bookmarkEnd w:id="10"/>
      <w:r w:rsidDel="00000000" w:rsidR="00000000" w:rsidRPr="00000000">
        <w:rPr>
          <w:rFonts w:ascii="Source Serif Pro" w:cs="Source Serif Pro" w:eastAsia="Source Serif Pro" w:hAnsi="Source Serif Pro"/>
          <w:b w:val="1"/>
          <w:sz w:val="34"/>
          <w:szCs w:val="34"/>
          <w:rtl w:val="0"/>
        </w:rPr>
        <w:t xml:space="preserve">Hands-on Setup Instructions for Airtable or Notion</w:t>
      </w:r>
    </w:p>
    <w:p w:rsidR="00000000" w:rsidDel="00000000" w:rsidP="00000000" w:rsidRDefault="00000000" w:rsidRPr="00000000" w14:paraId="00000050">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Now, let's build your Second Brain in either Airtable or Notion:</w:t>
      </w:r>
    </w:p>
    <w:p w:rsidR="00000000" w:rsidDel="00000000" w:rsidP="00000000" w:rsidRDefault="00000000" w:rsidRPr="00000000" w14:paraId="00000051">
      <w:pPr>
        <w:spacing w:after="240" w:before="24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52">
      <w:pPr>
        <w:rPr>
          <w:rFonts w:ascii="Source Serif Pro" w:cs="Source Serif Pro" w:eastAsia="Source Serif Pro" w:hAnsi="Source Serif Pro"/>
        </w:rPr>
      </w:pPr>
      <w:r w:rsidDel="00000000" w:rsidR="00000000" w:rsidRPr="00000000">
        <w:rPr>
          <w:rFonts w:ascii="Source Serif Pro" w:cs="Source Serif Pro" w:eastAsia="Source Serif Pro" w:hAnsi="Source Serif Pro"/>
        </w:rPr>
        <w:drawing>
          <wp:inline distB="114300" distT="114300" distL="114300" distR="114300">
            <wp:extent cx="1452563" cy="1452563"/>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452563"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da4ljb4t2jel" w:id="11"/>
      <w:bookmarkEnd w:id="11"/>
      <w:r w:rsidDel="00000000" w:rsidR="00000000" w:rsidRPr="00000000">
        <w:rPr>
          <w:rFonts w:ascii="Source Serif Pro" w:cs="Source Serif Pro" w:eastAsia="Source Serif Pro" w:hAnsi="Source Serif Pro"/>
          <w:b w:val="1"/>
          <w:color w:val="000000"/>
          <w:sz w:val="26"/>
          <w:szCs w:val="26"/>
          <w:rtl w:val="0"/>
        </w:rPr>
        <w:t xml:space="preserve">Option 1: Setting Up in Airtable (paste below into AI Co-Builder)</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7"/>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Create the Processed Signals Table</w:t>
      </w:r>
    </w:p>
    <w:p w:rsidR="00000000" w:rsidDel="00000000" w:rsidP="00000000" w:rsidRDefault="00000000" w:rsidRPr="00000000" w14:paraId="00000056">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Start with a new table in your Market Intelligence base</w:t>
      </w:r>
    </w:p>
    <w:p w:rsidR="00000000" w:rsidDel="00000000" w:rsidP="00000000" w:rsidRDefault="00000000" w:rsidRPr="00000000" w14:paraId="00000057">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Name it "Processed Signals"</w:t>
      </w:r>
    </w:p>
    <w:p w:rsidR="00000000" w:rsidDel="00000000" w:rsidP="00000000" w:rsidRDefault="00000000" w:rsidRPr="00000000" w14:paraId="00000058">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Set up these core fields:</w:t>
      </w:r>
    </w:p>
    <w:p w:rsidR="00000000" w:rsidDel="00000000" w:rsidP="00000000" w:rsidRDefault="00000000" w:rsidRPr="00000000" w14:paraId="00000059">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Signal Title (Primary Field)</w:t>
      </w:r>
    </w:p>
    <w:p w:rsidR="00000000" w:rsidDel="00000000" w:rsidP="00000000" w:rsidRDefault="00000000" w:rsidRPr="00000000" w14:paraId="0000005A">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Original Signal (Link to Signal Inbox)</w:t>
      </w:r>
    </w:p>
    <w:p w:rsidR="00000000" w:rsidDel="00000000" w:rsidP="00000000" w:rsidRDefault="00000000" w:rsidRPr="00000000" w14:paraId="0000005B">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Date Processed (Date)</w:t>
      </w:r>
    </w:p>
    <w:p w:rsidR="00000000" w:rsidDel="00000000" w:rsidP="00000000" w:rsidRDefault="00000000" w:rsidRPr="00000000" w14:paraId="0000005C">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Significance (Number, 1-5)</w:t>
      </w:r>
    </w:p>
    <w:p w:rsidR="00000000" w:rsidDel="00000000" w:rsidP="00000000" w:rsidRDefault="00000000" w:rsidRPr="00000000" w14:paraId="0000005D">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Mind Intelligence (Long Text)</w:t>
      </w:r>
    </w:p>
    <w:p w:rsidR="00000000" w:rsidDel="00000000" w:rsidP="00000000" w:rsidRDefault="00000000" w:rsidRPr="00000000" w14:paraId="0000005E">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Heart Intelligence (Long Text)</w:t>
      </w:r>
    </w:p>
    <w:p w:rsidR="00000000" w:rsidDel="00000000" w:rsidP="00000000" w:rsidRDefault="00000000" w:rsidRPr="00000000" w14:paraId="0000005F">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Gut Intelligence (Long Text)</w:t>
      </w:r>
    </w:p>
    <w:p w:rsidR="00000000" w:rsidDel="00000000" w:rsidP="00000000" w:rsidRDefault="00000000" w:rsidRPr="00000000" w14:paraId="00000060">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Related Patterns (Link to Patterns Table)</w:t>
      </w:r>
    </w:p>
    <w:p w:rsidR="00000000" w:rsidDel="00000000" w:rsidP="00000000" w:rsidRDefault="00000000" w:rsidRPr="00000000" w14:paraId="00000061">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Key Tags (Multiple Select)</w:t>
      </w:r>
    </w:p>
    <w:p w:rsidR="00000000" w:rsidDel="00000000" w:rsidP="00000000" w:rsidRDefault="00000000" w:rsidRPr="00000000" w14:paraId="00000062">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Processing Notes (Long Text)</w:t>
      </w:r>
    </w:p>
    <w:p w:rsidR="00000000" w:rsidDel="00000000" w:rsidP="00000000" w:rsidRDefault="00000000" w:rsidRPr="00000000" w14:paraId="00000063">
      <w:pPr>
        <w:numPr>
          <w:ilvl w:val="0"/>
          <w:numId w:val="7"/>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Create the Patterns &amp; Themes Table</w:t>
      </w:r>
    </w:p>
    <w:p w:rsidR="00000000" w:rsidDel="00000000" w:rsidP="00000000" w:rsidRDefault="00000000" w:rsidRPr="00000000" w14:paraId="00000064">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Create another table named "Patterns &amp; Themes"</w:t>
      </w:r>
    </w:p>
    <w:p w:rsidR="00000000" w:rsidDel="00000000" w:rsidP="00000000" w:rsidRDefault="00000000" w:rsidRPr="00000000" w14:paraId="00000065">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Set up these core fields:</w:t>
      </w:r>
    </w:p>
    <w:p w:rsidR="00000000" w:rsidDel="00000000" w:rsidP="00000000" w:rsidRDefault="00000000" w:rsidRPr="00000000" w14:paraId="00000066">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Pattern Name (Primary Field)</w:t>
      </w:r>
    </w:p>
    <w:p w:rsidR="00000000" w:rsidDel="00000000" w:rsidP="00000000" w:rsidRDefault="00000000" w:rsidRPr="00000000" w14:paraId="00000067">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Pattern Description (Long Text)</w:t>
      </w:r>
    </w:p>
    <w:p w:rsidR="00000000" w:rsidDel="00000000" w:rsidP="00000000" w:rsidRDefault="00000000" w:rsidRPr="00000000" w14:paraId="00000068">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Pattern Status (Single Select: Emerging, Growing, Established, Declining)</w:t>
      </w:r>
    </w:p>
    <w:p w:rsidR="00000000" w:rsidDel="00000000" w:rsidP="00000000" w:rsidRDefault="00000000" w:rsidRPr="00000000" w14:paraId="00000069">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Supporting Signals (Link to Processed Signals)</w:t>
      </w:r>
    </w:p>
    <w:p w:rsidR="00000000" w:rsidDel="00000000" w:rsidP="00000000" w:rsidRDefault="00000000" w:rsidRPr="00000000" w14:paraId="0000006A">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Mind Layer Analysis (Long Text)</w:t>
      </w:r>
    </w:p>
    <w:p w:rsidR="00000000" w:rsidDel="00000000" w:rsidP="00000000" w:rsidRDefault="00000000" w:rsidRPr="00000000" w14:paraId="0000006B">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Heart Layer Analysis (Long Text)</w:t>
      </w:r>
    </w:p>
    <w:p w:rsidR="00000000" w:rsidDel="00000000" w:rsidP="00000000" w:rsidRDefault="00000000" w:rsidRPr="00000000" w14:paraId="0000006C">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Gut Layer Analysis (Long Text)</w:t>
      </w:r>
    </w:p>
    <w:p w:rsidR="00000000" w:rsidDel="00000000" w:rsidP="00000000" w:rsidRDefault="00000000" w:rsidRPr="00000000" w14:paraId="0000006D">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Pattern Strength (Number, 1-5)</w:t>
      </w:r>
    </w:p>
    <w:p w:rsidR="00000000" w:rsidDel="00000000" w:rsidP="00000000" w:rsidRDefault="00000000" w:rsidRPr="00000000" w14:paraId="0000006E">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Pattern Tags (Multiple Select)</w:t>
      </w:r>
    </w:p>
    <w:p w:rsidR="00000000" w:rsidDel="00000000" w:rsidP="00000000" w:rsidRDefault="00000000" w:rsidRPr="00000000" w14:paraId="0000006F">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Related Patterns (Link to self)</w:t>
      </w:r>
    </w:p>
    <w:p w:rsidR="00000000" w:rsidDel="00000000" w:rsidP="00000000" w:rsidRDefault="00000000" w:rsidRPr="00000000" w14:paraId="00000070">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Pattern Notes (Long Text)</w:t>
      </w:r>
    </w:p>
    <w:p w:rsidR="00000000" w:rsidDel="00000000" w:rsidP="00000000" w:rsidRDefault="00000000" w:rsidRPr="00000000" w14:paraId="00000071">
      <w:pPr>
        <w:numPr>
          <w:ilvl w:val="0"/>
          <w:numId w:val="7"/>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Create the Strategic Insights Table</w:t>
      </w:r>
    </w:p>
    <w:p w:rsidR="00000000" w:rsidDel="00000000" w:rsidP="00000000" w:rsidRDefault="00000000" w:rsidRPr="00000000" w14:paraId="00000072">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Create a third table named "Strategic Insights"</w:t>
      </w:r>
    </w:p>
    <w:p w:rsidR="00000000" w:rsidDel="00000000" w:rsidP="00000000" w:rsidRDefault="00000000" w:rsidRPr="00000000" w14:paraId="00000073">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Set up these core fields:</w:t>
      </w:r>
    </w:p>
    <w:p w:rsidR="00000000" w:rsidDel="00000000" w:rsidP="00000000" w:rsidRDefault="00000000" w:rsidRPr="00000000" w14:paraId="00000074">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Insight Title (Primary Field)</w:t>
      </w:r>
    </w:p>
    <w:p w:rsidR="00000000" w:rsidDel="00000000" w:rsidP="00000000" w:rsidRDefault="00000000" w:rsidRPr="00000000" w14:paraId="00000075">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Insight Description (Long Text)</w:t>
      </w:r>
    </w:p>
    <w:p w:rsidR="00000000" w:rsidDel="00000000" w:rsidP="00000000" w:rsidRDefault="00000000" w:rsidRPr="00000000" w14:paraId="00000076">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Supporting Patterns (Link to Patterns)</w:t>
      </w:r>
    </w:p>
    <w:p w:rsidR="00000000" w:rsidDel="00000000" w:rsidP="00000000" w:rsidRDefault="00000000" w:rsidRPr="00000000" w14:paraId="00000077">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Business Impact (Single Select: Low, Medium, High, Critical)</w:t>
      </w:r>
    </w:p>
    <w:p w:rsidR="00000000" w:rsidDel="00000000" w:rsidP="00000000" w:rsidRDefault="00000000" w:rsidRPr="00000000" w14:paraId="00000078">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Action Implication (Long Text)</w:t>
      </w:r>
    </w:p>
    <w:p w:rsidR="00000000" w:rsidDel="00000000" w:rsidP="00000000" w:rsidRDefault="00000000" w:rsidRPr="00000000" w14:paraId="00000079">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Confidence Level (Number, 1-5)</w:t>
      </w:r>
    </w:p>
    <w:p w:rsidR="00000000" w:rsidDel="00000000" w:rsidP="00000000" w:rsidRDefault="00000000" w:rsidRPr="00000000" w14:paraId="0000007A">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Insight Owner (Single Select)</w:t>
      </w:r>
    </w:p>
    <w:p w:rsidR="00000000" w:rsidDel="00000000" w:rsidP="00000000" w:rsidRDefault="00000000" w:rsidRPr="00000000" w14:paraId="0000007B">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Insight Status (Single Select)</w:t>
      </w:r>
    </w:p>
    <w:p w:rsidR="00000000" w:rsidDel="00000000" w:rsidP="00000000" w:rsidRDefault="00000000" w:rsidRPr="00000000" w14:paraId="0000007C">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Strategic Tags (Multiple Select)</w:t>
      </w:r>
    </w:p>
    <w:p w:rsidR="00000000" w:rsidDel="00000000" w:rsidP="00000000" w:rsidRDefault="00000000" w:rsidRPr="00000000" w14:paraId="0000007D">
      <w:pPr>
        <w:numPr>
          <w:ilvl w:val="2"/>
          <w:numId w:val="7"/>
        </w:numPr>
        <w:spacing w:after="0" w:afterAutospacing="0" w:before="0" w:beforeAutospacing="0" w:lineRule="auto"/>
        <w:ind w:left="216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Insight Notes (Long Text)</w:t>
      </w:r>
    </w:p>
    <w:p w:rsidR="00000000" w:rsidDel="00000000" w:rsidP="00000000" w:rsidRDefault="00000000" w:rsidRPr="00000000" w14:paraId="0000007E">
      <w:pPr>
        <w:numPr>
          <w:ilvl w:val="0"/>
          <w:numId w:val="7"/>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Create Custom Views</w:t>
      </w:r>
    </w:p>
    <w:p w:rsidR="00000000" w:rsidDel="00000000" w:rsidP="00000000" w:rsidRDefault="00000000" w:rsidRPr="00000000" w14:paraId="0000007F">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For each table, create views that help you see the data in useful ways</w:t>
      </w:r>
    </w:p>
    <w:p w:rsidR="00000000" w:rsidDel="00000000" w:rsidP="00000000" w:rsidRDefault="00000000" w:rsidRPr="00000000" w14:paraId="00000080">
      <w:pPr>
        <w:numPr>
          <w:ilvl w:val="1"/>
          <w:numId w:val="7"/>
        </w:numPr>
        <w:spacing w:after="24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Examples: By Status, By Strength, High Priority, Recent Entries</w:t>
      </w:r>
    </w:p>
    <w:p w:rsidR="00000000" w:rsidDel="00000000" w:rsidP="00000000" w:rsidRDefault="00000000" w:rsidRPr="00000000" w14:paraId="00000081">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Pr>
        <w:drawing>
          <wp:inline distB="114300" distT="114300" distL="114300" distR="114300">
            <wp:extent cx="19507200" cy="5076825"/>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950720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ind w:left="600" w:right="600" w:firstLine="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83">
      <w:pPr>
        <w:spacing w:after="240" w:before="240" w:lineRule="auto"/>
        <w:ind w:left="600" w:right="600" w:firstLine="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84">
      <w:pPr>
        <w:spacing w:after="240" w:before="240" w:lineRule="auto"/>
        <w:ind w:right="600"/>
        <w:rPr>
          <w:rFonts w:ascii="Source Serif Pro" w:cs="Source Serif Pro" w:eastAsia="Source Serif Pro" w:hAnsi="Source Serif Pro"/>
        </w:rPr>
      </w:pPr>
      <w:r w:rsidDel="00000000" w:rsidR="00000000" w:rsidRPr="00000000">
        <w:rPr>
          <w:rFonts w:ascii="Source Serif Pro" w:cs="Source Serif Pro" w:eastAsia="Source Serif Pro" w:hAnsi="Source Serif Pro"/>
        </w:rPr>
        <w:drawing>
          <wp:inline distB="114300" distT="114300" distL="114300" distR="114300">
            <wp:extent cx="1304925" cy="1257300"/>
            <wp:effectExtent b="0" l="0" r="0" t="0"/>
            <wp:docPr id="6" name="image2.png"/>
            <a:graphic>
              <a:graphicData uri="http://schemas.openxmlformats.org/drawingml/2006/picture">
                <pic:pic>
                  <pic:nvPicPr>
                    <pic:cNvPr id="0" name="image2.png"/>
                    <pic:cNvPicPr preferRelativeResize="0"/>
                  </pic:nvPicPr>
                  <pic:blipFill>
                    <a:blip r:embed="rId10"/>
                    <a:srcRect b="0" l="0" r="64041" t="0"/>
                    <a:stretch>
                      <a:fillRect/>
                    </a:stretch>
                  </pic:blipFill>
                  <pic:spPr>
                    <a:xfrm>
                      <a:off x="0" y="0"/>
                      <a:ext cx="13049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jbqil34nkuhq" w:id="12"/>
      <w:bookmarkEnd w:id="12"/>
      <w:r w:rsidDel="00000000" w:rsidR="00000000" w:rsidRPr="00000000">
        <w:rPr>
          <w:rFonts w:ascii="Source Serif Pro" w:cs="Source Serif Pro" w:eastAsia="Source Serif Pro" w:hAnsi="Source Serif Pro"/>
          <w:b w:val="1"/>
          <w:color w:val="000000"/>
          <w:sz w:val="26"/>
          <w:szCs w:val="26"/>
          <w:rtl w:val="0"/>
        </w:rPr>
        <w:t xml:space="preserve">Option 2: Setting Up in Notion</w:t>
      </w:r>
    </w:p>
    <w:p w:rsidR="00000000" w:rsidDel="00000000" w:rsidP="00000000" w:rsidRDefault="00000000" w:rsidRPr="00000000" w14:paraId="00000086">
      <w:pPr>
        <w:numPr>
          <w:ilvl w:val="0"/>
          <w:numId w:val="9"/>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Create the Processed Signals Database</w:t>
      </w:r>
    </w:p>
    <w:p w:rsidR="00000000" w:rsidDel="00000000" w:rsidP="00000000" w:rsidRDefault="00000000" w:rsidRPr="00000000" w14:paraId="00000087">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Create a new page titled "Market Second Brain"</w:t>
      </w:r>
    </w:p>
    <w:p w:rsidR="00000000" w:rsidDel="00000000" w:rsidP="00000000" w:rsidRDefault="00000000" w:rsidRPr="00000000" w14:paraId="00000088">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Add a new database (full page) called "Processed Signals"</w:t>
      </w:r>
    </w:p>
    <w:p w:rsidR="00000000" w:rsidDel="00000000" w:rsidP="00000000" w:rsidRDefault="00000000" w:rsidRPr="00000000" w14:paraId="00000089">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Configure properties similar to Airtable fields above</w:t>
      </w:r>
    </w:p>
    <w:p w:rsidR="00000000" w:rsidDel="00000000" w:rsidP="00000000" w:rsidRDefault="00000000" w:rsidRPr="00000000" w14:paraId="0000008A">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Add relation properties to connect to other databases</w:t>
      </w:r>
    </w:p>
    <w:p w:rsidR="00000000" w:rsidDel="00000000" w:rsidP="00000000" w:rsidRDefault="00000000" w:rsidRPr="00000000" w14:paraId="0000008B">
      <w:pPr>
        <w:numPr>
          <w:ilvl w:val="0"/>
          <w:numId w:val="9"/>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Create the Patterns &amp; Themes Database</w:t>
      </w:r>
    </w:p>
    <w:p w:rsidR="00000000" w:rsidDel="00000000" w:rsidP="00000000" w:rsidRDefault="00000000" w:rsidRPr="00000000" w14:paraId="0000008C">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Add another database called "Patterns &amp; Themes"</w:t>
      </w:r>
    </w:p>
    <w:p w:rsidR="00000000" w:rsidDel="00000000" w:rsidP="00000000" w:rsidRDefault="00000000" w:rsidRPr="00000000" w14:paraId="0000008D">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Configure properties as described in the Airtable section</w:t>
      </w:r>
    </w:p>
    <w:p w:rsidR="00000000" w:rsidDel="00000000" w:rsidP="00000000" w:rsidRDefault="00000000" w:rsidRPr="00000000" w14:paraId="0000008E">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Create relation properties to link to Signals and Insights</w:t>
      </w:r>
    </w:p>
    <w:p w:rsidR="00000000" w:rsidDel="00000000" w:rsidP="00000000" w:rsidRDefault="00000000" w:rsidRPr="00000000" w14:paraId="0000008F">
      <w:pPr>
        <w:numPr>
          <w:ilvl w:val="0"/>
          <w:numId w:val="9"/>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Create the Strategic Insights Database</w:t>
      </w:r>
    </w:p>
    <w:p w:rsidR="00000000" w:rsidDel="00000000" w:rsidP="00000000" w:rsidRDefault="00000000" w:rsidRPr="00000000" w14:paraId="00000090">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Add a third database called "Strategic Insights"</w:t>
      </w:r>
    </w:p>
    <w:p w:rsidR="00000000" w:rsidDel="00000000" w:rsidP="00000000" w:rsidRDefault="00000000" w:rsidRPr="00000000" w14:paraId="00000091">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Configure properties as described above</w:t>
      </w:r>
    </w:p>
    <w:p w:rsidR="00000000" w:rsidDel="00000000" w:rsidP="00000000" w:rsidRDefault="00000000" w:rsidRPr="00000000" w14:paraId="00000092">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Create relation properties to link to Patterns</w:t>
      </w:r>
    </w:p>
    <w:p w:rsidR="00000000" w:rsidDel="00000000" w:rsidP="00000000" w:rsidRDefault="00000000" w:rsidRPr="00000000" w14:paraId="00000093">
      <w:pPr>
        <w:numPr>
          <w:ilvl w:val="0"/>
          <w:numId w:val="9"/>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Create Dashboard Views</w:t>
      </w:r>
    </w:p>
    <w:p w:rsidR="00000000" w:rsidDel="00000000" w:rsidP="00000000" w:rsidRDefault="00000000" w:rsidRPr="00000000" w14:paraId="00000094">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Create a dashboard page linking to all three databases</w:t>
      </w:r>
    </w:p>
    <w:p w:rsidR="00000000" w:rsidDel="00000000" w:rsidP="00000000" w:rsidRDefault="00000000" w:rsidRPr="00000000" w14:paraId="00000095">
      <w:pPr>
        <w:numPr>
          <w:ilvl w:val="1"/>
          <w:numId w:val="9"/>
        </w:numPr>
        <w:spacing w:after="24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Add linked views showing recent items, high priority items, etc.</w:t>
      </w:r>
    </w:p>
    <w:p w:rsidR="00000000" w:rsidDel="00000000" w:rsidP="00000000" w:rsidRDefault="00000000" w:rsidRPr="00000000" w14:paraId="00000096">
      <w:pPr>
        <w:spacing w:after="240" w:before="240" w:lineRule="auto"/>
        <w:ind w:left="600" w:right="600" w:firstLine="0"/>
        <w:rPr>
          <w:rFonts w:ascii="Source Serif Pro" w:cs="Source Serif Pro" w:eastAsia="Source Serif Pro" w:hAnsi="Source Serif Pro"/>
        </w:rPr>
      </w:pPr>
      <w:r w:rsidDel="00000000" w:rsidR="00000000" w:rsidRPr="00000000">
        <w:rPr>
          <w:rFonts w:ascii="Source Serif Pro" w:cs="Source Serif Pro" w:eastAsia="Source Serif Pro" w:hAnsi="Source Serif Pro"/>
        </w:rPr>
        <w:drawing>
          <wp:inline distB="114300" distT="114300" distL="114300" distR="114300">
            <wp:extent cx="19507200" cy="42291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507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itdariqsqaxf" w:id="13"/>
      <w:bookmarkEnd w:id="13"/>
      <w:r w:rsidDel="00000000" w:rsidR="00000000" w:rsidRPr="00000000">
        <w:rPr>
          <w:rFonts w:ascii="Source Serif Pro" w:cs="Source Serif Pro" w:eastAsia="Source Serif Pro" w:hAnsi="Source Serif Pro"/>
          <w:b w:val="1"/>
          <w:sz w:val="34"/>
          <w:szCs w:val="34"/>
          <w:rtl w:val="0"/>
        </w:rPr>
        <w:t xml:space="preserve">Creating a Tagging System</w:t>
      </w:r>
    </w:p>
    <w:p w:rsidR="00000000" w:rsidDel="00000000" w:rsidP="00000000" w:rsidRDefault="00000000" w:rsidRPr="00000000" w14:paraId="00000098">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 consistent tagging system is essential for connecting elements in your Second Brain:</w:t>
      </w:r>
    </w:p>
    <w:p w:rsidR="00000000" w:rsidDel="00000000" w:rsidP="00000000" w:rsidRDefault="00000000" w:rsidRPr="00000000" w14:paraId="00000099">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ir8el4595w3u" w:id="14"/>
      <w:bookmarkEnd w:id="14"/>
      <w:r w:rsidDel="00000000" w:rsidR="00000000" w:rsidRPr="00000000">
        <w:rPr>
          <w:rFonts w:ascii="Source Serif Pro" w:cs="Source Serif Pro" w:eastAsia="Source Serif Pro" w:hAnsi="Source Serif Pro"/>
          <w:b w:val="1"/>
          <w:color w:val="000000"/>
          <w:sz w:val="26"/>
          <w:szCs w:val="26"/>
          <w:rtl w:val="0"/>
        </w:rPr>
        <w:t xml:space="preserve">Four Types of Tags to Include:</w:t>
      </w:r>
    </w:p>
    <w:p w:rsidR="00000000" w:rsidDel="00000000" w:rsidP="00000000" w:rsidRDefault="00000000" w:rsidRPr="00000000" w14:paraId="0000009A">
      <w:pPr>
        <w:numPr>
          <w:ilvl w:val="0"/>
          <w:numId w:val="5"/>
        </w:numPr>
        <w:spacing w:after="0" w:afterAutospacing="0" w:before="240" w:lineRule="auto"/>
        <w:ind w:left="720" w:hanging="360"/>
      </w:pPr>
      <w:r w:rsidDel="00000000" w:rsidR="00000000" w:rsidRPr="00000000">
        <w:rPr>
          <w:rFonts w:ascii="Source Serif Pro" w:cs="Source Serif Pro" w:eastAsia="Source Serif Pro" w:hAnsi="Source Serif Pro"/>
          <w:b w:val="1"/>
          <w:rtl w:val="0"/>
        </w:rPr>
        <w:t xml:space="preserve">Descriptive Tags</w:t>
      </w:r>
      <w:r w:rsidDel="00000000" w:rsidR="00000000" w:rsidRPr="00000000">
        <w:rPr>
          <w:rFonts w:ascii="Source Serif Pro" w:cs="Source Serif Pro" w:eastAsia="Source Serif Pro" w:hAnsi="Source Serif Pro"/>
          <w:rtl w:val="0"/>
        </w:rPr>
        <w:t xml:space="preserve">: What the content is about</w:t>
      </w:r>
    </w:p>
    <w:p w:rsidR="00000000" w:rsidDel="00000000" w:rsidP="00000000" w:rsidRDefault="00000000" w:rsidRPr="00000000" w14:paraId="0000009B">
      <w:pPr>
        <w:numPr>
          <w:ilvl w:val="1"/>
          <w:numId w:val="5"/>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Examples: Product features, customer segments, competitors</w:t>
      </w:r>
    </w:p>
    <w:p w:rsidR="00000000" w:rsidDel="00000000" w:rsidP="00000000" w:rsidRDefault="00000000" w:rsidRPr="00000000" w14:paraId="0000009C">
      <w:pPr>
        <w:numPr>
          <w:ilvl w:val="0"/>
          <w:numId w:val="5"/>
        </w:numPr>
        <w:spacing w:after="0" w:afterAutospacing="0" w:before="0" w:beforeAutospacing="0" w:lineRule="auto"/>
        <w:ind w:left="720" w:hanging="360"/>
      </w:pPr>
      <w:r w:rsidDel="00000000" w:rsidR="00000000" w:rsidRPr="00000000">
        <w:rPr>
          <w:rFonts w:ascii="Source Serif Pro" w:cs="Source Serif Pro" w:eastAsia="Source Serif Pro" w:hAnsi="Source Serif Pro"/>
          <w:b w:val="1"/>
          <w:rtl w:val="0"/>
        </w:rPr>
        <w:t xml:space="preserve">Interpretive Tags</w:t>
      </w:r>
      <w:r w:rsidDel="00000000" w:rsidR="00000000" w:rsidRPr="00000000">
        <w:rPr>
          <w:rFonts w:ascii="Source Serif Pro" w:cs="Source Serif Pro" w:eastAsia="Source Serif Pro" w:hAnsi="Source Serif Pro"/>
          <w:rtl w:val="0"/>
        </w:rPr>
        <w:t xml:space="preserve">: How you're making sense of the information</w:t>
      </w:r>
    </w:p>
    <w:p w:rsidR="00000000" w:rsidDel="00000000" w:rsidP="00000000" w:rsidRDefault="00000000" w:rsidRPr="00000000" w14:paraId="0000009D">
      <w:pPr>
        <w:numPr>
          <w:ilvl w:val="1"/>
          <w:numId w:val="5"/>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Examples: Emerging trends, behavioral patterns, emotional themes</w:t>
      </w:r>
    </w:p>
    <w:p w:rsidR="00000000" w:rsidDel="00000000" w:rsidP="00000000" w:rsidRDefault="00000000" w:rsidRPr="00000000" w14:paraId="0000009E">
      <w:pPr>
        <w:numPr>
          <w:ilvl w:val="0"/>
          <w:numId w:val="5"/>
        </w:numPr>
        <w:spacing w:after="0" w:afterAutospacing="0" w:before="0" w:beforeAutospacing="0" w:lineRule="auto"/>
        <w:ind w:left="720" w:hanging="360"/>
      </w:pPr>
      <w:r w:rsidDel="00000000" w:rsidR="00000000" w:rsidRPr="00000000">
        <w:rPr>
          <w:rFonts w:ascii="Source Serif Pro" w:cs="Source Serif Pro" w:eastAsia="Source Serif Pro" w:hAnsi="Source Serif Pro"/>
          <w:b w:val="1"/>
          <w:rtl w:val="0"/>
        </w:rPr>
        <w:t xml:space="preserve">Strategic Tags</w:t>
      </w:r>
      <w:r w:rsidDel="00000000" w:rsidR="00000000" w:rsidRPr="00000000">
        <w:rPr>
          <w:rFonts w:ascii="Source Serif Pro" w:cs="Source Serif Pro" w:eastAsia="Source Serif Pro" w:hAnsi="Source Serif Pro"/>
          <w:rtl w:val="0"/>
        </w:rPr>
        <w:t xml:space="preserve">: How this connects to business decisions</w:t>
      </w:r>
    </w:p>
    <w:p w:rsidR="00000000" w:rsidDel="00000000" w:rsidP="00000000" w:rsidRDefault="00000000" w:rsidRPr="00000000" w14:paraId="0000009F">
      <w:pPr>
        <w:numPr>
          <w:ilvl w:val="1"/>
          <w:numId w:val="5"/>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Examples: Product roadmap, marketing strategy, customer experience</w:t>
      </w:r>
    </w:p>
    <w:p w:rsidR="00000000" w:rsidDel="00000000" w:rsidP="00000000" w:rsidRDefault="00000000" w:rsidRPr="00000000" w14:paraId="000000A0">
      <w:pPr>
        <w:numPr>
          <w:ilvl w:val="0"/>
          <w:numId w:val="5"/>
        </w:numPr>
        <w:spacing w:after="0" w:afterAutospacing="0" w:before="0" w:beforeAutospacing="0" w:lineRule="auto"/>
        <w:ind w:left="720" w:hanging="360"/>
      </w:pPr>
      <w:r w:rsidDel="00000000" w:rsidR="00000000" w:rsidRPr="00000000">
        <w:rPr>
          <w:rFonts w:ascii="Source Serif Pro" w:cs="Source Serif Pro" w:eastAsia="Source Serif Pro" w:hAnsi="Source Serif Pro"/>
          <w:b w:val="1"/>
          <w:rtl w:val="0"/>
        </w:rPr>
        <w:t xml:space="preserve">Meta Tags</w:t>
      </w:r>
      <w:r w:rsidDel="00000000" w:rsidR="00000000" w:rsidRPr="00000000">
        <w:rPr>
          <w:rFonts w:ascii="Source Serif Pro" w:cs="Source Serif Pro" w:eastAsia="Source Serif Pro" w:hAnsi="Source Serif Pro"/>
          <w:rtl w:val="0"/>
        </w:rPr>
        <w:t xml:space="preserve">: Information about the information itself</w:t>
      </w:r>
    </w:p>
    <w:p w:rsidR="00000000" w:rsidDel="00000000" w:rsidP="00000000" w:rsidRDefault="00000000" w:rsidRPr="00000000" w14:paraId="000000A1">
      <w:pPr>
        <w:numPr>
          <w:ilvl w:val="1"/>
          <w:numId w:val="5"/>
        </w:numPr>
        <w:spacing w:after="24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Examples: Confidence level, evidence strength, signal recency</w:t>
      </w:r>
    </w:p>
    <w:p w:rsidR="00000000" w:rsidDel="00000000" w:rsidP="00000000" w:rsidRDefault="00000000" w:rsidRPr="00000000" w14:paraId="000000A2">
      <w:pPr>
        <w:spacing w:after="240" w:before="240" w:lineRule="auto"/>
        <w:ind w:left="600" w:right="600" w:firstLine="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A3">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110exps1l0cn" w:id="15"/>
      <w:bookmarkEnd w:id="15"/>
      <w:r w:rsidDel="00000000" w:rsidR="00000000" w:rsidRPr="00000000">
        <w:rPr>
          <w:rFonts w:ascii="Source Serif Pro" w:cs="Source Serif Pro" w:eastAsia="Source Serif Pro" w:hAnsi="Source Serif Pro"/>
          <w:b w:val="1"/>
          <w:sz w:val="34"/>
          <w:szCs w:val="34"/>
          <w:rtl w:val="0"/>
        </w:rPr>
        <w:t xml:space="preserve">Working With Your Second Brain: Weekly Process</w:t>
      </w:r>
    </w:p>
    <w:p w:rsidR="00000000" w:rsidDel="00000000" w:rsidP="00000000" w:rsidRDefault="00000000" w:rsidRPr="00000000" w14:paraId="000000A4">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To get the most from your Second Brain, establish this weekly workflow:</w:t>
      </w:r>
    </w:p>
    <w:p w:rsidR="00000000" w:rsidDel="00000000" w:rsidP="00000000" w:rsidRDefault="00000000" w:rsidRPr="00000000" w14:paraId="000000A5">
      <w:pPr>
        <w:numPr>
          <w:ilvl w:val="0"/>
          <w:numId w:val="13"/>
        </w:numPr>
        <w:spacing w:after="0" w:afterAutospacing="0" w:before="240" w:lineRule="auto"/>
        <w:ind w:left="720" w:hanging="360"/>
      </w:pPr>
      <w:r w:rsidDel="00000000" w:rsidR="00000000" w:rsidRPr="00000000">
        <w:rPr>
          <w:rFonts w:ascii="Source Serif Pro" w:cs="Source Serif Pro" w:eastAsia="Source Serif Pro" w:hAnsi="Source Serif Pro"/>
          <w:b w:val="1"/>
          <w:rtl w:val="0"/>
        </w:rPr>
        <w:t xml:space="preserve">Signal Processing</w:t>
      </w:r>
      <w:r w:rsidDel="00000000" w:rsidR="00000000" w:rsidRPr="00000000">
        <w:rPr>
          <w:rFonts w:ascii="Source Serif Pro" w:cs="Source Serif Pro" w:eastAsia="Source Serif Pro" w:hAnsi="Source Serif Pro"/>
          <w:rtl w:val="0"/>
        </w:rPr>
        <w:t xml:space="preserve"> (15-30 minutes)</w:t>
      </w:r>
    </w:p>
    <w:p w:rsidR="00000000" w:rsidDel="00000000" w:rsidP="00000000" w:rsidRDefault="00000000" w:rsidRPr="00000000" w14:paraId="000000A6">
      <w:pPr>
        <w:numPr>
          <w:ilvl w:val="1"/>
          <w:numId w:val="13"/>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Review new signals in your Signal Inbox</w:t>
      </w:r>
    </w:p>
    <w:p w:rsidR="00000000" w:rsidDel="00000000" w:rsidP="00000000" w:rsidRDefault="00000000" w:rsidRPr="00000000" w14:paraId="000000A7">
      <w:pPr>
        <w:numPr>
          <w:ilvl w:val="1"/>
          <w:numId w:val="13"/>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Select significant signals for deeper processing</w:t>
      </w:r>
    </w:p>
    <w:p w:rsidR="00000000" w:rsidDel="00000000" w:rsidP="00000000" w:rsidRDefault="00000000" w:rsidRPr="00000000" w14:paraId="000000A8">
      <w:pPr>
        <w:numPr>
          <w:ilvl w:val="1"/>
          <w:numId w:val="13"/>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Move them to Processed Signals with multi-intelligence analysis</w:t>
      </w:r>
    </w:p>
    <w:p w:rsidR="00000000" w:rsidDel="00000000" w:rsidP="00000000" w:rsidRDefault="00000000" w:rsidRPr="00000000" w14:paraId="000000A9">
      <w:pPr>
        <w:numPr>
          <w:ilvl w:val="0"/>
          <w:numId w:val="13"/>
        </w:numPr>
        <w:spacing w:after="0" w:afterAutospacing="0" w:before="0" w:beforeAutospacing="0" w:lineRule="auto"/>
        <w:ind w:left="720" w:hanging="360"/>
      </w:pPr>
      <w:r w:rsidDel="00000000" w:rsidR="00000000" w:rsidRPr="00000000">
        <w:rPr>
          <w:rFonts w:ascii="Source Serif Pro" w:cs="Source Serif Pro" w:eastAsia="Source Serif Pro" w:hAnsi="Source Serif Pro"/>
          <w:b w:val="1"/>
          <w:rtl w:val="0"/>
        </w:rPr>
        <w:t xml:space="preserve">Pattern Recognition</w:t>
      </w:r>
      <w:r w:rsidDel="00000000" w:rsidR="00000000" w:rsidRPr="00000000">
        <w:rPr>
          <w:rFonts w:ascii="Source Serif Pro" w:cs="Source Serif Pro" w:eastAsia="Source Serif Pro" w:hAnsi="Source Serif Pro"/>
          <w:rtl w:val="0"/>
        </w:rPr>
        <w:t xml:space="preserve"> (30-45 minutes)</w:t>
      </w:r>
    </w:p>
    <w:p w:rsidR="00000000" w:rsidDel="00000000" w:rsidP="00000000" w:rsidRDefault="00000000" w:rsidRPr="00000000" w14:paraId="000000AA">
      <w:pPr>
        <w:numPr>
          <w:ilvl w:val="1"/>
          <w:numId w:val="13"/>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Review recently processed signals for connections</w:t>
      </w:r>
    </w:p>
    <w:p w:rsidR="00000000" w:rsidDel="00000000" w:rsidP="00000000" w:rsidRDefault="00000000" w:rsidRPr="00000000" w14:paraId="000000AB">
      <w:pPr>
        <w:numPr>
          <w:ilvl w:val="1"/>
          <w:numId w:val="13"/>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Update existing patterns with new supporting signals</w:t>
      </w:r>
    </w:p>
    <w:p w:rsidR="00000000" w:rsidDel="00000000" w:rsidP="00000000" w:rsidRDefault="00000000" w:rsidRPr="00000000" w14:paraId="000000AC">
      <w:pPr>
        <w:numPr>
          <w:ilvl w:val="1"/>
          <w:numId w:val="13"/>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Create new patterns when sufficient signals exist</w:t>
      </w:r>
    </w:p>
    <w:p w:rsidR="00000000" w:rsidDel="00000000" w:rsidP="00000000" w:rsidRDefault="00000000" w:rsidRPr="00000000" w14:paraId="000000AD">
      <w:pPr>
        <w:numPr>
          <w:ilvl w:val="0"/>
          <w:numId w:val="13"/>
        </w:numPr>
        <w:spacing w:after="0" w:afterAutospacing="0" w:before="0" w:beforeAutospacing="0" w:lineRule="auto"/>
        <w:ind w:left="720" w:hanging="360"/>
      </w:pPr>
      <w:r w:rsidDel="00000000" w:rsidR="00000000" w:rsidRPr="00000000">
        <w:rPr>
          <w:rFonts w:ascii="Source Serif Pro" w:cs="Source Serif Pro" w:eastAsia="Source Serif Pro" w:hAnsi="Source Serif Pro"/>
          <w:b w:val="1"/>
          <w:rtl w:val="0"/>
        </w:rPr>
        <w:t xml:space="preserve">Insight Development</w:t>
      </w:r>
      <w:r w:rsidDel="00000000" w:rsidR="00000000" w:rsidRPr="00000000">
        <w:rPr>
          <w:rFonts w:ascii="Source Serif Pro" w:cs="Source Serif Pro" w:eastAsia="Source Serif Pro" w:hAnsi="Source Serif Pro"/>
          <w:rtl w:val="0"/>
        </w:rPr>
        <w:t xml:space="preserve"> (30-45 minutes)</w:t>
      </w:r>
    </w:p>
    <w:p w:rsidR="00000000" w:rsidDel="00000000" w:rsidP="00000000" w:rsidRDefault="00000000" w:rsidRPr="00000000" w14:paraId="000000AE">
      <w:pPr>
        <w:numPr>
          <w:ilvl w:val="1"/>
          <w:numId w:val="13"/>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Review patterns for strategic implications</w:t>
      </w:r>
    </w:p>
    <w:p w:rsidR="00000000" w:rsidDel="00000000" w:rsidP="00000000" w:rsidRDefault="00000000" w:rsidRPr="00000000" w14:paraId="000000AF">
      <w:pPr>
        <w:numPr>
          <w:ilvl w:val="1"/>
          <w:numId w:val="13"/>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Update existing insights based on pattern evolution</w:t>
      </w:r>
    </w:p>
    <w:p w:rsidR="00000000" w:rsidDel="00000000" w:rsidP="00000000" w:rsidRDefault="00000000" w:rsidRPr="00000000" w14:paraId="000000B0">
      <w:pPr>
        <w:numPr>
          <w:ilvl w:val="1"/>
          <w:numId w:val="13"/>
        </w:numPr>
        <w:spacing w:after="24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Create new strategic insights when patterns suggest action</w:t>
      </w:r>
    </w:p>
    <w:p w:rsidR="00000000" w:rsidDel="00000000" w:rsidP="00000000" w:rsidRDefault="00000000" w:rsidRPr="00000000" w14:paraId="000000B1">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4bpcs925pp8a" w:id="16"/>
      <w:bookmarkEnd w:id="16"/>
      <w:r w:rsidDel="00000000" w:rsidR="00000000" w:rsidRPr="00000000">
        <w:rPr>
          <w:rFonts w:ascii="Source Serif Pro" w:cs="Source Serif Pro" w:eastAsia="Source Serif Pro" w:hAnsi="Source Serif Pro"/>
          <w:b w:val="1"/>
          <w:sz w:val="34"/>
          <w:szCs w:val="34"/>
          <w:rtl w:val="0"/>
        </w:rPr>
        <w:t xml:space="preserve">Integration with Automation</w:t>
      </w:r>
    </w:p>
    <w:p w:rsidR="00000000" w:rsidDel="00000000" w:rsidP="00000000" w:rsidRDefault="00000000" w:rsidRPr="00000000" w14:paraId="000000B2">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Your Second Brain becomes even more powerful when connected to automation:</w:t>
      </w:r>
    </w:p>
    <w:p w:rsidR="00000000" w:rsidDel="00000000" w:rsidP="00000000" w:rsidRDefault="00000000" w:rsidRPr="00000000" w14:paraId="000000B3">
      <w:pPr>
        <w:numPr>
          <w:ilvl w:val="0"/>
          <w:numId w:val="12"/>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Use n8n or Zapier to automate the flow between Signal Inbox and Second Brain</w:t>
      </w:r>
    </w:p>
    <w:p w:rsidR="00000000" w:rsidDel="00000000" w:rsidP="00000000" w:rsidRDefault="00000000" w:rsidRPr="00000000" w14:paraId="000000B4">
      <w:pPr>
        <w:numPr>
          <w:ilvl w:val="0"/>
          <w:numId w:val="12"/>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Set up AI processing to help with multi-intelligence analysis</w:t>
      </w:r>
    </w:p>
    <w:p w:rsidR="00000000" w:rsidDel="00000000" w:rsidP="00000000" w:rsidRDefault="00000000" w:rsidRPr="00000000" w14:paraId="000000B5">
      <w:pPr>
        <w:numPr>
          <w:ilvl w:val="0"/>
          <w:numId w:val="12"/>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Create automated pattern detection workflows</w:t>
      </w:r>
    </w:p>
    <w:p w:rsidR="00000000" w:rsidDel="00000000" w:rsidP="00000000" w:rsidRDefault="00000000" w:rsidRPr="00000000" w14:paraId="000000B6">
      <w:pPr>
        <w:numPr>
          <w:ilvl w:val="0"/>
          <w:numId w:val="12"/>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Build notification systems for high-importance insights</w:t>
      </w:r>
    </w:p>
    <w:p w:rsidR="00000000" w:rsidDel="00000000" w:rsidP="00000000" w:rsidRDefault="00000000" w:rsidRPr="00000000" w14:paraId="000000B7">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Details on these automation options are covered in the automation lesson handout, but keep them in mind as you design your Second Brain structure.</w:t>
      </w:r>
    </w:p>
    <w:p w:rsidR="00000000" w:rsidDel="00000000" w:rsidP="00000000" w:rsidRDefault="00000000" w:rsidRPr="00000000" w14:paraId="000000B8">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kltqrxgdqp10" w:id="17"/>
      <w:bookmarkEnd w:id="17"/>
      <w:r w:rsidDel="00000000" w:rsidR="00000000" w:rsidRPr="00000000">
        <w:rPr>
          <w:rFonts w:ascii="Source Serif Pro" w:cs="Source Serif Pro" w:eastAsia="Source Serif Pro" w:hAnsi="Source Serif Pro"/>
          <w:b w:val="1"/>
          <w:sz w:val="34"/>
          <w:szCs w:val="34"/>
          <w:rtl w:val="0"/>
        </w:rPr>
        <w:t xml:space="preserve">Next Steps</w:t>
      </w:r>
    </w:p>
    <w:p w:rsidR="00000000" w:rsidDel="00000000" w:rsidP="00000000" w:rsidRDefault="00000000" w:rsidRPr="00000000" w14:paraId="000000B9">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Now that you've set up your Market Second Brain:</w:t>
      </w:r>
    </w:p>
    <w:p w:rsidR="00000000" w:rsidDel="00000000" w:rsidP="00000000" w:rsidRDefault="00000000" w:rsidRPr="00000000" w14:paraId="000000BA">
      <w:pPr>
        <w:numPr>
          <w:ilvl w:val="0"/>
          <w:numId w:val="15"/>
        </w:numPr>
        <w:spacing w:after="0" w:afterAutospacing="0" w:before="240" w:lineRule="auto"/>
        <w:ind w:left="720" w:hanging="360"/>
      </w:pPr>
      <w:r w:rsidDel="00000000" w:rsidR="00000000" w:rsidRPr="00000000">
        <w:rPr>
          <w:rFonts w:ascii="Source Serif Pro" w:cs="Source Serif Pro" w:eastAsia="Source Serif Pro" w:hAnsi="Source Serif Pro"/>
          <w:b w:val="1"/>
          <w:rtl w:val="0"/>
        </w:rPr>
        <w:t xml:space="preserve">Start Processing</w:t>
      </w:r>
      <w:r w:rsidDel="00000000" w:rsidR="00000000" w:rsidRPr="00000000">
        <w:rPr>
          <w:rFonts w:ascii="Source Serif Pro" w:cs="Source Serif Pro" w:eastAsia="Source Serif Pro" w:hAnsi="Source Serif Pro"/>
          <w:rtl w:val="0"/>
        </w:rPr>
        <w:t xml:space="preserve">: Move 5-10 high-value signals from your Signal Inbox</w:t>
      </w:r>
    </w:p>
    <w:p w:rsidR="00000000" w:rsidDel="00000000" w:rsidP="00000000" w:rsidRDefault="00000000" w:rsidRPr="00000000" w14:paraId="000000BB">
      <w:pPr>
        <w:numPr>
          <w:ilvl w:val="0"/>
          <w:numId w:val="15"/>
        </w:numPr>
        <w:spacing w:after="0" w:afterAutospacing="0" w:before="0" w:beforeAutospacing="0" w:lineRule="auto"/>
        <w:ind w:left="720" w:hanging="360"/>
      </w:pPr>
      <w:r w:rsidDel="00000000" w:rsidR="00000000" w:rsidRPr="00000000">
        <w:rPr>
          <w:rFonts w:ascii="Source Serif Pro" w:cs="Source Serif Pro" w:eastAsia="Source Serif Pro" w:hAnsi="Source Serif Pro"/>
          <w:b w:val="1"/>
          <w:rtl w:val="0"/>
        </w:rPr>
        <w:t xml:space="preserve">Create Initial Patterns</w:t>
      </w:r>
      <w:r w:rsidDel="00000000" w:rsidR="00000000" w:rsidRPr="00000000">
        <w:rPr>
          <w:rFonts w:ascii="Source Serif Pro" w:cs="Source Serif Pro" w:eastAsia="Source Serif Pro" w:hAnsi="Source Serif Pro"/>
          <w:rtl w:val="0"/>
        </w:rPr>
        <w:t xml:space="preserve">: Identify 2-3 patterns based on these signals</w:t>
      </w:r>
    </w:p>
    <w:p w:rsidR="00000000" w:rsidDel="00000000" w:rsidP="00000000" w:rsidRDefault="00000000" w:rsidRPr="00000000" w14:paraId="000000BC">
      <w:pPr>
        <w:numPr>
          <w:ilvl w:val="0"/>
          <w:numId w:val="15"/>
        </w:numPr>
        <w:spacing w:after="0" w:afterAutospacing="0" w:before="0" w:beforeAutospacing="0" w:lineRule="auto"/>
        <w:ind w:left="720" w:hanging="360"/>
      </w:pPr>
      <w:r w:rsidDel="00000000" w:rsidR="00000000" w:rsidRPr="00000000">
        <w:rPr>
          <w:rFonts w:ascii="Source Serif Pro" w:cs="Source Serif Pro" w:eastAsia="Source Serif Pro" w:hAnsi="Source Serif Pro"/>
          <w:b w:val="1"/>
          <w:rtl w:val="0"/>
        </w:rPr>
        <w:t xml:space="preserve">Establish Your Workflow</w:t>
      </w:r>
      <w:r w:rsidDel="00000000" w:rsidR="00000000" w:rsidRPr="00000000">
        <w:rPr>
          <w:rFonts w:ascii="Source Serif Pro" w:cs="Source Serif Pro" w:eastAsia="Source Serif Pro" w:hAnsi="Source Serif Pro"/>
          <w:rtl w:val="0"/>
        </w:rPr>
        <w:t xml:space="preserve">: Schedule your weekly processing session</w:t>
      </w:r>
    </w:p>
    <w:p w:rsidR="00000000" w:rsidDel="00000000" w:rsidP="00000000" w:rsidRDefault="00000000" w:rsidRPr="00000000" w14:paraId="000000BD">
      <w:pPr>
        <w:numPr>
          <w:ilvl w:val="0"/>
          <w:numId w:val="15"/>
        </w:numPr>
        <w:spacing w:after="240" w:before="0" w:beforeAutospacing="0" w:lineRule="auto"/>
        <w:ind w:left="720" w:hanging="360"/>
      </w:pPr>
      <w:r w:rsidDel="00000000" w:rsidR="00000000" w:rsidRPr="00000000">
        <w:rPr>
          <w:rFonts w:ascii="Source Serif Pro" w:cs="Source Serif Pro" w:eastAsia="Source Serif Pro" w:hAnsi="Source Serif Pro"/>
          <w:b w:val="1"/>
          <w:rtl w:val="0"/>
        </w:rPr>
        <w:t xml:space="preserve">Refine Your System</w:t>
      </w:r>
      <w:r w:rsidDel="00000000" w:rsidR="00000000" w:rsidRPr="00000000">
        <w:rPr>
          <w:rFonts w:ascii="Source Serif Pro" w:cs="Source Serif Pro" w:eastAsia="Source Serif Pro" w:hAnsi="Source Serif Pro"/>
          <w:rtl w:val="0"/>
        </w:rPr>
        <w:t xml:space="preserve">: Adjust the structure based on your specific needs</w:t>
      </w:r>
    </w:p>
    <w:p w:rsidR="00000000" w:rsidDel="00000000" w:rsidP="00000000" w:rsidRDefault="00000000" w:rsidRPr="00000000" w14:paraId="000000BE">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Your Second Brain will evolve as you use it, becoming more valuable with each new signal and connection you make.</w:t>
      </w:r>
    </w:p>
    <w:p w:rsidR="00000000" w:rsidDel="00000000" w:rsidP="00000000" w:rsidRDefault="00000000" w:rsidRPr="00000000" w14:paraId="000000BF">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Remember: The goal isn't perfect organization—it's creating a system where patterns can emerge and insights can develop. Focus on connection rather than collection, and you'll build a powerful intelligence asset for your business.</w:t>
      </w:r>
    </w:p>
    <w:p w:rsidR="00000000" w:rsidDel="00000000" w:rsidP="00000000" w:rsidRDefault="00000000" w:rsidRPr="00000000" w14:paraId="000000C0">
      <w:pPr>
        <w:rPr>
          <w:rFonts w:ascii="Source Serif Pro" w:cs="Source Serif Pro" w:eastAsia="Source Serif Pro" w:hAnsi="Source Serif Pr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erif Pro"/>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