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प्रबंधक</w:t>
        <w:tab/>
        <w:tab/>
        <w:tab/>
        <w:tab/>
        <w:tab/>
        <w:tab/>
        <w:tab/>
        <w:t>तारीख: 27.01.2023</w:t>
      </w:r>
    </w:p>
    <w:p>
      <w:r>
        <w:t>नयी दिल्ली</w:t>
        <w:br/>
        <w:br/>
      </w:r>
    </w:p>
    <w:p>
      <w:r>
        <w:t>विषय: रखरखाव गतिविधि</w:t>
      </w:r>
    </w:p>
    <w:p>
      <w:r>
        <w:t>संदर्भ: पुराना पत्र संख्या</w:t>
        <w:br/>
        <w:br/>
      </w:r>
    </w:p>
    <w:p>
      <w:r>
        <w:tab/>
        <w:t>रिप्लाई पर वेब एप्लिकेशन सर्वर गतिविधि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