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5D0E8B">
      <w:pPr>
        <w:pBdr/>
        <w:spacing/>
        <w:ind/>
        <w:rPr/>
      </w:pPr>
      <w:r/>
      <w:r/>
      <w:r/>
    </w:p>
    <w:p w14:paraId="4F7166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Empresa ficticia</w:t>
      </w:r>
      <w:r/>
    </w:p>
    <w:p w14:paraId="5A1FB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Mutiny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Sector de actividad: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Desarrollo de software / tecnología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FC5C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Mutiny es una empresa ficticia dedicada al desarrollo de software y a la consultoría tecnológica. Está inspirada, lugar y empleados de la serie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Halt and Catch Fire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Se encuentra en Dallas, Texas, dentro de la llamada “Silicon Prairie”. Su objetivo principal es ayudar a startups y pymes a convertir sus ideas en soluciones digitales robustas, escalables y centradas en el usuario.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0CF7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Productos o servicios:</w:t>
      </w:r>
      <w:r/>
      <w:r/>
    </w:p>
    <w:p w14:paraId="17F89C0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Desarrollo de software a medida</w:t>
      </w:r>
      <w:r/>
    </w:p>
    <w:p w14:paraId="53CB1BD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Aplicaciones web y móviles</w:t>
      </w:r>
      <w:r/>
    </w:p>
    <w:p w14:paraId="6FA9002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Consultoría tecnológica y optimización de sistemas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9940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Público objetivo:</w:t>
      </w:r>
      <w:r/>
      <w:r/>
    </w:p>
    <w:p w14:paraId="0C3AA56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Startups tecnológicas</w:t>
      </w:r>
      <w:r/>
    </w:p>
    <w:p w14:paraId="0E977CD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Pequeñas y medianas empresas</w:t>
      </w:r>
      <w:r/>
    </w:p>
    <w:p w14:paraId="341C8C6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Compañías que buscan digitalizar procesos</w:t>
      </w:r>
      <w:r/>
    </w:p>
    <w:p w14:paraId="1A2EB74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Configuración en Odoo</w:t>
      </w:r>
      <w:r/>
    </w:p>
    <w:p w14:paraId="3B6AB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2.1 Crear la compañía:</w:t>
      </w:r>
      <w:r/>
    </w:p>
    <w:p w14:paraId="72D876A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Nombre: Mutiny</w:t>
      </w:r>
      <w:r/>
    </w:p>
    <w:p w14:paraId="53902C2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Dirección: Silicon Prairie, Dallas, Texas</w:t>
      </w:r>
      <w:r/>
    </w:p>
    <w:p w14:paraId="26B0558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Moneda: USD</w:t>
      </w:r>
      <w:r/>
    </w:p>
    <w:p w14:paraId="604C7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63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8460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76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4.3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63271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1710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58C18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6FE45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9AF1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44FC3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2.2 Crear un usuario nuevo:</w:t>
      </w:r>
      <w:r/>
    </w:p>
    <w:p w14:paraId="580C5D7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Nombre: Cameron Howe</w:t>
      </w:r>
      <w:r/>
    </w:p>
    <w:p w14:paraId="606AA70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Rol: Desarrolladora principal</w:t>
      </w:r>
      <w:r/>
    </w:p>
    <w:p w14:paraId="5E19BF0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Contraseña: </w:t>
      </w:r>
      <w:r>
        <w:rPr>
          <w:rFonts w:ascii="Courier New" w:hAnsi="Courier New" w:eastAsia="Courier New" w:cs="Courier New"/>
          <w:color w:val="000000"/>
          <w:sz w:val="20"/>
        </w:rPr>
        <w:t xml:space="preserve">Mutiny2025!</w:t>
      </w:r>
      <w:r/>
    </w:p>
    <w:p w14:paraId="27B3C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63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767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976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4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5961F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C12B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6581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461F8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3E13D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F40C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17173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10A2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72792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7C10A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5402C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E27F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6421B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C4C1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4305A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4080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2.3 Módulo Ventas – Productos/Servicios: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20"/>
        <w:gridCol w:w="1604"/>
        <w:gridCol w:w="2968"/>
      </w:tblGrid>
      <w:tr>
        <w:trPr>
          <w:trHeight w:val="57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 w14:paraId="1C91BD7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Producto/Servicio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4" w:type="dxa"/>
            <w:vAlign w:val="center"/>
            <w:textDirection w:val="lrTb"/>
            <w:noWrap w:val="false"/>
          </w:tcPr>
          <w:p w14:paraId="142E296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8" w:type="dxa"/>
            <w:vAlign w:val="center"/>
            <w:textDirection w:val="lrTb"/>
            <w:noWrap w:val="false"/>
          </w:tcPr>
          <w:p w14:paraId="1AD7A46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Precio unitario</w:t>
            </w:r>
            <w:r/>
          </w:p>
        </w:tc>
      </w:tr>
      <w:tr>
        <w:trPr>
          <w:trHeight w:val="28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 w14:paraId="079B93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Software a medida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4" w:type="dxa"/>
            <w:vAlign w:val="center"/>
            <w:textDirection w:val="lrTb"/>
            <w:noWrap w:val="false"/>
          </w:tcPr>
          <w:p w14:paraId="41BA43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8" w:type="dxa"/>
            <w:vAlign w:val="center"/>
            <w:textDirection w:val="lrTb"/>
            <w:noWrap w:val="false"/>
          </w:tcPr>
          <w:p w14:paraId="075815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5000 USD</w:t>
            </w:r>
            <w:r/>
          </w:p>
        </w:tc>
      </w:tr>
      <w:tr>
        <w:trPr>
          <w:trHeight w:val="28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 w14:paraId="24CD5C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Aplicación móvil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4" w:type="dxa"/>
            <w:vAlign w:val="center"/>
            <w:textDirection w:val="lrTb"/>
            <w:noWrap w:val="false"/>
          </w:tcPr>
          <w:p w14:paraId="739474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8" w:type="dxa"/>
            <w:vAlign w:val="center"/>
            <w:textDirection w:val="lrTb"/>
            <w:noWrap w:val="false"/>
          </w:tcPr>
          <w:p w14:paraId="261E1E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3000 USD</w:t>
            </w:r>
            <w:r/>
          </w:p>
        </w:tc>
      </w:tr>
      <w:tr>
        <w:trPr>
          <w:trHeight w:val="57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 w14:paraId="68B58E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Consultoría tecnológica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4" w:type="dxa"/>
            <w:vAlign w:val="center"/>
            <w:textDirection w:val="lrTb"/>
            <w:noWrap w:val="false"/>
          </w:tcPr>
          <w:p w14:paraId="7295F5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8" w:type="dxa"/>
            <w:vAlign w:val="center"/>
            <w:textDirection w:val="lrTb"/>
            <w:noWrap w:val="false"/>
          </w:tcPr>
          <w:p w14:paraId="0EFFF5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2000 USD</w:t>
            </w:r>
            <w:r/>
          </w:p>
        </w:tc>
      </w:tr>
    </w:tbl>
    <w:p w14:paraId="59D29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397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10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546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61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4.1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63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501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76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4.3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1749F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2.4 Módulo Compras – Proveedores: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163"/>
        <w:gridCol w:w="4914"/>
      </w:tblGrid>
      <w:tr>
        <w:trPr>
          <w:trHeight w:val="34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3" w:type="dxa"/>
            <w:vAlign w:val="center"/>
            <w:textDirection w:val="lrTb"/>
            <w:noWrap w:val="false"/>
          </w:tcPr>
          <w:p w14:paraId="2722CD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Proveedor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14" w:type="dxa"/>
            <w:vAlign w:val="center"/>
            <w:textDirection w:val="lrTb"/>
            <w:noWrap w:val="false"/>
          </w:tcPr>
          <w:p w14:paraId="3C697CE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Producto/servicio</w:t>
            </w:r>
            <w:r/>
          </w:p>
        </w:tc>
      </w:tr>
      <w:tr>
        <w:trPr>
          <w:trHeight w:val="34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3" w:type="dxa"/>
            <w:vAlign w:val="center"/>
            <w:textDirection w:val="lrTb"/>
            <w:noWrap w:val="false"/>
          </w:tcPr>
          <w:p w14:paraId="5C0735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ComponentesTech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14" w:type="dxa"/>
            <w:vAlign w:val="center"/>
            <w:textDirection w:val="lrTb"/>
            <w:noWrap w:val="false"/>
          </w:tcPr>
          <w:p w14:paraId="7EEDE4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Licencias de software</w:t>
            </w:r>
            <w:r/>
          </w:p>
        </w:tc>
      </w:tr>
      <w:tr>
        <w:trPr>
          <w:trHeight w:val="68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3" w:type="dxa"/>
            <w:vAlign w:val="center"/>
            <w:textDirection w:val="lrTb"/>
            <w:noWrap w:val="false"/>
          </w:tcPr>
          <w:p w14:paraId="593E1B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ServidoresCorp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14" w:type="dxa"/>
            <w:vAlign w:val="center"/>
            <w:textDirection w:val="lrTb"/>
            <w:noWrap w:val="false"/>
          </w:tcPr>
          <w:p w14:paraId="0D8F63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Servidores y hardware</w:t>
            </w:r>
            <w:r/>
          </w:p>
        </w:tc>
      </w:tr>
    </w:tbl>
    <w:p w14:paraId="23E72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BBF9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2.5 Módulo Facturación – Facturas:</w:t>
      </w:r>
      <w:r/>
    </w:p>
    <w:p w14:paraId="1B9C0D3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Cliente: CyberStart LLC → Factura por desarrollo de software: 5000 USD</w:t>
      </w:r>
      <w:r/>
    </w:p>
    <w:p w14:paraId="6D48177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Cliente: ByteSolutions → Factura por consultoría tecnológica: 2000 USD</w:t>
      </w:r>
      <w:r/>
    </w:p>
    <w:p w14:paraId="3CFF1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432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955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974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12.9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71C70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432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445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974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12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71509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4CD13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DB66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06F5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2.6 Módulo Empleados: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29"/>
        <w:gridCol w:w="1745"/>
        <w:gridCol w:w="2855"/>
        <w:gridCol w:w="36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1DE699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Nombre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3114F46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Puesto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7447CCF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Habilidades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106E62E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Curriculum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781226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Dona Clark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50D404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124E04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Gestión de proyectos, liderazgo, UX/UI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2A369F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Ex-SilverPad, Conferencias de diseño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5AE7A5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Joe MacMillan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276FD2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Director de estrategia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56A021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Estrategia empresarial, Networking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07BDE5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Fundador de varias startups, Estratega de negocios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347038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Gordon Clark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3E303D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4AFB1E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Hardware, Optimización de sistemas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56E21F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Ex-IBM, Patentes de hardware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359D25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Cameron Howe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42B759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Desarrolladora principal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467DDF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Python, JavaScript, Agile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7FCB39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Ex-MutualSoft, Hackathons ganadas</w:t>
            </w:r>
            <w:r/>
          </w:p>
        </w:tc>
      </w:tr>
    </w:tbl>
    <w:p w14:paraId="715A8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3E753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Organigrama:</w:t>
      </w:r>
      <w:r/>
    </w:p>
    <w:p w14:paraId="16A8B4A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Dona Clark</w:t>
      </w:r>
      <w:r/>
    </w:p>
    <w:p w14:paraId="4BE2C4A3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Director de estrategia: Joe MacMillan</w:t>
      </w:r>
      <w:r/>
    </w:p>
    <w:p w14:paraId="42D1DA0B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CTO: Gordon Clark</w:t>
      </w:r>
      <w:r/>
    </w:p>
    <w:p w14:paraId="08FC6903">
      <w:pPr>
        <w:pStyle w:val="668"/>
        <w:numPr>
          <w:ilvl w:val="2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Desarrolladora principal: Cameron Howe</w:t>
      </w:r>
      <w:r/>
    </w:p>
    <w:p w14:paraId="3B245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901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005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49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53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</w:p>
    <w:p w14:paraId="5CD69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810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3.8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3061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33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3995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Simulación práctica en Odoo</w:t>
      </w:r>
      <w:r/>
    </w:p>
    <w:p w14:paraId="4FD66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3.1 Clientes ficticios:</w:t>
      </w:r>
      <w:r/>
    </w:p>
    <w:p w14:paraId="6F97BC80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CyberStart LLC</w:t>
      </w:r>
      <w:r/>
    </w:p>
    <w:p w14:paraId="002D3E2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ByteSolutions</w:t>
      </w:r>
      <w:r/>
    </w:p>
    <w:p w14:paraId="281CB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 Presupuestos de venta:</w:t>
      </w:r>
      <w:r/>
    </w:p>
    <w:p w14:paraId="02A1185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Presupuesto 1: Software a medida → Pedido confirmado</w:t>
      </w:r>
      <w:r/>
    </w:p>
    <w:p w14:paraId="476EBC5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Presupuesto 2: Aplicación móvil → Pendiente de aprobación</w:t>
      </w:r>
      <w:r/>
    </w:p>
    <w:p w14:paraId="0FFDF54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Proceso: Confirmar entrega y generar factura para pedido confirmado</w:t>
      </w:r>
      <w:r/>
    </w:p>
    <w:p w14:paraId="59A9A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366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33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D7C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5542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33.8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149F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095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33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47AB6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3.3 Presupuestos de compra:</w:t>
      </w:r>
      <w:r/>
      <w:r/>
    </w:p>
    <w:p w14:paraId="188C1BAB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Solicitud 1: Licencias de software → Pedido confirmado, recibir licencias y reuni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ón.</w:t>
      </w:r>
      <w:r/>
    </w:p>
    <w:p w14:paraId="5FABAFC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Solicitud 2: Servidores → Pendiente de aprobación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 Cancelado</w:t>
      </w:r>
      <w:r>
        <w:rPr>
          <w:rFonts w:ascii="Times New Roman" w:hAnsi="Times New Roman" w:eastAsia="Times New Roman" w:cs="Times New Roman"/>
          <w:sz w:val="24"/>
        </w:rPr>
      </w:r>
    </w:p>
    <w:p w14:paraId="037AC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904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33.8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2F38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443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33.8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4A7E8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450ED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7F068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3053B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6ED11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15E3D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EE74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80C2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3.4 Generar informes: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93A8D9D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Informe de ventas:</w:t>
      </w:r>
      <w:r>
        <w:rPr>
          <w:rFonts w:ascii="Times New Roman" w:hAnsi="Times New Roman" w:eastAsia="Times New Roman" w:cs="Times New Roman"/>
          <w:sz w:val="24"/>
        </w:rPr>
      </w:r>
    </w:p>
    <w:p w14:paraId="693E5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867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33.8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5CEB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665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33.8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5EA2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118EE1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Informe de compras:</w:t>
      </w:r>
      <w:r>
        <w:rPr>
          <w:rFonts w:ascii="Times New Roman" w:hAnsi="Times New Roman" w:eastAsia="Times New Roman" w:cs="Times New Roman"/>
          <w:sz w:val="24"/>
        </w:rPr>
      </w:r>
    </w:p>
    <w:p w14:paraId="11260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6131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233.8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567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33.8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B16A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Problemas</w:t>
      </w:r>
      <w:r/>
    </w:p>
    <w:p w14:paraId="4D4E0E5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t xml:space="preserve">Durante el uso de Odoo se rompió el sistema de login y, tras reinstalarlo, quedaron privilegios mal configurados que impedían a algunos usuarios realizar ciertas acciones. Además, en ocasiones se me cambiaba el idioma y alguna captura no me di cuenta y est</w:t>
      </w:r>
      <w:r>
        <w:t xml:space="preserve">án en ingles.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E64F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E1D2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8105F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D6F43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CAD59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B4F46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FFD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6A70B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8E5CA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C86F3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17225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C2978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83A7F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6EA3D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47F44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56051C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0CBE58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6EA3D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2025-12-23T17:28:56Z</dcterms:modified>
</cp:coreProperties>
</file>