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3285" w:rsidRPr="00B53285" w:rsidRDefault="00B53285" w:rsidP="00B53285">
      <w:pPr>
        <w:jc w:val="center"/>
        <w:rPr>
          <w:b/>
          <w:bCs/>
          <w:sz w:val="28"/>
          <w:szCs w:val="28"/>
        </w:rPr>
      </w:pPr>
      <w:r w:rsidRPr="00B53285">
        <w:rPr>
          <w:b/>
          <w:bCs/>
          <w:sz w:val="28"/>
          <w:szCs w:val="28"/>
        </w:rPr>
        <w:t>Hilos Demonio en Java</w:t>
      </w:r>
    </w:p>
    <w:p w:rsidR="00B53285" w:rsidRPr="00B53285" w:rsidRDefault="00B53285" w:rsidP="00B53285">
      <w:pPr>
        <w:jc w:val="both"/>
      </w:pPr>
      <w:r w:rsidRPr="00B53285">
        <w:t>En Java, los </w:t>
      </w:r>
      <w:r w:rsidRPr="00B53285">
        <w:rPr>
          <w:b/>
          <w:bCs/>
        </w:rPr>
        <w:t>hilos demonio</w:t>
      </w:r>
      <w:r w:rsidRPr="00B53285">
        <w:t> (daemon threads) son hilos especiales que ejecutan tareas de fondo en una aplicación. A diferencia de los hilos regulares (también llamados </w:t>
      </w:r>
      <w:r w:rsidRPr="00B53285">
        <w:rPr>
          <w:b/>
          <w:bCs/>
        </w:rPr>
        <w:t>hilos de usuario</w:t>
      </w:r>
      <w:r w:rsidRPr="00B53285">
        <w:t>), los hilos demonio no impiden que el programa principal termine.</w:t>
      </w:r>
    </w:p>
    <w:p w:rsidR="00B53285" w:rsidRDefault="00B53285" w:rsidP="00B53285">
      <w:pPr>
        <w:jc w:val="both"/>
      </w:pPr>
      <w:r w:rsidRPr="00B53285">
        <w:t>Cuando todos los hilos de usuario han terminado, la JVM finalizará automáticamente todos los hilos demonio, incluso si no han completado su ejecución.</w:t>
      </w:r>
    </w:p>
    <w:p w:rsidR="00B53285" w:rsidRDefault="00B53285" w:rsidP="00B53285">
      <w:pPr>
        <w:jc w:val="both"/>
      </w:pPr>
    </w:p>
    <w:p w:rsidR="00B53285" w:rsidRPr="00B53285" w:rsidRDefault="00B53285" w:rsidP="00B53285">
      <w:pPr>
        <w:pStyle w:val="Prrafodelista"/>
        <w:numPr>
          <w:ilvl w:val="0"/>
          <w:numId w:val="1"/>
        </w:numPr>
        <w:jc w:val="both"/>
        <w:rPr>
          <w:b/>
          <w:bCs/>
        </w:rPr>
      </w:pPr>
      <w:r w:rsidRPr="00B53285">
        <w:rPr>
          <w:b/>
          <w:bCs/>
        </w:rPr>
        <w:t>¿Qué es un hilo demonio?</w:t>
      </w:r>
    </w:p>
    <w:p w:rsidR="00B53285" w:rsidRPr="00B53285" w:rsidRDefault="00B53285" w:rsidP="00B53285">
      <w:pPr>
        <w:jc w:val="both"/>
      </w:pPr>
      <w:r w:rsidRPr="00B53285">
        <w:t>Un </w:t>
      </w:r>
      <w:r w:rsidRPr="00B53285">
        <w:rPr>
          <w:b/>
          <w:bCs/>
        </w:rPr>
        <w:t>hilo demonio</w:t>
      </w:r>
      <w:r w:rsidRPr="00B53285">
        <w:t> es un hilo que se ejecuta en segundo plano para realizar tareas de soporte en una aplicación, tales como tareas de mantenimiento, monitoreo, o limpieza. A diferencia de los hilos de usuario, los hilos demonio no bloquean la finalización de la JVM. Si todos los hilos de usuario terminan, los hilos demonio se detendrán automáticamente.</w:t>
      </w:r>
    </w:p>
    <w:p w:rsidR="00B53285" w:rsidRPr="00B53285" w:rsidRDefault="00B53285" w:rsidP="00B53285">
      <w:pPr>
        <w:jc w:val="both"/>
        <w:rPr>
          <w:b/>
          <w:bCs/>
        </w:rPr>
      </w:pPr>
      <w:r w:rsidRPr="00B53285">
        <w:rPr>
          <w:b/>
          <w:bCs/>
        </w:rPr>
        <w:t>Ejemplo de hilos demonio en la práctica</w:t>
      </w:r>
    </w:p>
    <w:p w:rsidR="00B53285" w:rsidRPr="00B53285" w:rsidRDefault="00B53285" w:rsidP="00B53285">
      <w:pPr>
        <w:jc w:val="both"/>
      </w:pPr>
      <w:r w:rsidRPr="00B53285">
        <w:t>Uno de los ejemplos más conocidos de un hilo demonio es el </w:t>
      </w:r>
      <w:r w:rsidRPr="00B53285">
        <w:rPr>
          <w:b/>
          <w:bCs/>
        </w:rPr>
        <w:t>hilo del recolector de basura</w:t>
      </w:r>
      <w:r w:rsidRPr="00B53285">
        <w:t> de la JVM, que se ejecuta en segundo plano para liberar memoria automáticamente eliminando objetos no referenciados.</w:t>
      </w:r>
    </w:p>
    <w:p w:rsidR="00B53285" w:rsidRPr="00B53285" w:rsidRDefault="00B53285" w:rsidP="00B53285">
      <w:pPr>
        <w:pStyle w:val="Prrafodelista"/>
        <w:numPr>
          <w:ilvl w:val="0"/>
          <w:numId w:val="1"/>
        </w:numPr>
        <w:jc w:val="both"/>
        <w:rPr>
          <w:b/>
          <w:bCs/>
        </w:rPr>
      </w:pPr>
      <w:r w:rsidRPr="00B53285">
        <w:rPr>
          <w:b/>
          <w:bCs/>
        </w:rPr>
        <w:t>Cómo crear un hilo demonio</w:t>
      </w:r>
    </w:p>
    <w:p w:rsidR="00B53285" w:rsidRPr="00B53285" w:rsidRDefault="00B53285" w:rsidP="00B53285">
      <w:pPr>
        <w:jc w:val="both"/>
        <w:rPr>
          <w:b/>
          <w:bCs/>
        </w:rPr>
      </w:pPr>
      <w:r w:rsidRPr="00B53285">
        <w:rPr>
          <w:b/>
          <w:bCs/>
        </w:rPr>
        <w:t>Método setDaemon()</w:t>
      </w:r>
    </w:p>
    <w:p w:rsidR="00B53285" w:rsidRPr="00B53285" w:rsidRDefault="00B53285" w:rsidP="00B53285">
      <w:pPr>
        <w:jc w:val="both"/>
      </w:pPr>
      <w:r w:rsidRPr="00B53285">
        <w:t>Para convertir un hilo en un hilo demonio, puedes utilizar el método setDaemon(true) antes de iniciar el hilo. Este método indica a la JVM que el hilo debe considerarse como un hilo demonio. El valor por defecto de un hilo es </w:t>
      </w:r>
      <w:r w:rsidRPr="00B53285">
        <w:rPr>
          <w:b/>
          <w:bCs/>
        </w:rPr>
        <w:t>false</w:t>
      </w:r>
      <w:r w:rsidRPr="00B53285">
        <w:t>, lo que significa que es un hilo de usuario a menos que se indique lo contrario.</w:t>
      </w:r>
    </w:p>
    <w:p w:rsidR="00B53285" w:rsidRPr="00B53285" w:rsidRDefault="00B53285" w:rsidP="00B53285">
      <w:pPr>
        <w:jc w:val="both"/>
      </w:pPr>
      <w:r w:rsidRPr="00B53285">
        <w:rPr>
          <w:b/>
          <w:bCs/>
        </w:rPr>
        <w:t>Ejemplo básico:</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MiHilo extends Thread {</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run() {</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 {</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System.out.println("Hilo demonio en ejecución: " + Thread.currentThread().getName());</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Thread.sleep(1000);  // Pausar el hilo por 1 segundo</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catch (InterruptedException e) {</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System.out.println("Hilo demonio interrumpido.");</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EjemploHiloDemonio {</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main(String[] args) {</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MiHilo hilo = new MiHilo();</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hilo.setDaemon(true);  // Convertir el hilo en un hilo demonio</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hilo.start();  // Iniciar el hilo</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 {</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Thread.sleep(3000);  // El hilo principal duerme por 3 segundos</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catch (InterruptedException e) {</w:t>
      </w:r>
    </w:p>
    <w:p w:rsidR="00B53285" w:rsidRPr="00B53285" w:rsidRDefault="00B53285" w:rsidP="00B53285">
      <w:pPr>
        <w:jc w:val="both"/>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e.printStackTrace();</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System.out.println("El hilo principal ha terminado.");</w:t>
      </w:r>
    </w:p>
    <w:p w:rsidR="00B53285" w:rsidRPr="00B53285" w:rsidRDefault="00B53285" w:rsidP="00B53285">
      <w:pPr>
        <w:jc w:val="both"/>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B53285" w:rsidRPr="00B53285" w:rsidRDefault="00B53285" w:rsidP="00B53285">
      <w:pPr>
        <w:jc w:val="both"/>
        <w:rPr>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i/>
          <w:iCs/>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53285" w:rsidRPr="00B53285" w:rsidRDefault="00B53285" w:rsidP="00B53285">
      <w:r w:rsidRPr="00B53285">
        <w:rPr>
          <w:b/>
          <w:bCs/>
        </w:rPr>
        <w:t>Explicación del código</w:t>
      </w:r>
    </w:p>
    <w:p w:rsidR="00B53285" w:rsidRPr="00B53285" w:rsidRDefault="00B53285" w:rsidP="00B53285">
      <w:pPr>
        <w:numPr>
          <w:ilvl w:val="0"/>
          <w:numId w:val="2"/>
        </w:numPr>
        <w:jc w:val="both"/>
      </w:pPr>
      <w:r w:rsidRPr="00B53285">
        <w:rPr>
          <w:b/>
          <w:bCs/>
        </w:rPr>
        <w:t>setDaemon(true)</w:t>
      </w:r>
      <w:r w:rsidRPr="00B53285">
        <w:t>: Esto convierte al hilo en un hilo demonio. Si todos los hilos de usuario terminan, la JVM no esperará a que el hilo demonio termine.</w:t>
      </w:r>
    </w:p>
    <w:p w:rsidR="00B53285" w:rsidRPr="00B53285" w:rsidRDefault="00B53285" w:rsidP="00B53285">
      <w:pPr>
        <w:numPr>
          <w:ilvl w:val="0"/>
          <w:numId w:val="2"/>
        </w:numPr>
        <w:jc w:val="both"/>
      </w:pPr>
      <w:r w:rsidRPr="00B53285">
        <w:rPr>
          <w:b/>
          <w:bCs/>
        </w:rPr>
        <w:t>El hilo principal</w:t>
      </w:r>
      <w:r w:rsidRPr="00B53285">
        <w:t> duerme durante 3 segundos y luego finaliza. Como el hilo hilo es un demonio, también terminará cuando el hilo principal finalice, incluso si está en medio de su ejecución.</w:t>
      </w:r>
    </w:p>
    <w:p w:rsidR="00B53285" w:rsidRPr="00B53285" w:rsidRDefault="00B53285" w:rsidP="00B53285">
      <w:r w:rsidRPr="00B53285">
        <w:rPr>
          <w:b/>
          <w:bCs/>
        </w:rPr>
        <w:t>Salida esperada:</w:t>
      </w:r>
    </w:p>
    <w:p w:rsidR="00B53285" w:rsidRPr="00B53285" w:rsidRDefault="00B53285" w:rsidP="00B53285">
      <w:pPr>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Hilo demonio en ejecución: Thread-0</w:t>
      </w:r>
    </w:p>
    <w:p w:rsidR="00B53285" w:rsidRPr="00B53285" w:rsidRDefault="00B53285" w:rsidP="00B53285">
      <w:pPr>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Hilo demonio en ejecución: Thread-0</w:t>
      </w:r>
    </w:p>
    <w:p w:rsidR="00B53285" w:rsidRPr="00B53285" w:rsidRDefault="00B53285" w:rsidP="00B53285">
      <w:pPr>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Hilo demonio en ejecución: Thread-0</w:t>
      </w:r>
    </w:p>
    <w:p w:rsidR="00B53285" w:rsidRDefault="00B53285" w:rsidP="00B5328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hilo principal ha terminado.</w:t>
      </w:r>
    </w:p>
    <w:p w:rsidR="00B53285" w:rsidRDefault="00B53285" w:rsidP="00B5328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28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Nota cómo el hilo demonio se ejecuta continuamente hasta que el hilo principal finaliza, momento en el que se detiene abruptamente.</w:t>
      </w:r>
    </w:p>
    <w:p w:rsidR="00B53285" w:rsidRDefault="00B53285" w:rsidP="00B5328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53285" w:rsidRDefault="00B53285" w:rsidP="00B5328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53285" w:rsidRPr="00474675" w:rsidRDefault="00B53285" w:rsidP="00B53285">
      <w:pPr>
        <w:rPr>
          <w:color w:val="000000" w:themeColor="text1"/>
          <w14:textOutline w14:w="0" w14:cap="flat" w14:cmpd="sng" w14:algn="ctr">
            <w14:noFill/>
            <w14:prstDash w14:val="solid"/>
            <w14:round/>
          </w14:textOutline>
        </w:rPr>
      </w:pPr>
    </w:p>
    <w:p w:rsidR="00B53285" w:rsidRPr="00474675" w:rsidRDefault="00B53285" w:rsidP="00474675">
      <w:pPr>
        <w:pStyle w:val="Prrafodelista"/>
        <w:numPr>
          <w:ilvl w:val="0"/>
          <w:numId w:val="2"/>
        </w:numPr>
        <w:rPr>
          <w:b/>
          <w:bCs/>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¿Cuándo usar un hilo demonio?</w:t>
      </w:r>
    </w:p>
    <w:p w:rsidR="00B53285" w:rsidRPr="00B53285" w:rsidRDefault="00B53285" w:rsidP="00474675">
      <w:pPr>
        <w:jc w:val="both"/>
        <w:rPr>
          <w:b/>
          <w:bCs/>
          <w:color w:val="000000" w:themeColor="text1"/>
          <w14:textOutline w14:w="0" w14:cap="flat" w14:cmpd="sng" w14:algn="ctr">
            <w14:noFill/>
            <w14:prstDash w14:val="solid"/>
            <w14:round/>
          </w14:textOutline>
        </w:rPr>
      </w:pPr>
      <w:r w:rsidRPr="00B53285">
        <w:rPr>
          <w:b/>
          <w:bCs/>
          <w:color w:val="000000" w:themeColor="text1"/>
          <w14:textOutline w14:w="0" w14:cap="flat" w14:cmpd="sng" w14:algn="ctr">
            <w14:noFill/>
            <w14:prstDash w14:val="solid"/>
            <w14:round/>
          </w14:textOutline>
        </w:rPr>
        <w:t>Casos de uso típicos</w:t>
      </w:r>
    </w:p>
    <w:p w:rsidR="00B53285" w:rsidRPr="00B53285" w:rsidRDefault="00B53285" w:rsidP="00474675">
      <w:pPr>
        <w:jc w:val="both"/>
        <w:rPr>
          <w:color w:val="000000" w:themeColor="text1"/>
          <w14:textOutline w14:w="0" w14:cap="flat" w14:cmpd="sng" w14:algn="ctr">
            <w14:noFill/>
            <w14:prstDash w14:val="solid"/>
            <w14:round/>
          </w14:textOutline>
        </w:rPr>
      </w:pPr>
      <w:r w:rsidRPr="00B53285">
        <w:rPr>
          <w:color w:val="000000" w:themeColor="text1"/>
          <w14:textOutline w14:w="0" w14:cap="flat" w14:cmpd="sng" w14:algn="ctr">
            <w14:noFill/>
            <w14:prstDash w14:val="solid"/>
            <w14:round/>
          </w14:textOutline>
        </w:rPr>
        <w:t>Los hilos demonio son útiles en tareas que no deben impedir que el programa principal termine. Algunos ejemplos incluyen:</w:t>
      </w:r>
    </w:p>
    <w:p w:rsidR="00B53285" w:rsidRPr="00B53285" w:rsidRDefault="00B53285" w:rsidP="00474675">
      <w:pPr>
        <w:numPr>
          <w:ilvl w:val="0"/>
          <w:numId w:val="3"/>
        </w:numPr>
        <w:jc w:val="both"/>
        <w:rPr>
          <w:color w:val="000000" w:themeColor="text1"/>
          <w14:textOutline w14:w="0" w14:cap="flat" w14:cmpd="sng" w14:algn="ctr">
            <w14:noFill/>
            <w14:prstDash w14:val="solid"/>
            <w14:round/>
          </w14:textOutline>
        </w:rPr>
      </w:pPr>
      <w:r w:rsidRPr="00B53285">
        <w:rPr>
          <w:color w:val="000000" w:themeColor="text1"/>
          <w14:textOutline w14:w="0" w14:cap="flat" w14:cmpd="sng" w14:algn="ctr">
            <w14:noFill/>
            <w14:prstDash w14:val="solid"/>
            <w14:round/>
          </w14:textOutline>
        </w:rPr>
        <w:t>Tareas de monitoreo: Un hilo demonio puede monitorear el estado del sistema o del programa.</w:t>
      </w:r>
    </w:p>
    <w:p w:rsidR="00B53285" w:rsidRPr="00B53285" w:rsidRDefault="00B53285" w:rsidP="00474675">
      <w:pPr>
        <w:numPr>
          <w:ilvl w:val="0"/>
          <w:numId w:val="3"/>
        </w:numPr>
        <w:jc w:val="both"/>
        <w:rPr>
          <w:color w:val="000000" w:themeColor="text1"/>
          <w14:textOutline w14:w="0" w14:cap="flat" w14:cmpd="sng" w14:algn="ctr">
            <w14:noFill/>
            <w14:prstDash w14:val="solid"/>
            <w14:round/>
          </w14:textOutline>
        </w:rPr>
      </w:pPr>
      <w:r w:rsidRPr="00B53285">
        <w:rPr>
          <w:color w:val="000000" w:themeColor="text1"/>
          <w14:textOutline w14:w="0" w14:cap="flat" w14:cmpd="sng" w14:algn="ctr">
            <w14:noFill/>
            <w14:prstDash w14:val="solid"/>
            <w14:round/>
          </w14:textOutline>
        </w:rPr>
        <w:t>Tareas de limpieza: Un hilo demonio podría encargarse de eliminar recursos no utilizados cuando el programa no los necesita más.</w:t>
      </w:r>
    </w:p>
    <w:p w:rsidR="00B53285" w:rsidRPr="00B53285" w:rsidRDefault="00B53285" w:rsidP="00474675">
      <w:pPr>
        <w:numPr>
          <w:ilvl w:val="0"/>
          <w:numId w:val="3"/>
        </w:numPr>
        <w:jc w:val="both"/>
        <w:rPr>
          <w:color w:val="000000" w:themeColor="text1"/>
          <w14:textOutline w14:w="0" w14:cap="flat" w14:cmpd="sng" w14:algn="ctr">
            <w14:noFill/>
            <w14:prstDash w14:val="solid"/>
            <w14:round/>
          </w14:textOutline>
        </w:rPr>
      </w:pPr>
      <w:r w:rsidRPr="00B53285">
        <w:rPr>
          <w:color w:val="000000" w:themeColor="text1"/>
          <w14:textOutline w14:w="0" w14:cap="flat" w14:cmpd="sng" w14:algn="ctr">
            <w14:noFill/>
            <w14:prstDash w14:val="solid"/>
            <w14:round/>
          </w14:textOutline>
        </w:rPr>
        <w:t>Operaciones en segundo plano: Servicios como recolección de basura o caché pueden ejecutarse como hilos demonio sin interferir con el flujo principal de la aplicación.</w:t>
      </w:r>
    </w:p>
    <w:p w:rsidR="00B53285" w:rsidRPr="00B53285" w:rsidRDefault="00B53285" w:rsidP="00474675">
      <w:pPr>
        <w:jc w:val="both"/>
        <w:rPr>
          <w:b/>
          <w:bCs/>
          <w:color w:val="000000" w:themeColor="text1"/>
          <w14:textOutline w14:w="0" w14:cap="flat" w14:cmpd="sng" w14:algn="ctr">
            <w14:noFill/>
            <w14:prstDash w14:val="solid"/>
            <w14:round/>
          </w14:textOutline>
        </w:rPr>
      </w:pPr>
      <w:r w:rsidRPr="00B53285">
        <w:rPr>
          <w:b/>
          <w:bCs/>
          <w:color w:val="000000" w:themeColor="text1"/>
          <w14:textOutline w14:w="0" w14:cap="flat" w14:cmpd="sng" w14:algn="ctr">
            <w14:noFill/>
            <w14:prstDash w14:val="solid"/>
            <w14:round/>
          </w14:textOutline>
        </w:rPr>
        <w:t>Consideraciones importantes</w:t>
      </w:r>
    </w:p>
    <w:p w:rsidR="00474675" w:rsidRPr="00474675" w:rsidRDefault="00474675" w:rsidP="00474675">
      <w:pPr>
        <w:numPr>
          <w:ilvl w:val="0"/>
          <w:numId w:val="4"/>
        </w:numPr>
        <w:jc w:val="both"/>
        <w:rPr>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setDaemon(true) debe llamarse antes de start()</w:t>
      </w:r>
      <w:r w:rsidRPr="00474675">
        <w:rPr>
          <w:color w:val="000000" w:themeColor="text1"/>
          <w14:textOutline w14:w="0" w14:cap="flat" w14:cmpd="sng" w14:algn="ctr">
            <w14:noFill/>
            <w14:prstDash w14:val="solid"/>
            <w14:round/>
          </w14:textOutline>
        </w:rPr>
        <w:t>: Si intentas convertir un hilo en demonio después de haberlo iniciado, Java lanzará una</w:t>
      </w:r>
      <w:r>
        <w:rPr>
          <w:color w:val="000000" w:themeColor="text1"/>
          <w14:textOutline w14:w="0" w14:cap="flat" w14:cmpd="sng" w14:algn="ctr">
            <w14:noFill/>
            <w14:prstDash w14:val="solid"/>
            <w14:round/>
          </w14:textOutline>
        </w:rPr>
        <w:t xml:space="preserve"> </w:t>
      </w:r>
      <w:r w:rsidRPr="00474675">
        <w:rPr>
          <w:color w:val="000000" w:themeColor="text1"/>
          <w14:textOutline w14:w="0" w14:cap="flat" w14:cmpd="sng" w14:algn="ctr">
            <w14:noFill/>
            <w14:prstDash w14:val="solid"/>
            <w14:round/>
          </w14:textOutline>
        </w:rPr>
        <w:t>excepción IllegalThreadStateException.</w:t>
      </w:r>
    </w:p>
    <w:p w:rsidR="00474675" w:rsidRDefault="00474675" w:rsidP="00474675">
      <w:pPr>
        <w:numPr>
          <w:ilvl w:val="0"/>
          <w:numId w:val="4"/>
        </w:numPr>
        <w:jc w:val="both"/>
        <w:rPr>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No se garantiza la finalización</w:t>
      </w:r>
      <w:r w:rsidRPr="00474675">
        <w:rPr>
          <w:color w:val="000000" w:themeColor="text1"/>
          <w14:textOutline w14:w="0" w14:cap="flat" w14:cmpd="sng" w14:algn="ctr">
            <w14:noFill/>
            <w14:prstDash w14:val="solid"/>
            <w14:round/>
          </w14:textOutline>
        </w:rPr>
        <w:t>: Como los hilos demonio pueden ser finalizados abruptamente cuando terminan todos los hilos de usuario, es posible que dejen operaciones incompletas. Por esta razón, no se recomienda usarlos para operaciones críticas que deben completarse, como escribir en archivos o cerrar conexiones a bases de datos.</w:t>
      </w:r>
    </w:p>
    <w:p w:rsidR="00474675" w:rsidRDefault="00474675" w:rsidP="00474675">
      <w:pPr>
        <w:jc w:val="both"/>
        <w:rPr>
          <w:color w:val="000000" w:themeColor="text1"/>
          <w14:textOutline w14:w="0" w14:cap="flat" w14:cmpd="sng" w14:algn="ctr">
            <w14:noFill/>
            <w14:prstDash w14:val="solid"/>
            <w14:round/>
          </w14:textOutline>
        </w:rPr>
      </w:pPr>
    </w:p>
    <w:p w:rsidR="00474675" w:rsidRPr="00474675" w:rsidRDefault="00474675" w:rsidP="00474675">
      <w:pPr>
        <w:jc w:val="both"/>
        <w:rPr>
          <w:b/>
          <w:bCs/>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Comparación entre hilos de usuario e hilos demonio</w:t>
      </w:r>
    </w:p>
    <w:tbl>
      <w:tblPr>
        <w:tblW w:w="9382" w:type="dxa"/>
        <w:tblCellMar>
          <w:top w:w="15" w:type="dxa"/>
          <w:left w:w="15" w:type="dxa"/>
          <w:bottom w:w="15" w:type="dxa"/>
          <w:right w:w="15" w:type="dxa"/>
        </w:tblCellMar>
        <w:tblLook w:val="04A0" w:firstRow="1" w:lastRow="0" w:firstColumn="1" w:lastColumn="0" w:noHBand="0" w:noVBand="1"/>
      </w:tblPr>
      <w:tblGrid>
        <w:gridCol w:w="1627"/>
        <w:gridCol w:w="3113"/>
        <w:gridCol w:w="4642"/>
      </w:tblGrid>
      <w:tr w:rsidR="00474675" w:rsidRPr="00474675" w:rsidTr="00474675">
        <w:trPr>
          <w:trHeight w:val="444"/>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b/>
                <w:bCs/>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b/>
                <w:bCs/>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Hilos de Usuario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b/>
                <w:bCs/>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Hilos Demonio</w:t>
            </w:r>
          </w:p>
        </w:tc>
      </w:tr>
      <w:tr w:rsidR="00474675" w:rsidRPr="00474675" w:rsidTr="00474675">
        <w:trPr>
          <w:trHeight w:val="72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Bloquean la JVM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Sí, la JVM espera a que terminen todos los hilos de usuario.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No, la JVM termina cuando todos los hilos de usuario terminan, incluso si hay hilos demonio activos.</w:t>
            </w:r>
          </w:p>
        </w:tc>
      </w:tr>
      <w:tr w:rsidR="00474675" w:rsidRPr="00474675" w:rsidTr="00474675">
        <w:trPr>
          <w:trHeight w:val="433"/>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Uso típico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Tareas principales o críticas.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Tareas en segundo plano, como monitoreo o limpieza.</w:t>
            </w:r>
          </w:p>
        </w:tc>
      </w:tr>
      <w:tr w:rsidR="00474675" w:rsidRPr="00474675" w:rsidTr="00474675">
        <w:trPr>
          <w:trHeight w:val="72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Cierre automático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No, deben finalizar explícitamente.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Sí, se detienen automáticamente cuando no hay hilos de usuario.</w:t>
            </w:r>
          </w:p>
        </w:tc>
      </w:tr>
      <w:tr w:rsidR="00474675" w:rsidRPr="00474675" w:rsidTr="00474675">
        <w:trPr>
          <w:trHeight w:val="72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t>Ejemplo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Un hilo que maneja una conexión de red principal.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Recolector de basura de la JVM.</w:t>
            </w:r>
          </w:p>
        </w:tc>
      </w:tr>
    </w:tbl>
    <w:p w:rsidR="00474675" w:rsidRPr="00474675" w:rsidRDefault="00474675" w:rsidP="00474675">
      <w:pPr>
        <w:jc w:val="both"/>
        <w:rPr>
          <w:b/>
          <w:bCs/>
          <w:color w:val="000000" w:themeColor="text1"/>
          <w14:textOutline w14:w="0" w14:cap="flat" w14:cmpd="sng" w14:algn="ctr">
            <w14:noFill/>
            <w14:prstDash w14:val="solid"/>
            <w14:round/>
          </w14:textOutline>
        </w:rPr>
      </w:pPr>
    </w:p>
    <w:p w:rsidR="00474675" w:rsidRPr="00474675" w:rsidRDefault="00474675" w:rsidP="00474675">
      <w:pPr>
        <w:jc w:val="both"/>
        <w:rPr>
          <w:color w:val="000000" w:themeColor="text1"/>
          <w14:textOutline w14:w="0" w14:cap="flat" w14:cmpd="sng" w14:algn="ctr">
            <w14:noFill/>
            <w14:prstDash w14:val="solid"/>
            <w14:round/>
          </w14:textOutline>
        </w:rPr>
      </w:pPr>
      <w:r w:rsidRPr="00474675">
        <w:rPr>
          <w:b/>
          <w:bCs/>
          <w:color w:val="000000" w:themeColor="text1"/>
          <w14:textOutline w14:w="0" w14:cap="flat" w14:cmpd="sng" w14:algn="ctr">
            <w14:noFill/>
            <w14:prstDash w14:val="solid"/>
            <w14:round/>
          </w14:textOutline>
        </w:rPr>
        <w:lastRenderedPageBreak/>
        <w:t>Conclusión</w:t>
      </w:r>
    </w:p>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Los </w:t>
      </w:r>
      <w:r w:rsidRPr="00474675">
        <w:rPr>
          <w:b/>
          <w:bCs/>
          <w:color w:val="000000" w:themeColor="text1"/>
          <w14:textOutline w14:w="0" w14:cap="flat" w14:cmpd="sng" w14:algn="ctr">
            <w14:noFill/>
            <w14:prstDash w14:val="solid"/>
            <w14:round/>
          </w14:textOutline>
        </w:rPr>
        <w:t>hilos demonio</w:t>
      </w:r>
      <w:r w:rsidRPr="00474675">
        <w:rPr>
          <w:color w:val="000000" w:themeColor="text1"/>
          <w14:textOutline w14:w="0" w14:cap="flat" w14:cmpd="sng" w14:algn="ctr">
            <w14:noFill/>
            <w14:prstDash w14:val="solid"/>
            <w14:round/>
          </w14:textOutline>
        </w:rPr>
        <w:t> en Java son ideales para tareas en segundo plano que no deben impedir que la aplicación principal finalice. Sin embargo, deben usarse con cuidado, ya que la JVM puede terminarlos sin previo aviso si no hay hilos de usuario activos.</w:t>
      </w:r>
    </w:p>
    <w:p w:rsidR="00474675" w:rsidRPr="00474675" w:rsidRDefault="00474675" w:rsidP="00474675">
      <w:pPr>
        <w:jc w:val="both"/>
        <w:rPr>
          <w:color w:val="000000" w:themeColor="text1"/>
          <w14:textOutline w14:w="0" w14:cap="flat" w14:cmpd="sng" w14:algn="ctr">
            <w14:noFill/>
            <w14:prstDash w14:val="solid"/>
            <w14:round/>
          </w14:textOutline>
        </w:rPr>
      </w:pPr>
      <w:r w:rsidRPr="00474675">
        <w:rPr>
          <w:color w:val="000000" w:themeColor="text1"/>
          <w14:textOutline w14:w="0" w14:cap="flat" w14:cmpd="sng" w14:algn="ctr">
            <w14:noFill/>
            <w14:prstDash w14:val="solid"/>
            <w14:round/>
          </w14:textOutline>
        </w:rPr>
        <w:t>Recuerda siempre configurar los hilos como demonio antes de iniciarlos con start() y no confiar en ellos para completar tareas críticas.</w:t>
      </w:r>
    </w:p>
    <w:p w:rsidR="00474675" w:rsidRPr="00474675" w:rsidRDefault="00474675" w:rsidP="00474675">
      <w:pPr>
        <w:jc w:val="both"/>
        <w:rPr>
          <w:color w:val="000000" w:themeColor="text1"/>
          <w14:textOutline w14:w="0" w14:cap="flat" w14:cmpd="sng" w14:algn="ctr">
            <w14:noFill/>
            <w14:prstDash w14:val="solid"/>
            <w14:round/>
          </w14:textOutline>
        </w:rPr>
      </w:pPr>
    </w:p>
    <w:p w:rsidR="00B53285" w:rsidRPr="00B53285" w:rsidRDefault="00B53285" w:rsidP="00B53285">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10564" w:rsidRDefault="00110564"/>
    <w:sectPr w:rsidR="00110564">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A28A7" w:rsidRDefault="00AA28A7" w:rsidP="00474675">
      <w:pPr>
        <w:spacing w:after="0" w:line="240" w:lineRule="auto"/>
      </w:pPr>
      <w:r>
        <w:separator/>
      </w:r>
    </w:p>
  </w:endnote>
  <w:endnote w:type="continuationSeparator" w:id="0">
    <w:p w:rsidR="00AA28A7" w:rsidRDefault="00AA28A7" w:rsidP="00474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4675" w:rsidRDefault="0047467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rsidR="00474675" w:rsidRDefault="004746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A28A7" w:rsidRDefault="00AA28A7" w:rsidP="00474675">
      <w:pPr>
        <w:spacing w:after="0" w:line="240" w:lineRule="auto"/>
      </w:pPr>
      <w:r>
        <w:separator/>
      </w:r>
    </w:p>
  </w:footnote>
  <w:footnote w:type="continuationSeparator" w:id="0">
    <w:p w:rsidR="00AA28A7" w:rsidRDefault="00AA28A7" w:rsidP="00474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A3E1B"/>
    <w:multiLevelType w:val="multilevel"/>
    <w:tmpl w:val="B4F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D6173"/>
    <w:multiLevelType w:val="multilevel"/>
    <w:tmpl w:val="8130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E56C73"/>
    <w:multiLevelType w:val="hybridMultilevel"/>
    <w:tmpl w:val="DBE226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65607B9"/>
    <w:multiLevelType w:val="multilevel"/>
    <w:tmpl w:val="EFE8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842794">
    <w:abstractNumId w:val="2"/>
  </w:num>
  <w:num w:numId="2" w16cid:durableId="840707112">
    <w:abstractNumId w:val="3"/>
  </w:num>
  <w:num w:numId="3" w16cid:durableId="190922805">
    <w:abstractNumId w:val="1"/>
  </w:num>
  <w:num w:numId="4" w16cid:durableId="379329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85"/>
    <w:rsid w:val="00110564"/>
    <w:rsid w:val="00474675"/>
    <w:rsid w:val="00724C68"/>
    <w:rsid w:val="00A15550"/>
    <w:rsid w:val="00AA28A7"/>
    <w:rsid w:val="00B532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34B5"/>
  <w15:chartTrackingRefBased/>
  <w15:docId w15:val="{7E34C869-D922-4678-A785-5B787E438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3285"/>
    <w:pPr>
      <w:ind w:left="720"/>
      <w:contextualSpacing/>
    </w:pPr>
  </w:style>
  <w:style w:type="character" w:styleId="Hipervnculo">
    <w:name w:val="Hyperlink"/>
    <w:basedOn w:val="Fuentedeprrafopredeter"/>
    <w:uiPriority w:val="99"/>
    <w:unhideWhenUsed/>
    <w:rsid w:val="00474675"/>
    <w:rPr>
      <w:color w:val="0563C1" w:themeColor="hyperlink"/>
      <w:u w:val="single"/>
    </w:rPr>
  </w:style>
  <w:style w:type="character" w:styleId="Mencinsinresolver">
    <w:name w:val="Unresolved Mention"/>
    <w:basedOn w:val="Fuentedeprrafopredeter"/>
    <w:uiPriority w:val="99"/>
    <w:semiHidden/>
    <w:unhideWhenUsed/>
    <w:rsid w:val="00474675"/>
    <w:rPr>
      <w:color w:val="605E5C"/>
      <w:shd w:val="clear" w:color="auto" w:fill="E1DFDD"/>
    </w:rPr>
  </w:style>
  <w:style w:type="paragraph" w:styleId="Encabezado">
    <w:name w:val="header"/>
    <w:basedOn w:val="Normal"/>
    <w:link w:val="EncabezadoCar"/>
    <w:uiPriority w:val="99"/>
    <w:unhideWhenUsed/>
    <w:rsid w:val="004746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4675"/>
  </w:style>
  <w:style w:type="paragraph" w:styleId="Piedepgina">
    <w:name w:val="footer"/>
    <w:basedOn w:val="Normal"/>
    <w:link w:val="PiedepginaCar"/>
    <w:uiPriority w:val="99"/>
    <w:unhideWhenUsed/>
    <w:rsid w:val="004746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46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909814">
      <w:bodyDiv w:val="1"/>
      <w:marLeft w:val="0"/>
      <w:marRight w:val="0"/>
      <w:marTop w:val="0"/>
      <w:marBottom w:val="0"/>
      <w:divBdr>
        <w:top w:val="none" w:sz="0" w:space="0" w:color="auto"/>
        <w:left w:val="none" w:sz="0" w:space="0" w:color="auto"/>
        <w:bottom w:val="none" w:sz="0" w:space="0" w:color="auto"/>
        <w:right w:val="none" w:sz="0" w:space="0" w:color="auto"/>
      </w:divBdr>
    </w:div>
    <w:div w:id="252930978">
      <w:bodyDiv w:val="1"/>
      <w:marLeft w:val="0"/>
      <w:marRight w:val="0"/>
      <w:marTop w:val="0"/>
      <w:marBottom w:val="0"/>
      <w:divBdr>
        <w:top w:val="none" w:sz="0" w:space="0" w:color="auto"/>
        <w:left w:val="none" w:sz="0" w:space="0" w:color="auto"/>
        <w:bottom w:val="none" w:sz="0" w:space="0" w:color="auto"/>
        <w:right w:val="none" w:sz="0" w:space="0" w:color="auto"/>
      </w:divBdr>
    </w:div>
    <w:div w:id="304965955">
      <w:bodyDiv w:val="1"/>
      <w:marLeft w:val="0"/>
      <w:marRight w:val="0"/>
      <w:marTop w:val="0"/>
      <w:marBottom w:val="0"/>
      <w:divBdr>
        <w:top w:val="none" w:sz="0" w:space="0" w:color="auto"/>
        <w:left w:val="none" w:sz="0" w:space="0" w:color="auto"/>
        <w:bottom w:val="none" w:sz="0" w:space="0" w:color="auto"/>
        <w:right w:val="none" w:sz="0" w:space="0" w:color="auto"/>
      </w:divBdr>
    </w:div>
    <w:div w:id="319040288">
      <w:bodyDiv w:val="1"/>
      <w:marLeft w:val="0"/>
      <w:marRight w:val="0"/>
      <w:marTop w:val="0"/>
      <w:marBottom w:val="0"/>
      <w:divBdr>
        <w:top w:val="none" w:sz="0" w:space="0" w:color="auto"/>
        <w:left w:val="none" w:sz="0" w:space="0" w:color="auto"/>
        <w:bottom w:val="none" w:sz="0" w:space="0" w:color="auto"/>
        <w:right w:val="none" w:sz="0" w:space="0" w:color="auto"/>
      </w:divBdr>
      <w:divsChild>
        <w:div w:id="687222264">
          <w:marLeft w:val="0"/>
          <w:marRight w:val="0"/>
          <w:marTop w:val="0"/>
          <w:marBottom w:val="0"/>
          <w:divBdr>
            <w:top w:val="none" w:sz="0" w:space="0" w:color="auto"/>
            <w:left w:val="none" w:sz="0" w:space="0" w:color="auto"/>
            <w:bottom w:val="none" w:sz="0" w:space="0" w:color="auto"/>
            <w:right w:val="none" w:sz="0" w:space="0" w:color="auto"/>
          </w:divBdr>
        </w:div>
      </w:divsChild>
    </w:div>
    <w:div w:id="394545679">
      <w:bodyDiv w:val="1"/>
      <w:marLeft w:val="0"/>
      <w:marRight w:val="0"/>
      <w:marTop w:val="0"/>
      <w:marBottom w:val="0"/>
      <w:divBdr>
        <w:top w:val="none" w:sz="0" w:space="0" w:color="auto"/>
        <w:left w:val="none" w:sz="0" w:space="0" w:color="auto"/>
        <w:bottom w:val="none" w:sz="0" w:space="0" w:color="auto"/>
        <w:right w:val="none" w:sz="0" w:space="0" w:color="auto"/>
      </w:divBdr>
    </w:div>
    <w:div w:id="689575468">
      <w:bodyDiv w:val="1"/>
      <w:marLeft w:val="0"/>
      <w:marRight w:val="0"/>
      <w:marTop w:val="0"/>
      <w:marBottom w:val="0"/>
      <w:divBdr>
        <w:top w:val="none" w:sz="0" w:space="0" w:color="auto"/>
        <w:left w:val="none" w:sz="0" w:space="0" w:color="auto"/>
        <w:bottom w:val="none" w:sz="0" w:space="0" w:color="auto"/>
        <w:right w:val="none" w:sz="0" w:space="0" w:color="auto"/>
      </w:divBdr>
      <w:divsChild>
        <w:div w:id="1245529734">
          <w:marLeft w:val="0"/>
          <w:marRight w:val="0"/>
          <w:marTop w:val="0"/>
          <w:marBottom w:val="0"/>
          <w:divBdr>
            <w:top w:val="none" w:sz="0" w:space="0" w:color="auto"/>
            <w:left w:val="none" w:sz="0" w:space="0" w:color="auto"/>
            <w:bottom w:val="none" w:sz="0" w:space="0" w:color="auto"/>
            <w:right w:val="none" w:sz="0" w:space="0" w:color="auto"/>
          </w:divBdr>
        </w:div>
      </w:divsChild>
    </w:div>
    <w:div w:id="798767381">
      <w:bodyDiv w:val="1"/>
      <w:marLeft w:val="0"/>
      <w:marRight w:val="0"/>
      <w:marTop w:val="0"/>
      <w:marBottom w:val="0"/>
      <w:divBdr>
        <w:top w:val="none" w:sz="0" w:space="0" w:color="auto"/>
        <w:left w:val="none" w:sz="0" w:space="0" w:color="auto"/>
        <w:bottom w:val="none" w:sz="0" w:space="0" w:color="auto"/>
        <w:right w:val="none" w:sz="0" w:space="0" w:color="auto"/>
      </w:divBdr>
    </w:div>
    <w:div w:id="845168253">
      <w:bodyDiv w:val="1"/>
      <w:marLeft w:val="0"/>
      <w:marRight w:val="0"/>
      <w:marTop w:val="0"/>
      <w:marBottom w:val="0"/>
      <w:divBdr>
        <w:top w:val="none" w:sz="0" w:space="0" w:color="auto"/>
        <w:left w:val="none" w:sz="0" w:space="0" w:color="auto"/>
        <w:bottom w:val="none" w:sz="0" w:space="0" w:color="auto"/>
        <w:right w:val="none" w:sz="0" w:space="0" w:color="auto"/>
      </w:divBdr>
    </w:div>
    <w:div w:id="1030108992">
      <w:bodyDiv w:val="1"/>
      <w:marLeft w:val="0"/>
      <w:marRight w:val="0"/>
      <w:marTop w:val="0"/>
      <w:marBottom w:val="0"/>
      <w:divBdr>
        <w:top w:val="none" w:sz="0" w:space="0" w:color="auto"/>
        <w:left w:val="none" w:sz="0" w:space="0" w:color="auto"/>
        <w:bottom w:val="none" w:sz="0" w:space="0" w:color="auto"/>
        <w:right w:val="none" w:sz="0" w:space="0" w:color="auto"/>
      </w:divBdr>
    </w:div>
    <w:div w:id="1218973252">
      <w:bodyDiv w:val="1"/>
      <w:marLeft w:val="0"/>
      <w:marRight w:val="0"/>
      <w:marTop w:val="0"/>
      <w:marBottom w:val="0"/>
      <w:divBdr>
        <w:top w:val="none" w:sz="0" w:space="0" w:color="auto"/>
        <w:left w:val="none" w:sz="0" w:space="0" w:color="auto"/>
        <w:bottom w:val="none" w:sz="0" w:space="0" w:color="auto"/>
        <w:right w:val="none" w:sz="0" w:space="0" w:color="auto"/>
      </w:divBdr>
    </w:div>
    <w:div w:id="1479567249">
      <w:bodyDiv w:val="1"/>
      <w:marLeft w:val="0"/>
      <w:marRight w:val="0"/>
      <w:marTop w:val="0"/>
      <w:marBottom w:val="0"/>
      <w:divBdr>
        <w:top w:val="none" w:sz="0" w:space="0" w:color="auto"/>
        <w:left w:val="none" w:sz="0" w:space="0" w:color="auto"/>
        <w:bottom w:val="none" w:sz="0" w:space="0" w:color="auto"/>
        <w:right w:val="none" w:sz="0" w:space="0" w:color="auto"/>
      </w:divBdr>
      <w:divsChild>
        <w:div w:id="104467849">
          <w:marLeft w:val="0"/>
          <w:marRight w:val="0"/>
          <w:marTop w:val="0"/>
          <w:marBottom w:val="0"/>
          <w:divBdr>
            <w:top w:val="none" w:sz="0" w:space="0" w:color="auto"/>
            <w:left w:val="none" w:sz="0" w:space="0" w:color="auto"/>
            <w:bottom w:val="none" w:sz="0" w:space="0" w:color="auto"/>
            <w:right w:val="none" w:sz="0" w:space="0" w:color="auto"/>
          </w:divBdr>
          <w:divsChild>
            <w:div w:id="1814369302">
              <w:marLeft w:val="0"/>
              <w:marRight w:val="0"/>
              <w:marTop w:val="0"/>
              <w:marBottom w:val="0"/>
              <w:divBdr>
                <w:top w:val="none" w:sz="0" w:space="0" w:color="auto"/>
                <w:left w:val="none" w:sz="0" w:space="0" w:color="auto"/>
                <w:bottom w:val="none" w:sz="0" w:space="0" w:color="auto"/>
                <w:right w:val="none" w:sz="0" w:space="0" w:color="auto"/>
              </w:divBdr>
            </w:div>
            <w:div w:id="659769503">
              <w:marLeft w:val="0"/>
              <w:marRight w:val="0"/>
              <w:marTop w:val="0"/>
              <w:marBottom w:val="0"/>
              <w:divBdr>
                <w:top w:val="none" w:sz="0" w:space="0" w:color="auto"/>
                <w:left w:val="none" w:sz="0" w:space="0" w:color="auto"/>
                <w:bottom w:val="none" w:sz="0" w:space="0" w:color="auto"/>
                <w:right w:val="none" w:sz="0" w:space="0" w:color="auto"/>
              </w:divBdr>
              <w:divsChild>
                <w:div w:id="76480568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877548978">
      <w:bodyDiv w:val="1"/>
      <w:marLeft w:val="0"/>
      <w:marRight w:val="0"/>
      <w:marTop w:val="0"/>
      <w:marBottom w:val="0"/>
      <w:divBdr>
        <w:top w:val="none" w:sz="0" w:space="0" w:color="auto"/>
        <w:left w:val="none" w:sz="0" w:space="0" w:color="auto"/>
        <w:bottom w:val="none" w:sz="0" w:space="0" w:color="auto"/>
        <w:right w:val="none" w:sz="0" w:space="0" w:color="auto"/>
      </w:divBdr>
    </w:div>
    <w:div w:id="1899393260">
      <w:bodyDiv w:val="1"/>
      <w:marLeft w:val="0"/>
      <w:marRight w:val="0"/>
      <w:marTop w:val="0"/>
      <w:marBottom w:val="0"/>
      <w:divBdr>
        <w:top w:val="none" w:sz="0" w:space="0" w:color="auto"/>
        <w:left w:val="none" w:sz="0" w:space="0" w:color="auto"/>
        <w:bottom w:val="none" w:sz="0" w:space="0" w:color="auto"/>
        <w:right w:val="none" w:sz="0" w:space="0" w:color="auto"/>
      </w:divBdr>
    </w:div>
    <w:div w:id="2109539924">
      <w:bodyDiv w:val="1"/>
      <w:marLeft w:val="0"/>
      <w:marRight w:val="0"/>
      <w:marTop w:val="0"/>
      <w:marBottom w:val="0"/>
      <w:divBdr>
        <w:top w:val="none" w:sz="0" w:space="0" w:color="auto"/>
        <w:left w:val="none" w:sz="0" w:space="0" w:color="auto"/>
        <w:bottom w:val="none" w:sz="0" w:space="0" w:color="auto"/>
        <w:right w:val="none" w:sz="0" w:space="0" w:color="auto"/>
      </w:divBdr>
      <w:divsChild>
        <w:div w:id="1817456524">
          <w:marLeft w:val="0"/>
          <w:marRight w:val="0"/>
          <w:marTop w:val="0"/>
          <w:marBottom w:val="0"/>
          <w:divBdr>
            <w:top w:val="none" w:sz="0" w:space="0" w:color="auto"/>
            <w:left w:val="none" w:sz="0" w:space="0" w:color="auto"/>
            <w:bottom w:val="none" w:sz="0" w:space="0" w:color="auto"/>
            <w:right w:val="none" w:sz="0" w:space="0" w:color="auto"/>
          </w:divBdr>
          <w:divsChild>
            <w:div w:id="1463814388">
              <w:marLeft w:val="0"/>
              <w:marRight w:val="0"/>
              <w:marTop w:val="0"/>
              <w:marBottom w:val="0"/>
              <w:divBdr>
                <w:top w:val="none" w:sz="0" w:space="0" w:color="auto"/>
                <w:left w:val="none" w:sz="0" w:space="0" w:color="auto"/>
                <w:bottom w:val="none" w:sz="0" w:space="0" w:color="auto"/>
                <w:right w:val="none" w:sz="0" w:space="0" w:color="auto"/>
              </w:divBdr>
            </w:div>
            <w:div w:id="2103796389">
              <w:marLeft w:val="0"/>
              <w:marRight w:val="0"/>
              <w:marTop w:val="0"/>
              <w:marBottom w:val="0"/>
              <w:divBdr>
                <w:top w:val="none" w:sz="0" w:space="0" w:color="auto"/>
                <w:left w:val="none" w:sz="0" w:space="0" w:color="auto"/>
                <w:bottom w:val="none" w:sz="0" w:space="0" w:color="auto"/>
                <w:right w:val="none" w:sz="0" w:space="0" w:color="auto"/>
              </w:divBdr>
              <w:divsChild>
                <w:div w:id="28319673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777</Words>
  <Characters>4278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Blanka Calderon</dc:creator>
  <cp:keywords/>
  <dc:description/>
  <cp:lastModifiedBy>Blanka Calderon</cp:lastModifiedBy>
  <cp:revision>2</cp:revision>
  <dcterms:created xsi:type="dcterms:W3CDTF">2024-10-22T16:29:00Z</dcterms:created>
  <dcterms:modified xsi:type="dcterms:W3CDTF">2024-10-22T16:48:00Z</dcterms:modified>
</cp:coreProperties>
</file>