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26C2A" w14:textId="122E146D" w:rsidR="00E87D5E" w:rsidRPr="005E00C7" w:rsidRDefault="005E00C7">
      <w:pPr>
        <w:rPr>
          <w:rFonts w:ascii="Yu Gothic Medium" w:eastAsia="Yu Gothic Medium" w:hAnsi="Yu Gothic Medium"/>
          <w:b/>
          <w:bCs/>
          <w:sz w:val="28"/>
          <w:szCs w:val="28"/>
        </w:rPr>
      </w:pPr>
      <w:r w:rsidRPr="005E00C7">
        <w:rPr>
          <w:rFonts w:ascii="Yu Gothic Medium" w:eastAsia="Yu Gothic Medium" w:hAnsi="Yu Gothic Medium"/>
          <w:b/>
          <w:bCs/>
          <w:sz w:val="28"/>
          <w:szCs w:val="28"/>
        </w:rPr>
        <w:t>Satisfiability, tautology and contradiction</w:t>
      </w:r>
    </w:p>
    <w:p w14:paraId="7B39DFB1" w14:textId="77777777" w:rsidR="005E00C7" w:rsidRPr="005E00C7" w:rsidRDefault="005E00C7">
      <w:pPr>
        <w:rPr>
          <w:rFonts w:ascii="Yu Gothic Medium" w:eastAsia="Yu Gothic Medium" w:hAnsi="Yu Gothic Medium"/>
          <w:b/>
          <w:bCs/>
        </w:rPr>
      </w:pPr>
    </w:p>
    <w:sectPr w:rsidR="005E00C7" w:rsidRPr="005E00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7F"/>
    <w:rsid w:val="003B4F4B"/>
    <w:rsid w:val="005B0D7F"/>
    <w:rsid w:val="005E00C7"/>
    <w:rsid w:val="006F2CF7"/>
    <w:rsid w:val="00C34CD5"/>
    <w:rsid w:val="00E8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7AB3"/>
  <w15:chartTrackingRefBased/>
  <w15:docId w15:val="{5EE86B7C-DD93-4080-A961-6D260FCC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Siria Sannino</dc:creator>
  <cp:keywords/>
  <dc:description/>
  <cp:lastModifiedBy>Siria Sannino</cp:lastModifiedBy>
  <cp:revision>3</cp:revision>
  <dcterms:created xsi:type="dcterms:W3CDTF">2023-04-24T14:54:00Z</dcterms:created>
  <dcterms:modified xsi:type="dcterms:W3CDTF">2023-04-24T16:11:00Z</dcterms:modified>
</cp:coreProperties>
</file>