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75D6" w14:textId="62642D7C" w:rsidR="00303C7B" w:rsidRDefault="00B66A55" w:rsidP="002D189D">
      <w:pPr>
        <w:spacing w:line="400" w:lineRule="exact"/>
        <w:ind w:leftChars="-1" w:left="-2" w:firstLine="2"/>
        <w:rPr>
          <w:rFonts w:ascii="仿宋" w:eastAsia="仿宋" w:hAnsi="仿宋"/>
          <w:color w:val="EE0000"/>
          <w:sz w:val="28"/>
          <w:szCs w:val="28"/>
        </w:rPr>
      </w:pPr>
      <w:r w:rsidRPr="004C57D6">
        <w:rPr>
          <w:rFonts w:ascii="仿宋" w:eastAsia="仿宋" w:hAnsi="仿宋" w:hint="eastAsia"/>
          <w:color w:val="EE0000"/>
          <w:sz w:val="28"/>
          <w:szCs w:val="28"/>
        </w:rPr>
        <w:t>DJ算法</w:t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D21280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</w:p>
    <w:p w14:paraId="47DCDC67" w14:textId="334E6ACE" w:rsidR="00B66A55" w:rsidRPr="004C57D6" w:rsidRDefault="00B66A55" w:rsidP="002D189D">
      <w:pPr>
        <w:spacing w:line="400" w:lineRule="exact"/>
        <w:ind w:leftChars="-1" w:left="-2" w:firstLine="2"/>
        <w:rPr>
          <w:rFonts w:ascii="仿宋" w:eastAsia="仿宋" w:hAnsi="仿宋"/>
          <w:color w:val="EE0000"/>
          <w:sz w:val="28"/>
          <w:szCs w:val="28"/>
        </w:rPr>
      </w:pPr>
      <w:r w:rsidRPr="004C57D6">
        <w:rPr>
          <w:rFonts w:ascii="仿宋" w:eastAsia="仿宋" w:hAnsi="仿宋" w:hint="eastAsia"/>
          <w:color w:val="EE0000"/>
          <w:sz w:val="28"/>
          <w:szCs w:val="28"/>
        </w:rPr>
        <w:t>Floyd</w:t>
      </w:r>
      <w:r w:rsidR="00D21280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738C127" w14:textId="1B01E8D8" w:rsidR="00303C7B" w:rsidRDefault="00B66A55" w:rsidP="002D189D">
      <w:pPr>
        <w:spacing w:line="400" w:lineRule="exact"/>
        <w:ind w:leftChars="-1" w:left="-2" w:firstLine="2"/>
        <w:rPr>
          <w:rFonts w:ascii="仿宋" w:eastAsia="仿宋" w:hAnsi="仿宋"/>
          <w:color w:val="EE0000"/>
          <w:sz w:val="28"/>
          <w:szCs w:val="28"/>
        </w:rPr>
      </w:pPr>
      <w:r w:rsidRPr="004C57D6">
        <w:rPr>
          <w:rFonts w:ascii="仿宋" w:eastAsia="仿宋" w:hAnsi="仿宋" w:hint="eastAsia"/>
          <w:color w:val="EE0000"/>
          <w:sz w:val="28"/>
          <w:szCs w:val="28"/>
        </w:rPr>
        <w:t>SPFA</w:t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D21280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</w:p>
    <w:p w14:paraId="715E2909" w14:textId="1332B2CC" w:rsidR="001E4B55" w:rsidRPr="004C57D6" w:rsidRDefault="001E4B55" w:rsidP="002D189D">
      <w:pPr>
        <w:spacing w:line="400" w:lineRule="exact"/>
        <w:ind w:leftChars="-1" w:left="-2" w:firstLine="2"/>
        <w:rPr>
          <w:rFonts w:ascii="仿宋" w:eastAsia="仿宋" w:hAnsi="仿宋"/>
          <w:color w:val="EE0000"/>
          <w:sz w:val="28"/>
          <w:szCs w:val="28"/>
        </w:rPr>
      </w:pPr>
      <w:r w:rsidRPr="004C57D6">
        <w:rPr>
          <w:rFonts w:ascii="仿宋" w:eastAsia="仿宋" w:hAnsi="仿宋" w:hint="eastAsia"/>
          <w:color w:val="EE0000"/>
          <w:sz w:val="28"/>
          <w:szCs w:val="28"/>
        </w:rPr>
        <w:t>Tarjan</w:t>
      </w:r>
      <w:r w:rsidR="00E83819">
        <w:rPr>
          <w:rFonts w:ascii="仿宋" w:eastAsia="仿宋" w:hAnsi="仿宋" w:hint="eastAsia"/>
          <w:color w:val="EE0000"/>
          <w:sz w:val="28"/>
          <w:szCs w:val="28"/>
        </w:rPr>
        <w:t>：割点、桥、缩点</w:t>
      </w:r>
      <w:r w:rsidR="00D21280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5CA4D89" w14:textId="0F142741" w:rsidR="00B804AA" w:rsidRDefault="00B66A55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 w:rsidRPr="004C57D6">
        <w:rPr>
          <w:rFonts w:ascii="仿宋" w:eastAsia="仿宋" w:hAnsi="仿宋" w:hint="eastAsia"/>
          <w:sz w:val="28"/>
          <w:szCs w:val="28"/>
        </w:rPr>
        <w:t>拓扑排序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68652106" w14:textId="01499FB6" w:rsidR="00A262E2" w:rsidRDefault="00B804AA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01bfs</w:t>
      </w:r>
      <w:r w:rsidR="004C57D6">
        <w:rPr>
          <w:rFonts w:ascii="仿宋" w:eastAsia="仿宋" w:hAnsi="仿宋"/>
          <w:sz w:val="28"/>
          <w:szCs w:val="28"/>
        </w:rPr>
        <w:tab/>
      </w:r>
    </w:p>
    <w:p w14:paraId="0AE85387" w14:textId="64C3E175" w:rsidR="00303C7B" w:rsidRDefault="00A262E2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差分约束</w:t>
      </w:r>
      <w:r w:rsidR="004C57D6">
        <w:rPr>
          <w:rFonts w:ascii="仿宋" w:eastAsia="仿宋" w:hAnsi="仿宋"/>
          <w:sz w:val="28"/>
          <w:szCs w:val="28"/>
        </w:rPr>
        <w:tab/>
      </w:r>
      <w:r w:rsidR="004C57D6">
        <w:rPr>
          <w:rFonts w:ascii="仿宋" w:eastAsia="仿宋" w:hAnsi="仿宋"/>
          <w:sz w:val="28"/>
          <w:szCs w:val="28"/>
        </w:rPr>
        <w:tab/>
      </w:r>
      <w:r w:rsidR="004C57D6">
        <w:rPr>
          <w:rFonts w:ascii="仿宋" w:eastAsia="仿宋" w:hAnsi="仿宋"/>
          <w:sz w:val="28"/>
          <w:szCs w:val="28"/>
        </w:rPr>
        <w:tab/>
      </w:r>
      <w:r w:rsidR="004C57D6">
        <w:rPr>
          <w:rFonts w:ascii="仿宋" w:eastAsia="仿宋" w:hAnsi="仿宋"/>
          <w:sz w:val="28"/>
          <w:szCs w:val="28"/>
        </w:rPr>
        <w:tab/>
      </w:r>
    </w:p>
    <w:p w14:paraId="3C4DBACD" w14:textId="6756E050" w:rsidR="007804AA" w:rsidRPr="004C57D6" w:rsidRDefault="007804AA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 w:rsidRPr="004C57D6">
        <w:rPr>
          <w:rFonts w:ascii="仿宋" w:eastAsia="仿宋" w:hAnsi="仿宋" w:hint="eastAsia"/>
          <w:sz w:val="28"/>
          <w:szCs w:val="28"/>
        </w:rPr>
        <w:t>分层最短路</w:t>
      </w:r>
    </w:p>
    <w:p w14:paraId="5D1B357A" w14:textId="415FE6CB" w:rsidR="00303C7B" w:rsidRDefault="007804AA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 w:rsidRPr="004C57D6">
        <w:rPr>
          <w:rFonts w:ascii="仿宋" w:eastAsia="仿宋" w:hAnsi="仿宋" w:hint="eastAsia"/>
          <w:sz w:val="28"/>
          <w:szCs w:val="28"/>
        </w:rPr>
        <w:t>同</w:t>
      </w:r>
      <w:r w:rsidR="009F3ACF" w:rsidRPr="004C57D6">
        <w:rPr>
          <w:rFonts w:ascii="仿宋" w:eastAsia="仿宋" w:hAnsi="仿宋" w:hint="eastAsia"/>
          <w:sz w:val="28"/>
          <w:szCs w:val="28"/>
        </w:rPr>
        <w:t>余</w:t>
      </w:r>
      <w:r w:rsidRPr="004C57D6">
        <w:rPr>
          <w:rFonts w:ascii="仿宋" w:eastAsia="仿宋" w:hAnsi="仿宋" w:hint="eastAsia"/>
          <w:sz w:val="28"/>
          <w:szCs w:val="28"/>
        </w:rPr>
        <w:t>最短路</w:t>
      </w:r>
      <w:r w:rsidR="004C57D6">
        <w:rPr>
          <w:rFonts w:ascii="仿宋" w:eastAsia="仿宋" w:hAnsi="仿宋"/>
          <w:sz w:val="28"/>
          <w:szCs w:val="28"/>
        </w:rPr>
        <w:tab/>
      </w:r>
      <w:r w:rsidR="004C57D6">
        <w:rPr>
          <w:rFonts w:ascii="仿宋" w:eastAsia="仿宋" w:hAnsi="仿宋"/>
          <w:sz w:val="28"/>
          <w:szCs w:val="28"/>
        </w:rPr>
        <w:tab/>
      </w:r>
    </w:p>
    <w:p w14:paraId="50F47D06" w14:textId="0DD91C31" w:rsidR="001E4B55" w:rsidRPr="004C57D6" w:rsidRDefault="00172361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 w:rsidRPr="004C57D6">
        <w:rPr>
          <w:rFonts w:ascii="仿宋" w:eastAsia="仿宋" w:hAnsi="仿宋" w:hint="eastAsia"/>
          <w:sz w:val="28"/>
          <w:szCs w:val="28"/>
        </w:rPr>
        <w:t>A*</w:t>
      </w:r>
      <w:r w:rsidR="00110195" w:rsidRPr="004C57D6">
        <w:rPr>
          <w:rFonts w:ascii="仿宋" w:eastAsia="仿宋" w:hAnsi="仿宋" w:hint="eastAsia"/>
          <w:sz w:val="28"/>
          <w:szCs w:val="28"/>
        </w:rPr>
        <w:t>（</w:t>
      </w:r>
      <w:r w:rsidRPr="004C57D6">
        <w:rPr>
          <w:rFonts w:ascii="仿宋" w:eastAsia="仿宋" w:hAnsi="仿宋" w:hint="eastAsia"/>
          <w:sz w:val="28"/>
          <w:szCs w:val="28"/>
        </w:rPr>
        <w:t>IDA*</w:t>
      </w:r>
      <w:r w:rsidR="00110195" w:rsidRPr="004C57D6">
        <w:rPr>
          <w:rFonts w:ascii="仿宋" w:eastAsia="仿宋" w:hAnsi="仿宋" w:hint="eastAsia"/>
          <w:sz w:val="28"/>
          <w:szCs w:val="28"/>
        </w:rPr>
        <w:t>）</w:t>
      </w:r>
    </w:p>
    <w:p w14:paraId="520E4F58" w14:textId="77777777" w:rsidR="00303C7B" w:rsidRDefault="00303C7B" w:rsidP="002D189D">
      <w:pPr>
        <w:spacing w:line="400" w:lineRule="exact"/>
        <w:ind w:leftChars="-1" w:left="-2" w:firstLine="2"/>
        <w:rPr>
          <w:rFonts w:ascii="仿宋" w:eastAsia="仿宋" w:hAnsi="仿宋"/>
          <w:sz w:val="32"/>
          <w:szCs w:val="36"/>
        </w:rPr>
      </w:pPr>
    </w:p>
    <w:p w14:paraId="01070D21" w14:textId="3831E748" w:rsidR="00D21280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扩展欧几里得（exgcd）</w:t>
      </w:r>
      <w:r w:rsidR="00F369B3">
        <w:rPr>
          <w:rFonts w:ascii="仿宋" w:eastAsia="仿宋" w:hAnsi="仿宋" w:hint="eastAsia"/>
          <w:sz w:val="28"/>
          <w:szCs w:val="28"/>
        </w:rPr>
        <w:t xml:space="preserve"> 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629D1A65" w14:textId="6D828AF2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中国剩余定理及扩展（crt，excrt）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4652BF74" w14:textId="77777777" w:rsidR="00D21280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欧拉函数</w:t>
      </w:r>
      <w:r w:rsidR="00F369B3">
        <w:rPr>
          <w:rFonts w:ascii="仿宋" w:eastAsia="仿宋" w:hAnsi="仿宋"/>
          <w:sz w:val="28"/>
          <w:szCs w:val="28"/>
        </w:rPr>
        <w:tab/>
      </w:r>
      <w:r w:rsidR="00F369B3">
        <w:rPr>
          <w:rFonts w:ascii="仿宋" w:eastAsia="仿宋" w:hAnsi="仿宋"/>
          <w:sz w:val="28"/>
          <w:szCs w:val="28"/>
        </w:rPr>
        <w:tab/>
      </w:r>
      <w:r w:rsidR="00F369B3">
        <w:rPr>
          <w:rFonts w:ascii="仿宋" w:eastAsia="仿宋" w:hAnsi="仿宋"/>
          <w:sz w:val="28"/>
          <w:szCs w:val="28"/>
        </w:rPr>
        <w:tab/>
      </w:r>
      <w:r w:rsidR="00F369B3">
        <w:rPr>
          <w:rFonts w:ascii="仿宋" w:eastAsia="仿宋" w:hAnsi="仿宋"/>
          <w:sz w:val="28"/>
          <w:szCs w:val="28"/>
        </w:rPr>
        <w:tab/>
      </w:r>
      <w:r w:rsidR="00F369B3">
        <w:rPr>
          <w:rFonts w:ascii="仿宋" w:eastAsia="仿宋" w:hAnsi="仿宋"/>
          <w:sz w:val="28"/>
          <w:szCs w:val="28"/>
        </w:rPr>
        <w:tab/>
      </w:r>
    </w:p>
    <w:p w14:paraId="71D74448" w14:textId="068F6643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卢卡斯定理</w:t>
      </w:r>
    </w:p>
    <w:p w14:paraId="3B30B62E" w14:textId="224AAF5F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BSGS</w:t>
      </w:r>
    </w:p>
    <w:p w14:paraId="3436C088" w14:textId="3384F9F9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高斯消元</w:t>
      </w:r>
    </w:p>
    <w:p w14:paraId="1548EA34" w14:textId="294D94E6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线性基</w:t>
      </w:r>
    </w:p>
    <w:p w14:paraId="1EF312B9" w14:textId="6E2204FE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康托展开</w:t>
      </w:r>
    </w:p>
    <w:p w14:paraId="6580145A" w14:textId="7D999B35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卡特兰数</w:t>
      </w:r>
    </w:p>
    <w:p w14:paraId="09AD6B97" w14:textId="77510667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逆元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7F879575" w14:textId="4419654B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质数筛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0F7DA4D7" w14:textId="77777777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快速幂</w:t>
      </w:r>
    </w:p>
    <w:p w14:paraId="5D053FEB" w14:textId="32926ABD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矩阵乘法</w:t>
      </w:r>
    </w:p>
    <w:p w14:paraId="359D7ABA" w14:textId="1C623B3F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 w:rsidRPr="00D3199D">
        <w:rPr>
          <w:rFonts w:ascii="仿宋" w:eastAsia="仿宋" w:hAnsi="仿宋" w:hint="eastAsia"/>
          <w:sz w:val="28"/>
          <w:szCs w:val="28"/>
        </w:rPr>
        <w:t>高精度</w:t>
      </w:r>
    </w:p>
    <w:p w14:paraId="318B226C" w14:textId="7777777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</w:p>
    <w:p w14:paraId="5269466D" w14:textId="2B6D3C13" w:rsidR="00AB783E" w:rsidRDefault="00AB783E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双向广搜</w:t>
      </w:r>
    </w:p>
    <w:p w14:paraId="0EAD9983" w14:textId="18A6760D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倍增st</w:t>
      </w:r>
      <w:r w:rsidR="0011648E">
        <w:rPr>
          <w:rFonts w:ascii="仿宋" w:eastAsia="仿宋" w:hAnsi="仿宋" w:hint="eastAsia"/>
          <w:sz w:val="28"/>
          <w:szCs w:val="28"/>
        </w:rPr>
        <w:t>1</w:t>
      </w:r>
    </w:p>
    <w:p w14:paraId="4FEF56BF" w14:textId="450B9FB2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博弈论</w:t>
      </w:r>
      <w:r w:rsidR="0011648E">
        <w:rPr>
          <w:rFonts w:ascii="仿宋" w:eastAsia="仿宋" w:hAnsi="仿宋" w:hint="eastAsia"/>
          <w:sz w:val="28"/>
          <w:szCs w:val="28"/>
        </w:rPr>
        <w:t>1</w:t>
      </w:r>
    </w:p>
    <w:p w14:paraId="189BBE7B" w14:textId="69FA5ABC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带权并查集 可撤销并查集</w:t>
      </w:r>
    </w:p>
    <w:p w14:paraId="59DC7A9E" w14:textId="4477CDCA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差分：等差数列 二维1</w:t>
      </w:r>
    </w:p>
    <w:p w14:paraId="4E062B5D" w14:textId="431EA303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二维前缀和1</w:t>
      </w:r>
    </w:p>
    <w:p w14:paraId="3D41847E" w14:textId="7777777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</w:p>
    <w:p w14:paraId="1E466C3A" w14:textId="0B5DD112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树链剖分：重链点边、长链</w:t>
      </w:r>
    </w:p>
    <w:p w14:paraId="56EADBB2" w14:textId="0AFB131C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树上启发式合并</w:t>
      </w:r>
    </w:p>
    <w:p w14:paraId="450547D8" w14:textId="1CC0249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树上差分：点差分、边差分</w:t>
      </w:r>
    </w:p>
    <w:p w14:paraId="021EB0CB" w14:textId="6E7100AF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整体二分</w:t>
      </w:r>
    </w:p>
    <w:p w14:paraId="6C016DEA" w14:textId="0DE2A08D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线段树分治</w:t>
      </w:r>
    </w:p>
    <w:p w14:paraId="6E8CE1A1" w14:textId="3D9AB0C5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KMP</w:t>
      </w:r>
    </w:p>
    <w:p w14:paraId="24F0E69D" w14:textId="48CBCBCF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哈希</w:t>
      </w:r>
    </w:p>
    <w:p w14:paraId="0DB4E5EC" w14:textId="6FE54714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前缀树</w:t>
      </w:r>
    </w:p>
    <w:p w14:paraId="66E24A3D" w14:textId="1246F3B5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左偏树</w:t>
      </w:r>
    </w:p>
    <w:p w14:paraId="6D31361E" w14:textId="13F600EE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可持久化线段树</w:t>
      </w:r>
    </w:p>
    <w:p w14:paraId="768AF144" w14:textId="4B56BAC2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平衡树</w:t>
      </w:r>
    </w:p>
    <w:p w14:paraId="27B1707F" w14:textId="5D357281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莫队</w:t>
      </w:r>
    </w:p>
    <w:p w14:paraId="71AA0215" w14:textId="132ABAD3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单调栈底层分析</w:t>
      </w:r>
    </w:p>
    <w:p w14:paraId="6D8028C9" w14:textId="4D677F90" w:rsidR="002D189D" w:rsidRPr="00D319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CDQ分治</w:t>
      </w:r>
    </w:p>
    <w:sectPr w:rsidR="002D189D" w:rsidRPr="00D3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FBA8396-CE78-4C5F-959A-B1BEB363D4F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27AB6"/>
    <w:multiLevelType w:val="hybridMultilevel"/>
    <w:tmpl w:val="DC6CB75A"/>
    <w:lvl w:ilvl="0" w:tplc="A5C641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6995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5"/>
    <w:rsid w:val="0010496C"/>
    <w:rsid w:val="00110195"/>
    <w:rsid w:val="0011648E"/>
    <w:rsid w:val="00172361"/>
    <w:rsid w:val="001E4B55"/>
    <w:rsid w:val="002B2899"/>
    <w:rsid w:val="002C3FA5"/>
    <w:rsid w:val="002D189D"/>
    <w:rsid w:val="00303C7B"/>
    <w:rsid w:val="004C57D6"/>
    <w:rsid w:val="005F1AF2"/>
    <w:rsid w:val="00701720"/>
    <w:rsid w:val="007414E1"/>
    <w:rsid w:val="007804AA"/>
    <w:rsid w:val="007F4B3A"/>
    <w:rsid w:val="008025B1"/>
    <w:rsid w:val="00891796"/>
    <w:rsid w:val="008A189B"/>
    <w:rsid w:val="009A2046"/>
    <w:rsid w:val="009F3ACF"/>
    <w:rsid w:val="009F4248"/>
    <w:rsid w:val="00A262E2"/>
    <w:rsid w:val="00AB783E"/>
    <w:rsid w:val="00AF7A32"/>
    <w:rsid w:val="00B325F2"/>
    <w:rsid w:val="00B66A55"/>
    <w:rsid w:val="00B804AA"/>
    <w:rsid w:val="00C30655"/>
    <w:rsid w:val="00C66303"/>
    <w:rsid w:val="00C94BE1"/>
    <w:rsid w:val="00D21280"/>
    <w:rsid w:val="00D3199D"/>
    <w:rsid w:val="00E83819"/>
    <w:rsid w:val="00F3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BAF7"/>
  <w15:chartTrackingRefBased/>
  <w15:docId w15:val="{7E1EBEBB-675A-40B8-B0AB-B1F6E8B5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F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F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F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FA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F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F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F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F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3F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3FA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3F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3F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3F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3F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3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F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3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F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3F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F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F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3F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3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83</Words>
  <Characters>249</Characters>
  <Application>Microsoft Office Word</Application>
  <DocSecurity>0</DocSecurity>
  <Lines>19</Lines>
  <Paragraphs>20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宇辉</dc:creator>
  <cp:keywords/>
  <dc:description/>
  <cp:lastModifiedBy>吴 宇辉</cp:lastModifiedBy>
  <cp:revision>27</cp:revision>
  <dcterms:created xsi:type="dcterms:W3CDTF">2025-06-03T08:07:00Z</dcterms:created>
  <dcterms:modified xsi:type="dcterms:W3CDTF">2025-06-03T10:31:00Z</dcterms:modified>
</cp:coreProperties>
</file>