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课题：第六单元 小数的加法和减法（第1-6课时） | 学科：数学 | 年级：四年级下册 | 课型：新授课+练习课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总分：44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四年级下册『小数的加法和减法』单元6课时连续设计,覆盖位数相同/不同的小数加减法、混合运算、运算定律推广及两节练习课。优点是内容序列清晰,复习导入能衔接整数加减法算理,环节完整可实施,作业有一定应用性。主要问题：全案仅有教学内容、目标、重难点、过程、板书、作业等常规要素,缺少教材地位分析、学情分析和单元整体设计；教学目标多用体会、增强等不可测表述；课堂以教师讲授和课件演示为主,数字技术、课程思政、评价量规与生生互动均较薄弱,整体处于中低档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知识点和算式罗列清楚,尝试沟通整数与小数算理联系,但缺少教材地位、前后知识结构与重难点成因分析,剖析停留在知道。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位置：第1课时·教学内容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 人教版数学四年级下册第71、72页《位数相同的小数加减法》。」</w:t>
      </w:r>
    </w:p>
    <w:p>
      <w:r>
        <w:rPr>
          <w:sz w:val="20"/>
        </w:rPr>
        <w:t>分析：本维度关注的是『内容本身的定位与结构分析是否到位』。教案只点明页码和知识点,未说明本单元在数与代数领域的位置、与三年级一位小数加减法及本册小数的意义和性质之间的前后联系,也未揭示教材编排意图,属于只定位不讲结构。</w:t>
      </w:r>
    </w:p>
    <w:p>
      <w:r>
        <w:rPr>
          <w:color w:val="2980B9"/>
          <w:sz w:val="20"/>
        </w:rPr>
        <w:t>建议（诊断）：仅标注页码和知识点,未分析单元地位与前后知识联系,教材结构诠释空缺。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课标：[3-4年级|数与代数] 【知识点】数的认识：小数的初步认识；【学习要求】结合钱币、长度等认识一位小数，理解十分之一和小数的意义，能读写、比较简单小数；；[3-4年级|数与代数]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“教学内容”后增写一段教材分析：本课是人教版四下第六单元第1课时，属“数与代数”领域“数与运算”，上承三年级一位小数加减法和本册小数的意义、性质，下接小数混合运算。再写清教材编排意图：从位数相同到位数不同，从算理到算法。示范：本课核心算理是相同计数单位相加减，重点为竖式计算，难点为小数点对齐的依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 掌握小数加、减法的计算方法。教学难点 理解小数点对齐的道理。」</w:t>
      </w:r>
    </w:p>
    <w:p>
      <w:r>
        <w:rPr>
          <w:sz w:val="20"/>
        </w:rPr>
        <w:t>分析：本维度关注重难点是否被剖析出成因。教案点出了重点与难点,方向正确,但难点『为什么必须小数点对齐』背后的位值制、计数单位相同才能相加减这一数学本质没有被展开,只给结论不给依据。</w:t>
      </w:r>
    </w:p>
    <w:p>
      <w:r>
        <w:rPr>
          <w:color w:val="2980B9"/>
          <w:sz w:val="20"/>
        </w:rPr>
        <w:t>建议（诊断）：难点只表述为『理解小数点对齐的道理』,未揭示其位值制和计数单位相同才能相加减的成因。</w:t>
      </w:r>
    </w:p>
    <w:p>
      <w:r>
        <w:rPr>
          <w:color w:val="8E44AD"/>
          <w:sz w:val="18"/>
        </w:rPr>
        <w:t>📚 依据来源：来源：课标标准 | 课标：[3-4年级|数与代数] 【知识点】数的认识：亿以内数的意义、读写与比较；【学习要求】认识万、十万、百万、千万、亿等计数单位，能读写、比较大数并结合情境估计；；[3-4年级|数与代数]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在重难点后补“难点成因分析”：学生易受整数加减法“末位对齐”负迁移影响，本质是位值制和计数单位不同不能直接相加减。修改表述为：难点是理解小数点对齐即相同数位对齐、相同计数单位相加减，并能结合数位表解释。可设计前测题如6.45+4.29，统计末位对齐错例，作为难点确定依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位置：第1课时·探索新知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「计算方法上都是一位对着一位是一样的,不同之处在于小数点,盖住小数点就是大家熟悉的整数减法了。」</w:t>
      </w:r>
    </w:p>
    <w:p>
      <w:r>
        <w:rPr>
          <w:sz w:val="20"/>
        </w:rPr>
        <w:t>分析：此处是教案中少见的算理沟通尝试,把小数加减法与整数加减法在计算方法上做了链接,体现了对数学本体的初步认识,但仅作口头类比,未上升到相同数位对齐即相同计数单位相加减的本体层面。</w:t>
      </w:r>
    </w:p>
    <w:p>
      <w:r>
        <w:rPr>
          <w:color w:val="2980B9"/>
          <w:sz w:val="20"/>
        </w:rPr>
        <w:t>建议（诊断）：算理沟通停留在类比口述层面,未上升到相同计数单位相加减的数学本质。</w:t>
      </w:r>
    </w:p>
    <w:p>
      <w:r>
        <w:rPr>
          <w:color w:val="8E44AD"/>
          <w:sz w:val="18"/>
        </w:rPr>
        <w:t>📚 依据来源：来源：课标标准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出示例1后增加数位表操作：让学生把6.45和4.29的数字分别贴到个位、十分位、百分位，追问“4和6能直接加吗？为什么？”再对比“盖住小数点”与“相同计数单位相加”，板书对应关系。最后抽象：小数点对齐就是相同数位对齐，也就是相同计数单位相加减。保留错误竖式供辨析。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全案未见核心素养、课标理念的显性表述,数字技术仅用于课件演示,理念未统领目标—活动—评价。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 多媒体课件。」</w:t>
      </w:r>
    </w:p>
    <w:p>
      <w:r>
        <w:rPr>
          <w:sz w:val="20"/>
        </w:rPr>
        <w:t>分析：本维度关注的是理念层面的引领。教案自始至终没有出现运算能力、数感、模型意识等核心素养指向,也没有课标依据的表述,设计与数学课程标准的对接处于空白状态。</w:t>
      </w:r>
    </w:p>
    <w:p>
      <w:r>
        <w:rPr>
          <w:color w:val="2980B9"/>
          <w:sz w:val="20"/>
        </w:rPr>
        <w:t>建议（诊断）：全案无核心素养与课标理念表述,设计缺乏理念统领。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【知识点】数据收集：调查、测量、实验；【学习要求】会用调查、测量、实验等方法获取数据，能设计简单记录表；；[3-4年级|统计与概率] 【知识点】数据表达：条形统计图；【学习要求】认识并会制作、解读条形统计图，能依据图表回答问题和作简单推断；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开头增写“教学理念与设计思路”：以数感、运算能力、模型意识为核心，课标依据为“理解小数加减法算理”。写明对应活动：情境抽象算式培养数感，数位表说理培养运算能力，竖式模型培养模型意识，估算检验培养反思。目标、活动、评价逐条对应，如“运算能力：能正确列竖式并说出对齐依据”。避免口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位置：第3课时·情境引入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「课件出示：小刚买了下面3本书：少儿绘画ABC(7.45元)太空漫步(5.8元)海洋世界（4.69元）。」</w:t>
      </w:r>
    </w:p>
    <w:p>
      <w:r>
        <w:rPr>
          <w:sz w:val="20"/>
        </w:rPr>
        <w:t>分析：此处用购物情境承载小数混合运算,体现了数学与生活的联系,是理念落地的雏形；但情境仅用于引出算式,未让学生自主提出并筛选问题,学生主体与技术融合都停留在浅层。</w:t>
      </w:r>
    </w:p>
    <w:p>
      <w:r>
        <w:rPr>
          <w:color w:val="2980B9"/>
          <w:sz w:val="20"/>
        </w:rPr>
        <w:t>建议（诊断）：情境仅作为引出算式的载体,未转化为学生自主发现和提出问题的探究任务。</w:t>
      </w:r>
    </w:p>
    <w:p>
      <w:r>
        <w:rPr>
          <w:color w:val="8E44AD"/>
          <w:sz w:val="18"/>
        </w:rPr>
        <w:t>📚 依据来源：来源：二者共同 | 理论：情境学习理论（Situated Learning Theory）、抛锚式教学（Anchored Instruction） | 课标：[3-4年级|数与代数] 【知识点】运算：一位小数加减法；【学习要求】理解小数加减法算理，能正确计算并在情境中应用；；[3-4年级|数与代数] 【知识点】运算：四则混合运算及运算顺序；【学习要求】会按运算顺序进行含两级的整数混合运算，能用括号改变运算顺序；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购物情境改为“小票问题任务”：出示小票后，先让学生独立提出数学问题，再小组筛选“信息够、能计算、有挑战”的问题，最后聚焦两步计算问题并列出算式。教师追问“为什么先算这个”。用希沃上传不同问题，比较筛选理由，使学生从被动看算式转为自主发现和提出问题的探究者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教案没有任何学情分析模块,也无前测、错例或认知水平的判断,难点分析缺乏依据。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位置：全案（缺失模块）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「（教案中无学情分析相关内容）」</w:t>
      </w:r>
    </w:p>
    <w:p>
      <w:r>
        <w:rPr>
          <w:sz w:val="20"/>
        </w:rPr>
        <w:t>分析：本维度关注对学生认知起点和学习困难的判断。教案直接由教学内容跳到教学目标与过程,没有对学生已掌握小数意义、整数加减法以及常见错误（如末位对齐、忘记点小数点）的任何描述,授课对象的画像完全缺失。</w:t>
      </w:r>
    </w:p>
    <w:p>
      <w:r>
        <w:rPr>
          <w:color w:val="2980B9"/>
          <w:sz w:val="20"/>
        </w:rPr>
        <w:t>建议（诊断）：全案无学情分析,未刻画学生认知基础与学习困难。</w:t>
      </w:r>
    </w:p>
    <w:p>
      <w:r>
        <w:rPr>
          <w:color w:val="8E44AD"/>
          <w:sz w:val="18"/>
        </w:rPr>
        <w:t>📚 依据来源：来源：二者共同 | 理论：布鲁姆教育目标分类学（认知领域）、ADDIE 模型(ADDIE Model) | 课标：[3-4年级|数与代数] 【知识点】运算：一位小数加减法；【学习要求】理解小数加减法算理，能正确计算并在情境中应用；；[3-4年级|数与代数] 【知识点】数的认识：小数的初步认识；【学习要求】结合钱币、长度等认识一位小数，理解十分之一和小数的意义，能读写、比较简单小数；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全案新增“学情分析”模块，写三块：已有基础（小数意义、性质、整数加减法、一位小数加减法）；认知困难（末位对齐、漏点小数点、位数不同时不会补0）；个体差异（部分学生能迁移，部分需数位表支架）。可附前测数据，如“30%学生认为应末尾对齐”，并据此说明教学起点与分层措施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位置：第1课时·教学难点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「教学难点 理解小数点对齐的道理。」</w:t>
      </w:r>
    </w:p>
    <w:p>
      <w:r>
        <w:rPr>
          <w:sz w:val="20"/>
        </w:rPr>
        <w:t>分析：本维度关注难点的确定是否有学情依据。此处直接给出难点,但没有说明学生为何在此处容易出错、错误从何而来,难点是凭经验设定的,缺少基于学生实际的前测或错例支撑。</w:t>
      </w:r>
    </w:p>
    <w:p>
      <w:r>
        <w:rPr>
          <w:color w:val="2980B9"/>
          <w:sz w:val="20"/>
        </w:rPr>
        <w:t>建议（诊断）：难点设定无任何学生前测或错例证据支撑,属经验性预设。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课标：[3-4年级|数与代数] 【知识点】数量关系：单价、数量和总价；【学习要求】理解总价=单价×数量及其变式，能解决实际问题；；[3-4年级|统计与概率] 【知识点】数据表达：条形统计图；【学习要求】认识并会制作、解读条形统计图，能依据图表回答问题和作简单推断；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设计3道前测题（如6.45+4.29、6.45-4.29、8+2.3），收集错例并分类：末位对齐、忘点小数点、未化简。在教案中写“基于前测，学生主要困难是……，故将难点定为……”。课堂呈现典型错例，让学生辨析“错在哪、为什么”。使难点有学情证据，而非经验性预设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三维目标基本齐全,但表述多用体会、增强、体验乐趣等不可测动词,缺少可观察行为与达成标准。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「进一步增强运用已有知识和经验探索并解决新问题的意识,不断体验成功的乐趣。」</w:t>
      </w:r>
    </w:p>
    <w:p>
      <w:r>
        <w:rPr>
          <w:sz w:val="20"/>
        </w:rPr>
        <w:t>分析：本维度关注目标的表述准确性与可测评性。该条情感目标用『增强意识』『体验乐趣』表述,属于内隐心理过程,课堂上无法观察和检验,不能作为可测评的目标。</w:t>
      </w:r>
    </w:p>
    <w:p>
      <w:r>
        <w:rPr>
          <w:color w:val="2980B9"/>
          <w:sz w:val="20"/>
        </w:rPr>
        <w:t>建议（诊断）：目标使用『增强意识』『体验乐趣』等不可测表述,无法判断学生达成度。</w:t>
      </w:r>
    </w:p>
    <w:p>
      <w:r>
        <w:rPr>
          <w:color w:val="8E44AD"/>
          <w:sz w:val="18"/>
        </w:rPr>
        <w:t>📚 依据来源：来源：二者共同 | 理论：克拉斯沃尔情感领域分类、辛普森动作技能分类 | 课标：[3-4年级|统计与概率]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情感目标改为可观察行为目标，如：在小组交流中能举例说出小数点对齐的理由；能独立完成5道竖式计算并主动检验，正确率不低于80%；在错例辨析中愿意修正自己的算法。对应评价证据为课堂观察表、练习正确率和小组互评。用“能说出、能完成、能修正”替代“增强意识、体验乐趣”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「理解小数点对齐的道理,掌握小数加、减法的计算方法。」</w:t>
      </w:r>
    </w:p>
    <w:p>
      <w:r>
        <w:rPr>
          <w:sz w:val="20"/>
        </w:rPr>
        <w:t>分析：目标指向了核心知识,方向正确,但『理解』『掌握』仍是行为动词的模糊表述,没有说明理解到什么程度、掌握的表现是什么,如能正确列竖式并说出对齐依据,缺乏可观察的达成标准。</w:t>
      </w:r>
    </w:p>
    <w:p>
      <w:r>
        <w:rPr>
          <w:color w:val="2980B9"/>
          <w:sz w:val="20"/>
        </w:rPr>
        <w:t>建议（诊断）：目标以『理解』『掌握』概述能力,缺少可观察的达成行为标准。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课标：[3-4年级|数与代数] 【知识点】运算：同分母分数加减法；【学习要求】理解同分母分数加减的算理，能正确计算并解决简单问题；；[3-4年级|数与代数]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目标改为“条件+行为+标准”：1.能正确列竖式计算位数相同的小数加减法，正确率90%以上；2.能结合数位表说出小数点对齐就是相同计数单位对齐；3.能解决1-2个购物情境问题并估算结果。每条目标后标注对应任务和评价证据，如第1条对应巩固练习1-5题，使目标可观察、可测评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教学资源仅为多媒体课件,无学具、任务单、动态演示或平台支持,资源单一且创新性不足。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位置：各课时·教学准备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「教学准备 多媒体课件。」</w:t>
      </w:r>
    </w:p>
    <w:p>
      <w:r>
        <w:rPr>
          <w:sz w:val="20"/>
        </w:rPr>
        <w:t>分析：本维度关注资源是否『用得上、用得活』。六个课时的准备栏均只写多媒体课件,资源种类单一,课件仅承担呈现算式和情境的功能,学生始终是观看者而非操作者。</w:t>
      </w:r>
    </w:p>
    <w:p>
      <w:r>
        <w:rPr>
          <w:color w:val="2980B9"/>
          <w:sz w:val="20"/>
        </w:rPr>
        <w:t>建议（诊断）：教学资源仅有课件一种,学生无操作或生成性资源支撑。</w:t>
      </w:r>
    </w:p>
    <w:p>
      <w:r>
        <w:rPr>
          <w:color w:val="8E44AD"/>
          <w:sz w:val="18"/>
        </w:rPr>
        <w:t>📚 依据来源：来源：二者共同 | 理论：迪克-凯里模型(Dick and Carey Model)、情境学习理论（Situated Learning Theory）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教学准备增加学具与任务单：数位表、计数卡片、可移动小数点卡片、学习单（竖式练习+错例辨析）、希沃互动题。写清每样资源用途：数位表用于说理，学习单用于记录算法与错误，平台用于即时反馈。让学生动手贴、摆、改、传，从观看者变为操作者，资源支持探究而非仅展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位置：第1课时·尝试笔算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「6.45+4.29=10.74  6.45-4.29=2.16」</w:t>
      </w:r>
    </w:p>
    <w:p>
      <w:r>
        <w:rPr>
          <w:sz w:val="20"/>
        </w:rPr>
        <w:t>分析：本维度关注资源与探究任务的匹配度。此处竖式直接以结果形式呈现,未见任何帮助学生理解对齐道理的动态演示或方格、数位表等可视化资源,算理突破缺少资源支撑。</w:t>
      </w:r>
    </w:p>
    <w:p>
      <w:r>
        <w:rPr>
          <w:color w:val="2980B9"/>
          <w:sz w:val="20"/>
        </w:rPr>
        <w:t>建议（诊断）：竖式以现成结果呈现,无动态演示或数位表等资源辅助算理理解。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Design/UbD)、翻转课堂（Flipped Classroom） | 课标：[3-4年级|数与代数] 【知识点】运算：三位数乘两位数及相应除法；【学习要求】理解整数乘除法算理，能进行笔算、估算和验算；；[3-4年级|数与代数] 【知识点】运算：同分母分数加减法；【学习要求】理解同分母分数加减的算理，能正确计算并解决简单问题；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在尝试笔算前发放数位表，让学生把6.45和4.29的每个数字贴到对应数位，再列竖式。课件动态演示小数点对齐和相同数位相加，追问“4.29的4为什么写在十分位”。同时出示“末位对齐”错误竖式，让学生对比发现计算单位不同。使竖式不再以现成结果呈现，而由学生操作和辨析生成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运用了复习导入、情境教学、自主探究、小组交流、验算等多种方法,但教师预设偏多,开放性、支架与分层不足。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位置：第2课时·探究新知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「（1）和上一例题有什么不同？（2）位数不同的小数加减法怎样计算？（3）为什么要小数点对齐呢？」</w:t>
      </w:r>
    </w:p>
    <w:p>
      <w:r>
        <w:rPr>
          <w:sz w:val="20"/>
        </w:rPr>
        <w:t>分析：本维度关注方法适配性与学生自主性。教师以连环追问引导学生比较、追问算理,方法上兼顾了启发与探究,符合内容特点；但问题全部由教师预设,学生没有自己生成问题或选择算法的空间。</w:t>
      </w:r>
    </w:p>
    <w:p>
      <w:r>
        <w:rPr>
          <w:color w:val="2980B9"/>
          <w:sz w:val="20"/>
        </w:rPr>
        <w:t>建议（诊断）：探究问题全部由教师预设给出,学生自主提出和选择的空间不足。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课标：[3-4年级|数与代数] 【知识点】运算：同分母分数加减法；【学习要求】理解同分母分数加减的算理，能正确计算并解决简单问题；；[3-4年级|统计与概率]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增加“学生提问—筛选—自主选择算法”环节：呈现情境后先让学生独立提出数学问题，小组分类并选出可探究问题；再让学生独立尝试算法，小组比较竖式、拆分、估算等不同方法。教师只追问“你选哪种？为什么？”提供开放题如“编一道位数相同的小数加法并计算”，减少全预设，增加学生自主空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位置：第4课时·指导练习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「让学生采用抢答的方式完成,提高学生的口算速度。」</w:t>
      </w:r>
    </w:p>
    <w:p>
      <w:r>
        <w:rPr>
          <w:sz w:val="20"/>
        </w:rPr>
        <w:t>分析：本维度关注方法的多样与适配。练习课采用了抢答、开火车、独立完成、小组交流等多种形式,课堂节奏有变化；但方法服务于做题速度,缺少针对不同水平学生的分层练习支架。</w:t>
      </w:r>
    </w:p>
    <w:p>
      <w:r>
        <w:rPr>
          <w:color w:val="2980B9"/>
          <w:sz w:val="20"/>
        </w:rPr>
        <w:t>建议（诊断）：练习方法偏重速度与形式变换,未针对不同水平学生提供分层支架。</w:t>
      </w:r>
    </w:p>
    <w:p>
      <w:r>
        <w:rPr>
          <w:color w:val="8E44AD"/>
          <w:sz w:val="18"/>
        </w:rPr>
        <w:t>📚 依据来源：来源：二者共同 | 理论：支架式教学（Scaffolding Instruction）、ARCS动机设计模型(ARCS Model of Motivational Design) | 课标：[3-4年级|统计与概率] 【知识点】数据收集：调查、测量、实验；【学习要求】会用调查、测量、实验等方法获取数据，能设计简单记录表；；[3-4年级|图形与几何] 【知识点】图形运动：平移、旋转、轴对称；【学习要求】辨认生活中的平移、旋转和轴对称现象，能在方格纸上完成简单图形运动；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练习分三层设计：A基础竖式6题；B变式改错、判断对齐、补0；C挑战购物情境两步计算或自编题。学困生配数位表支架和“对齐口诀”，学优生完成挑战并说明算理。学习单上标注自选或教师指定，反馈时分别统计正确率和说理情况。使练习方法兼顾速度、分层与算理表达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六个课时环节完整统一,复习导入—探究新知—巩固练习—总结—作业逻辑连贯,作业含应用性题目；但缺设计意图与时间安排,难点突破与活动衔接细节不足。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位置：第1-6课时·整体结构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「（一）复习导入 （二）探索新知 （三）巩固练习 （四）课堂总结 （五）作业设计」</w:t>
      </w:r>
    </w:p>
    <w:p>
      <w:r>
        <w:rPr>
          <w:sz w:val="20"/>
        </w:rPr>
        <w:t>分析：本维度关注环节完整性与逻辑清晰度。六课时采用一致的五环节结构,由复习旧知到探究新知再到练习巩固,符合计算教学的一般进程,序列完整、逻辑清楚。</w:t>
      </w:r>
    </w:p>
    <w:p>
      <w:r>
        <w:rPr>
          <w:color w:val="2980B9"/>
          <w:sz w:val="20"/>
        </w:rPr>
        <w:t>建议（诊断）：六课时采用统一五环节结构,环节完整、序列清晰。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位置：各课时·教学过程设计说明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「教学过程设计（含各环节中的教师活动和学生活动以及设计意图）」</w:t>
      </w:r>
    </w:p>
    <w:p>
      <w:r>
        <w:rPr>
          <w:sz w:val="20"/>
        </w:rPr>
        <w:t>分析：本维度关注过程设计的可操作细节。标题承诺包含设计意图,但正文中没有任何一处写出设计意图,也未标注各环节时间,过程记录停留于活动流程罗列,目标的达成路径无从检验。</w:t>
      </w:r>
    </w:p>
    <w:p>
      <w:r>
        <w:rPr>
          <w:color w:val="2980B9"/>
          <w:sz w:val="20"/>
        </w:rPr>
        <w:t>建议（诊断）：标注含设计意图却全案未呈现,亦无时间分配,目标达成路径无法检验。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将教学过程改为表格：教学环节、时间、教师活动、学生活动、设计意图、评价证据。每环节补设计意图，如“复习整数加减法，激活相同数位对齐经验”。标注时间：复习5分、探究18分、练习12分、总结5分。使目标达成路径、活动衔接和时间分配一目了然，便于检验和调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位置：第1课时·小数加减法小结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「当小数加减法得数的小数部分末尾出现0的时候,我们要对结果进行化简……这也是我们数学简洁美的一种体现。」</w:t>
      </w:r>
    </w:p>
    <w:p>
      <w:r>
        <w:rPr>
          <w:sz w:val="20"/>
        </w:rPr>
        <w:t>分析：本维度关注重难点的突破路径。此处抓住『末尾有0要化简』这一易错点组织教学,难点有回应；但核心难点『为何小数点对齐』仅以『盖住小数点就是整数减法』一句带过,突破路径单一,缺少逐层递进的引导。</w:t>
      </w:r>
    </w:p>
    <w:p>
      <w:r>
        <w:rPr>
          <w:color w:val="2980B9"/>
          <w:sz w:val="20"/>
        </w:rPr>
        <w:t>建议（诊断）：核心难点『小数点为何对齐』突破路径单一,未设计逐层递进的引导。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课标：[3-4年级|数与代数] 【知识点】运算：一位小数加减法；【学习要求】理解小数加减法算理，能正确计算并在情境中应用；；[3-4年级|数与代数] 【知识点】运算：同分母分数加减法；【学习要求】理解同分母分数加减的算理，能正确计算并解决简单问题；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设计三级递进突破难点：①复习整数加减法，唤起相同数位对齐经验；②在数位表中摆6.45和4.29，追问“4和6能直接加吗”；③对比“末位对齐”错误竖式，让学生辨析错误原因；④抽象出“小数点对齐就是相同计数单位对齐”。每一步配一个关键问题和一个学生活动，形成逐层递进的突破路径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全案基本无思政元素,仅在化简结果处提一句数学简洁美,属知识性点缀,无育人设计。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「（教案中无思政相关内容）」</w:t>
      </w:r>
    </w:p>
    <w:p>
      <w:r>
        <w:rPr>
          <w:sz w:val="20"/>
        </w:rPr>
        <w:t>分析：本维度关注思政元素的挖掘与融合。整份教案未出现数学文化、科学精神、责任意识或价值观引导的任何内容,思政育人处于空白状态。</w:t>
      </w:r>
    </w:p>
    <w:p>
      <w:r>
        <w:rPr>
          <w:color w:val="2980B9"/>
          <w:sz w:val="20"/>
        </w:rPr>
        <w:t>建议（诊断）：全案无任何思政元素,学科育人设计缺失。</w:t>
      </w:r>
    </w:p>
    <w:p>
      <w:r>
        <w:rPr>
          <w:color w:val="8E44AD"/>
          <w:sz w:val="18"/>
        </w:rPr>
        <w:t>📚 依据来源：来源：设计理论 | 理论：克拉斯沃尔情感领域分类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至少嵌入一个思政素材：如介绍中国古代《九章算术》中分数与小数思想，或结合超市小票讲“精确计算体现诚信与责任”。安排在课始或小结，用1-2分钟让学生讨论“计算准确对生活有什么意义”。再设一句责任目标：认真计算、主动检验，对自己和他人负责。使思政与数学内容自然关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位置：第1课时·探索新知小结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「这也是我们数学简洁美的一种体现。」</w:t>
      </w:r>
    </w:p>
    <w:p>
      <w:r>
        <w:rPr>
          <w:sz w:val="20"/>
        </w:rPr>
        <w:t>分析：本维度关注思政与数学内容的关联度。此处提及数学简洁美,是学科美育的萌芽,但仅一句带过,未与化简算理形成讨论或体验,属于单点口号式表达。</w:t>
      </w:r>
    </w:p>
    <w:p>
      <w:r>
        <w:rPr>
          <w:color w:val="2980B9"/>
          <w:sz w:val="20"/>
        </w:rPr>
        <w:t>建议（诊断）：数学简洁美仅一句带过,未与算理结合形成体验或讨论。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课标：[3-4年级|图形与几何] 【知识点】位置与方向：方向与数对初步；【学习要求】结合实例描述相对位置和方向，初步用数对表示位置；；[3-4年级|数与代数] 【知识点】运算：三位数乘两位数及相应除法；【学习要求】理解整数乘除法算理，能进行笔算、估算和验算；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“末尾有0化简”处设计体验活动：出示3.60和3.6两种结果，让学生讨论“哪种更简洁？为什么可以化简？”结合小数性质说理，再追问“数学追求简洁，但简洁不能改变大小”。最后让学生举生活中简洁表达的例子。把“数学简洁美”从一句口号变成与算理结合的讨论和体验。</w:t>
      </w:r>
    </w:p>
    <w:p>
      <w:r>
        <w:br w:type="page"/>
      </w:r>
    </w:p>
    <w:p>
      <w:pPr>
        <w:pStyle w:val="Heading2"/>
      </w:pPr>
      <w:r>
        <w:t>课堂互动：4/10分</w:t>
      </w:r>
    </w:p>
    <w:p>
      <w:r>
        <w:rPr>
          <w:color w:val="7F8C8D"/>
        </w:rPr>
        <w:t>有小组交流、学生汇报、抢答、开火车等形式,但互动主体仍是教师,生生质疑与全员表达不足。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位置：第3课时·探索发现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「组织学生在小组内交流,计算。」</w:t>
      </w:r>
    </w:p>
    <w:p>
      <w:r>
        <w:rPr>
          <w:sz w:val="20"/>
        </w:rPr>
        <w:t>分析：本维度关注互动的形式与参与广度。小组交流为生生互动提供了机会,但教案未说明交流的任务分工、产出形式和汇报方式,容易流于形式,无法保证全员参与。</w:t>
      </w:r>
    </w:p>
    <w:p>
      <w:r>
        <w:rPr>
          <w:color w:val="2980B9"/>
          <w:sz w:val="20"/>
        </w:rPr>
        <w:t>建议（诊断）：小组交流缺少任务分工与产出要求,全员参与难以保证。</w:t>
      </w:r>
    </w:p>
    <w:p>
      <w:r>
        <w:rPr>
          <w:color w:val="8E44AD"/>
          <w:sz w:val="18"/>
        </w:rPr>
        <w:t>📚 依据来源：来源：二者共同 | 理论：情境学习理论（Situated Learning Theory）、翻转课堂（Flipped Classroom） | 课标：[3-4年级|数与代数] 【知识点】运算：运算律与简便计算；【学习要求】探索加法交换律、结合律及乘法交换律、结合律、分配律，能合理选择简便算法；；[3-4年级|数与代数] 【知识点】规律：用字母或符号表示规律；【学习要求】在变化的数或图形中发现规律，能用数、图、表或符号表达；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给小组交流明确任务单：4人分工为组长、记录员、汇报员、质疑员；交流任务是“比较两种算法，找出相同点，准备1分钟汇报”；产出为“小组算法对比表”。汇报时其他组用“我补充”“我质疑”句式。教师巡视记录参与情况，确保人人有角色、有产出、有表达，避免流于形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位置：第3课时·交流算法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「学生交流汇报,说说自己的方法。 根据学生的回答,教师适时板书。」</w:t>
      </w:r>
    </w:p>
    <w:p>
      <w:r>
        <w:rPr>
          <w:sz w:val="20"/>
        </w:rPr>
        <w:t>分析：本维度关注互动的深度。汇报环节以学生说、教师板书收尾,没有设计学生之间的比较、追问或互评,互动停留在师生单向问答层面。</w:t>
      </w:r>
    </w:p>
    <w:p>
      <w:r>
        <w:rPr>
          <w:color w:val="2980B9"/>
          <w:sz w:val="20"/>
        </w:rPr>
        <w:t>建议（诊断）：汇报环节无生生比较与质疑,互动停留在师生单向问答。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汇报采用“两组同台对比”：一组汇报竖式，一组汇报拆分，其他学生用“他们相同的是……不同的是……我质疑……”句式评价。教师追问“为什么小数点要对齐？”设“最佳质疑奖”。最后让学生互评后共同归纳算法，教师板书。把师生单向问答改为生生比较、追问和互评，提升互动深度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有练习检测和课末说收获环节,但缺少评价标准、量规与教学评一致性设计,反馈主要凭教师口头判断。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「完成P72做一做1、2题。」</w:t>
      </w:r>
    </w:p>
    <w:p>
      <w:r>
        <w:rPr>
          <w:sz w:val="20"/>
        </w:rPr>
        <w:t>分析：本维度关注评价与目标的对应关系。练习作为检测手段被安排,但未说明这些题目对应哪条目标、达到什么标准算合格,评价任务与目标之间的对应关系未建立。</w:t>
      </w:r>
    </w:p>
    <w:p>
      <w:r>
        <w:rPr>
          <w:color w:val="2980B9"/>
          <w:sz w:val="20"/>
        </w:rPr>
        <w:t>建议（诊断）：练习未与目标建立对应关系,缺少合格标准界定。</w:t>
      </w:r>
    </w:p>
    <w:p>
      <w:r>
        <w:rPr>
          <w:color w:val="8E44AD"/>
          <w:sz w:val="18"/>
        </w:rPr>
        <w:t>📚 依据来源：来源：二者共同 | 理论：形成性评价与总结性评价、任务型教学法（Task-Based Language Teaching） | 课标：[3-4年级|数与代数] 【知识点】数量关系：单价、数量和总价；【学习要求】理解总价=单价×数量及其变式，能解决实际问题；；[3-4年级|数与代数] 【知识点】数量关系：速度、时间和路程；【学习要求】理解路程=速度×时间及其变式，能解决简单行程问题；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巩固练习前加“评价任务对应表”：题1-3对应目标1正确竖式计算，题4对应目标2说出对齐理由，题5对应目标3情境应用。每类题设合格标准，如正确率90%、能说出“相同计数单位对齐”。错题当堂反馈，正确率低于80%的题重讲。使练习与目标、标准、反馈建立对应关系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位置：第3课时·评价反馈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「通过今天这节课的学习,你有哪些收获？让学生互相交流补充,充分发表自己的想法。」</w:t>
      </w:r>
    </w:p>
    <w:p>
      <w:r>
        <w:rPr>
          <w:sz w:val="20"/>
        </w:rPr>
        <w:t>分析：本维度关注反馈的精准度。课末以开放式提问收束,能唤起学生反思,但反馈无具体指向和证据支撑,也未见教师根据反馈调整后续教学的机制,属于泛化评价。</w:t>
      </w:r>
    </w:p>
    <w:p>
      <w:r>
        <w:rPr>
          <w:color w:val="2980B9"/>
          <w:sz w:val="20"/>
        </w:rPr>
        <w:t>建议（诊断）：课末反馈仅有开放式提问,无针对目标的证据与后续调整机制。</w:t>
      </w:r>
    </w:p>
    <w:p>
      <w:r>
        <w:rPr>
          <w:color w:val="8E44AD"/>
          <w:sz w:val="18"/>
        </w:rPr>
        <w:t>📚 依据来源：来源：设计理论 | 理论：形成性评价与总结性评价、掌握学习（Mastery Learning）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课末用“3-2-1反馈单”：写3个今天学到的算法、2个易错点、1个还没懂的问题；或红黄绿自评卡对应目标。教师收集后统计，下节课针对错误率高的点设计5分钟补救。把开放式提问改为有具体证据、有后续调整机制的形成性反馈，使评价真正服务教学改进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全篇为纯文字分点排版,逻辑层级基本清楚,但无表格、图示或情境图,板书以文本形式嵌入正文,可读性一般。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「教学过程设计（含各环节中的教师活动和学生活动以及设计意图）」</w:t>
      </w:r>
    </w:p>
    <w:p>
      <w:r>
        <w:rPr>
          <w:sz w:val="20"/>
        </w:rPr>
        <w:t>分析：本维度关注布局与图文搭配。教案用分点方式组织流程,层级尚可辨认,但通篇无一张表格或示意图,情境信息、竖式对比均以文字堆叠呈现,视觉负担较重。</w:t>
      </w:r>
    </w:p>
    <w:p>
      <w:r>
        <w:rPr>
          <w:color w:val="2980B9"/>
          <w:sz w:val="20"/>
        </w:rPr>
        <w:t>建议（诊断）：全篇无表格或示意图,情境与竖式信息以文字堆叠呈现。</w:t>
      </w:r>
    </w:p>
    <w:p>
      <w:r>
        <w:rPr>
          <w:color w:val="8E44AD"/>
          <w:sz w:val="18"/>
        </w:rPr>
        <w:t>📚 依据来源：来源：二者共同 | 理论：情境学习理论（Situated Learning Theory）、迪克-凯里模型(Dick and Carey Model)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教学过程改为四列表格：环节、教师活动、学生活动、设计意图。在重难点处插入“数位表对齐示意图”和“正确/错误竖式对比图”。购物情境用小票图片呈现，竖式用等宽字体或截图保证对齐。全文标题统一编号，减少大段文字堆叠，使视觉结构与教学结构一致，降低阅读负担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位置：各课时·板书设计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「板书设计 位数相同的小数加减法 6.45+4.29=10.74」</w:t>
      </w:r>
    </w:p>
    <w:p>
      <w:r>
        <w:rPr>
          <w:sz w:val="20"/>
        </w:rPr>
        <w:t>分析：本维度关注板书的呈现效果。板书内容以文本框形式嵌入正文,竖式格式在纯文本中错位,未能真实再现黑板上的版面关系,信息可辨度不高。</w:t>
      </w:r>
    </w:p>
    <w:p>
      <w:r>
        <w:rPr>
          <w:color w:val="2980B9"/>
          <w:sz w:val="20"/>
        </w:rPr>
        <w:t>建议（诊断）：板书以纯文本嵌入正文,竖式版面关系错位,未呈现真实黑板效果。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课标：[3-4年级|数与代数] 【知识点】数量关系：单价、数量和总价；【学习要求】理解总价=单价×数量及其变式，能解决实际问题；；[3-4年级|数与代数] 【知识点】数量关系：速度、时间和路程；【学习要求】理解路程=速度×时间及其变式，能解决简单行程问题；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单独设“板书设计”板块，用表格或示意图画出黑板分区：左侧竖式示范6.45+4.29，中间数位表，右侧易错提醒“小数点对齐、末尾化简”。竖式用等宽字体或图片呈现，确保数位对齐。标注板演区、生成区、总结区，使板书真实再现黑板版面关系，提高信息可辨度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每课时含教学内容、目标、重难点、准备、过程、板书、作业等要素,基本齐全；但缺学情分析、教材分析、教学反思与评价量规,且存在格式瑕疵。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位置：各课时·要素构成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 教学目标 教学重点 教学难点 教学准备 教学过程 板书设计」</w:t>
      </w:r>
    </w:p>
    <w:p>
      <w:r>
        <w:rPr>
          <w:sz w:val="20"/>
        </w:rPr>
        <w:t>分析：本维度关注结构完整性。六个课时的常规字段齐备,便于对照阅读,但缺少学情分析、教材分析、教学反思和评价量规等关键模块,结构只算常规而谈不上规范完备。</w:t>
      </w:r>
    </w:p>
    <w:p>
      <w:r>
        <w:rPr>
          <w:color w:val="2980B9"/>
          <w:sz w:val="20"/>
        </w:rPr>
        <w:t>建议（诊断）：常规字段齐备,但缺学情分析、教材分析、反思与评价量规等关键模块。</w:t>
      </w:r>
    </w:p>
    <w:p>
      <w:r>
        <w:rPr>
          <w:color w:val="8E44AD"/>
          <w:sz w:val="18"/>
        </w:rPr>
        <w:t>📚 依据来源：来源：二者共同 | 理论：形成性评价与总结性评价、基于问题的学习（Problem-Based Learning） | 课标：[3-4年级|统计与概率]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齐关键模块：教材分析、学情分析、教学目标、重难点、教学资源、教学过程（含设计意图和时间）、板书设计、作业设计、评价量规、教学反思。至少增加学情分析、评价量规和教学反思。统一编号为一、二、三……，每课时目标与过程、评价对应。使结构从常规齐备提升为规范完备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位置：第6课时·作业设计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「（五）作业设计w」</w:t>
      </w:r>
    </w:p>
    <w:p>
      <w:r>
        <w:rPr>
          <w:sz w:val="20"/>
        </w:rPr>
        <w:t>分析：本维度关注格式规范性。此处标题末尾出现多余的字母『w』,属于明显的录入残留；类似细节在全案多处存在,影响文档的专业观感。</w:t>
      </w:r>
    </w:p>
    <w:p>
      <w:r>
        <w:rPr>
          <w:color w:val="2980B9"/>
          <w:sz w:val="20"/>
        </w:rPr>
        <w:t>建议（诊断）：标题存在『作业设计w』等录入残留,格式细节不规范。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课标：[3-4年级|数与代数] 【知识点】规律：用字母或符号表示规律；【学习要求】在变化的数或图形中发现规律，能用数、图、表或符号表达；；[3-4年级|统计与概率]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细化建议：全文查找并删除“w”等冗余字符，统一标题格式为“第6课时 作业设计”，去掉末尾字母。检查编号、标点、小数点、单位是否一致。建立提交前检查清单：标题、编号、公式、乱码、格式一致性。逐项核对后再提交，使文档细节规范，达到可直接提交的专业水平。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