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tbl>
      <w:tblPr>
        <w:tblStyle w:val="TableGrid"/>
        <w:tblpPr w:leftFromText="180" w:rightFromText="180" w:vertAnchor="text" w:tblpX="11176" w:tblpY="4382"/>
        <w:tblOverlap w:val="never"/>
        <w:tblW w:w="0" w:type="auto"/>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left w:w="108" w:type="dxa"/>
          <w:bottom w:w="0" w:type="dxa"/>
          <w:right w:w="108" w:type="dxa"/>
        </w:tblCellMar>
      </w:tblPr>
      <w:tblGrid>
        <w:gridCol w:w="2442"/>
      </w:tblGrid>
      <w:tr w14:paraId="0D36D67A">
        <w:tblPrEx>
          <w:tblW w:w="0" w:type="auto"/>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left w:w="108" w:type="dxa"/>
            <w:bottom w:w="0" w:type="dxa"/>
            <w:right w:w="108" w:type="dxa"/>
          </w:tblCellMar>
        </w:tblPrEx>
        <w:trPr>
          <w:trHeight w:val="30"/>
        </w:trPr>
        <w:tc>
          <w:tcPr>
            <w:tcW w:w="2442" w:type="dxa"/>
          </w:tcPr>
          <w:p w14:paraId="22C7853D">
            <w:pPr>
              <w:pStyle w:val="BodyText"/>
              <w:widowControl w:val="0"/>
              <w:spacing w:before="96" w:line="190" w:lineRule="auto"/>
              <w:rPr>
                <w:sz w:val="21"/>
                <w:vertAlign w:val="baseline"/>
              </w:rPr>
            </w:pPr>
            <w:r>
              <w:rPr>
                <w:sz w:val="21"/>
                <w:vertAlign w:val="baseline"/>
              </w:rPr>
              <w:drawing>
                <wp:anchor simplePos="0" relativeHeight="251658240" behindDoc="0" locked="0" layoutInCell="1" allowOverlap="1">
                  <wp:simplePos x="0" y="0"/>
                  <wp:positionH relativeFrom="page">
                    <wp:posOffset>12471400</wp:posOffset>
                  </wp:positionH>
                  <wp:positionV relativeFrom="topMargin">
                    <wp:posOffset>12458700</wp:posOffset>
                  </wp:positionV>
                  <wp:extent cx="431800" cy="393700"/>
                  <wp:wrapNone/>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4"/>
                          <a:stretch>
                            <a:fillRect/>
                          </a:stretch>
                        </pic:blipFill>
                        <pic:spPr>
                          <a:xfrm>
                            <a:off x="0" y="0"/>
                            <a:ext cx="431800" cy="393700"/>
                          </a:xfrm>
                          <a:prstGeom prst="rect">
                            <a:avLst/>
                          </a:prstGeom>
                        </pic:spPr>
                      </pic:pic>
                    </a:graphicData>
                  </a:graphic>
                </wp:anchor>
              </w:drawing>
            </w:r>
          </w:p>
        </w:tc>
      </w:tr>
    </w:tbl>
    <w:p w14:paraId="2514E9A7">
      <w:pPr>
        <w:spacing w:before="209" w:line="227" w:lineRule="auto"/>
        <w:jc w:val="center"/>
        <w:rPr>
          <w:rFonts w:ascii="Times New Roman" w:eastAsia="华文新魏" w:hAnsi="Times New Roman" w:cs="Times New Roman" w:hint="default"/>
          <w:b/>
          <w:bCs/>
          <w:spacing w:val="-6"/>
          <w:sz w:val="45"/>
          <w:szCs w:val="45"/>
        </w:rPr>
      </w:pPr>
      <w:r>
        <w:rPr>
          <w:rFonts w:ascii="Times New Roman" w:eastAsia="华文新魏" w:hAnsi="Times New Roman" w:cs="Times New Roman" w:hint="default"/>
          <w:b/>
          <w:bCs/>
          <w:spacing w:val="-6"/>
          <w:sz w:val="45"/>
          <w:szCs w:val="45"/>
        </w:rPr>
        <w:t>Unit 4 Helping in the community</w:t>
      </w:r>
      <w:bookmarkStart w:id="0" w:name="_GoBack"/>
      <w:bookmarkEnd w:id="0"/>
    </w:p>
    <w:p w14:paraId="1DFE465F">
      <w:pPr>
        <w:spacing w:before="209" w:line="227" w:lineRule="auto"/>
        <w:jc w:val="center"/>
        <w:rPr>
          <w:rFonts w:ascii="Times New Roman" w:eastAsia="华文新魏" w:hAnsi="Times New Roman" w:cs="Times New Roman" w:hint="default"/>
          <w:sz w:val="45"/>
          <w:szCs w:val="45"/>
        </w:rPr>
      </w:pPr>
      <w:r>
        <w:rPr>
          <w:rFonts w:ascii="Times New Roman" w:eastAsia="华文新魏" w:hAnsi="Times New Roman" w:cs="Times New Roman" w:hint="default"/>
          <w:b/>
          <w:bCs/>
          <w:spacing w:val="-6"/>
          <w:sz w:val="45"/>
          <w:szCs w:val="45"/>
        </w:rPr>
        <w:t>第</w:t>
      </w:r>
      <w:r>
        <w:rPr>
          <w:rFonts w:ascii="Times New Roman" w:eastAsia="华文新魏" w:hAnsi="Times New Roman" w:cs="Times New Roman" w:hint="eastAsia"/>
          <w:b/>
          <w:bCs/>
          <w:spacing w:val="-6"/>
          <w:sz w:val="45"/>
          <w:szCs w:val="45"/>
          <w:lang w:val="en-US" w:eastAsia="zh-CN"/>
        </w:rPr>
        <w:t>四</w:t>
      </w:r>
      <w:r>
        <w:rPr>
          <w:rFonts w:ascii="Times New Roman" w:eastAsia="华文新魏" w:hAnsi="Times New Roman" w:cs="Times New Roman" w:hint="default"/>
          <w:b/>
          <w:bCs/>
          <w:spacing w:val="-6"/>
          <w:sz w:val="45"/>
          <w:szCs w:val="45"/>
        </w:rPr>
        <w:t>课时</w:t>
      </w:r>
    </w:p>
    <w:p w14:paraId="3DDD6A4D">
      <w:pPr>
        <w:pStyle w:val="BodyText"/>
        <w:numPr>
          <w:ilvl w:val="0"/>
          <w:numId w:val="0"/>
        </w:numPr>
        <w:tabs>
          <w:tab w:val="left" w:pos="6930"/>
        </w:tabs>
        <w:spacing w:before="133" w:line="188" w:lineRule="auto"/>
        <w:jc w:val="center"/>
        <w:rPr>
          <w:rFonts w:ascii="Times New Roman" w:hAnsi="Times New Roman" w:cs="Times New Roman" w:hint="default"/>
          <w:sz w:val="31"/>
          <w:szCs w:val="31"/>
        </w:rPr>
      </w:pPr>
      <w:r>
        <w:rPr>
          <w:rFonts w:ascii="Times New Roman" w:eastAsia="Times New Roman" w:hAnsi="Times New Roman" w:cs="Times New Roman" w:hint="default"/>
          <w:b/>
          <w:bCs/>
          <w:snapToGrid w:val="0"/>
          <w:color w:val="000000"/>
          <w:kern w:val="0"/>
          <w:sz w:val="31"/>
          <w:szCs w:val="31"/>
          <w:lang w:val="en-US" w:eastAsia="en-US" w:bidi="ar-SA"/>
        </w:rPr>
        <w:t>(</w:t>
      </w:r>
      <w:r>
        <w:rPr>
          <w:rFonts w:ascii="Times New Roman" w:eastAsia="宋体" w:hAnsi="Times New Roman" w:cs="Times New Roman" w:hint="eastAsia"/>
          <w:b/>
          <w:bCs/>
          <w:snapToGrid w:val="0"/>
          <w:color w:val="000000"/>
          <w:kern w:val="0"/>
          <w:sz w:val="31"/>
          <w:szCs w:val="31"/>
          <w:lang w:val="en-US" w:eastAsia="zh-CN" w:bidi="ar-SA"/>
        </w:rPr>
        <w:t>B</w:t>
      </w:r>
      <w:r>
        <w:rPr>
          <w:rFonts w:ascii="Times New Roman" w:eastAsia="Times New Roman" w:hAnsi="Times New Roman" w:cs="Times New Roman" w:hint="default"/>
          <w:b/>
          <w:bCs/>
          <w:snapToGrid w:val="0"/>
          <w:color w:val="000000"/>
          <w:kern w:val="0"/>
          <w:sz w:val="31"/>
          <w:szCs w:val="31"/>
          <w:lang w:val="en-US" w:eastAsia="en-US" w:bidi="ar-SA"/>
        </w:rPr>
        <w:t>.</w:t>
      </w:r>
      <w:r>
        <w:rPr>
          <w:rFonts w:eastAsia="宋体" w:cs="Times New Roman" w:hint="eastAsia"/>
          <w:b/>
          <w:bCs/>
          <w:snapToGrid w:val="0"/>
          <w:color w:val="000000"/>
          <w:kern w:val="0"/>
          <w:sz w:val="31"/>
          <w:szCs w:val="31"/>
          <w:lang w:val="en-US" w:eastAsia="zh-CN" w:bidi="ar-SA"/>
        </w:rPr>
        <w:t xml:space="preserve"> </w:t>
      </w:r>
      <w:r>
        <w:rPr>
          <w:rFonts w:ascii="Times New Roman" w:hAnsi="Times New Roman" w:cs="Times New Roman" w:hint="default"/>
          <w:b/>
          <w:bCs/>
          <w:spacing w:val="-2"/>
          <w:sz w:val="31"/>
          <w:szCs w:val="31"/>
        </w:rPr>
        <w:t>Let</w:t>
      </w:r>
      <w:r>
        <w:rPr>
          <w:rFonts w:ascii="Times New Roman" w:hAnsi="Times New Roman" w:cs="Times New Roman" w:hint="default"/>
          <w:b/>
          <w:bCs/>
          <w:spacing w:val="-2"/>
          <w:sz w:val="31"/>
          <w:szCs w:val="31"/>
          <w:lang w:val="en-US" w:eastAsia="zh-CN"/>
        </w:rPr>
        <w:t>’</w:t>
      </w:r>
      <w:r>
        <w:rPr>
          <w:rFonts w:ascii="Times New Roman" w:hAnsi="Times New Roman" w:cs="Times New Roman" w:hint="default"/>
          <w:b/>
          <w:bCs/>
          <w:spacing w:val="-2"/>
          <w:sz w:val="31"/>
          <w:szCs w:val="31"/>
        </w:rPr>
        <w:t>s</w:t>
      </w:r>
      <w:r>
        <w:rPr>
          <w:rFonts w:eastAsia="宋体" w:cs="Times New Roman" w:hint="eastAsia"/>
          <w:b/>
          <w:bCs/>
          <w:spacing w:val="-2"/>
          <w:sz w:val="31"/>
          <w:szCs w:val="31"/>
          <w:lang w:val="en-US" w:eastAsia="zh-CN"/>
        </w:rPr>
        <w:t xml:space="preserve"> </w:t>
      </w:r>
      <w:r>
        <w:rPr>
          <w:rFonts w:ascii="Times New Roman" w:eastAsia="宋体" w:hAnsi="Times New Roman" w:cs="Times New Roman" w:hint="eastAsia"/>
          <w:b/>
          <w:bCs/>
          <w:spacing w:val="-2"/>
          <w:sz w:val="31"/>
          <w:szCs w:val="31"/>
          <w:lang w:val="en-US" w:eastAsia="zh-CN"/>
        </w:rPr>
        <w:t>talk</w:t>
      </w:r>
      <w:r>
        <w:rPr>
          <w:rFonts w:eastAsia="宋体" w:cs="Times New Roman" w:hint="eastAsia"/>
          <w:b/>
          <w:bCs/>
          <w:spacing w:val="-2"/>
          <w:sz w:val="31"/>
          <w:szCs w:val="31"/>
          <w:lang w:val="en-US" w:eastAsia="zh-CN"/>
        </w:rPr>
        <w:t xml:space="preserve"> </w:t>
      </w:r>
      <w:r>
        <w:rPr>
          <w:rFonts w:ascii="Times New Roman" w:hAnsi="Times New Roman" w:cs="Times New Roman" w:hint="default"/>
          <w:b/>
          <w:bCs/>
          <w:spacing w:val="-2"/>
          <w:sz w:val="31"/>
          <w:szCs w:val="31"/>
        </w:rPr>
        <w:t>&amp;</w:t>
      </w:r>
      <w:r>
        <w:rPr>
          <w:rFonts w:eastAsia="宋体" w:cs="Times New Roman" w:hint="eastAsia"/>
          <w:b/>
          <w:bCs/>
          <w:spacing w:val="-2"/>
          <w:sz w:val="31"/>
          <w:szCs w:val="31"/>
          <w:lang w:val="en-US" w:eastAsia="zh-CN"/>
        </w:rPr>
        <w:t xml:space="preserve"> </w:t>
      </w:r>
      <w:r>
        <w:rPr>
          <w:rFonts w:ascii="Times New Roman" w:eastAsia="宋体" w:hAnsi="Times New Roman" w:cs="Times New Roman" w:hint="eastAsia"/>
          <w:b/>
          <w:bCs/>
          <w:spacing w:val="-2"/>
          <w:sz w:val="31"/>
          <w:szCs w:val="31"/>
          <w:lang w:val="en-US" w:eastAsia="zh-CN"/>
        </w:rPr>
        <w:t>B. Look and say</w:t>
      </w:r>
      <w:r>
        <w:rPr>
          <w:rFonts w:ascii="Times New Roman" w:hAnsi="Times New Roman" w:cs="Times New Roman" w:hint="default"/>
          <w:b/>
          <w:bCs/>
          <w:spacing w:val="-2"/>
          <w:sz w:val="31"/>
          <w:szCs w:val="31"/>
        </w:rPr>
        <w:t>)</w:t>
      </w:r>
    </w:p>
    <w:tbl>
      <w:tblPr>
        <w:tblStyle w:val="TableNormal0"/>
        <w:tblpPr w:leftFromText="180" w:rightFromText="180" w:vertAnchor="text" w:horzAnchor="page" w:tblpX="849" w:tblpY="238"/>
        <w:tblOverlap w:val="never"/>
        <w:tblW w:w="10264" w:type="dxa"/>
        <w:tblInd w:w="0" w:type="dxa"/>
        <w:tblBorders>
          <w:top w:val="single" w:sz="2" w:space="0" w:color="00AEEF"/>
          <w:left w:val="single" w:sz="2" w:space="0" w:color="00AEEF"/>
          <w:bottom w:val="single" w:sz="2" w:space="0" w:color="00AEEF"/>
          <w:right w:val="single" w:sz="2" w:space="0" w:color="00AEEF"/>
          <w:insideH w:val="single" w:sz="2" w:space="0" w:color="00AEEF"/>
          <w:insideV w:val="single" w:sz="2" w:space="0" w:color="00AEEF"/>
        </w:tblBorders>
        <w:tblLayout w:type="fixed"/>
        <w:tblCellMar>
          <w:top w:w="0" w:type="dxa"/>
          <w:left w:w="0" w:type="dxa"/>
          <w:bottom w:w="0" w:type="dxa"/>
          <w:right w:w="0" w:type="dxa"/>
        </w:tblCellMar>
      </w:tblPr>
      <w:tblGrid>
        <w:gridCol w:w="2270"/>
        <w:gridCol w:w="6177"/>
        <w:gridCol w:w="1817"/>
      </w:tblGrid>
      <w:tr w14:paraId="2D3AA7AE">
        <w:tblPrEx>
          <w:tblW w:w="10264" w:type="dxa"/>
          <w:tblInd w:w="0" w:type="dxa"/>
          <w:tblBorders>
            <w:top w:val="single" w:sz="2" w:space="0" w:color="00AEEF"/>
            <w:left w:val="single" w:sz="2" w:space="0" w:color="00AEEF"/>
            <w:bottom w:val="single" w:sz="2" w:space="0" w:color="00AEEF"/>
            <w:right w:val="single" w:sz="2" w:space="0" w:color="00AEEF"/>
            <w:insideH w:val="single" w:sz="2" w:space="0" w:color="00AEEF"/>
            <w:insideV w:val="single" w:sz="2" w:space="0" w:color="00AEEF"/>
          </w:tblBorders>
          <w:tblLayout w:type="fixed"/>
          <w:tblCellMar>
            <w:top w:w="0" w:type="dxa"/>
            <w:left w:w="0" w:type="dxa"/>
            <w:bottom w:w="0" w:type="dxa"/>
            <w:right w:w="0" w:type="dxa"/>
          </w:tblCellMar>
        </w:tblPrEx>
        <w:trPr>
          <w:trHeight w:val="349"/>
        </w:trPr>
        <w:tc>
          <w:tcPr>
            <w:tcW w:w="10264" w:type="dxa"/>
            <w:gridSpan w:val="3"/>
            <w:tcBorders>
              <w:top w:val="single" w:sz="6" w:space="0" w:color="00AEEF"/>
              <w:left w:val="single" w:sz="6" w:space="0" w:color="00AEEF"/>
              <w:right w:val="single" w:sz="6" w:space="0" w:color="00AEEF"/>
            </w:tcBorders>
            <w:shd w:val="clear" w:color="auto" w:fill="E1F4FC"/>
            <w:vAlign w:val="top"/>
          </w:tcPr>
          <w:p w14:paraId="7F84FCA3">
            <w:pPr>
              <w:spacing w:before="66" w:line="173" w:lineRule="auto"/>
              <w:ind w:left="4635"/>
              <w:rPr>
                <w:rFonts w:ascii="微软雅黑" w:eastAsia="微软雅黑" w:hAnsi="微软雅黑" w:cs="微软雅黑" w:hint="eastAsia"/>
                <w:sz w:val="21"/>
                <w:szCs w:val="21"/>
              </w:rPr>
            </w:pPr>
            <w:r>
              <w:rPr>
                <w:rFonts w:ascii="微软雅黑" w:eastAsia="微软雅黑" w:hAnsi="微软雅黑" w:cs="微软雅黑" w:hint="eastAsia"/>
                <w:b/>
                <w:bCs/>
                <w:color w:val="1A1C21"/>
                <w:spacing w:val="12"/>
                <w:sz w:val="22"/>
                <w:szCs w:val="22"/>
              </w:rPr>
              <w:t>语篇研读</w:t>
            </w:r>
          </w:p>
        </w:tc>
      </w:tr>
      <w:tr w14:paraId="261971AB">
        <w:tblPrEx>
          <w:tblW w:w="10264" w:type="dxa"/>
          <w:tblInd w:w="0" w:type="dxa"/>
          <w:tblLayout w:type="fixed"/>
          <w:tblCellMar>
            <w:top w:w="0" w:type="dxa"/>
            <w:left w:w="0" w:type="dxa"/>
            <w:bottom w:w="0" w:type="dxa"/>
            <w:right w:w="0" w:type="dxa"/>
          </w:tblCellMar>
        </w:tblPrEx>
        <w:trPr>
          <w:trHeight w:val="2518"/>
        </w:trPr>
        <w:tc>
          <w:tcPr>
            <w:tcW w:w="10264" w:type="dxa"/>
            <w:gridSpan w:val="3"/>
            <w:tcBorders>
              <w:left w:val="single" w:sz="6" w:space="0" w:color="00AEEF"/>
              <w:right w:val="single" w:sz="6" w:space="0" w:color="00AEEF"/>
            </w:tcBorders>
            <w:shd w:val="clear" w:color="auto" w:fill="auto"/>
            <w:vAlign w:val="top"/>
          </w:tcPr>
          <w:p w14:paraId="68FDB3E0">
            <w:pPr>
              <w:pStyle w:val="TableText"/>
              <w:spacing w:before="129" w:line="240" w:lineRule="auto"/>
              <w:ind w:left="63" w:right="58" w:hanging="2"/>
              <w:rPr>
                <w:rFonts w:ascii="宋体" w:eastAsia="宋体" w:hAnsi="宋体" w:cs="宋体" w:hint="eastAsia"/>
                <w:sz w:val="22"/>
                <w:szCs w:val="22"/>
                <w:lang w:eastAsia="zh-CN"/>
              </w:rPr>
            </w:pPr>
            <w:r>
              <w:rPr>
                <w:rFonts w:ascii="Times New Roman" w:eastAsia="微软雅黑" w:hAnsi="Times New Roman" w:cs="Times New Roman" w:hint="default"/>
                <w:b/>
                <w:bCs/>
                <w:sz w:val="22"/>
                <w:szCs w:val="22"/>
                <w:lang w:val="en-US" w:eastAsia="zh-CN"/>
              </w:rPr>
              <w:t>What:</w:t>
            </w:r>
            <w:r>
              <w:rPr>
                <w:rFonts w:ascii="微软雅黑" w:eastAsia="微软雅黑" w:hAnsi="微软雅黑" w:cs="微软雅黑" w:hint="eastAsia"/>
                <w:sz w:val="21"/>
                <w:szCs w:val="21"/>
                <w:lang w:val="en-US" w:eastAsia="zh-CN"/>
              </w:rPr>
              <w:t xml:space="preserve"> </w:t>
            </w:r>
            <w:r>
              <w:rPr>
                <w:rFonts w:ascii="Times New Roman" w:eastAsia="宋体" w:hAnsi="Times New Roman" w:cs="Times New Roman" w:hint="default"/>
                <w:spacing w:val="21"/>
                <w:sz w:val="22"/>
                <w:szCs w:val="22"/>
                <w:lang w:val="en-US" w:eastAsia="zh-CN"/>
              </w:rPr>
              <w:t>Mike</w:t>
            </w:r>
            <w:r>
              <w:rPr>
                <w:rFonts w:ascii="宋体" w:eastAsia="宋体" w:hAnsi="宋体" w:cs="宋体" w:hint="eastAsia"/>
                <w:spacing w:val="21"/>
                <w:sz w:val="22"/>
                <w:szCs w:val="22"/>
              </w:rPr>
              <w:t>用手机记录下自己的同学在社区敬老院进行志愿活动的场景</w:t>
            </w:r>
            <w:r>
              <w:rPr>
                <w:rFonts w:ascii="宋体" w:eastAsia="宋体" w:hAnsi="宋体" w:cs="宋体" w:hint="eastAsia"/>
                <w:spacing w:val="21"/>
                <w:sz w:val="22"/>
                <w:szCs w:val="22"/>
                <w:lang w:eastAsia="zh-CN"/>
              </w:rPr>
              <w:t>，</w:t>
            </w:r>
            <w:r>
              <w:rPr>
                <w:rFonts w:ascii="宋体" w:eastAsia="宋体" w:hAnsi="宋体" w:cs="宋体" w:hint="eastAsia"/>
                <w:spacing w:val="21"/>
                <w:sz w:val="22"/>
                <w:szCs w:val="22"/>
              </w:rPr>
              <w:t>运用现在进行时介绍了陈杰</w:t>
            </w:r>
            <w:r>
              <w:rPr>
                <w:rFonts w:ascii="宋体" w:eastAsia="宋体" w:hAnsi="宋体" w:cs="宋体" w:hint="eastAsia"/>
                <w:spacing w:val="21"/>
                <w:sz w:val="22"/>
                <w:szCs w:val="22"/>
                <w:lang w:eastAsia="zh-CN"/>
              </w:rPr>
              <w:t>、</w:t>
            </w:r>
            <w:r>
              <w:rPr>
                <w:rFonts w:ascii="宋体" w:eastAsia="宋体" w:hAnsi="宋体" w:cs="宋体" w:hint="eastAsia"/>
                <w:spacing w:val="21"/>
                <w:sz w:val="22"/>
                <w:szCs w:val="22"/>
              </w:rPr>
              <w:t>张鹏</w:t>
            </w:r>
            <w:r>
              <w:rPr>
                <w:rFonts w:ascii="宋体" w:eastAsia="宋体" w:hAnsi="宋体" w:cs="宋体" w:hint="eastAsia"/>
                <w:spacing w:val="21"/>
                <w:sz w:val="22"/>
                <w:szCs w:val="22"/>
                <w:lang w:eastAsia="zh-CN"/>
              </w:rPr>
              <w:t>、</w:t>
            </w:r>
            <w:r>
              <w:rPr>
                <w:rFonts w:ascii="宋体" w:eastAsia="宋体" w:hAnsi="宋体" w:cs="宋体" w:hint="eastAsia"/>
                <w:spacing w:val="21"/>
                <w:sz w:val="22"/>
                <w:szCs w:val="22"/>
              </w:rPr>
              <w:t>吴斌斌和</w:t>
            </w:r>
            <w:r>
              <w:rPr>
                <w:rFonts w:ascii="Times New Roman" w:eastAsia="宋体" w:hAnsi="Times New Roman" w:cs="Times New Roman" w:hint="default"/>
                <w:spacing w:val="21"/>
                <w:sz w:val="22"/>
                <w:szCs w:val="22"/>
              </w:rPr>
              <w:t>John</w:t>
            </w:r>
            <w:r>
              <w:rPr>
                <w:rFonts w:ascii="宋体" w:eastAsia="宋体" w:hAnsi="宋体" w:cs="宋体" w:hint="eastAsia"/>
                <w:spacing w:val="21"/>
                <w:sz w:val="22"/>
                <w:szCs w:val="22"/>
              </w:rPr>
              <w:t>正在做的事</w:t>
            </w:r>
            <w:r>
              <w:rPr>
                <w:rFonts w:ascii="宋体" w:eastAsia="宋体" w:hAnsi="宋体" w:cs="宋体" w:hint="eastAsia"/>
                <w:spacing w:val="21"/>
                <w:sz w:val="22"/>
                <w:szCs w:val="22"/>
                <w:lang w:eastAsia="zh-CN"/>
              </w:rPr>
              <w:t>，</w:t>
            </w:r>
            <w:r>
              <w:rPr>
                <w:rFonts w:ascii="宋体" w:eastAsia="宋体" w:hAnsi="宋体" w:cs="宋体" w:hint="eastAsia"/>
                <w:spacing w:val="21"/>
                <w:sz w:val="22"/>
                <w:szCs w:val="22"/>
                <w:lang w:val="en-US" w:eastAsia="zh-CN"/>
              </w:rPr>
              <w:t>并表明助人为乐使</w:t>
            </w:r>
            <w:r>
              <w:rPr>
                <w:rFonts w:ascii="宋体" w:eastAsia="宋体" w:hAnsi="宋体" w:cs="宋体" w:hint="eastAsia"/>
                <w:spacing w:val="21"/>
                <w:sz w:val="22"/>
                <w:szCs w:val="22"/>
              </w:rPr>
              <w:t>每个人都十分开心</w:t>
            </w:r>
            <w:r>
              <w:rPr>
                <w:rFonts w:ascii="宋体" w:eastAsia="宋体" w:hAnsi="宋体" w:cs="宋体" w:hint="eastAsia"/>
                <w:spacing w:val="21"/>
                <w:sz w:val="22"/>
                <w:szCs w:val="22"/>
                <w:lang w:eastAsia="zh-CN"/>
              </w:rPr>
              <w:t>。</w:t>
            </w:r>
          </w:p>
          <w:p w14:paraId="103ECD65">
            <w:pPr>
              <w:pStyle w:val="TableText"/>
              <w:spacing w:line="240" w:lineRule="auto"/>
              <w:ind w:left="64" w:right="58" w:hanging="3"/>
              <w:rPr>
                <w:rFonts w:ascii="宋体" w:eastAsia="宋体" w:hAnsi="宋体" w:cs="宋体" w:hint="eastAsia"/>
                <w:spacing w:val="22"/>
                <w:sz w:val="22"/>
                <w:szCs w:val="22"/>
                <w:lang w:eastAsia="zh-CN"/>
              </w:rPr>
            </w:pPr>
            <w:r>
              <w:rPr>
                <w:rFonts w:ascii="Times New Roman" w:eastAsia="微软雅黑" w:hAnsi="Times New Roman" w:cs="Times New Roman" w:hint="default"/>
                <w:b/>
                <w:bCs/>
                <w:sz w:val="22"/>
                <w:szCs w:val="22"/>
                <w:lang w:val="en-US" w:eastAsia="zh-CN"/>
              </w:rPr>
              <w:t>Wh</w:t>
            </w:r>
            <w:r>
              <w:rPr>
                <w:rFonts w:ascii="Times New Roman" w:eastAsia="微软雅黑" w:hAnsi="Times New Roman" w:cs="Times New Roman" w:hint="eastAsia"/>
                <w:b/>
                <w:bCs/>
                <w:sz w:val="22"/>
                <w:szCs w:val="22"/>
                <w:lang w:val="en-US" w:eastAsia="zh-CN"/>
              </w:rPr>
              <w:t>y</w:t>
            </w:r>
            <w:r>
              <w:rPr>
                <w:rFonts w:ascii="Times New Roman" w:eastAsia="微软雅黑" w:hAnsi="Times New Roman" w:cs="Times New Roman" w:hint="default"/>
                <w:b/>
                <w:bCs/>
                <w:sz w:val="22"/>
                <w:szCs w:val="22"/>
                <w:lang w:val="en-US" w:eastAsia="zh-CN"/>
              </w:rPr>
              <w:t>:</w:t>
            </w:r>
            <w:r>
              <w:rPr>
                <w:rFonts w:ascii="微软雅黑" w:eastAsia="微软雅黑" w:hAnsi="微软雅黑" w:cs="微软雅黑" w:hint="eastAsia"/>
                <w:sz w:val="21"/>
                <w:szCs w:val="21"/>
                <w:lang w:val="en-US" w:eastAsia="zh-CN"/>
              </w:rPr>
              <w:t xml:space="preserve"> </w:t>
            </w:r>
            <w:r>
              <w:rPr>
                <w:rFonts w:ascii="宋体" w:eastAsia="宋体" w:hAnsi="宋体" w:cs="宋体" w:hint="eastAsia"/>
                <w:spacing w:val="22"/>
                <w:sz w:val="22"/>
                <w:szCs w:val="22"/>
              </w:rPr>
              <w:t>语篇旨在引导学生用英语描述某人正在进行的活动</w:t>
            </w:r>
            <w:r>
              <w:rPr>
                <w:rFonts w:ascii="宋体" w:eastAsia="宋体" w:hAnsi="宋体" w:cs="宋体" w:hint="eastAsia"/>
                <w:spacing w:val="22"/>
                <w:sz w:val="22"/>
                <w:szCs w:val="22"/>
                <w:lang w:eastAsia="zh-CN"/>
              </w:rPr>
              <w:t>，</w:t>
            </w:r>
            <w:r>
              <w:rPr>
                <w:rFonts w:ascii="宋体" w:eastAsia="宋体" w:hAnsi="宋体" w:cs="宋体" w:hint="eastAsia"/>
                <w:spacing w:val="22"/>
                <w:sz w:val="22"/>
                <w:szCs w:val="22"/>
              </w:rPr>
              <w:t>同时培养学生的社会责任感和关爱他人的品质</w:t>
            </w:r>
            <w:r>
              <w:rPr>
                <w:rFonts w:ascii="宋体" w:eastAsia="宋体" w:hAnsi="宋体" w:cs="宋体" w:hint="eastAsia"/>
                <w:spacing w:val="22"/>
                <w:sz w:val="22"/>
                <w:szCs w:val="22"/>
                <w:lang w:eastAsia="zh-CN"/>
              </w:rPr>
              <w:t>，</w:t>
            </w:r>
            <w:r>
              <w:rPr>
                <w:rFonts w:ascii="宋体" w:eastAsia="宋体" w:hAnsi="宋体" w:cs="宋体" w:hint="eastAsia"/>
                <w:spacing w:val="22"/>
                <w:sz w:val="22"/>
                <w:szCs w:val="22"/>
              </w:rPr>
              <w:t>用行动表达对老年人的关心</w:t>
            </w:r>
            <w:r>
              <w:rPr>
                <w:rFonts w:ascii="宋体" w:eastAsia="宋体" w:hAnsi="宋体" w:cs="宋体" w:hint="eastAsia"/>
                <w:spacing w:val="22"/>
                <w:sz w:val="22"/>
                <w:szCs w:val="22"/>
                <w:lang w:eastAsia="zh-CN"/>
              </w:rPr>
              <w:t>。</w:t>
            </w:r>
          </w:p>
          <w:p w14:paraId="4D72DD67">
            <w:pPr>
              <w:pStyle w:val="TableText"/>
              <w:spacing w:before="2" w:line="240" w:lineRule="auto"/>
              <w:ind w:left="279" w:right="58" w:hanging="220" w:leftChars="28" w:hangingChars="100"/>
              <w:rPr>
                <w:rFonts w:ascii="Times New Roman" w:eastAsia="宋体" w:hAnsi="Times New Roman" w:cs="Times New Roman" w:hint="default"/>
                <w:spacing w:val="18"/>
                <w:sz w:val="22"/>
                <w:szCs w:val="22"/>
              </w:rPr>
            </w:pPr>
            <w:r>
              <w:rPr>
                <w:rFonts w:ascii="Times New Roman" w:eastAsia="微软雅黑" w:hAnsi="Times New Roman" w:cs="Times New Roman" w:hint="eastAsia"/>
                <w:b/>
                <w:bCs/>
                <w:sz w:val="22"/>
                <w:szCs w:val="22"/>
                <w:lang w:val="en-US" w:eastAsia="zh-CN"/>
              </w:rPr>
              <w:t>How</w:t>
            </w:r>
            <w:r>
              <w:rPr>
                <w:rFonts w:ascii="Times New Roman" w:eastAsia="微软雅黑" w:hAnsi="Times New Roman" w:cs="Times New Roman" w:hint="default"/>
                <w:b/>
                <w:bCs/>
                <w:sz w:val="22"/>
                <w:szCs w:val="22"/>
                <w:lang w:val="en-US" w:eastAsia="zh-CN"/>
              </w:rPr>
              <w:t>:</w:t>
            </w:r>
            <w:r>
              <w:rPr>
                <w:rFonts w:ascii="微软雅黑" w:eastAsia="微软雅黑" w:hAnsi="微软雅黑" w:cs="微软雅黑" w:hint="eastAsia"/>
                <w:sz w:val="21"/>
                <w:szCs w:val="21"/>
                <w:lang w:val="en-US" w:eastAsia="zh-CN"/>
              </w:rPr>
              <w:t xml:space="preserve"> </w:t>
            </w:r>
            <w:r>
              <w:rPr>
                <w:rFonts w:ascii="宋体" w:eastAsia="宋体" w:hAnsi="宋体" w:cs="宋体" w:hint="eastAsia"/>
                <w:spacing w:val="18"/>
                <w:sz w:val="22"/>
                <w:szCs w:val="22"/>
              </w:rPr>
              <w:t>语篇涉及</w:t>
            </w:r>
            <w:r>
              <w:rPr>
                <w:rFonts w:ascii="Times New Roman" w:eastAsia="宋体" w:hAnsi="Times New Roman" w:cs="Times New Roman" w:hint="default"/>
                <w:spacing w:val="18"/>
                <w:sz w:val="22"/>
                <w:szCs w:val="22"/>
              </w:rPr>
              <w:t>everyone</w:t>
            </w:r>
            <w:r>
              <w:rPr>
                <w:rFonts w:ascii="Times New Roman" w:eastAsia="宋体" w:hAnsi="Times New Roman" w:cs="Times New Roman" w:hint="eastAsia"/>
                <w:spacing w:val="18"/>
                <w:sz w:val="22"/>
                <w:szCs w:val="22"/>
                <w:lang w:val="en-US" w:eastAsia="zh-CN"/>
              </w:rPr>
              <w:t>等</w:t>
            </w:r>
            <w:r>
              <w:rPr>
                <w:rFonts w:ascii="宋体" w:eastAsia="宋体" w:hAnsi="宋体" w:cs="宋体" w:hint="eastAsia"/>
                <w:spacing w:val="18"/>
                <w:sz w:val="22"/>
                <w:szCs w:val="22"/>
              </w:rPr>
              <w:t>单词及有关志愿活动的词汇</w:t>
            </w:r>
            <w:r>
              <w:rPr>
                <w:rFonts w:ascii="Times New Roman" w:eastAsia="宋体" w:hAnsi="Times New Roman" w:cs="Times New Roman" w:hint="default"/>
                <w:spacing w:val="18"/>
                <w:sz w:val="22"/>
                <w:szCs w:val="22"/>
              </w:rPr>
              <w:t>make the bed</w:t>
            </w:r>
            <w:r>
              <w:rPr>
                <w:rFonts w:ascii="宋体" w:eastAsia="宋体" w:hAnsi="宋体" w:cs="宋体" w:hint="eastAsia"/>
                <w:spacing w:val="18"/>
                <w:sz w:val="22"/>
                <w:szCs w:val="22"/>
                <w:lang w:eastAsia="zh-CN"/>
              </w:rPr>
              <w:t>，</w:t>
            </w:r>
            <w:r>
              <w:rPr>
                <w:rFonts w:ascii="Times New Roman" w:eastAsia="宋体" w:hAnsi="Times New Roman" w:cs="Times New Roman" w:hint="default"/>
                <w:spacing w:val="18"/>
                <w:sz w:val="22"/>
                <w:szCs w:val="22"/>
              </w:rPr>
              <w:t>sing old songs</w:t>
            </w:r>
            <w:r>
              <w:rPr>
                <w:rFonts w:ascii="宋体" w:eastAsia="宋体" w:hAnsi="宋体" w:cs="宋体" w:hint="eastAsia"/>
                <w:spacing w:val="18"/>
                <w:sz w:val="22"/>
                <w:szCs w:val="22"/>
                <w:lang w:eastAsia="zh-CN"/>
              </w:rPr>
              <w:t>，</w:t>
            </w:r>
            <w:r>
              <w:rPr>
                <w:rFonts w:ascii="Times New Roman" w:eastAsia="宋体" w:hAnsi="Times New Roman" w:cs="Times New Roman" w:hint="default"/>
                <w:spacing w:val="18"/>
                <w:sz w:val="22"/>
                <w:szCs w:val="22"/>
              </w:rPr>
              <w:t>tell</w:t>
            </w:r>
            <w:r>
              <w:rPr>
                <w:rFonts w:ascii="Times New Roman" w:eastAsia="宋体" w:hAnsi="Times New Roman" w:cs="Times New Roman" w:hint="eastAsia"/>
                <w:spacing w:val="18"/>
                <w:sz w:val="22"/>
                <w:szCs w:val="22"/>
                <w:lang w:val="en-US" w:eastAsia="zh-CN"/>
              </w:rPr>
              <w:t xml:space="preserve"> </w:t>
            </w:r>
            <w:r>
              <w:rPr>
                <w:rFonts w:ascii="Times New Roman" w:eastAsia="宋体" w:hAnsi="Times New Roman" w:cs="Times New Roman" w:hint="default"/>
                <w:spacing w:val="18"/>
                <w:sz w:val="22"/>
                <w:szCs w:val="22"/>
              </w:rPr>
              <w:t>funny</w:t>
            </w:r>
          </w:p>
          <w:p w14:paraId="000164C3">
            <w:pPr>
              <w:pStyle w:val="TableText"/>
              <w:spacing w:before="2" w:line="240" w:lineRule="auto"/>
              <w:ind w:left="279" w:right="58" w:hanging="220" w:leftChars="28" w:hangingChars="100"/>
              <w:rPr>
                <w:rFonts w:ascii="Times New Roman" w:eastAsia="宋体" w:hAnsi="Times New Roman" w:cs="Times New Roman" w:hint="default"/>
                <w:spacing w:val="18"/>
                <w:sz w:val="22"/>
                <w:szCs w:val="22"/>
              </w:rPr>
            </w:pPr>
            <w:r>
              <w:rPr>
                <w:rFonts w:ascii="Times New Roman" w:eastAsia="宋体" w:hAnsi="Times New Roman" w:cs="Times New Roman" w:hint="default"/>
                <w:spacing w:val="18"/>
                <w:sz w:val="22"/>
                <w:szCs w:val="22"/>
              </w:rPr>
              <w:t>stories</w:t>
            </w:r>
            <w:r>
              <w:rPr>
                <w:rFonts w:ascii="宋体" w:eastAsia="宋体" w:hAnsi="宋体" w:cs="宋体" w:hint="eastAsia"/>
                <w:spacing w:val="18"/>
                <w:sz w:val="22"/>
                <w:szCs w:val="22"/>
                <w:lang w:eastAsia="zh-CN"/>
              </w:rPr>
              <w:t>；</w:t>
            </w:r>
            <w:r>
              <w:rPr>
                <w:rFonts w:ascii="宋体" w:eastAsia="宋体" w:hAnsi="宋体" w:cs="宋体" w:hint="eastAsia"/>
                <w:spacing w:val="18"/>
                <w:sz w:val="22"/>
                <w:szCs w:val="22"/>
              </w:rPr>
              <w:t>涉及描述正在进行的活动的句型“</w:t>
            </w:r>
            <w:r>
              <w:rPr>
                <w:rFonts w:ascii="Times New Roman" w:eastAsia="宋体" w:hAnsi="Times New Roman" w:cs="Times New Roman" w:hint="eastAsia"/>
                <w:spacing w:val="18"/>
                <w:sz w:val="22"/>
                <w:szCs w:val="22"/>
                <w:lang w:val="en-US" w:eastAsia="zh-CN"/>
              </w:rPr>
              <w:t>C</w:t>
            </w:r>
            <w:r>
              <w:rPr>
                <w:rFonts w:ascii="Times New Roman" w:eastAsia="宋体" w:hAnsi="Times New Roman" w:cs="Times New Roman" w:hint="default"/>
                <w:spacing w:val="18"/>
                <w:sz w:val="22"/>
                <w:szCs w:val="22"/>
              </w:rPr>
              <w:t xml:space="preserve">hen Jie is making the bed. </w:t>
            </w:r>
            <w:r>
              <w:rPr>
                <w:rFonts w:ascii="宋体" w:eastAsia="宋体" w:hAnsi="宋体" w:cs="宋体" w:hint="eastAsia"/>
                <w:spacing w:val="18"/>
                <w:sz w:val="22"/>
                <w:szCs w:val="22"/>
                <w:lang w:eastAsia="zh-CN"/>
              </w:rPr>
              <w:t>”“</w:t>
            </w:r>
            <w:r>
              <w:rPr>
                <w:rFonts w:ascii="Times New Roman" w:eastAsia="宋体" w:hAnsi="Times New Roman" w:cs="Times New Roman" w:hint="default"/>
                <w:spacing w:val="18"/>
                <w:sz w:val="22"/>
                <w:szCs w:val="22"/>
              </w:rPr>
              <w:t>Binbin</w:t>
            </w:r>
            <w:r>
              <w:rPr>
                <w:rFonts w:ascii="Times New Roman" w:eastAsia="宋体" w:hAnsi="Times New Roman" w:cs="Times New Roman" w:hint="default"/>
                <w:spacing w:val="18"/>
                <w:sz w:val="22"/>
                <w:szCs w:val="22"/>
                <w:lang w:val="en-US" w:eastAsia="zh-CN"/>
              </w:rPr>
              <w:t xml:space="preserve"> </w:t>
            </w:r>
            <w:r>
              <w:rPr>
                <w:rFonts w:ascii="Times New Roman" w:eastAsia="宋体" w:hAnsi="Times New Roman" w:cs="Times New Roman" w:hint="default"/>
                <w:spacing w:val="18"/>
                <w:sz w:val="22"/>
                <w:szCs w:val="22"/>
              </w:rPr>
              <w:t>and John are</w:t>
            </w:r>
          </w:p>
          <w:p w14:paraId="41BCFF9B">
            <w:pPr>
              <w:pStyle w:val="TableText"/>
              <w:spacing w:before="2" w:line="240" w:lineRule="auto"/>
              <w:ind w:left="279" w:right="58" w:hanging="220" w:leftChars="28" w:hangingChars="100"/>
              <w:rPr>
                <w:rFonts w:ascii="宋体" w:eastAsia="宋体" w:hAnsi="宋体" w:cs="宋体" w:hint="eastAsia"/>
                <w:spacing w:val="18"/>
                <w:sz w:val="22"/>
                <w:szCs w:val="22"/>
                <w:lang w:val="en-US" w:eastAsia="zh-CN"/>
              </w:rPr>
            </w:pPr>
            <w:r>
              <w:rPr>
                <w:rFonts w:ascii="Times New Roman" w:eastAsia="宋体" w:hAnsi="Times New Roman" w:cs="Times New Roman" w:hint="default"/>
                <w:spacing w:val="18"/>
                <w:sz w:val="22"/>
                <w:szCs w:val="22"/>
              </w:rPr>
              <w:t xml:space="preserve">telling funny stories. </w:t>
            </w:r>
            <w:r>
              <w:rPr>
                <w:rFonts w:ascii="宋体" w:eastAsia="宋体" w:hAnsi="宋体" w:cs="宋体" w:hint="eastAsia"/>
                <w:spacing w:val="18"/>
                <w:sz w:val="22"/>
                <w:szCs w:val="22"/>
                <w:lang w:eastAsia="zh-CN"/>
              </w:rPr>
              <w:t>”</w:t>
            </w:r>
            <w:r>
              <w:rPr>
                <w:rFonts w:ascii="宋体" w:eastAsia="宋体" w:hAnsi="宋体" w:cs="宋体" w:hint="eastAsia"/>
                <w:spacing w:val="18"/>
                <w:sz w:val="22"/>
                <w:szCs w:val="22"/>
              </w:rPr>
              <w:t>等</w:t>
            </w:r>
            <w:r>
              <w:rPr>
                <w:rFonts w:ascii="宋体" w:eastAsia="宋体" w:hAnsi="宋体" w:cs="宋体" w:hint="eastAsia"/>
                <w:spacing w:val="18"/>
                <w:sz w:val="22"/>
                <w:szCs w:val="22"/>
                <w:lang w:eastAsia="zh-CN"/>
              </w:rPr>
              <w:t>。</w:t>
            </w:r>
            <w:r>
              <w:rPr>
                <w:rFonts w:ascii="宋体" w:eastAsia="宋体" w:hAnsi="宋体" w:cs="宋体" w:hint="eastAsia"/>
                <w:spacing w:val="18"/>
                <w:sz w:val="22"/>
                <w:szCs w:val="22"/>
              </w:rPr>
              <w:t>语篇简单</w:t>
            </w:r>
            <w:r>
              <w:rPr>
                <w:rFonts w:ascii="宋体" w:eastAsia="宋体" w:hAnsi="宋体" w:cs="宋体" w:hint="eastAsia"/>
                <w:spacing w:val="18"/>
                <w:sz w:val="22"/>
                <w:szCs w:val="22"/>
                <w:lang w:val="en-US" w:eastAsia="zh-CN"/>
              </w:rPr>
              <w:t>且</w:t>
            </w:r>
            <w:r>
              <w:rPr>
                <w:rFonts w:ascii="宋体" w:eastAsia="宋体" w:hAnsi="宋体" w:cs="宋体" w:hint="eastAsia"/>
                <w:spacing w:val="18"/>
                <w:sz w:val="22"/>
                <w:szCs w:val="22"/>
              </w:rPr>
              <w:t>真实</w:t>
            </w:r>
            <w:r>
              <w:rPr>
                <w:rFonts w:ascii="宋体" w:eastAsia="宋体" w:hAnsi="宋体" w:cs="宋体" w:hint="eastAsia"/>
                <w:spacing w:val="18"/>
                <w:sz w:val="22"/>
                <w:szCs w:val="22"/>
                <w:lang w:eastAsia="zh-CN"/>
              </w:rPr>
              <w:t>，</w:t>
            </w:r>
            <w:r>
              <w:rPr>
                <w:rFonts w:ascii="宋体" w:eastAsia="宋体" w:hAnsi="宋体" w:cs="宋体" w:hint="eastAsia"/>
                <w:spacing w:val="18"/>
                <w:sz w:val="22"/>
                <w:szCs w:val="22"/>
              </w:rPr>
              <w:t>贴近学生的日常生活。</w:t>
            </w:r>
            <w:r>
              <w:rPr>
                <w:rFonts w:ascii="宋体" w:eastAsia="宋体" w:hAnsi="宋体" w:cs="宋体" w:hint="eastAsia"/>
                <w:spacing w:val="18"/>
                <w:sz w:val="22"/>
                <w:szCs w:val="22"/>
                <w:lang w:val="en-US" w:eastAsia="zh-CN"/>
              </w:rPr>
              <w:t>将重点语法与生活实际相</w:t>
            </w:r>
          </w:p>
          <w:p w14:paraId="78136BAA">
            <w:pPr>
              <w:pStyle w:val="TableText"/>
              <w:spacing w:before="2" w:line="240" w:lineRule="auto"/>
              <w:ind w:left="279" w:right="58" w:hanging="220" w:leftChars="28" w:hangingChars="100"/>
              <w:rPr>
                <w:rFonts w:ascii="微软雅黑" w:eastAsia="宋体" w:hAnsi="微软雅黑" w:cs="微软雅黑" w:hint="default"/>
                <w:sz w:val="21"/>
                <w:szCs w:val="21"/>
                <w:lang w:val="en-US" w:eastAsia="zh-CN"/>
              </w:rPr>
            </w:pPr>
            <w:r>
              <w:rPr>
                <w:rFonts w:ascii="宋体" w:eastAsia="宋体" w:hAnsi="宋体" w:cs="宋体" w:hint="eastAsia"/>
                <w:spacing w:val="18"/>
                <w:sz w:val="22"/>
                <w:szCs w:val="22"/>
                <w:lang w:val="en-US" w:eastAsia="zh-CN"/>
              </w:rPr>
              <w:t>结合，方便学生理解和掌握知识点。</w:t>
            </w:r>
          </w:p>
        </w:tc>
      </w:tr>
      <w:tr w14:paraId="4124BA49">
        <w:tblPrEx>
          <w:tblW w:w="10264" w:type="dxa"/>
          <w:tblInd w:w="0" w:type="dxa"/>
          <w:tblLayout w:type="fixed"/>
          <w:tblCellMar>
            <w:top w:w="0" w:type="dxa"/>
            <w:left w:w="0" w:type="dxa"/>
            <w:bottom w:w="0" w:type="dxa"/>
            <w:right w:w="0" w:type="dxa"/>
          </w:tblCellMar>
        </w:tblPrEx>
        <w:trPr>
          <w:trHeight w:val="351"/>
        </w:trPr>
        <w:tc>
          <w:tcPr>
            <w:tcW w:w="10264" w:type="dxa"/>
            <w:gridSpan w:val="3"/>
            <w:tcBorders>
              <w:left w:val="single" w:sz="6" w:space="0" w:color="00AEEF"/>
              <w:right w:val="single" w:sz="6" w:space="0" w:color="00AEEF"/>
            </w:tcBorders>
            <w:shd w:val="clear" w:color="auto" w:fill="E1F4FC"/>
            <w:vAlign w:val="top"/>
          </w:tcPr>
          <w:p w14:paraId="1DE65F90">
            <w:pPr>
              <w:spacing w:before="73" w:line="170" w:lineRule="auto"/>
              <w:ind w:left="4270"/>
              <w:rPr>
                <w:rFonts w:ascii="微软雅黑" w:eastAsia="微软雅黑" w:hAnsi="微软雅黑" w:cs="微软雅黑" w:hint="eastAsia"/>
                <w:sz w:val="21"/>
                <w:szCs w:val="21"/>
              </w:rPr>
            </w:pPr>
            <w:r>
              <w:rPr>
                <w:rFonts w:ascii="微软雅黑" w:eastAsia="微软雅黑" w:hAnsi="微软雅黑" w:cs="微软雅黑" w:hint="eastAsia"/>
                <w:b/>
                <w:bCs/>
                <w:color w:val="1A1C21"/>
                <w:spacing w:val="15"/>
                <w:sz w:val="22"/>
                <w:szCs w:val="22"/>
              </w:rPr>
              <w:t>教学重点及难点</w:t>
            </w:r>
          </w:p>
        </w:tc>
      </w:tr>
      <w:tr w14:paraId="760C804C">
        <w:tblPrEx>
          <w:tblW w:w="10264" w:type="dxa"/>
          <w:tblInd w:w="0" w:type="dxa"/>
          <w:tblLayout w:type="fixed"/>
          <w:tblCellMar>
            <w:top w:w="0" w:type="dxa"/>
            <w:left w:w="0" w:type="dxa"/>
            <w:bottom w:w="0" w:type="dxa"/>
            <w:right w:w="0" w:type="dxa"/>
          </w:tblCellMar>
        </w:tblPrEx>
        <w:trPr>
          <w:trHeight w:val="1126"/>
        </w:trPr>
        <w:tc>
          <w:tcPr>
            <w:tcW w:w="10264" w:type="dxa"/>
            <w:gridSpan w:val="3"/>
            <w:tcBorders>
              <w:left w:val="single" w:sz="6" w:space="0" w:color="00AEEF"/>
              <w:right w:val="single" w:sz="6" w:space="0" w:color="00AEEF"/>
            </w:tcBorders>
            <w:vAlign w:val="top"/>
          </w:tcPr>
          <w:p w14:paraId="34CDA38A">
            <w:pPr>
              <w:pStyle w:val="TableText"/>
              <w:tabs>
                <w:tab w:val="left" w:pos="10290"/>
              </w:tabs>
              <w:spacing w:before="97" w:line="240" w:lineRule="auto"/>
              <w:ind w:left="63"/>
              <w:rPr>
                <w:rFonts w:ascii="宋体" w:eastAsia="宋体" w:hAnsi="宋体" w:cs="宋体" w:hint="eastAsia"/>
                <w:sz w:val="22"/>
                <w:szCs w:val="22"/>
                <w:lang w:eastAsia="zh-CN"/>
              </w:rPr>
            </w:pPr>
            <w:r>
              <w:rPr>
                <w:rFonts w:ascii="宋体" w:eastAsia="宋体" w:hAnsi="宋体" w:cs="宋体" w:hint="eastAsia"/>
                <w:b/>
                <w:bCs/>
                <w:spacing w:val="5"/>
                <w:sz w:val="22"/>
                <w:szCs w:val="22"/>
              </w:rPr>
              <w:t>教学重点</w:t>
            </w:r>
            <w:r>
              <w:rPr>
                <w:rFonts w:ascii="宋体" w:eastAsia="宋体" w:hAnsi="宋体" w:cs="宋体" w:hint="eastAsia"/>
                <w:b/>
                <w:bCs/>
                <w:spacing w:val="5"/>
                <w:sz w:val="22"/>
                <w:szCs w:val="22"/>
                <w:lang w:eastAsia="zh-CN"/>
              </w:rPr>
              <w:t>：</w:t>
            </w:r>
            <w:r>
              <w:rPr>
                <w:rFonts w:ascii="宋体" w:eastAsia="宋体" w:hAnsi="宋体" w:cs="宋体" w:hint="eastAsia"/>
                <w:spacing w:val="5"/>
                <w:sz w:val="22"/>
                <w:szCs w:val="22"/>
              </w:rPr>
              <w:t>能够听</w:t>
            </w:r>
            <w:r>
              <w:rPr>
                <w:rFonts w:ascii="宋体" w:eastAsia="宋体" w:hAnsi="宋体" w:cs="宋体" w:hint="eastAsia"/>
                <w:spacing w:val="5"/>
                <w:sz w:val="22"/>
                <w:szCs w:val="22"/>
                <w:lang w:eastAsia="zh-CN"/>
              </w:rPr>
              <w:t>、</w:t>
            </w:r>
            <w:r>
              <w:rPr>
                <w:rFonts w:ascii="宋体" w:eastAsia="宋体" w:hAnsi="宋体" w:cs="宋体" w:hint="eastAsia"/>
                <w:spacing w:val="5"/>
                <w:sz w:val="22"/>
                <w:szCs w:val="22"/>
              </w:rPr>
              <w:t>说</w:t>
            </w:r>
            <w:r>
              <w:rPr>
                <w:rFonts w:ascii="宋体" w:eastAsia="宋体" w:hAnsi="宋体" w:cs="宋体" w:hint="eastAsia"/>
                <w:spacing w:val="5"/>
                <w:sz w:val="22"/>
                <w:szCs w:val="22"/>
                <w:lang w:eastAsia="zh-CN"/>
              </w:rPr>
              <w:t>、</w:t>
            </w:r>
            <w:r>
              <w:rPr>
                <w:rFonts w:ascii="宋体" w:eastAsia="宋体" w:hAnsi="宋体" w:cs="宋体" w:hint="eastAsia"/>
                <w:spacing w:val="5"/>
                <w:sz w:val="22"/>
                <w:szCs w:val="22"/>
              </w:rPr>
              <w:t>认读与志愿活动相关的词汇和表达</w:t>
            </w:r>
            <w:r>
              <w:rPr>
                <w:rFonts w:ascii="宋体" w:eastAsia="宋体" w:hAnsi="宋体" w:cs="宋体" w:hint="eastAsia"/>
                <w:spacing w:val="5"/>
                <w:sz w:val="22"/>
                <w:szCs w:val="22"/>
                <w:lang w:eastAsia="zh-CN"/>
              </w:rPr>
              <w:t>；</w:t>
            </w:r>
            <w:r>
              <w:rPr>
                <w:rFonts w:ascii="宋体" w:eastAsia="宋体" w:hAnsi="宋体" w:cs="宋体" w:hint="eastAsia"/>
                <w:spacing w:val="5"/>
                <w:sz w:val="22"/>
                <w:szCs w:val="22"/>
              </w:rPr>
              <w:t>能够运用现在进行时描述某人正在进行 的活动</w:t>
            </w:r>
            <w:r>
              <w:rPr>
                <w:rFonts w:ascii="宋体" w:eastAsia="宋体" w:hAnsi="宋体" w:cs="宋体" w:hint="eastAsia"/>
                <w:spacing w:val="5"/>
                <w:sz w:val="22"/>
                <w:szCs w:val="22"/>
                <w:lang w:eastAsia="zh-CN"/>
              </w:rPr>
              <w:t>。</w:t>
            </w:r>
          </w:p>
          <w:p w14:paraId="7BAD25B7">
            <w:pPr>
              <w:spacing w:before="70" w:line="240" w:lineRule="auto"/>
              <w:ind w:left="63"/>
              <w:rPr>
                <w:rFonts w:ascii="微软雅黑" w:eastAsia="宋体" w:hAnsi="微软雅黑" w:cs="微软雅黑" w:hint="eastAsia"/>
                <w:sz w:val="21"/>
                <w:szCs w:val="21"/>
                <w:lang w:eastAsia="zh-CN"/>
              </w:rPr>
            </w:pPr>
            <w:r>
              <w:rPr>
                <w:rFonts w:ascii="宋体" w:eastAsia="宋体" w:hAnsi="宋体" w:cs="宋体" w:hint="eastAsia"/>
                <w:b/>
                <w:bCs/>
                <w:spacing w:val="8"/>
                <w:sz w:val="22"/>
                <w:szCs w:val="22"/>
              </w:rPr>
              <w:t>教学难点</w:t>
            </w:r>
            <w:r>
              <w:rPr>
                <w:rFonts w:ascii="宋体" w:eastAsia="宋体" w:hAnsi="宋体" w:cs="宋体" w:hint="eastAsia"/>
                <w:b/>
                <w:bCs/>
                <w:spacing w:val="8"/>
                <w:sz w:val="22"/>
                <w:szCs w:val="22"/>
                <w:lang w:eastAsia="zh-CN"/>
              </w:rPr>
              <w:t>：</w:t>
            </w:r>
            <w:r>
              <w:rPr>
                <w:rFonts w:ascii="宋体" w:eastAsia="宋体" w:hAnsi="宋体" w:cs="宋体" w:hint="eastAsia"/>
                <w:spacing w:val="8"/>
                <w:sz w:val="22"/>
                <w:szCs w:val="22"/>
              </w:rPr>
              <w:t>能够在真实或模拟的情景中正确运用现在进行时描述某人正在进行的活动</w:t>
            </w:r>
            <w:r>
              <w:rPr>
                <w:rFonts w:ascii="宋体" w:eastAsia="宋体" w:hAnsi="宋体" w:cs="宋体" w:hint="eastAsia"/>
                <w:spacing w:val="8"/>
                <w:sz w:val="22"/>
                <w:szCs w:val="22"/>
                <w:lang w:eastAsia="zh-CN"/>
              </w:rPr>
              <w:t>。</w:t>
            </w:r>
          </w:p>
        </w:tc>
      </w:tr>
      <w:tr w14:paraId="04BD6C48">
        <w:tblPrEx>
          <w:tblW w:w="10264" w:type="dxa"/>
          <w:tblInd w:w="0" w:type="dxa"/>
          <w:tblLayout w:type="fixed"/>
          <w:tblCellMar>
            <w:top w:w="0" w:type="dxa"/>
            <w:left w:w="0" w:type="dxa"/>
            <w:bottom w:w="0" w:type="dxa"/>
            <w:right w:w="0" w:type="dxa"/>
          </w:tblCellMar>
        </w:tblPrEx>
        <w:trPr>
          <w:trHeight w:val="353"/>
        </w:trPr>
        <w:tc>
          <w:tcPr>
            <w:tcW w:w="10264" w:type="dxa"/>
            <w:gridSpan w:val="3"/>
            <w:tcBorders>
              <w:left w:val="single" w:sz="6" w:space="0" w:color="00AEEF"/>
              <w:right w:val="single" w:sz="6" w:space="0" w:color="00AEEF"/>
            </w:tcBorders>
            <w:shd w:val="clear" w:color="auto" w:fill="E1F4FC"/>
            <w:vAlign w:val="top"/>
          </w:tcPr>
          <w:p w14:paraId="071B4F99">
            <w:pPr>
              <w:spacing w:before="78" w:line="168" w:lineRule="auto"/>
              <w:ind w:left="4629"/>
              <w:rPr>
                <w:rFonts w:ascii="微软雅黑" w:eastAsia="微软雅黑" w:hAnsi="微软雅黑" w:cs="微软雅黑" w:hint="eastAsia"/>
                <w:b/>
                <w:bCs/>
                <w:sz w:val="22"/>
                <w:szCs w:val="22"/>
              </w:rPr>
            </w:pPr>
            <w:r>
              <w:rPr>
                <w:rFonts w:ascii="微软雅黑" w:eastAsia="微软雅黑" w:hAnsi="微软雅黑" w:cs="微软雅黑" w:hint="eastAsia"/>
                <w:b/>
                <w:bCs/>
                <w:color w:val="1A1C21"/>
                <w:spacing w:val="13"/>
                <w:sz w:val="22"/>
                <w:szCs w:val="22"/>
              </w:rPr>
              <w:t>教学过程</w:t>
            </w:r>
          </w:p>
        </w:tc>
      </w:tr>
      <w:tr w14:paraId="491022A0">
        <w:tblPrEx>
          <w:tblW w:w="10264" w:type="dxa"/>
          <w:tblInd w:w="0" w:type="dxa"/>
          <w:tblLayout w:type="fixed"/>
          <w:tblCellMar>
            <w:top w:w="0" w:type="dxa"/>
            <w:left w:w="0" w:type="dxa"/>
            <w:bottom w:w="0" w:type="dxa"/>
            <w:right w:w="0" w:type="dxa"/>
          </w:tblCellMar>
        </w:tblPrEx>
        <w:trPr>
          <w:trHeight w:val="90"/>
        </w:trPr>
        <w:tc>
          <w:tcPr>
            <w:tcW w:w="2270" w:type="dxa"/>
            <w:tcBorders>
              <w:left w:val="single" w:sz="6" w:space="0" w:color="00AEEF"/>
            </w:tcBorders>
            <w:shd w:val="clear" w:color="auto" w:fill="E1F4FC"/>
            <w:vAlign w:val="top"/>
          </w:tcPr>
          <w:p w14:paraId="21141EA1">
            <w:pPr>
              <w:spacing w:before="71" w:line="172" w:lineRule="auto"/>
              <w:ind w:left="601"/>
              <w:rPr>
                <w:rFonts w:ascii="微软雅黑" w:eastAsia="微软雅黑" w:hAnsi="微软雅黑" w:cs="微软雅黑" w:hint="eastAsia"/>
                <w:b/>
                <w:bCs/>
                <w:sz w:val="22"/>
                <w:szCs w:val="22"/>
              </w:rPr>
            </w:pPr>
            <w:r>
              <w:rPr>
                <w:rFonts w:ascii="微软雅黑" w:eastAsia="微软雅黑" w:hAnsi="微软雅黑" w:cs="微软雅黑" w:hint="eastAsia"/>
                <w:b/>
                <w:bCs/>
                <w:color w:val="1A1C21"/>
                <w:spacing w:val="13"/>
                <w:sz w:val="22"/>
                <w:szCs w:val="22"/>
              </w:rPr>
              <w:t>教学目标</w:t>
            </w:r>
          </w:p>
        </w:tc>
        <w:tc>
          <w:tcPr>
            <w:tcW w:w="6177" w:type="dxa"/>
            <w:shd w:val="clear" w:color="auto" w:fill="E1F4FC"/>
            <w:vAlign w:val="top"/>
          </w:tcPr>
          <w:p w14:paraId="46D18B6E">
            <w:pPr>
              <w:spacing w:before="71" w:line="172" w:lineRule="auto"/>
              <w:ind w:left="2632"/>
              <w:rPr>
                <w:rFonts w:ascii="微软雅黑" w:eastAsia="微软雅黑" w:hAnsi="微软雅黑" w:cs="微软雅黑" w:hint="eastAsia"/>
                <w:b/>
                <w:bCs/>
                <w:sz w:val="22"/>
                <w:szCs w:val="22"/>
              </w:rPr>
            </w:pPr>
            <w:r>
              <w:rPr>
                <w:rFonts w:ascii="微软雅黑" w:eastAsia="微软雅黑" w:hAnsi="微软雅黑" w:cs="微软雅黑" w:hint="eastAsia"/>
                <w:b/>
                <w:bCs/>
                <w:color w:val="1A1C21"/>
                <w:spacing w:val="13"/>
                <w:sz w:val="22"/>
                <w:szCs w:val="22"/>
              </w:rPr>
              <w:t>学习活动</w:t>
            </w:r>
          </w:p>
        </w:tc>
        <w:tc>
          <w:tcPr>
            <w:tcW w:w="1817" w:type="dxa"/>
            <w:tcBorders>
              <w:right w:val="single" w:sz="6" w:space="0" w:color="00AEEF"/>
            </w:tcBorders>
            <w:shd w:val="clear" w:color="auto" w:fill="E1F4FC"/>
            <w:vAlign w:val="top"/>
          </w:tcPr>
          <w:p w14:paraId="5F22EA20">
            <w:pPr>
              <w:spacing w:before="71" w:line="172" w:lineRule="auto"/>
              <w:ind w:left="460"/>
              <w:rPr>
                <w:rFonts w:ascii="微软雅黑" w:eastAsia="微软雅黑" w:hAnsi="微软雅黑" w:cs="微软雅黑" w:hint="eastAsia"/>
                <w:b/>
                <w:bCs/>
                <w:sz w:val="22"/>
                <w:szCs w:val="22"/>
              </w:rPr>
            </w:pPr>
            <w:r>
              <w:rPr>
                <w:rFonts w:ascii="微软雅黑" w:eastAsia="微软雅黑" w:hAnsi="微软雅黑" w:cs="微软雅黑" w:hint="eastAsia"/>
                <w:b/>
                <w:bCs/>
                <w:color w:val="1A1C21"/>
                <w:spacing w:val="13"/>
                <w:sz w:val="22"/>
                <w:szCs w:val="22"/>
              </w:rPr>
              <w:t>效果评价</w:t>
            </w:r>
          </w:p>
        </w:tc>
      </w:tr>
      <w:tr w14:paraId="7D11634B">
        <w:tblPrEx>
          <w:tblW w:w="10264" w:type="dxa"/>
          <w:tblInd w:w="0" w:type="dxa"/>
          <w:tblLayout w:type="fixed"/>
          <w:tblCellMar>
            <w:top w:w="0" w:type="dxa"/>
            <w:left w:w="0" w:type="dxa"/>
            <w:bottom w:w="0" w:type="dxa"/>
            <w:right w:w="0" w:type="dxa"/>
          </w:tblCellMar>
        </w:tblPrEx>
        <w:trPr>
          <w:trHeight w:val="8548"/>
        </w:trPr>
        <w:tc>
          <w:tcPr>
            <w:tcW w:w="2270" w:type="dxa"/>
            <w:tcBorders>
              <w:left w:val="single" w:sz="6" w:space="0" w:color="00AEEF"/>
            </w:tcBorders>
            <w:shd w:val="clear" w:color="auto" w:fill="auto"/>
            <w:vAlign w:val="top"/>
          </w:tcPr>
          <w:p w14:paraId="45C90F8A">
            <w:pPr>
              <w:numPr>
                <w:ilvl w:val="0"/>
                <w:numId w:val="1"/>
              </w:numPr>
              <w:tabs>
                <w:tab w:val="left" w:pos="2100"/>
                <w:tab w:val="left" w:pos="2320"/>
              </w:tabs>
              <w:spacing w:before="71" w:line="240" w:lineRule="auto"/>
              <w:ind w:left="0" w:firstLine="20" w:leftChars="0" w:firstLineChars="0"/>
              <w:rPr>
                <w:rFonts w:ascii="宋体" w:eastAsia="宋体" w:hAnsi="宋体" w:cs="宋体" w:hint="eastAsia"/>
                <w:b w:val="0"/>
                <w:bCs w:val="0"/>
                <w:color w:val="1A1C21"/>
                <w:spacing w:val="13"/>
                <w:sz w:val="22"/>
                <w:szCs w:val="22"/>
                <w:lang w:val="en-US" w:eastAsia="zh-CN"/>
              </w:rPr>
            </w:pPr>
            <w:r>
              <w:rPr>
                <w:rFonts w:ascii="宋体" w:eastAsia="宋体" w:hAnsi="宋体" w:cs="宋体" w:hint="eastAsia"/>
                <w:b w:val="0"/>
                <w:bCs w:val="0"/>
                <w:snapToGrid w:val="0"/>
                <w:color w:val="000000"/>
                <w:spacing w:val="5"/>
                <w:kern w:val="0"/>
                <w:sz w:val="22"/>
                <w:szCs w:val="22"/>
                <w:lang w:val="en-US" w:eastAsia="zh-CN" w:bidi="ar-SA"/>
              </w:rPr>
              <w:t>学生能在看、听、说、读的活动中掌握有关志愿活动的词汇。</w:t>
            </w:r>
          </w:p>
          <w:p w14:paraId="567D9EDA">
            <w:pPr>
              <w:spacing w:before="71" w:line="240" w:lineRule="auto"/>
              <w:ind w:left="601"/>
              <w:rPr>
                <w:rFonts w:ascii="微软雅黑" w:eastAsia="微软雅黑" w:hAnsi="微软雅黑" w:cs="微软雅黑" w:hint="eastAsia"/>
                <w:b/>
                <w:bCs/>
                <w:color w:val="1A1C21"/>
                <w:spacing w:val="13"/>
                <w:sz w:val="22"/>
                <w:szCs w:val="22"/>
              </w:rPr>
            </w:pPr>
          </w:p>
          <w:p w14:paraId="33EE46F6">
            <w:pPr>
              <w:numPr>
                <w:ilvl w:val="0"/>
                <w:numId w:val="0"/>
              </w:numPr>
              <w:kinsoku w:val="0"/>
              <w:autoSpaceDE w:val="0"/>
              <w:autoSpaceDN w:val="0"/>
              <w:adjustRightInd w:val="0"/>
              <w:snapToGrid w:val="0"/>
              <w:spacing w:before="71" w:line="240" w:lineRule="auto"/>
              <w:jc w:val="left"/>
              <w:textAlignment w:val="baseline"/>
              <w:rPr>
                <w:rFonts w:ascii="微软雅黑" w:eastAsia="微软雅黑" w:hAnsi="微软雅黑" w:cs="微软雅黑" w:hint="default"/>
                <w:b w:val="0"/>
                <w:bCs w:val="0"/>
                <w:snapToGrid w:val="0"/>
                <w:color w:val="000000"/>
                <w:spacing w:val="5"/>
                <w:kern w:val="0"/>
                <w:sz w:val="21"/>
                <w:szCs w:val="21"/>
                <w:lang w:val="en-US" w:eastAsia="zh-CN" w:bidi="ar-SA"/>
              </w:rPr>
            </w:pPr>
          </w:p>
          <w:p w14:paraId="7D05C4C9">
            <w:pPr>
              <w:numPr>
                <w:ilvl w:val="0"/>
                <w:numId w:val="0"/>
              </w:numPr>
              <w:kinsoku w:val="0"/>
              <w:autoSpaceDE w:val="0"/>
              <w:autoSpaceDN w:val="0"/>
              <w:adjustRightInd w:val="0"/>
              <w:snapToGrid w:val="0"/>
              <w:spacing w:before="71" w:line="240" w:lineRule="auto"/>
              <w:jc w:val="left"/>
              <w:textAlignment w:val="baseline"/>
              <w:rPr>
                <w:rFonts w:ascii="微软雅黑" w:eastAsia="微软雅黑" w:hAnsi="微软雅黑" w:cs="微软雅黑" w:hint="default"/>
                <w:b w:val="0"/>
                <w:bCs w:val="0"/>
                <w:snapToGrid w:val="0"/>
                <w:color w:val="000000"/>
                <w:spacing w:val="5"/>
                <w:kern w:val="0"/>
                <w:sz w:val="21"/>
                <w:szCs w:val="21"/>
                <w:lang w:val="en-US" w:eastAsia="zh-CN" w:bidi="ar-SA"/>
              </w:rPr>
            </w:pPr>
          </w:p>
          <w:p w14:paraId="2877BAA8">
            <w:pPr>
              <w:numPr>
                <w:ilvl w:val="0"/>
                <w:numId w:val="0"/>
              </w:numPr>
              <w:kinsoku w:val="0"/>
              <w:autoSpaceDE w:val="0"/>
              <w:autoSpaceDN w:val="0"/>
              <w:adjustRightInd w:val="0"/>
              <w:snapToGrid w:val="0"/>
              <w:spacing w:before="71" w:line="240" w:lineRule="auto"/>
              <w:jc w:val="left"/>
              <w:textAlignment w:val="baseline"/>
              <w:rPr>
                <w:rFonts w:ascii="微软雅黑" w:eastAsia="微软雅黑" w:hAnsi="微软雅黑" w:cs="微软雅黑" w:hint="default"/>
                <w:b w:val="0"/>
                <w:bCs w:val="0"/>
                <w:snapToGrid w:val="0"/>
                <w:color w:val="000000"/>
                <w:spacing w:val="5"/>
                <w:kern w:val="0"/>
                <w:sz w:val="21"/>
                <w:szCs w:val="21"/>
                <w:lang w:val="en-US" w:eastAsia="zh-CN" w:bidi="ar-SA"/>
              </w:rPr>
            </w:pPr>
          </w:p>
          <w:p w14:paraId="7B007231">
            <w:pPr>
              <w:numPr>
                <w:ilvl w:val="0"/>
                <w:numId w:val="0"/>
              </w:numPr>
              <w:kinsoku w:val="0"/>
              <w:autoSpaceDE w:val="0"/>
              <w:autoSpaceDN w:val="0"/>
              <w:adjustRightInd w:val="0"/>
              <w:snapToGrid w:val="0"/>
              <w:spacing w:before="71" w:line="240" w:lineRule="auto"/>
              <w:jc w:val="left"/>
              <w:textAlignment w:val="baseline"/>
              <w:rPr>
                <w:rFonts w:ascii="微软雅黑" w:eastAsia="微软雅黑" w:hAnsi="微软雅黑" w:cs="微软雅黑" w:hint="default"/>
                <w:b w:val="0"/>
                <w:bCs w:val="0"/>
                <w:snapToGrid w:val="0"/>
                <w:color w:val="000000"/>
                <w:spacing w:val="5"/>
                <w:kern w:val="0"/>
                <w:sz w:val="21"/>
                <w:szCs w:val="21"/>
                <w:lang w:val="en-US" w:eastAsia="zh-CN" w:bidi="ar-SA"/>
              </w:rPr>
            </w:pPr>
          </w:p>
          <w:p w14:paraId="57D25545">
            <w:pPr>
              <w:numPr>
                <w:ilvl w:val="0"/>
                <w:numId w:val="0"/>
              </w:numPr>
              <w:kinsoku w:val="0"/>
              <w:autoSpaceDE w:val="0"/>
              <w:autoSpaceDN w:val="0"/>
              <w:adjustRightInd w:val="0"/>
              <w:snapToGrid w:val="0"/>
              <w:spacing w:before="71" w:line="240" w:lineRule="auto"/>
              <w:jc w:val="left"/>
              <w:textAlignment w:val="baseline"/>
              <w:rPr>
                <w:rFonts w:ascii="微软雅黑" w:eastAsia="微软雅黑" w:hAnsi="微软雅黑" w:cs="微软雅黑" w:hint="default"/>
                <w:b w:val="0"/>
                <w:bCs w:val="0"/>
                <w:snapToGrid w:val="0"/>
                <w:color w:val="000000"/>
                <w:spacing w:val="5"/>
                <w:kern w:val="0"/>
                <w:sz w:val="21"/>
                <w:szCs w:val="21"/>
                <w:lang w:val="en-US" w:eastAsia="zh-CN" w:bidi="ar-SA"/>
              </w:rPr>
            </w:pPr>
          </w:p>
          <w:p w14:paraId="74650886">
            <w:pPr>
              <w:numPr>
                <w:ilvl w:val="0"/>
                <w:numId w:val="0"/>
              </w:numPr>
              <w:kinsoku w:val="0"/>
              <w:autoSpaceDE w:val="0"/>
              <w:autoSpaceDN w:val="0"/>
              <w:adjustRightInd w:val="0"/>
              <w:snapToGrid w:val="0"/>
              <w:spacing w:before="71" w:line="240" w:lineRule="auto"/>
              <w:jc w:val="left"/>
              <w:textAlignment w:val="baseline"/>
              <w:rPr>
                <w:rFonts w:ascii="微软雅黑" w:eastAsia="微软雅黑" w:hAnsi="微软雅黑" w:cs="微软雅黑" w:hint="default"/>
                <w:b w:val="0"/>
                <w:bCs w:val="0"/>
                <w:snapToGrid w:val="0"/>
                <w:color w:val="000000"/>
                <w:spacing w:val="5"/>
                <w:kern w:val="0"/>
                <w:sz w:val="21"/>
                <w:szCs w:val="21"/>
                <w:lang w:val="en-US" w:eastAsia="zh-CN" w:bidi="ar-SA"/>
              </w:rPr>
            </w:pPr>
          </w:p>
          <w:p w14:paraId="631D7856">
            <w:pPr>
              <w:numPr>
                <w:ilvl w:val="0"/>
                <w:numId w:val="0"/>
              </w:numPr>
              <w:kinsoku w:val="0"/>
              <w:autoSpaceDE w:val="0"/>
              <w:autoSpaceDN w:val="0"/>
              <w:adjustRightInd w:val="0"/>
              <w:snapToGrid w:val="0"/>
              <w:spacing w:before="71" w:line="240" w:lineRule="auto"/>
              <w:jc w:val="left"/>
              <w:textAlignment w:val="baseline"/>
              <w:rPr>
                <w:rFonts w:ascii="微软雅黑" w:eastAsia="微软雅黑" w:hAnsi="微软雅黑" w:cs="微软雅黑" w:hint="default"/>
                <w:b w:val="0"/>
                <w:bCs w:val="0"/>
                <w:snapToGrid w:val="0"/>
                <w:color w:val="000000"/>
                <w:spacing w:val="5"/>
                <w:kern w:val="0"/>
                <w:sz w:val="21"/>
                <w:szCs w:val="21"/>
                <w:lang w:val="en-US" w:eastAsia="zh-CN" w:bidi="ar-SA"/>
              </w:rPr>
            </w:pPr>
          </w:p>
          <w:p w14:paraId="343D019E">
            <w:pPr>
              <w:numPr>
                <w:ilvl w:val="0"/>
                <w:numId w:val="0"/>
              </w:numPr>
              <w:kinsoku w:val="0"/>
              <w:autoSpaceDE w:val="0"/>
              <w:autoSpaceDN w:val="0"/>
              <w:adjustRightInd w:val="0"/>
              <w:snapToGrid w:val="0"/>
              <w:spacing w:before="71" w:line="240" w:lineRule="auto"/>
              <w:jc w:val="left"/>
              <w:textAlignment w:val="baseline"/>
              <w:rPr>
                <w:rFonts w:ascii="微软雅黑" w:eastAsia="微软雅黑" w:hAnsi="微软雅黑" w:cs="微软雅黑" w:hint="default"/>
                <w:b w:val="0"/>
                <w:bCs w:val="0"/>
                <w:snapToGrid w:val="0"/>
                <w:color w:val="000000"/>
                <w:spacing w:val="5"/>
                <w:kern w:val="0"/>
                <w:sz w:val="21"/>
                <w:szCs w:val="21"/>
                <w:lang w:val="en-US" w:eastAsia="zh-CN" w:bidi="ar-SA"/>
              </w:rPr>
            </w:pPr>
          </w:p>
          <w:p w14:paraId="1E50512B">
            <w:pPr>
              <w:numPr>
                <w:ilvl w:val="0"/>
                <w:numId w:val="0"/>
              </w:numPr>
              <w:kinsoku w:val="0"/>
              <w:autoSpaceDE w:val="0"/>
              <w:autoSpaceDN w:val="0"/>
              <w:adjustRightInd w:val="0"/>
              <w:snapToGrid w:val="0"/>
              <w:spacing w:before="71" w:line="240" w:lineRule="auto"/>
              <w:jc w:val="left"/>
              <w:textAlignment w:val="baseline"/>
              <w:rPr>
                <w:rFonts w:ascii="微软雅黑" w:eastAsia="微软雅黑" w:hAnsi="微软雅黑" w:cs="微软雅黑" w:hint="default"/>
                <w:b w:val="0"/>
                <w:bCs w:val="0"/>
                <w:snapToGrid w:val="0"/>
                <w:color w:val="000000"/>
                <w:spacing w:val="5"/>
                <w:kern w:val="0"/>
                <w:sz w:val="21"/>
                <w:szCs w:val="21"/>
                <w:lang w:val="en-US" w:eastAsia="zh-CN" w:bidi="ar-SA"/>
              </w:rPr>
            </w:pPr>
          </w:p>
          <w:p w14:paraId="7E26BD2F">
            <w:pPr>
              <w:numPr>
                <w:ilvl w:val="0"/>
                <w:numId w:val="0"/>
              </w:numPr>
              <w:kinsoku w:val="0"/>
              <w:autoSpaceDE w:val="0"/>
              <w:autoSpaceDN w:val="0"/>
              <w:adjustRightInd w:val="0"/>
              <w:snapToGrid w:val="0"/>
              <w:spacing w:before="71" w:line="240" w:lineRule="auto"/>
              <w:jc w:val="left"/>
              <w:textAlignment w:val="baseline"/>
              <w:rPr>
                <w:rFonts w:ascii="微软雅黑" w:eastAsia="微软雅黑" w:hAnsi="微软雅黑" w:cs="微软雅黑" w:hint="default"/>
                <w:b w:val="0"/>
                <w:bCs w:val="0"/>
                <w:snapToGrid w:val="0"/>
                <w:color w:val="000000"/>
                <w:spacing w:val="5"/>
                <w:kern w:val="0"/>
                <w:sz w:val="21"/>
                <w:szCs w:val="21"/>
                <w:lang w:val="en-US" w:eastAsia="zh-CN" w:bidi="ar-SA"/>
              </w:rPr>
            </w:pPr>
          </w:p>
          <w:p w14:paraId="5A0B8C48">
            <w:pPr>
              <w:numPr>
                <w:ilvl w:val="0"/>
                <w:numId w:val="0"/>
              </w:numPr>
              <w:kinsoku w:val="0"/>
              <w:autoSpaceDE w:val="0"/>
              <w:autoSpaceDN w:val="0"/>
              <w:adjustRightInd w:val="0"/>
              <w:snapToGrid w:val="0"/>
              <w:spacing w:before="71" w:line="240" w:lineRule="auto"/>
              <w:jc w:val="left"/>
              <w:textAlignment w:val="baseline"/>
              <w:rPr>
                <w:rFonts w:ascii="微软雅黑" w:eastAsia="微软雅黑" w:hAnsi="微软雅黑" w:cs="微软雅黑" w:hint="default"/>
                <w:b w:val="0"/>
                <w:bCs w:val="0"/>
                <w:snapToGrid w:val="0"/>
                <w:color w:val="000000"/>
                <w:spacing w:val="5"/>
                <w:kern w:val="0"/>
                <w:sz w:val="21"/>
                <w:szCs w:val="21"/>
                <w:lang w:val="en-US" w:eastAsia="zh-CN" w:bidi="ar-SA"/>
              </w:rPr>
            </w:pPr>
          </w:p>
          <w:p w14:paraId="09C2ECEA">
            <w:pPr>
              <w:numPr>
                <w:ilvl w:val="0"/>
                <w:numId w:val="0"/>
              </w:numPr>
              <w:kinsoku w:val="0"/>
              <w:autoSpaceDE w:val="0"/>
              <w:autoSpaceDN w:val="0"/>
              <w:adjustRightInd w:val="0"/>
              <w:snapToGrid w:val="0"/>
              <w:spacing w:before="71" w:line="240" w:lineRule="auto"/>
              <w:jc w:val="left"/>
              <w:textAlignment w:val="baseline"/>
              <w:rPr>
                <w:rFonts w:ascii="微软雅黑" w:eastAsia="微软雅黑" w:hAnsi="微软雅黑" w:cs="微软雅黑" w:hint="default"/>
                <w:b w:val="0"/>
                <w:bCs w:val="0"/>
                <w:snapToGrid w:val="0"/>
                <w:color w:val="000000"/>
                <w:spacing w:val="5"/>
                <w:kern w:val="0"/>
                <w:sz w:val="21"/>
                <w:szCs w:val="21"/>
                <w:lang w:val="en-US" w:eastAsia="zh-CN" w:bidi="ar-SA"/>
              </w:rPr>
            </w:pPr>
          </w:p>
          <w:p w14:paraId="5D1ED213">
            <w:pPr>
              <w:numPr>
                <w:ilvl w:val="0"/>
                <w:numId w:val="0"/>
              </w:numPr>
              <w:kinsoku w:val="0"/>
              <w:autoSpaceDE w:val="0"/>
              <w:autoSpaceDN w:val="0"/>
              <w:adjustRightInd w:val="0"/>
              <w:snapToGrid w:val="0"/>
              <w:spacing w:before="71" w:line="240" w:lineRule="auto"/>
              <w:jc w:val="left"/>
              <w:textAlignment w:val="baseline"/>
              <w:rPr>
                <w:rFonts w:ascii="微软雅黑" w:eastAsia="微软雅黑" w:hAnsi="微软雅黑" w:cs="微软雅黑" w:hint="default"/>
                <w:b w:val="0"/>
                <w:bCs w:val="0"/>
                <w:snapToGrid w:val="0"/>
                <w:color w:val="000000"/>
                <w:spacing w:val="5"/>
                <w:kern w:val="0"/>
                <w:sz w:val="21"/>
                <w:szCs w:val="21"/>
                <w:lang w:val="en-US" w:eastAsia="zh-CN" w:bidi="ar-SA"/>
              </w:rPr>
            </w:pPr>
          </w:p>
          <w:p w14:paraId="6E2E3ECB">
            <w:pPr>
              <w:numPr>
                <w:ilvl w:val="0"/>
                <w:numId w:val="0"/>
              </w:numPr>
              <w:kinsoku w:val="0"/>
              <w:autoSpaceDE w:val="0"/>
              <w:autoSpaceDN w:val="0"/>
              <w:adjustRightInd w:val="0"/>
              <w:snapToGrid w:val="0"/>
              <w:spacing w:before="71" w:line="240" w:lineRule="auto"/>
              <w:jc w:val="left"/>
              <w:textAlignment w:val="baseline"/>
              <w:rPr>
                <w:rFonts w:ascii="微软雅黑" w:eastAsia="微软雅黑" w:hAnsi="微软雅黑" w:cs="微软雅黑" w:hint="default"/>
                <w:b w:val="0"/>
                <w:bCs w:val="0"/>
                <w:snapToGrid w:val="0"/>
                <w:color w:val="000000"/>
                <w:spacing w:val="5"/>
                <w:kern w:val="0"/>
                <w:sz w:val="21"/>
                <w:szCs w:val="21"/>
                <w:lang w:val="en-US" w:eastAsia="zh-CN" w:bidi="ar-SA"/>
              </w:rPr>
            </w:pPr>
          </w:p>
          <w:p w14:paraId="16FFBD02">
            <w:pPr>
              <w:numPr>
                <w:ilvl w:val="0"/>
                <w:numId w:val="0"/>
              </w:numPr>
              <w:kinsoku w:val="0"/>
              <w:autoSpaceDE w:val="0"/>
              <w:autoSpaceDN w:val="0"/>
              <w:adjustRightInd w:val="0"/>
              <w:snapToGrid w:val="0"/>
              <w:spacing w:before="71" w:line="240" w:lineRule="auto"/>
              <w:jc w:val="left"/>
              <w:textAlignment w:val="baseline"/>
              <w:rPr>
                <w:rFonts w:ascii="微软雅黑" w:eastAsia="微软雅黑" w:hAnsi="微软雅黑" w:cs="微软雅黑" w:hint="default"/>
                <w:b w:val="0"/>
                <w:bCs w:val="0"/>
                <w:snapToGrid w:val="0"/>
                <w:color w:val="000000"/>
                <w:spacing w:val="5"/>
                <w:kern w:val="0"/>
                <w:sz w:val="21"/>
                <w:szCs w:val="21"/>
                <w:lang w:val="en-US" w:eastAsia="zh-CN" w:bidi="ar-SA"/>
              </w:rPr>
            </w:pPr>
          </w:p>
          <w:p w14:paraId="28B92FDD">
            <w:pPr>
              <w:numPr>
                <w:ilvl w:val="0"/>
                <w:numId w:val="0"/>
              </w:numPr>
              <w:kinsoku w:val="0"/>
              <w:autoSpaceDE w:val="0"/>
              <w:autoSpaceDN w:val="0"/>
              <w:adjustRightInd w:val="0"/>
              <w:snapToGrid w:val="0"/>
              <w:spacing w:before="71" w:line="240" w:lineRule="auto"/>
              <w:jc w:val="left"/>
              <w:textAlignment w:val="baseline"/>
              <w:rPr>
                <w:rFonts w:ascii="微软雅黑" w:eastAsia="微软雅黑" w:hAnsi="微软雅黑" w:cs="微软雅黑" w:hint="default"/>
                <w:b w:val="0"/>
                <w:bCs w:val="0"/>
                <w:snapToGrid w:val="0"/>
                <w:color w:val="000000"/>
                <w:spacing w:val="5"/>
                <w:kern w:val="0"/>
                <w:sz w:val="21"/>
                <w:szCs w:val="21"/>
                <w:lang w:val="en-US" w:eastAsia="zh-CN" w:bidi="ar-SA"/>
              </w:rPr>
            </w:pPr>
          </w:p>
          <w:p w14:paraId="3E6E7EE3">
            <w:pPr>
              <w:numPr>
                <w:ilvl w:val="0"/>
                <w:numId w:val="0"/>
              </w:numPr>
              <w:kinsoku w:val="0"/>
              <w:autoSpaceDE w:val="0"/>
              <w:autoSpaceDN w:val="0"/>
              <w:adjustRightInd w:val="0"/>
              <w:snapToGrid w:val="0"/>
              <w:spacing w:before="71" w:line="240" w:lineRule="auto"/>
              <w:jc w:val="left"/>
              <w:textAlignment w:val="baseline"/>
              <w:rPr>
                <w:rFonts w:ascii="微软雅黑" w:eastAsia="微软雅黑" w:hAnsi="微软雅黑" w:cs="微软雅黑" w:hint="default"/>
                <w:b w:val="0"/>
                <w:bCs w:val="0"/>
                <w:snapToGrid w:val="0"/>
                <w:color w:val="000000"/>
                <w:spacing w:val="5"/>
                <w:kern w:val="0"/>
                <w:sz w:val="21"/>
                <w:szCs w:val="21"/>
                <w:lang w:val="en-US" w:eastAsia="zh-CN" w:bidi="ar-SA"/>
              </w:rPr>
            </w:pPr>
          </w:p>
          <w:p w14:paraId="18C542F9">
            <w:pPr>
              <w:numPr>
                <w:ilvl w:val="0"/>
                <w:numId w:val="0"/>
              </w:numPr>
              <w:kinsoku w:val="0"/>
              <w:autoSpaceDE w:val="0"/>
              <w:autoSpaceDN w:val="0"/>
              <w:adjustRightInd w:val="0"/>
              <w:snapToGrid w:val="0"/>
              <w:spacing w:before="71" w:line="240" w:lineRule="auto"/>
              <w:jc w:val="left"/>
              <w:textAlignment w:val="baseline"/>
              <w:rPr>
                <w:rFonts w:ascii="微软雅黑" w:eastAsia="微软雅黑" w:hAnsi="微软雅黑" w:cs="微软雅黑" w:hint="default"/>
                <w:b w:val="0"/>
                <w:bCs w:val="0"/>
                <w:snapToGrid w:val="0"/>
                <w:color w:val="000000"/>
                <w:spacing w:val="5"/>
                <w:kern w:val="0"/>
                <w:sz w:val="21"/>
                <w:szCs w:val="21"/>
                <w:lang w:val="en-US" w:eastAsia="zh-CN" w:bidi="ar-SA"/>
              </w:rPr>
            </w:pPr>
          </w:p>
          <w:p w14:paraId="4E4C53DC">
            <w:pPr>
              <w:numPr>
                <w:ilvl w:val="0"/>
                <w:numId w:val="0"/>
              </w:numPr>
              <w:kinsoku w:val="0"/>
              <w:autoSpaceDE w:val="0"/>
              <w:autoSpaceDN w:val="0"/>
              <w:adjustRightInd w:val="0"/>
              <w:snapToGrid w:val="0"/>
              <w:spacing w:before="71" w:line="240" w:lineRule="auto"/>
              <w:jc w:val="left"/>
              <w:textAlignment w:val="baseline"/>
              <w:rPr>
                <w:rFonts w:ascii="微软雅黑" w:eastAsia="微软雅黑" w:hAnsi="微软雅黑" w:cs="微软雅黑" w:hint="default"/>
                <w:b w:val="0"/>
                <w:bCs w:val="0"/>
                <w:snapToGrid w:val="0"/>
                <w:color w:val="000000"/>
                <w:spacing w:val="5"/>
                <w:kern w:val="0"/>
                <w:sz w:val="21"/>
                <w:szCs w:val="21"/>
                <w:lang w:val="en-US" w:eastAsia="zh-CN" w:bidi="ar-SA"/>
              </w:rPr>
            </w:pPr>
          </w:p>
          <w:p w14:paraId="266EB378">
            <w:pPr>
              <w:numPr>
                <w:ilvl w:val="0"/>
                <w:numId w:val="0"/>
              </w:numPr>
              <w:kinsoku w:val="0"/>
              <w:autoSpaceDE w:val="0"/>
              <w:autoSpaceDN w:val="0"/>
              <w:adjustRightInd w:val="0"/>
              <w:snapToGrid w:val="0"/>
              <w:spacing w:before="71" w:line="240" w:lineRule="auto"/>
              <w:jc w:val="left"/>
              <w:textAlignment w:val="baseline"/>
              <w:rPr>
                <w:rFonts w:ascii="微软雅黑" w:eastAsia="微软雅黑" w:hAnsi="微软雅黑" w:cs="微软雅黑" w:hint="default"/>
                <w:b w:val="0"/>
                <w:bCs w:val="0"/>
                <w:snapToGrid w:val="0"/>
                <w:color w:val="000000"/>
                <w:spacing w:val="5"/>
                <w:kern w:val="0"/>
                <w:sz w:val="21"/>
                <w:szCs w:val="21"/>
                <w:lang w:val="en-US" w:eastAsia="zh-CN" w:bidi="ar-SA"/>
              </w:rPr>
            </w:pPr>
          </w:p>
          <w:p w14:paraId="30D5221C">
            <w:pPr>
              <w:numPr>
                <w:ilvl w:val="0"/>
                <w:numId w:val="0"/>
              </w:numPr>
              <w:kinsoku w:val="0"/>
              <w:autoSpaceDE w:val="0"/>
              <w:autoSpaceDN w:val="0"/>
              <w:adjustRightInd w:val="0"/>
              <w:snapToGrid w:val="0"/>
              <w:spacing w:before="71" w:line="240" w:lineRule="auto"/>
              <w:jc w:val="left"/>
              <w:textAlignment w:val="baseline"/>
              <w:rPr>
                <w:rFonts w:ascii="微软雅黑" w:eastAsia="微软雅黑" w:hAnsi="微软雅黑" w:cs="微软雅黑" w:hint="default"/>
                <w:b w:val="0"/>
                <w:bCs w:val="0"/>
                <w:snapToGrid w:val="0"/>
                <w:color w:val="000000"/>
                <w:spacing w:val="5"/>
                <w:kern w:val="0"/>
                <w:sz w:val="21"/>
                <w:szCs w:val="21"/>
                <w:lang w:val="en-US" w:eastAsia="zh-CN" w:bidi="ar-SA"/>
              </w:rPr>
            </w:pPr>
          </w:p>
          <w:p w14:paraId="5800C76C">
            <w:pPr>
              <w:numPr>
                <w:ilvl w:val="0"/>
                <w:numId w:val="0"/>
              </w:numPr>
              <w:kinsoku w:val="0"/>
              <w:autoSpaceDE w:val="0"/>
              <w:autoSpaceDN w:val="0"/>
              <w:adjustRightInd w:val="0"/>
              <w:snapToGrid w:val="0"/>
              <w:spacing w:before="71" w:line="240" w:lineRule="auto"/>
              <w:jc w:val="left"/>
              <w:textAlignment w:val="baseline"/>
              <w:rPr>
                <w:rFonts w:ascii="微软雅黑" w:eastAsia="微软雅黑" w:hAnsi="微软雅黑" w:cs="微软雅黑" w:hint="default"/>
                <w:b w:val="0"/>
                <w:bCs w:val="0"/>
                <w:snapToGrid w:val="0"/>
                <w:color w:val="000000"/>
                <w:spacing w:val="5"/>
                <w:kern w:val="0"/>
                <w:sz w:val="21"/>
                <w:szCs w:val="21"/>
                <w:lang w:val="en-US" w:eastAsia="zh-CN" w:bidi="ar-SA"/>
              </w:rPr>
            </w:pPr>
          </w:p>
          <w:p w14:paraId="2040FB54">
            <w:pPr>
              <w:numPr>
                <w:ilvl w:val="0"/>
                <w:numId w:val="0"/>
              </w:numPr>
              <w:kinsoku w:val="0"/>
              <w:autoSpaceDE w:val="0"/>
              <w:autoSpaceDN w:val="0"/>
              <w:adjustRightInd w:val="0"/>
              <w:snapToGrid w:val="0"/>
              <w:spacing w:before="71" w:line="240" w:lineRule="auto"/>
              <w:jc w:val="left"/>
              <w:textAlignment w:val="baseline"/>
              <w:rPr>
                <w:rFonts w:ascii="微软雅黑" w:eastAsia="微软雅黑" w:hAnsi="微软雅黑" w:cs="微软雅黑" w:hint="default"/>
                <w:b w:val="0"/>
                <w:bCs w:val="0"/>
                <w:snapToGrid w:val="0"/>
                <w:color w:val="000000"/>
                <w:spacing w:val="5"/>
                <w:kern w:val="0"/>
                <w:sz w:val="21"/>
                <w:szCs w:val="21"/>
                <w:lang w:val="en-US" w:eastAsia="zh-CN" w:bidi="ar-SA"/>
              </w:rPr>
            </w:pPr>
          </w:p>
          <w:p w14:paraId="39AD88AC">
            <w:pPr>
              <w:numPr>
                <w:ilvl w:val="0"/>
                <w:numId w:val="0"/>
              </w:numPr>
              <w:kinsoku w:val="0"/>
              <w:autoSpaceDE w:val="0"/>
              <w:autoSpaceDN w:val="0"/>
              <w:adjustRightInd w:val="0"/>
              <w:snapToGrid w:val="0"/>
              <w:spacing w:before="71" w:line="240" w:lineRule="auto"/>
              <w:jc w:val="left"/>
              <w:textAlignment w:val="baseline"/>
              <w:rPr>
                <w:rFonts w:ascii="微软雅黑" w:eastAsia="微软雅黑" w:hAnsi="微软雅黑" w:cs="微软雅黑" w:hint="default"/>
                <w:b w:val="0"/>
                <w:bCs w:val="0"/>
                <w:snapToGrid w:val="0"/>
                <w:color w:val="000000"/>
                <w:spacing w:val="5"/>
                <w:kern w:val="0"/>
                <w:sz w:val="21"/>
                <w:szCs w:val="21"/>
                <w:lang w:val="en-US" w:eastAsia="zh-CN" w:bidi="ar-SA"/>
              </w:rPr>
            </w:pPr>
          </w:p>
          <w:p w14:paraId="7E8250A3">
            <w:pPr>
              <w:numPr>
                <w:ilvl w:val="0"/>
                <w:numId w:val="0"/>
              </w:numPr>
              <w:kinsoku w:val="0"/>
              <w:autoSpaceDE w:val="0"/>
              <w:autoSpaceDN w:val="0"/>
              <w:adjustRightInd w:val="0"/>
              <w:snapToGrid w:val="0"/>
              <w:spacing w:before="71" w:line="240" w:lineRule="auto"/>
              <w:jc w:val="left"/>
              <w:textAlignment w:val="baseline"/>
              <w:rPr>
                <w:rFonts w:ascii="微软雅黑" w:eastAsia="微软雅黑" w:hAnsi="微软雅黑" w:cs="微软雅黑" w:hint="default"/>
                <w:b w:val="0"/>
                <w:bCs w:val="0"/>
                <w:snapToGrid w:val="0"/>
                <w:color w:val="000000"/>
                <w:spacing w:val="5"/>
                <w:kern w:val="0"/>
                <w:sz w:val="21"/>
                <w:szCs w:val="21"/>
                <w:lang w:val="en-US" w:eastAsia="zh-CN" w:bidi="ar-SA"/>
              </w:rPr>
            </w:pPr>
          </w:p>
          <w:p w14:paraId="03FF2365">
            <w:pPr>
              <w:numPr>
                <w:ilvl w:val="0"/>
                <w:numId w:val="1"/>
              </w:numPr>
              <w:tabs>
                <w:tab w:val="left" w:pos="2320"/>
              </w:tabs>
              <w:kinsoku w:val="0"/>
              <w:autoSpaceDE w:val="0"/>
              <w:autoSpaceDN w:val="0"/>
              <w:adjustRightInd w:val="0"/>
              <w:snapToGrid w:val="0"/>
              <w:spacing w:before="71" w:line="240" w:lineRule="auto"/>
              <w:ind w:left="0" w:right="-59" w:firstLine="20" w:leftChars="0" w:rightChars="-28" w:firstLineChars="0"/>
              <w:jc w:val="left"/>
              <w:textAlignment w:val="baseline"/>
              <w:rPr>
                <w:rFonts w:ascii="微软雅黑" w:eastAsia="微软雅黑" w:hAnsi="微软雅黑" w:cs="微软雅黑" w:hint="default"/>
                <w:b w:val="0"/>
                <w:bCs w:val="0"/>
                <w:snapToGrid w:val="0"/>
                <w:color w:val="000000"/>
                <w:spacing w:val="5"/>
                <w:kern w:val="0"/>
                <w:sz w:val="21"/>
                <w:szCs w:val="21"/>
                <w:lang w:val="en-US" w:eastAsia="zh-CN" w:bidi="ar-SA"/>
              </w:rPr>
            </w:pPr>
            <w:r>
              <w:rPr>
                <w:rFonts w:ascii="宋体" w:eastAsia="宋体" w:hAnsi="宋体" w:cs="宋体" w:hint="eastAsia"/>
                <w:b w:val="0"/>
                <w:bCs w:val="0"/>
                <w:snapToGrid w:val="0"/>
                <w:color w:val="000000"/>
                <w:spacing w:val="5"/>
                <w:kern w:val="0"/>
                <w:sz w:val="22"/>
                <w:szCs w:val="22"/>
                <w:lang w:val="en-US" w:eastAsia="zh-CN" w:bidi="ar-SA"/>
              </w:rPr>
              <w:t>能够理解故事大意并使用现在进行时描述某人正在进行的活动，体验社区互助之乐。</w:t>
            </w:r>
          </w:p>
          <w:p w14:paraId="08A901FD">
            <w:pPr>
              <w:numPr>
                <w:ilvl w:val="0"/>
                <w:numId w:val="0"/>
              </w:numPr>
              <w:tabs>
                <w:tab w:val="left" w:pos="2320"/>
              </w:tabs>
              <w:kinsoku w:val="0"/>
              <w:autoSpaceDE w:val="0"/>
              <w:autoSpaceDN w:val="0"/>
              <w:adjustRightInd w:val="0"/>
              <w:snapToGrid w:val="0"/>
              <w:spacing w:before="71" w:line="240" w:lineRule="auto"/>
              <w:ind w:right="-59" w:rightChars="-28"/>
              <w:jc w:val="left"/>
              <w:textAlignment w:val="baseline"/>
              <w:rPr>
                <w:rFonts w:ascii="微软雅黑" w:eastAsia="微软雅黑" w:hAnsi="微软雅黑" w:cs="微软雅黑" w:hint="default"/>
                <w:b w:val="0"/>
                <w:bCs w:val="0"/>
                <w:snapToGrid w:val="0"/>
                <w:color w:val="000000"/>
                <w:spacing w:val="5"/>
                <w:kern w:val="0"/>
                <w:sz w:val="21"/>
                <w:szCs w:val="21"/>
                <w:lang w:val="en-US" w:eastAsia="zh-CN" w:bidi="ar-SA"/>
              </w:rPr>
            </w:pPr>
            <w:r>
              <w:rPr>
                <w:rFonts w:ascii="宋体" w:eastAsia="宋体" w:hAnsi="宋体" w:cs="宋体" w:hint="eastAsia"/>
                <w:snapToGrid w:val="0"/>
                <w:color w:val="00B3F4"/>
                <w:spacing w:val="-6"/>
                <w:kern w:val="0"/>
                <w:sz w:val="22"/>
                <w:szCs w:val="22"/>
                <w:lang w:val="en-US" w:eastAsia="zh-CN" w:bidi="ar-SA"/>
              </w:rPr>
              <w:t>（学习理解）</w:t>
            </w:r>
          </w:p>
        </w:tc>
        <w:tc>
          <w:tcPr>
            <w:tcW w:w="6177" w:type="dxa"/>
            <w:shd w:val="clear" w:color="auto" w:fill="auto"/>
            <w:vAlign w:val="top"/>
          </w:tcPr>
          <w:p w14:paraId="1AEB46D3">
            <w:pPr>
              <w:pStyle w:val="TableText"/>
              <w:numPr>
                <w:ilvl w:val="0"/>
                <w:numId w:val="0"/>
              </w:numPr>
              <w:spacing w:before="67" w:line="298" w:lineRule="auto"/>
              <w:ind w:left="78" w:leftChars="0"/>
              <w:rPr>
                <w:rFonts w:ascii="Times New Roman" w:eastAsia="宋体" w:hAnsi="Times New Roman" w:cs="Times New Roman" w:hint="default"/>
                <w:b/>
                <w:bCs/>
                <w:spacing w:val="-4"/>
                <w:lang w:val="en-US" w:eastAsia="zh-CN"/>
              </w:rPr>
            </w:pPr>
            <w:r>
              <w:rPr>
                <w:rFonts w:ascii="Times New Roman" w:eastAsia="宋体" w:hAnsi="Times New Roman" w:cs="Times New Roman" w:hint="eastAsia"/>
                <w:b/>
                <w:bCs/>
                <w:spacing w:val="-4"/>
                <w:lang w:val="en-US" w:eastAsia="zh-CN"/>
              </w:rPr>
              <w:t>Step 1 Warm up &amp; Revision &amp; Lead in</w:t>
            </w:r>
          </w:p>
          <w:p w14:paraId="11B6D3B6">
            <w:pPr>
              <w:pStyle w:val="TableText"/>
              <w:numPr>
                <w:ilvl w:val="0"/>
                <w:numId w:val="2"/>
              </w:numPr>
              <w:spacing w:before="67" w:line="298" w:lineRule="auto"/>
              <w:ind w:left="78" w:leftChars="0"/>
              <w:rPr>
                <w:rFonts w:ascii="Times New Roman" w:eastAsia="宋体" w:hAnsi="Times New Roman" w:cs="Times New Roman" w:hint="default"/>
                <w:b w:val="0"/>
                <w:bCs w:val="0"/>
                <w:spacing w:val="-4"/>
                <w:lang w:val="en-US" w:eastAsia="zh-CN"/>
              </w:rPr>
            </w:pPr>
            <w:r>
              <w:rPr>
                <w:rFonts w:ascii="Times New Roman" w:eastAsia="宋体" w:hAnsi="Times New Roman" w:cs="Times New Roman" w:hint="eastAsia"/>
                <w:b w:val="0"/>
                <w:bCs w:val="0"/>
                <w:spacing w:val="-4"/>
                <w:lang w:val="en-US" w:eastAsia="zh-CN"/>
              </w:rPr>
              <w:t>Warm up: Let</w:t>
            </w:r>
            <w:r>
              <w:rPr>
                <w:rFonts w:ascii="Times New Roman" w:eastAsia="宋体" w:hAnsi="Times New Roman" w:cs="Times New Roman" w:hint="default"/>
                <w:b w:val="0"/>
                <w:bCs w:val="0"/>
                <w:spacing w:val="-4"/>
                <w:lang w:val="en-US" w:eastAsia="zh-CN"/>
              </w:rPr>
              <w:t>’</w:t>
            </w:r>
            <w:r>
              <w:rPr>
                <w:rFonts w:ascii="Times New Roman" w:eastAsia="宋体" w:hAnsi="Times New Roman" w:cs="Times New Roman" w:hint="eastAsia"/>
                <w:b w:val="0"/>
                <w:bCs w:val="0"/>
                <w:spacing w:val="-4"/>
                <w:lang w:val="en-US" w:eastAsia="zh-CN"/>
              </w:rPr>
              <w:t>s chant</w:t>
            </w:r>
          </w:p>
          <w:p w14:paraId="1871078E">
            <w:pPr>
              <w:pStyle w:val="TableText"/>
              <w:numPr>
                <w:ilvl w:val="0"/>
                <w:numId w:val="0"/>
              </w:numPr>
              <w:spacing w:before="67" w:line="240" w:lineRule="auto"/>
              <w:ind w:left="300" w:hanging="4" w:leftChars="141" w:hangingChars="2"/>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课件中呈现A Let</w:t>
            </w:r>
            <w:r>
              <w:rPr>
                <w:rFonts w:ascii="Times New Roman" w:eastAsia="宋体" w:hAnsi="Times New Roman" w:cs="Times New Roman" w:hint="default"/>
                <w:b w:val="0"/>
                <w:bCs w:val="0"/>
                <w:spacing w:val="-4"/>
                <w:lang w:val="en-US" w:eastAsia="zh-CN"/>
              </w:rPr>
              <w:t>’</w:t>
            </w:r>
            <w:r>
              <w:rPr>
                <w:rFonts w:ascii="Times New Roman" w:eastAsia="宋体" w:hAnsi="Times New Roman" w:cs="Times New Roman" w:hint="eastAsia"/>
                <w:b w:val="0"/>
                <w:bCs w:val="0"/>
                <w:spacing w:val="-4"/>
                <w:lang w:val="en-US" w:eastAsia="zh-CN"/>
              </w:rPr>
              <w:t>s spell的chant文本，教师播放音频，学生跟随</w:t>
            </w:r>
          </w:p>
          <w:p w14:paraId="6BE7A26B">
            <w:pPr>
              <w:pStyle w:val="TableText"/>
              <w:numPr>
                <w:ilvl w:val="0"/>
                <w:numId w:val="0"/>
              </w:numPr>
              <w:spacing w:before="67" w:line="240" w:lineRule="auto"/>
              <w:ind w:left="300" w:hanging="4" w:leftChars="141" w:hangingChars="2"/>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音频朗读chant。此环节教师在课堂中巡视，查看学生的掌握情</w:t>
            </w:r>
          </w:p>
          <w:p w14:paraId="3564F9E1">
            <w:pPr>
              <w:pStyle w:val="TableText"/>
              <w:numPr>
                <w:ilvl w:val="0"/>
                <w:numId w:val="0"/>
              </w:numPr>
              <w:spacing w:before="67" w:line="240" w:lineRule="auto"/>
              <w:ind w:left="300" w:hanging="4" w:leftChars="141" w:hangingChars="2"/>
              <w:rPr>
                <w:rFonts w:ascii="Times New Roman" w:eastAsia="宋体" w:hAnsi="Times New Roman" w:cs="Times New Roman" w:hint="default"/>
                <w:b w:val="0"/>
                <w:bCs w:val="0"/>
                <w:spacing w:val="-4"/>
                <w:lang w:val="en-US" w:eastAsia="zh-CN"/>
              </w:rPr>
            </w:pPr>
            <w:r>
              <w:rPr>
                <w:rFonts w:ascii="Times New Roman" w:eastAsia="宋体" w:hAnsi="Times New Roman" w:cs="Times New Roman" w:hint="eastAsia"/>
                <w:b w:val="0"/>
                <w:bCs w:val="0"/>
                <w:spacing w:val="-4"/>
                <w:lang w:val="en-US" w:eastAsia="zh-CN"/>
              </w:rPr>
              <w:t>况和参与情况。</w:t>
            </w:r>
          </w:p>
          <w:p w14:paraId="72A4B8FF">
            <w:pPr>
              <w:pStyle w:val="TableText"/>
              <w:numPr>
                <w:ilvl w:val="0"/>
                <w:numId w:val="2"/>
              </w:numPr>
              <w:spacing w:before="67" w:line="298" w:lineRule="auto"/>
              <w:ind w:left="78" w:leftChars="0"/>
              <w:rPr>
                <w:rFonts w:ascii="Times New Roman" w:eastAsia="宋体" w:hAnsi="Times New Roman" w:cs="Times New Roman" w:hint="default"/>
                <w:b w:val="0"/>
                <w:bCs w:val="0"/>
                <w:spacing w:val="-4"/>
                <w:lang w:val="en-US" w:eastAsia="zh-CN"/>
              </w:rPr>
            </w:pPr>
            <w:r>
              <w:rPr>
                <w:rFonts w:ascii="Times New Roman" w:eastAsia="宋体" w:hAnsi="Times New Roman" w:cs="Times New Roman" w:hint="eastAsia"/>
                <w:b w:val="0"/>
                <w:bCs w:val="0"/>
                <w:spacing w:val="-4"/>
                <w:lang w:val="en-US" w:eastAsia="zh-CN"/>
              </w:rPr>
              <w:t>Try to read more words.</w:t>
            </w:r>
          </w:p>
          <w:p w14:paraId="1BB80DA9">
            <w:pPr>
              <w:pStyle w:val="TableText"/>
              <w:numPr>
                <w:ilvl w:val="0"/>
                <w:numId w:val="0"/>
              </w:numPr>
              <w:spacing w:before="67" w:line="240" w:lineRule="auto"/>
              <w:ind w:left="78" w:firstLine="204" w:leftChars="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课件以拍照的游戏形式呈现含有字母组合“ph”的单词，让学</w:t>
            </w:r>
          </w:p>
          <w:p w14:paraId="5B4F9273">
            <w:pPr>
              <w:pStyle w:val="TableText"/>
              <w:numPr>
                <w:ilvl w:val="0"/>
                <w:numId w:val="0"/>
              </w:numPr>
              <w:spacing w:before="67" w:line="240" w:lineRule="auto"/>
              <w:ind w:left="78" w:firstLine="204" w:leftChars="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生进行认读，大声读出单词。不熟的单词或者认读有困难的单</w:t>
            </w:r>
          </w:p>
          <w:p w14:paraId="25CB8B61">
            <w:pPr>
              <w:pStyle w:val="TableText"/>
              <w:numPr>
                <w:ilvl w:val="0"/>
                <w:numId w:val="0"/>
              </w:numPr>
              <w:spacing w:before="67" w:line="240" w:lineRule="auto"/>
              <w:ind w:left="78" w:firstLine="204" w:leftChars="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词，教师可带领学生完成。</w:t>
            </w:r>
          </w:p>
          <w:p w14:paraId="0C153264">
            <w:pPr>
              <w:pStyle w:val="TableText"/>
              <w:numPr>
                <w:ilvl w:val="0"/>
                <w:numId w:val="0"/>
              </w:numPr>
              <w:spacing w:before="67" w:line="240" w:lineRule="auto"/>
              <w:ind w:left="78" w:firstLine="204" w:leftChars="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T: Look! He</w:t>
            </w:r>
            <w:r>
              <w:rPr>
                <w:rFonts w:ascii="Times New Roman" w:eastAsia="宋体" w:hAnsi="Times New Roman" w:cs="Times New Roman" w:hint="default"/>
                <w:b w:val="0"/>
                <w:bCs w:val="0"/>
                <w:spacing w:val="-4"/>
                <w:lang w:val="en-US" w:eastAsia="zh-CN"/>
              </w:rPr>
              <w:t>’</w:t>
            </w:r>
            <w:r>
              <w:rPr>
                <w:rFonts w:ascii="Times New Roman" w:eastAsia="宋体" w:hAnsi="Times New Roman" w:cs="Times New Roman" w:hint="eastAsia"/>
                <w:b w:val="0"/>
                <w:bCs w:val="0"/>
                <w:spacing w:val="-4"/>
                <w:lang w:val="en-US" w:eastAsia="zh-CN"/>
              </w:rPr>
              <w:t xml:space="preserve">s Philip! He says </w:t>
            </w:r>
            <w:r>
              <w:rPr>
                <w:rFonts w:ascii="Times New Roman" w:eastAsia="宋体" w:hAnsi="Times New Roman" w:cs="Times New Roman" w:hint="default"/>
                <w:b w:val="0"/>
                <w:bCs w:val="0"/>
                <w:spacing w:val="-4"/>
                <w:lang w:val="en-US" w:eastAsia="zh-CN"/>
              </w:rPr>
              <w:t>“</w:t>
            </w:r>
            <w:r>
              <w:rPr>
                <w:rFonts w:ascii="Times New Roman" w:eastAsia="宋体" w:hAnsi="Times New Roman" w:cs="Times New Roman" w:hint="eastAsia"/>
                <w:b w:val="0"/>
                <w:bCs w:val="0"/>
                <w:spacing w:val="-4"/>
                <w:lang w:val="en-US" w:eastAsia="zh-CN"/>
              </w:rPr>
              <w:t xml:space="preserve">Look at my photos and read the </w:t>
            </w:r>
          </w:p>
          <w:p w14:paraId="13EB63FD">
            <w:pPr>
              <w:pStyle w:val="TableText"/>
              <w:numPr>
                <w:ilvl w:val="0"/>
                <w:numId w:val="0"/>
              </w:numPr>
              <w:spacing w:before="67" w:line="240" w:lineRule="auto"/>
              <w:ind w:left="78" w:firstLine="204" w:leftChars="0"/>
              <w:rPr>
                <w:rFonts w:ascii="Times New Roman" w:eastAsia="宋体" w:hAnsi="Times New Roman" w:cs="Times New Roman" w:hint="default"/>
                <w:b w:val="0"/>
                <w:bCs w:val="0"/>
                <w:spacing w:val="-4"/>
                <w:lang w:val="en-US" w:eastAsia="zh-CN"/>
              </w:rPr>
            </w:pPr>
            <w:r>
              <w:rPr>
                <w:rFonts w:ascii="Times New Roman" w:eastAsia="宋体" w:hAnsi="Times New Roman" w:cs="Times New Roman" w:hint="eastAsia"/>
                <w:b w:val="0"/>
                <w:bCs w:val="0"/>
                <w:spacing w:val="-4"/>
                <w:lang w:val="en-US" w:eastAsia="zh-CN"/>
              </w:rPr>
              <w:t>words</w:t>
            </w:r>
            <w:r>
              <w:rPr>
                <w:rFonts w:ascii="Times New Roman" w:eastAsia="宋体" w:hAnsi="Times New Roman" w:cs="Times New Roman" w:hint="default"/>
                <w:b w:val="0"/>
                <w:bCs w:val="0"/>
                <w:spacing w:val="-4"/>
                <w:lang w:val="en-US" w:eastAsia="zh-CN"/>
              </w:rPr>
              <w:t>”</w:t>
            </w:r>
            <w:r>
              <w:rPr>
                <w:rFonts w:ascii="Times New Roman" w:eastAsia="宋体" w:hAnsi="Times New Roman" w:cs="Times New Roman" w:hint="eastAsia"/>
                <w:b w:val="0"/>
                <w:bCs w:val="0"/>
                <w:spacing w:val="-4"/>
                <w:lang w:val="en-US" w:eastAsia="zh-CN"/>
              </w:rPr>
              <w:t>. Yes, here are some words in the photo, please read loudly.</w:t>
            </w:r>
          </w:p>
          <w:p w14:paraId="02FBADEB">
            <w:pPr>
              <w:pStyle w:val="TableText"/>
              <w:numPr>
                <w:ilvl w:val="0"/>
                <w:numId w:val="2"/>
              </w:numPr>
              <w:spacing w:before="67" w:line="298" w:lineRule="auto"/>
              <w:ind w:left="78" w:firstLine="0" w:leftChars="0" w:firstLineChars="0"/>
              <w:rPr>
                <w:rFonts w:ascii="Times New Roman" w:eastAsia="宋体" w:hAnsi="Times New Roman" w:cs="Times New Roman" w:hint="default"/>
                <w:b w:val="0"/>
                <w:bCs w:val="0"/>
                <w:spacing w:val="-4"/>
                <w:lang w:val="en-US" w:eastAsia="zh-CN"/>
              </w:rPr>
            </w:pPr>
            <w:r>
              <w:rPr>
                <w:rFonts w:ascii="Times New Roman" w:eastAsia="宋体" w:hAnsi="Times New Roman" w:cs="Times New Roman" w:hint="eastAsia"/>
                <w:b w:val="0"/>
                <w:bCs w:val="0"/>
                <w:spacing w:val="-4"/>
                <w:lang w:val="en-US" w:eastAsia="zh-CN"/>
              </w:rPr>
              <w:t>Lead in.</w:t>
            </w:r>
          </w:p>
          <w:p w14:paraId="3EB9CAD4">
            <w:pPr>
              <w:pStyle w:val="TableText"/>
              <w:numPr>
                <w:ilvl w:val="0"/>
                <w:numId w:val="0"/>
              </w:numPr>
              <w:spacing w:before="67" w:line="240" w:lineRule="auto"/>
              <w:ind w:left="78" w:firstLine="204" w:leftChars="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教师询问学生是否知道“the old people</w:t>
            </w:r>
            <w:r>
              <w:rPr>
                <w:rFonts w:ascii="Times New Roman" w:eastAsia="宋体" w:hAnsi="Times New Roman" w:cs="Times New Roman" w:hint="default"/>
                <w:b w:val="0"/>
                <w:bCs w:val="0"/>
                <w:spacing w:val="-4"/>
                <w:lang w:val="en-US" w:eastAsia="zh-CN"/>
              </w:rPr>
              <w:t>’</w:t>
            </w:r>
            <w:r>
              <w:rPr>
                <w:rFonts w:ascii="Times New Roman" w:eastAsia="宋体" w:hAnsi="Times New Roman" w:cs="Times New Roman" w:hint="eastAsia"/>
                <w:b w:val="0"/>
                <w:bCs w:val="0"/>
                <w:spacing w:val="-4"/>
                <w:lang w:val="en-US" w:eastAsia="zh-CN"/>
              </w:rPr>
              <w:t>s home”，然后对其进</w:t>
            </w:r>
          </w:p>
          <w:p w14:paraId="34BE27FA">
            <w:pPr>
              <w:pStyle w:val="TableText"/>
              <w:numPr>
                <w:ilvl w:val="0"/>
                <w:numId w:val="0"/>
              </w:numPr>
              <w:spacing w:before="67" w:line="240" w:lineRule="auto"/>
              <w:ind w:left="78" w:firstLine="204" w:leftChars="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行讲解，让学生了解“老人之家”。介绍完后，可选择学生说</w:t>
            </w:r>
          </w:p>
          <w:p w14:paraId="37C307E6">
            <w:pPr>
              <w:pStyle w:val="TableText"/>
              <w:numPr>
                <w:ilvl w:val="0"/>
                <w:numId w:val="0"/>
              </w:numPr>
              <w:spacing w:before="67" w:line="240" w:lineRule="auto"/>
              <w:ind w:left="78" w:firstLine="204" w:leftChars="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出自己对“the old people</w:t>
            </w:r>
            <w:r>
              <w:rPr>
                <w:rFonts w:ascii="Times New Roman" w:eastAsia="宋体" w:hAnsi="Times New Roman" w:cs="Times New Roman" w:hint="default"/>
                <w:b w:val="0"/>
                <w:bCs w:val="0"/>
                <w:spacing w:val="-4"/>
                <w:lang w:val="en-US" w:eastAsia="zh-CN"/>
              </w:rPr>
              <w:t>’</w:t>
            </w:r>
            <w:r>
              <w:rPr>
                <w:rFonts w:ascii="Times New Roman" w:eastAsia="宋体" w:hAnsi="Times New Roman" w:cs="Times New Roman" w:hint="eastAsia"/>
                <w:b w:val="0"/>
                <w:bCs w:val="0"/>
                <w:spacing w:val="-4"/>
                <w:lang w:val="en-US" w:eastAsia="zh-CN"/>
              </w:rPr>
              <w:t>s home”的理解或是家附近的“the</w:t>
            </w:r>
          </w:p>
          <w:p w14:paraId="36F8D87C">
            <w:pPr>
              <w:pStyle w:val="TableText"/>
              <w:numPr>
                <w:ilvl w:val="0"/>
                <w:numId w:val="0"/>
              </w:numPr>
              <w:spacing w:before="67" w:line="240" w:lineRule="auto"/>
              <w:ind w:left="78" w:firstLine="204" w:leftChars="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old people</w:t>
            </w:r>
            <w:r>
              <w:rPr>
                <w:rFonts w:ascii="Times New Roman" w:eastAsia="宋体" w:hAnsi="Times New Roman" w:cs="Times New Roman" w:hint="default"/>
                <w:b w:val="0"/>
                <w:bCs w:val="0"/>
                <w:spacing w:val="-4"/>
                <w:lang w:val="en-US" w:eastAsia="zh-CN"/>
              </w:rPr>
              <w:t>’</w:t>
            </w:r>
            <w:r>
              <w:rPr>
                <w:rFonts w:ascii="Times New Roman" w:eastAsia="宋体" w:hAnsi="Times New Roman" w:cs="Times New Roman" w:hint="eastAsia"/>
                <w:b w:val="0"/>
                <w:bCs w:val="0"/>
                <w:spacing w:val="-4"/>
                <w:lang w:val="en-US" w:eastAsia="zh-CN"/>
              </w:rPr>
              <w:t>s home”。最后提出两个问题“Do you go to the old</w:t>
            </w:r>
          </w:p>
          <w:p w14:paraId="187B4DC1">
            <w:pPr>
              <w:pStyle w:val="TableText"/>
              <w:numPr>
                <w:ilvl w:val="0"/>
                <w:numId w:val="0"/>
              </w:numPr>
              <w:spacing w:before="67" w:line="240" w:lineRule="auto"/>
              <w:ind w:left="78" w:firstLine="204" w:leftChars="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people</w:t>
            </w:r>
            <w:r>
              <w:rPr>
                <w:rFonts w:ascii="Times New Roman" w:eastAsia="宋体" w:hAnsi="Times New Roman" w:cs="Times New Roman" w:hint="default"/>
                <w:b w:val="0"/>
                <w:bCs w:val="0"/>
                <w:spacing w:val="-4"/>
                <w:lang w:val="en-US" w:eastAsia="zh-CN"/>
              </w:rPr>
              <w:t>’</w:t>
            </w:r>
            <w:r>
              <w:rPr>
                <w:rFonts w:ascii="Times New Roman" w:eastAsia="宋体" w:hAnsi="Times New Roman" w:cs="Times New Roman" w:hint="eastAsia"/>
                <w:b w:val="0"/>
                <w:bCs w:val="0"/>
                <w:spacing w:val="-4"/>
                <w:lang w:val="en-US" w:eastAsia="zh-CN"/>
              </w:rPr>
              <w:t>s home?”“What can we do for the old people?”，根据</w:t>
            </w:r>
          </w:p>
          <w:p w14:paraId="06DDDC54">
            <w:pPr>
              <w:pStyle w:val="TableText"/>
              <w:numPr>
                <w:ilvl w:val="0"/>
                <w:numId w:val="0"/>
              </w:numPr>
              <w:spacing w:before="67" w:line="240" w:lineRule="auto"/>
              <w:ind w:left="78" w:firstLine="204" w:leftChars="0"/>
              <w:rPr>
                <w:rFonts w:ascii="Times New Roman" w:eastAsia="宋体" w:hAnsi="Times New Roman" w:cs="Times New Roman" w:hint="default"/>
                <w:b w:val="0"/>
                <w:bCs w:val="0"/>
                <w:spacing w:val="-4"/>
                <w:lang w:val="en-US" w:eastAsia="zh-CN"/>
              </w:rPr>
            </w:pPr>
            <w:r>
              <w:rPr>
                <w:rFonts w:ascii="Times New Roman" w:eastAsia="宋体" w:hAnsi="Times New Roman" w:cs="Times New Roman" w:hint="eastAsia"/>
                <w:b w:val="0"/>
                <w:bCs w:val="0"/>
                <w:spacing w:val="-4"/>
                <w:lang w:val="en-US" w:eastAsia="zh-CN"/>
              </w:rPr>
              <w:t>学生的回答，引出今日的学习内容。</w:t>
            </w:r>
          </w:p>
          <w:p w14:paraId="34F5E1AF">
            <w:pPr>
              <w:pStyle w:val="TableText"/>
              <w:numPr>
                <w:ilvl w:val="0"/>
                <w:numId w:val="0"/>
              </w:numPr>
              <w:spacing w:before="67" w:line="240" w:lineRule="auto"/>
              <w:rPr>
                <w:rFonts w:ascii="Times New Roman" w:eastAsia="宋体" w:hAnsi="Times New Roman" w:cs="Times New Roman" w:hint="default"/>
                <w:b w:val="0"/>
                <w:bCs w:val="0"/>
                <w:spacing w:val="-4"/>
                <w:lang w:val="en-US" w:eastAsia="zh-CN"/>
              </w:rPr>
            </w:pPr>
          </w:p>
          <w:p w14:paraId="7C018991">
            <w:pPr>
              <w:pStyle w:val="TableText"/>
              <w:numPr>
                <w:ilvl w:val="0"/>
                <w:numId w:val="0"/>
              </w:numPr>
              <w:spacing w:before="67" w:line="298" w:lineRule="auto"/>
              <w:ind w:left="78" w:leftChars="0"/>
              <w:rPr>
                <w:rFonts w:ascii="Times New Roman" w:eastAsia="宋体" w:hAnsi="Times New Roman" w:cs="Times New Roman" w:hint="default"/>
                <w:b/>
                <w:bCs/>
                <w:spacing w:val="-4"/>
                <w:lang w:val="en-US" w:eastAsia="zh-CN"/>
              </w:rPr>
            </w:pPr>
            <w:r>
              <w:rPr>
                <w:rFonts w:ascii="Times New Roman" w:eastAsia="宋体" w:hAnsi="Times New Roman" w:cs="Times New Roman" w:hint="eastAsia"/>
                <w:b/>
                <w:bCs/>
                <w:spacing w:val="-4"/>
                <w:lang w:val="en-US" w:eastAsia="zh-CN"/>
              </w:rPr>
              <w:t>Step 2 Presentation &amp; Practice</w:t>
            </w:r>
          </w:p>
          <w:p w14:paraId="27850D04">
            <w:pPr>
              <w:pStyle w:val="TableText"/>
              <w:numPr>
                <w:ilvl w:val="0"/>
                <w:numId w:val="3"/>
              </w:numPr>
              <w:spacing w:before="67" w:line="298" w:lineRule="auto"/>
              <w:ind w:left="78" w:leftChars="0"/>
              <w:rPr>
                <w:rFonts w:ascii="Times New Roman" w:eastAsia="宋体" w:hAnsi="Times New Roman" w:cs="Times New Roman" w:hint="default"/>
                <w:b w:val="0"/>
                <w:bCs w:val="0"/>
                <w:spacing w:val="-4"/>
                <w:lang w:val="en-US" w:eastAsia="zh-CN"/>
              </w:rPr>
            </w:pPr>
            <w:r>
              <w:rPr>
                <w:rFonts w:ascii="Times New Roman" w:eastAsia="宋体" w:hAnsi="Times New Roman" w:cs="Times New Roman" w:hint="eastAsia"/>
                <w:b w:val="0"/>
                <w:bCs w:val="0"/>
                <w:spacing w:val="-4"/>
                <w:lang w:val="en-US" w:eastAsia="zh-CN"/>
              </w:rPr>
              <w:t>Presentation.</w:t>
            </w:r>
          </w:p>
          <w:p w14:paraId="6BECF3F5">
            <w:pPr>
              <w:pStyle w:val="TableText"/>
              <w:numPr>
                <w:ilvl w:val="0"/>
                <w:numId w:val="0"/>
              </w:numPr>
              <w:spacing w:before="67" w:line="240" w:lineRule="auto"/>
              <w:ind w:left="282" w:leftChars="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课件呈现B Let</w:t>
            </w:r>
            <w:r>
              <w:rPr>
                <w:rFonts w:ascii="Times New Roman" w:eastAsia="宋体" w:hAnsi="Times New Roman" w:cs="Times New Roman" w:hint="default"/>
                <w:b w:val="0"/>
                <w:bCs w:val="0"/>
                <w:spacing w:val="-4"/>
                <w:lang w:val="en-US" w:eastAsia="zh-CN"/>
              </w:rPr>
              <w:t>’</w:t>
            </w:r>
            <w:r>
              <w:rPr>
                <w:rFonts w:ascii="Times New Roman" w:eastAsia="宋体" w:hAnsi="Times New Roman" w:cs="Times New Roman" w:hint="eastAsia"/>
                <w:b w:val="0"/>
                <w:bCs w:val="0"/>
                <w:spacing w:val="-4"/>
                <w:lang w:val="en-US" w:eastAsia="zh-CN"/>
              </w:rPr>
              <w:t>s talk教材图片，教师对图片进行描述，引入今日课堂。</w:t>
            </w:r>
          </w:p>
          <w:p w14:paraId="346A3FA8">
            <w:pPr>
              <w:pStyle w:val="TableText"/>
              <w:numPr>
                <w:ilvl w:val="0"/>
                <w:numId w:val="0"/>
              </w:numPr>
              <w:spacing w:before="67" w:line="240" w:lineRule="auto"/>
              <w:ind w:left="282" w:leftChars="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T: Look! Who are they? And where are they?</w:t>
            </w:r>
          </w:p>
          <w:p w14:paraId="5CAFD93A">
            <w:pPr>
              <w:pStyle w:val="TableText"/>
              <w:numPr>
                <w:ilvl w:val="0"/>
                <w:numId w:val="0"/>
              </w:numPr>
              <w:spacing w:before="67" w:line="240" w:lineRule="auto"/>
              <w:ind w:left="282" w:leftChars="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Ss: They are Mike, Chen Jie, Wu Binbin and John. They</w:t>
            </w:r>
            <w:r>
              <w:rPr>
                <w:rFonts w:ascii="Times New Roman" w:eastAsia="宋体" w:hAnsi="Times New Roman" w:cs="Times New Roman" w:hint="default"/>
                <w:b w:val="0"/>
                <w:bCs w:val="0"/>
                <w:spacing w:val="-4"/>
                <w:lang w:val="en-US" w:eastAsia="zh-CN"/>
              </w:rPr>
              <w:t>’</w:t>
            </w:r>
            <w:r>
              <w:rPr>
                <w:rFonts w:ascii="Times New Roman" w:eastAsia="宋体" w:hAnsi="Times New Roman" w:cs="Times New Roman" w:hint="eastAsia"/>
                <w:b w:val="0"/>
                <w:bCs w:val="0"/>
                <w:spacing w:val="-4"/>
                <w:lang w:val="en-US" w:eastAsia="zh-CN"/>
              </w:rPr>
              <w:t>re at ...</w:t>
            </w:r>
          </w:p>
          <w:p w14:paraId="33567A7C">
            <w:pPr>
              <w:pStyle w:val="TableText"/>
              <w:numPr>
                <w:ilvl w:val="0"/>
                <w:numId w:val="0"/>
              </w:numPr>
              <w:spacing w:before="67" w:line="240" w:lineRule="auto"/>
              <w:ind w:left="282" w:leftChars="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T: Yes, today students are in an old people</w:t>
            </w:r>
            <w:r>
              <w:rPr>
                <w:rFonts w:ascii="Times New Roman" w:eastAsia="宋体" w:hAnsi="Times New Roman" w:cs="Times New Roman" w:hint="default"/>
                <w:b w:val="0"/>
                <w:bCs w:val="0"/>
                <w:spacing w:val="-4"/>
                <w:lang w:val="en-US" w:eastAsia="zh-CN"/>
              </w:rPr>
              <w:t>’</w:t>
            </w:r>
            <w:r>
              <w:rPr>
                <w:rFonts w:ascii="Times New Roman" w:eastAsia="宋体" w:hAnsi="Times New Roman" w:cs="Times New Roman" w:hint="eastAsia"/>
                <w:b w:val="0"/>
                <w:bCs w:val="0"/>
                <w:spacing w:val="-4"/>
                <w:lang w:val="en-US" w:eastAsia="zh-CN"/>
              </w:rPr>
              <w:t xml:space="preserve">s home. They do </w:t>
            </w:r>
          </w:p>
          <w:p w14:paraId="7818E102">
            <w:pPr>
              <w:pStyle w:val="TableText"/>
              <w:numPr>
                <w:ilvl w:val="0"/>
                <w:numId w:val="0"/>
              </w:numPr>
              <w:spacing w:before="67" w:line="240" w:lineRule="auto"/>
              <w:ind w:left="282" w:leftChars="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something for the old people.</w:t>
            </w:r>
          </w:p>
          <w:p w14:paraId="73CDCEFA">
            <w:pPr>
              <w:pStyle w:val="TableText"/>
              <w:numPr>
                <w:ilvl w:val="0"/>
                <w:numId w:val="3"/>
              </w:numPr>
              <w:spacing w:before="67" w:line="240" w:lineRule="auto"/>
              <w:ind w:left="78" w:firstLine="0" w:leftChars="0" w:firstLineChars="0"/>
              <w:rPr>
                <w:rFonts w:ascii="Times New Roman" w:eastAsia="宋体" w:hAnsi="Times New Roman" w:cs="Times New Roman" w:hint="default"/>
                <w:b w:val="0"/>
                <w:bCs w:val="0"/>
                <w:spacing w:val="-4"/>
                <w:lang w:val="en-US" w:eastAsia="zh-CN"/>
              </w:rPr>
            </w:pPr>
            <w:r>
              <w:rPr>
                <w:rFonts w:ascii="Times New Roman" w:eastAsia="宋体" w:hAnsi="Times New Roman" w:cs="Times New Roman" w:hint="eastAsia"/>
                <w:b w:val="0"/>
                <w:bCs w:val="0"/>
                <w:spacing w:val="-4"/>
                <w:lang w:val="en-US" w:eastAsia="zh-CN"/>
              </w:rPr>
              <w:t xml:space="preserve">Listen and tick. </w:t>
            </w:r>
          </w:p>
          <w:p w14:paraId="070FA62D">
            <w:pPr>
              <w:pStyle w:val="TableText"/>
              <w:numPr>
                <w:ilvl w:val="0"/>
                <w:numId w:val="0"/>
              </w:numPr>
              <w:spacing w:before="67" w:line="240" w:lineRule="auto"/>
              <w:ind w:left="501" w:hanging="220" w:leftChars="134" w:hangingChars="10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提出问题“What things do they do?”并给出活动类词汇（clean</w:t>
            </w:r>
          </w:p>
          <w:p w14:paraId="133D89A6">
            <w:pPr>
              <w:pStyle w:val="TableText"/>
              <w:numPr>
                <w:ilvl w:val="0"/>
                <w:numId w:val="0"/>
              </w:numPr>
              <w:spacing w:before="67" w:line="240" w:lineRule="auto"/>
              <w:ind w:left="501" w:hanging="220" w:leftChars="134" w:hangingChars="10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the room，cook，tell stories，dance，make the bed，sing songs，</w:t>
            </w:r>
          </w:p>
          <w:p w14:paraId="776CF220">
            <w:pPr>
              <w:pStyle w:val="TableText"/>
              <w:numPr>
                <w:ilvl w:val="0"/>
                <w:numId w:val="0"/>
              </w:numPr>
              <w:spacing w:before="67" w:line="240" w:lineRule="auto"/>
              <w:ind w:left="501" w:hanging="220" w:leftChars="134" w:hangingChars="10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其中不熟悉的词汇，教师可讲解其意思。）让学生看视频，然</w:t>
            </w:r>
          </w:p>
          <w:p w14:paraId="4114E21D">
            <w:pPr>
              <w:pStyle w:val="TableText"/>
              <w:numPr>
                <w:ilvl w:val="0"/>
                <w:numId w:val="0"/>
              </w:numPr>
              <w:spacing w:before="67" w:line="240" w:lineRule="auto"/>
              <w:ind w:left="501" w:hanging="220" w:leftChars="134" w:hangingChars="10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后勾选出视频中学生所做的活动/事情。</w:t>
            </w:r>
          </w:p>
          <w:p w14:paraId="5BE94F70">
            <w:pPr>
              <w:pStyle w:val="TableText"/>
              <w:numPr>
                <w:ilvl w:val="0"/>
                <w:numId w:val="0"/>
              </w:numPr>
              <w:spacing w:before="67" w:line="240" w:lineRule="auto"/>
              <w:ind w:left="501" w:hanging="220" w:leftChars="134" w:hangingChars="10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正确答案：勾选tell stories，make the bed，sing songs</w:t>
            </w:r>
          </w:p>
          <w:p w14:paraId="6ADCEF99">
            <w:pPr>
              <w:pStyle w:val="TableText"/>
              <w:numPr>
                <w:ilvl w:val="0"/>
                <w:numId w:val="3"/>
              </w:numPr>
              <w:spacing w:before="67" w:line="240" w:lineRule="auto"/>
              <w:ind w:left="78" w:firstLine="0" w:leftChars="0" w:firstLineChars="0"/>
              <w:rPr>
                <w:rFonts w:ascii="Times New Roman" w:eastAsia="宋体" w:hAnsi="Times New Roman" w:cs="Times New Roman" w:hint="default"/>
                <w:b w:val="0"/>
                <w:bCs w:val="0"/>
                <w:spacing w:val="-4"/>
                <w:lang w:val="en-US" w:eastAsia="zh-CN"/>
              </w:rPr>
            </w:pPr>
            <w:r>
              <w:rPr>
                <w:rFonts w:ascii="Times New Roman" w:eastAsia="宋体" w:hAnsi="Times New Roman" w:cs="Times New Roman" w:hint="eastAsia"/>
                <w:b w:val="0"/>
                <w:bCs w:val="0"/>
                <w:spacing w:val="-4"/>
                <w:lang w:val="en-US" w:eastAsia="zh-CN"/>
              </w:rPr>
              <w:t>Read and learn.</w:t>
            </w:r>
          </w:p>
          <w:p w14:paraId="216BEC8E">
            <w:pPr>
              <w:pStyle w:val="TableText"/>
              <w:numPr>
                <w:ilvl w:val="0"/>
                <w:numId w:val="0"/>
              </w:numPr>
              <w:spacing w:before="67" w:line="240" w:lineRule="auto"/>
              <w:ind w:left="501" w:hanging="220" w:leftChars="134" w:hangingChars="10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课件呈现B Let</w:t>
            </w:r>
            <w:r>
              <w:rPr>
                <w:rFonts w:ascii="Times New Roman" w:eastAsia="宋体" w:hAnsi="Times New Roman" w:cs="Times New Roman" w:hint="default"/>
                <w:b w:val="0"/>
                <w:bCs w:val="0"/>
                <w:spacing w:val="-4"/>
                <w:lang w:val="en-US" w:eastAsia="zh-CN"/>
              </w:rPr>
              <w:t>’</w:t>
            </w:r>
            <w:r>
              <w:rPr>
                <w:rFonts w:ascii="Times New Roman" w:eastAsia="宋体" w:hAnsi="Times New Roman" w:cs="Times New Roman" w:hint="eastAsia"/>
                <w:b w:val="0"/>
                <w:bCs w:val="0"/>
                <w:spacing w:val="-4"/>
                <w:lang w:val="en-US" w:eastAsia="zh-CN"/>
              </w:rPr>
              <w:t>s talk文本及图片，学生先观察图片，教师讲解</w:t>
            </w:r>
          </w:p>
          <w:p w14:paraId="3A65E21E">
            <w:pPr>
              <w:pStyle w:val="TableText"/>
              <w:numPr>
                <w:ilvl w:val="0"/>
                <w:numId w:val="0"/>
              </w:numPr>
              <w:spacing w:before="67" w:line="240" w:lineRule="auto"/>
              <w:ind w:left="501" w:hanging="220" w:leftChars="134" w:hangingChars="10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文本及其中知识点（突破重难点及单词），然后播放音频，学</w:t>
            </w:r>
          </w:p>
          <w:p w14:paraId="1453C162">
            <w:pPr>
              <w:pStyle w:val="TableText"/>
              <w:numPr>
                <w:ilvl w:val="0"/>
                <w:numId w:val="0"/>
              </w:numPr>
              <w:spacing w:before="67" w:line="240" w:lineRule="auto"/>
              <w:ind w:left="501" w:hanging="220" w:leftChars="134" w:hangingChars="10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生进行跟读练习，学习其语音、语调。教师可选择部分学生针</w:t>
            </w:r>
          </w:p>
          <w:p w14:paraId="509C8EB2">
            <w:pPr>
              <w:pStyle w:val="TableText"/>
              <w:numPr>
                <w:ilvl w:val="0"/>
                <w:numId w:val="0"/>
              </w:numPr>
              <w:spacing w:before="67" w:line="240" w:lineRule="auto"/>
              <w:ind w:left="501" w:hanging="220" w:leftChars="134" w:hangingChars="100"/>
              <w:rPr>
                <w:rFonts w:ascii="Times New Roman" w:eastAsia="宋体" w:hAnsi="Times New Roman" w:cs="Times New Roman" w:hint="default"/>
                <w:b w:val="0"/>
                <w:bCs w:val="0"/>
                <w:spacing w:val="-4"/>
                <w:lang w:val="en-US" w:eastAsia="zh-CN"/>
              </w:rPr>
            </w:pPr>
            <w:r>
              <w:rPr>
                <w:rFonts w:ascii="Times New Roman" w:eastAsia="宋体" w:hAnsi="Times New Roman" w:cs="Times New Roman" w:hint="eastAsia"/>
                <w:b w:val="0"/>
                <w:bCs w:val="0"/>
                <w:spacing w:val="-4"/>
                <w:lang w:val="en-US" w:eastAsia="zh-CN"/>
              </w:rPr>
              <w:t>对某一段或者某幅图进行角色扮演。</w:t>
            </w:r>
          </w:p>
          <w:p w14:paraId="29FFAAA6">
            <w:pPr>
              <w:pStyle w:val="TableText"/>
              <w:numPr>
                <w:ilvl w:val="0"/>
                <w:numId w:val="4"/>
              </w:numPr>
              <w:spacing w:before="67" w:line="240" w:lineRule="auto"/>
              <w:ind w:left="282" w:leftChars="0"/>
              <w:rPr>
                <w:rFonts w:ascii="Times New Roman" w:eastAsia="宋体" w:hAnsi="Times New Roman" w:cs="Times New Roman" w:hint="default"/>
                <w:b w:val="0"/>
                <w:bCs w:val="0"/>
                <w:spacing w:val="-4"/>
                <w:lang w:val="en-US" w:eastAsia="zh-CN"/>
              </w:rPr>
            </w:pPr>
            <w:r>
              <w:rPr>
                <w:rFonts w:ascii="Times New Roman" w:eastAsia="宋体" w:hAnsi="Times New Roman" w:cs="Times New Roman" w:hint="eastAsia"/>
                <w:b w:val="0"/>
                <w:bCs w:val="0"/>
                <w:spacing w:val="-4"/>
                <w:lang w:val="en-US" w:eastAsia="zh-CN"/>
              </w:rPr>
              <w:t>讲解单词now，教师可进一步讲解now是现在进行时的标志词。对于现在进行时和一般现在时，可用句子来举例（后面会详细学习现在进行时）。</w:t>
            </w:r>
          </w:p>
          <w:p w14:paraId="4A6319CD">
            <w:pPr>
              <w:pStyle w:val="TableText"/>
              <w:numPr>
                <w:ilvl w:val="0"/>
                <w:numId w:val="4"/>
              </w:numPr>
              <w:spacing w:before="67" w:line="240" w:lineRule="auto"/>
              <w:ind w:left="78" w:firstLine="204" w:leftChars="0" w:firstLineChars="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突破本节课生词/词组，主要为make the bed，sing old songs</w:t>
            </w:r>
          </w:p>
          <w:p w14:paraId="077B80D1">
            <w:pPr>
              <w:pStyle w:val="TableText"/>
              <w:numPr>
                <w:ilvl w:val="0"/>
                <w:numId w:val="0"/>
              </w:numPr>
              <w:spacing w:before="67" w:line="240" w:lineRule="auto"/>
              <w:ind w:left="282" w:leftChars="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以及tell funny stories。此类词汇随文而教。对话中呈现的是动词ing形式，教师需讲解对应的动词原型，并进行操练。最后再带入到句子中进行练习。</w:t>
            </w:r>
          </w:p>
          <w:p w14:paraId="631D8E1A">
            <w:pPr>
              <w:pStyle w:val="TableText"/>
              <w:numPr>
                <w:ilvl w:val="0"/>
                <w:numId w:val="4"/>
              </w:numPr>
              <w:spacing w:before="67" w:line="240" w:lineRule="auto"/>
              <w:ind w:left="78" w:firstLine="204" w:leftChars="0" w:firstLineChars="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讲解并练习现在进行时，由对话中的句子引出现在进行</w:t>
            </w:r>
          </w:p>
          <w:p w14:paraId="6000C1C8">
            <w:pPr>
              <w:pStyle w:val="TableText"/>
              <w:numPr>
                <w:ilvl w:val="0"/>
                <w:numId w:val="0"/>
              </w:numPr>
              <w:spacing w:before="67" w:line="240" w:lineRule="auto"/>
              <w:ind w:left="282" w:leftChars="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时。首先教师讲解现在进行时的意思，再让学生观察句子，</w:t>
            </w:r>
          </w:p>
          <w:p w14:paraId="172B0B09">
            <w:pPr>
              <w:pStyle w:val="TableText"/>
              <w:numPr>
                <w:ilvl w:val="0"/>
                <w:numId w:val="0"/>
              </w:numPr>
              <w:spacing w:before="67" w:line="240" w:lineRule="auto"/>
              <w:ind w:left="282" w:leftChars="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总结现在进行时的句子结构。然后讲解现在进行时的时间状语和动词ing的变化规则。最后，从题目练习、组句和口语表达等活动检测学生对现在进行时的学习和掌握情况。</w:t>
            </w:r>
          </w:p>
          <w:p w14:paraId="60F7B292">
            <w:pPr>
              <w:pStyle w:val="TableText"/>
              <w:numPr>
                <w:ilvl w:val="0"/>
                <w:numId w:val="0"/>
              </w:numPr>
              <w:spacing w:before="67" w:line="240" w:lineRule="auto"/>
              <w:ind w:left="282" w:leftChars="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教师需板书：making-make  make the bed</w:t>
            </w:r>
          </w:p>
          <w:p w14:paraId="04C9D35D">
            <w:pPr>
              <w:pStyle w:val="TableText"/>
              <w:numPr>
                <w:ilvl w:val="0"/>
                <w:numId w:val="0"/>
              </w:numPr>
              <w:spacing w:before="67" w:line="240" w:lineRule="auto"/>
              <w:ind w:left="282" w:leftChars="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 xml:space="preserve">                         singing-sing  sing old songs</w:t>
            </w:r>
          </w:p>
          <w:p w14:paraId="6725166F">
            <w:pPr>
              <w:pStyle w:val="TableText"/>
              <w:numPr>
                <w:ilvl w:val="0"/>
                <w:numId w:val="0"/>
              </w:numPr>
              <w:spacing w:before="67" w:line="240" w:lineRule="auto"/>
              <w:ind w:left="282" w:leftChars="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 xml:space="preserve">                         telling-tell tell funny stories</w:t>
            </w:r>
          </w:p>
          <w:p w14:paraId="0F5CC863">
            <w:pPr>
              <w:pStyle w:val="TableText"/>
              <w:numPr>
                <w:ilvl w:val="0"/>
                <w:numId w:val="0"/>
              </w:numPr>
              <w:spacing w:before="67" w:line="240" w:lineRule="auto"/>
              <w:ind w:left="282" w:leftChars="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 xml:space="preserve">                         不定代词：everyone</w:t>
            </w:r>
          </w:p>
          <w:p w14:paraId="217CD1E3">
            <w:pPr>
              <w:pStyle w:val="TableText"/>
              <w:numPr>
                <w:ilvl w:val="0"/>
                <w:numId w:val="0"/>
              </w:numPr>
              <w:spacing w:before="67" w:line="240" w:lineRule="auto"/>
              <w:ind w:left="282" w:leftChars="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 xml:space="preserve">                         现在进行时：主语 + be + v.ing (+其他).</w:t>
            </w:r>
          </w:p>
          <w:p w14:paraId="56810B69">
            <w:pPr>
              <w:pStyle w:val="TableText"/>
              <w:numPr>
                <w:ilvl w:val="0"/>
                <w:numId w:val="0"/>
              </w:numPr>
              <w:spacing w:before="67" w:line="240" w:lineRule="auto"/>
              <w:ind w:left="282" w:leftChars="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 xml:space="preserve">                         变化规则：watch-watching     use-using</w:t>
            </w:r>
          </w:p>
          <w:p w14:paraId="54CF6806">
            <w:pPr>
              <w:pStyle w:val="TableText"/>
              <w:numPr>
                <w:ilvl w:val="0"/>
                <w:numId w:val="0"/>
              </w:numPr>
              <w:spacing w:before="67" w:line="240" w:lineRule="auto"/>
              <w:ind w:left="282" w:leftChars="0"/>
              <w:rPr>
                <w:rFonts w:ascii="Times New Roman" w:eastAsia="宋体" w:hAnsi="Times New Roman" w:cs="Times New Roman" w:hint="default"/>
                <w:b w:val="0"/>
                <w:bCs w:val="0"/>
                <w:spacing w:val="-4"/>
                <w:lang w:val="en-US" w:eastAsia="zh-CN"/>
              </w:rPr>
            </w:pPr>
            <w:r>
              <w:rPr>
                <w:rFonts w:ascii="Times New Roman" w:eastAsia="宋体" w:hAnsi="Times New Roman" w:cs="Times New Roman" w:hint="eastAsia"/>
                <w:b w:val="0"/>
                <w:bCs w:val="0"/>
                <w:spacing w:val="-4"/>
                <w:lang w:val="en-US" w:eastAsia="zh-CN"/>
              </w:rPr>
              <w:t xml:space="preserve">                                              swim-swimming    tie-tying</w:t>
            </w:r>
          </w:p>
          <w:p w14:paraId="0C80CB7A">
            <w:pPr>
              <w:pStyle w:val="TableText"/>
              <w:numPr>
                <w:ilvl w:val="0"/>
                <w:numId w:val="3"/>
              </w:numPr>
              <w:spacing w:before="67" w:line="240" w:lineRule="auto"/>
              <w:ind w:left="78" w:firstLine="0" w:leftChars="0" w:firstLineChars="0"/>
              <w:rPr>
                <w:rFonts w:ascii="Times New Roman" w:eastAsia="宋体" w:hAnsi="Times New Roman" w:cs="Times New Roman" w:hint="default"/>
                <w:b w:val="0"/>
                <w:bCs w:val="0"/>
                <w:spacing w:val="-4"/>
                <w:lang w:val="en-US" w:eastAsia="zh-CN"/>
              </w:rPr>
            </w:pPr>
            <w:r>
              <w:rPr>
                <w:rFonts w:ascii="Times New Roman" w:eastAsia="宋体" w:hAnsi="Times New Roman" w:cs="Times New Roman" w:hint="eastAsia"/>
                <w:b w:val="0"/>
                <w:bCs w:val="0"/>
                <w:spacing w:val="-4"/>
                <w:lang w:val="en-US" w:eastAsia="zh-CN"/>
              </w:rPr>
              <w:t>Practice.</w:t>
            </w:r>
          </w:p>
          <w:p w14:paraId="453E1DE8">
            <w:pPr>
              <w:pStyle w:val="TableText"/>
              <w:numPr>
                <w:ilvl w:val="0"/>
                <w:numId w:val="5"/>
              </w:numPr>
              <w:spacing w:before="67" w:line="240" w:lineRule="auto"/>
              <w:ind w:left="78" w:firstLine="204" w:leftChars="0" w:firstLineChars="0"/>
              <w:rPr>
                <w:rFonts w:ascii="Times New Roman" w:eastAsia="宋体" w:hAnsi="Times New Roman" w:cs="Times New Roman" w:hint="default"/>
                <w:b w:val="0"/>
                <w:bCs w:val="0"/>
                <w:spacing w:val="-4"/>
                <w:lang w:val="en-US" w:eastAsia="zh-CN"/>
              </w:rPr>
            </w:pPr>
            <w:r>
              <w:rPr>
                <w:rFonts w:ascii="Times New Roman" w:eastAsia="宋体" w:hAnsi="Times New Roman" w:cs="Times New Roman" w:hint="eastAsia"/>
                <w:b w:val="0"/>
                <w:bCs w:val="0"/>
                <w:spacing w:val="-4"/>
                <w:lang w:val="en-US" w:eastAsia="zh-CN"/>
              </w:rPr>
              <w:t>课件呈现B Let</w:t>
            </w:r>
            <w:r>
              <w:rPr>
                <w:rFonts w:ascii="Times New Roman" w:eastAsia="宋体" w:hAnsi="Times New Roman" w:cs="Times New Roman" w:hint="default"/>
                <w:b w:val="0"/>
                <w:bCs w:val="0"/>
                <w:spacing w:val="-4"/>
                <w:lang w:val="en-US" w:eastAsia="zh-CN"/>
              </w:rPr>
              <w:t>’</w:t>
            </w:r>
            <w:r>
              <w:rPr>
                <w:rFonts w:ascii="Times New Roman" w:eastAsia="宋体" w:hAnsi="Times New Roman" w:cs="Times New Roman" w:hint="eastAsia"/>
                <w:b w:val="0"/>
                <w:bCs w:val="0"/>
                <w:spacing w:val="-4"/>
                <w:lang w:val="en-US" w:eastAsia="zh-CN"/>
              </w:rPr>
              <w:t>s talk的对话文本及图片，教师标注要注意的</w:t>
            </w:r>
          </w:p>
          <w:p w14:paraId="5C9D33F5">
            <w:pPr>
              <w:pStyle w:val="TableText"/>
              <w:numPr>
                <w:ilvl w:val="0"/>
                <w:numId w:val="0"/>
              </w:numPr>
              <w:spacing w:before="67" w:line="240" w:lineRule="auto"/>
              <w:ind w:left="282" w:leftChars="0"/>
              <w:rPr>
                <w:rFonts w:ascii="Times New Roman" w:eastAsia="宋体" w:hAnsi="Times New Roman" w:cs="Times New Roman" w:hint="default"/>
                <w:b w:val="0"/>
                <w:bCs w:val="0"/>
                <w:spacing w:val="-4"/>
                <w:lang w:val="en-US" w:eastAsia="zh-CN"/>
              </w:rPr>
            </w:pPr>
            <w:r>
              <w:rPr>
                <w:rFonts w:ascii="Times New Roman" w:eastAsia="宋体" w:hAnsi="Times New Roman" w:cs="Times New Roman" w:hint="eastAsia"/>
                <w:b w:val="0"/>
                <w:bCs w:val="0"/>
                <w:spacing w:val="-4"/>
                <w:lang w:val="en-US" w:eastAsia="zh-CN"/>
              </w:rPr>
              <w:t>语音、语调等，让学生听音频，模仿跟读。</w:t>
            </w:r>
          </w:p>
          <w:p w14:paraId="24C22F39">
            <w:pPr>
              <w:pStyle w:val="TableText"/>
              <w:numPr>
                <w:ilvl w:val="0"/>
                <w:numId w:val="5"/>
              </w:numPr>
              <w:spacing w:before="67" w:line="240" w:lineRule="auto"/>
              <w:ind w:left="78" w:firstLine="204" w:leftChars="0" w:firstLineChars="0"/>
              <w:rPr>
                <w:rFonts w:ascii="Times New Roman" w:eastAsia="宋体" w:hAnsi="Times New Roman" w:cs="Times New Roman" w:hint="default"/>
                <w:b w:val="0"/>
                <w:bCs w:val="0"/>
                <w:spacing w:val="-4"/>
                <w:lang w:val="en-US" w:eastAsia="zh-CN"/>
              </w:rPr>
            </w:pPr>
            <w:r>
              <w:rPr>
                <w:rFonts w:ascii="Times New Roman" w:eastAsia="宋体" w:hAnsi="Times New Roman" w:cs="Times New Roman" w:hint="eastAsia"/>
                <w:b w:val="0"/>
                <w:bCs w:val="0"/>
                <w:spacing w:val="-4"/>
                <w:lang w:val="en-US" w:eastAsia="zh-CN"/>
              </w:rPr>
              <w:t>Watch and follow. 播放动画视频，学生需模仿并跟读。</w:t>
            </w:r>
          </w:p>
        </w:tc>
        <w:tc>
          <w:tcPr>
            <w:tcW w:w="1817" w:type="dxa"/>
            <w:tcBorders>
              <w:right w:val="single" w:sz="6" w:space="0" w:color="00AEEF"/>
            </w:tcBorders>
            <w:shd w:val="clear" w:color="auto" w:fill="auto"/>
            <w:vAlign w:val="top"/>
          </w:tcPr>
          <w:p w14:paraId="573333F6">
            <w:pPr>
              <w:spacing w:before="82" w:line="240" w:lineRule="auto"/>
              <w:ind w:left="70" w:right="-81" w:firstLine="2" w:rightChars="0"/>
              <w:jc w:val="left"/>
              <w:rPr>
                <w:rFonts w:ascii="宋体" w:eastAsia="宋体" w:hAnsi="宋体" w:cs="宋体" w:hint="eastAsia"/>
                <w:spacing w:val="24"/>
                <w:sz w:val="22"/>
                <w:szCs w:val="22"/>
                <w:lang w:val="en-US" w:eastAsia="zh-CN"/>
              </w:rPr>
            </w:pPr>
          </w:p>
          <w:p w14:paraId="421C7D6C">
            <w:pPr>
              <w:spacing w:before="82" w:line="240" w:lineRule="auto"/>
              <w:ind w:left="70" w:right="-81" w:firstLine="2" w:rightChars="0"/>
              <w:jc w:val="left"/>
              <w:rPr>
                <w:rFonts w:ascii="宋体" w:eastAsia="宋体" w:hAnsi="宋体" w:cs="宋体" w:hint="eastAsia"/>
                <w:spacing w:val="24"/>
                <w:sz w:val="22"/>
                <w:szCs w:val="22"/>
                <w:lang w:val="en-US" w:eastAsia="zh-CN"/>
              </w:rPr>
            </w:pPr>
            <w:r>
              <w:rPr>
                <w:rFonts w:ascii="宋体" w:eastAsia="宋体" w:hAnsi="宋体" w:cs="宋体" w:hint="eastAsia"/>
                <w:spacing w:val="24"/>
                <w:sz w:val="22"/>
                <w:szCs w:val="22"/>
                <w:lang w:val="en-US" w:eastAsia="zh-CN"/>
              </w:rPr>
              <w:t>复习上节课的内容，激发学生的学习兴趣，增加学生开口说英语的机会，提高学生的积极性。</w:t>
            </w:r>
          </w:p>
          <w:p w14:paraId="3E658DCC">
            <w:pPr>
              <w:spacing w:before="82" w:line="240" w:lineRule="auto"/>
              <w:ind w:left="70" w:right="58" w:firstLine="2"/>
              <w:jc w:val="left"/>
              <w:rPr>
                <w:rFonts w:ascii="宋体" w:eastAsia="宋体" w:hAnsi="宋体" w:cs="宋体" w:hint="eastAsia"/>
                <w:spacing w:val="24"/>
                <w:sz w:val="22"/>
                <w:szCs w:val="22"/>
                <w:lang w:val="en-US" w:eastAsia="zh-CN"/>
              </w:rPr>
            </w:pPr>
          </w:p>
          <w:p w14:paraId="2DCE1845">
            <w:pPr>
              <w:spacing w:before="82" w:line="226" w:lineRule="auto"/>
              <w:ind w:left="70" w:right="58" w:firstLine="2"/>
              <w:jc w:val="both"/>
              <w:rPr>
                <w:rFonts w:ascii="宋体" w:eastAsia="宋体" w:hAnsi="宋体" w:cs="宋体" w:hint="eastAsia"/>
                <w:sz w:val="22"/>
                <w:szCs w:val="22"/>
                <w:lang w:val="en-US" w:eastAsia="zh-CN"/>
              </w:rPr>
            </w:pPr>
            <w:r>
              <w:rPr>
                <w:rFonts w:ascii="宋体" w:eastAsia="宋体" w:hAnsi="宋体" w:cs="宋体" w:hint="eastAsia"/>
                <w:spacing w:val="24"/>
                <w:sz w:val="22"/>
                <w:szCs w:val="22"/>
                <w:lang w:val="en-US" w:eastAsia="zh-CN"/>
              </w:rPr>
              <w:t>教师观察学生能否主动运用已有的知识和经验参与互动和交流，根据需要来调整提问方式和复习方式，并适当给予鼓励。</w:t>
            </w:r>
          </w:p>
          <w:p w14:paraId="08973584">
            <w:pPr>
              <w:spacing w:before="71" w:line="172" w:lineRule="auto"/>
              <w:rPr>
                <w:rFonts w:ascii="微软雅黑" w:eastAsia="微软雅黑" w:hAnsi="微软雅黑" w:cs="微软雅黑" w:hint="eastAsia"/>
                <w:spacing w:val="24"/>
                <w:sz w:val="21"/>
                <w:szCs w:val="21"/>
                <w:lang w:val="en-US" w:eastAsia="zh-CN"/>
              </w:rPr>
            </w:pPr>
          </w:p>
          <w:p w14:paraId="07DB310C">
            <w:pPr>
              <w:spacing w:before="71" w:line="172" w:lineRule="auto"/>
              <w:rPr>
                <w:rFonts w:ascii="微软雅黑" w:eastAsia="微软雅黑" w:hAnsi="微软雅黑" w:cs="微软雅黑" w:hint="eastAsia"/>
                <w:spacing w:val="24"/>
                <w:sz w:val="21"/>
                <w:szCs w:val="21"/>
                <w:lang w:val="en-US" w:eastAsia="zh-CN"/>
              </w:rPr>
            </w:pPr>
          </w:p>
          <w:p w14:paraId="0DA9D56E">
            <w:pPr>
              <w:spacing w:before="71" w:line="172" w:lineRule="auto"/>
              <w:rPr>
                <w:rFonts w:ascii="微软雅黑" w:eastAsia="微软雅黑" w:hAnsi="微软雅黑" w:cs="微软雅黑" w:hint="eastAsia"/>
                <w:spacing w:val="24"/>
                <w:sz w:val="21"/>
                <w:szCs w:val="21"/>
                <w:lang w:val="en-US" w:eastAsia="zh-CN"/>
              </w:rPr>
            </w:pPr>
          </w:p>
          <w:p w14:paraId="4F577D2F">
            <w:pPr>
              <w:spacing w:before="71" w:line="172" w:lineRule="auto"/>
              <w:rPr>
                <w:rFonts w:ascii="微软雅黑" w:eastAsia="微软雅黑" w:hAnsi="微软雅黑" w:cs="微软雅黑" w:hint="eastAsia"/>
                <w:spacing w:val="24"/>
                <w:sz w:val="21"/>
                <w:szCs w:val="21"/>
                <w:lang w:val="en-US" w:eastAsia="zh-CN"/>
              </w:rPr>
            </w:pPr>
          </w:p>
          <w:p w14:paraId="4D949766">
            <w:pPr>
              <w:spacing w:before="71" w:line="172" w:lineRule="auto"/>
              <w:rPr>
                <w:rFonts w:ascii="微软雅黑" w:eastAsia="微软雅黑" w:hAnsi="微软雅黑" w:cs="微软雅黑" w:hint="eastAsia"/>
                <w:spacing w:val="24"/>
                <w:sz w:val="21"/>
                <w:szCs w:val="21"/>
                <w:lang w:val="en-US" w:eastAsia="zh-CN"/>
              </w:rPr>
            </w:pPr>
          </w:p>
          <w:p w14:paraId="7D0A8DD0">
            <w:pPr>
              <w:spacing w:before="71" w:line="172" w:lineRule="auto"/>
              <w:rPr>
                <w:rFonts w:ascii="微软雅黑" w:eastAsia="微软雅黑" w:hAnsi="微软雅黑" w:cs="微软雅黑" w:hint="eastAsia"/>
                <w:spacing w:val="24"/>
                <w:sz w:val="21"/>
                <w:szCs w:val="21"/>
                <w:lang w:val="en-US" w:eastAsia="zh-CN"/>
              </w:rPr>
            </w:pPr>
          </w:p>
          <w:p w14:paraId="4AEF4AFA">
            <w:pPr>
              <w:spacing w:before="82" w:line="226" w:lineRule="auto"/>
              <w:ind w:left="70" w:right="58" w:firstLine="2"/>
              <w:jc w:val="both"/>
              <w:rPr>
                <w:rFonts w:ascii="宋体" w:eastAsia="宋体" w:hAnsi="宋体" w:cs="宋体" w:hint="eastAsia"/>
                <w:spacing w:val="24"/>
                <w:sz w:val="22"/>
                <w:szCs w:val="22"/>
                <w:lang w:val="en-US" w:eastAsia="zh-CN"/>
              </w:rPr>
            </w:pPr>
          </w:p>
          <w:p w14:paraId="7B04D0AD">
            <w:pPr>
              <w:spacing w:before="82" w:line="226" w:lineRule="auto"/>
              <w:ind w:left="70" w:right="58" w:firstLine="2"/>
              <w:jc w:val="both"/>
              <w:rPr>
                <w:rFonts w:ascii="宋体" w:eastAsia="宋体" w:hAnsi="宋体" w:cs="宋体" w:hint="eastAsia"/>
                <w:spacing w:val="24"/>
                <w:sz w:val="22"/>
                <w:szCs w:val="22"/>
                <w:lang w:val="en-US" w:eastAsia="zh-CN"/>
              </w:rPr>
            </w:pPr>
          </w:p>
          <w:p w14:paraId="7DE0305E">
            <w:pPr>
              <w:spacing w:before="82" w:line="226" w:lineRule="auto"/>
              <w:ind w:left="70" w:right="58" w:firstLine="2"/>
              <w:jc w:val="both"/>
              <w:rPr>
                <w:rFonts w:ascii="宋体" w:eastAsia="宋体" w:hAnsi="宋体" w:cs="宋体" w:hint="eastAsia"/>
                <w:spacing w:val="24"/>
                <w:sz w:val="22"/>
                <w:szCs w:val="22"/>
                <w:lang w:val="en-US" w:eastAsia="zh-CN"/>
              </w:rPr>
            </w:pPr>
          </w:p>
          <w:p w14:paraId="67A47281">
            <w:pPr>
              <w:spacing w:before="82" w:line="226" w:lineRule="auto"/>
              <w:ind w:left="70" w:right="58" w:firstLine="2"/>
              <w:jc w:val="both"/>
              <w:rPr>
                <w:rFonts w:ascii="宋体" w:eastAsia="宋体" w:hAnsi="宋体" w:cs="宋体" w:hint="eastAsia"/>
                <w:spacing w:val="24"/>
                <w:sz w:val="22"/>
                <w:szCs w:val="22"/>
                <w:lang w:val="en-US" w:eastAsia="zh-CN"/>
              </w:rPr>
            </w:pPr>
          </w:p>
          <w:p w14:paraId="43734E61">
            <w:pPr>
              <w:spacing w:before="82" w:line="226" w:lineRule="auto"/>
              <w:ind w:right="58"/>
              <w:jc w:val="both"/>
              <w:rPr>
                <w:rFonts w:ascii="宋体" w:eastAsia="宋体" w:hAnsi="宋体" w:cs="宋体" w:hint="eastAsia"/>
                <w:spacing w:val="24"/>
                <w:sz w:val="22"/>
                <w:szCs w:val="22"/>
                <w:lang w:val="en-US" w:eastAsia="zh-CN"/>
              </w:rPr>
            </w:pPr>
          </w:p>
          <w:p w14:paraId="5A545577">
            <w:pPr>
              <w:spacing w:before="82" w:line="226" w:lineRule="auto"/>
              <w:ind w:right="58"/>
              <w:jc w:val="both"/>
              <w:rPr>
                <w:rFonts w:ascii="宋体" w:eastAsia="宋体" w:hAnsi="宋体" w:cs="宋体" w:hint="eastAsia"/>
                <w:spacing w:val="24"/>
                <w:sz w:val="22"/>
                <w:szCs w:val="22"/>
                <w:lang w:val="en-US" w:eastAsia="zh-CN"/>
              </w:rPr>
            </w:pPr>
          </w:p>
          <w:p w14:paraId="015CA75B">
            <w:pPr>
              <w:spacing w:before="82" w:line="226" w:lineRule="auto"/>
              <w:ind w:left="70" w:right="58" w:firstLine="2"/>
              <w:jc w:val="both"/>
              <w:rPr>
                <w:rFonts w:ascii="宋体" w:eastAsia="宋体" w:hAnsi="宋体" w:cs="宋体" w:hint="eastAsia"/>
                <w:spacing w:val="24"/>
                <w:sz w:val="22"/>
                <w:szCs w:val="22"/>
                <w:lang w:val="en-US" w:eastAsia="zh-CN"/>
              </w:rPr>
            </w:pPr>
            <w:r>
              <w:rPr>
                <w:rFonts w:ascii="宋体" w:eastAsia="宋体" w:hAnsi="宋体" w:cs="宋体" w:hint="eastAsia"/>
                <w:spacing w:val="24"/>
                <w:sz w:val="22"/>
                <w:szCs w:val="22"/>
                <w:lang w:val="en-US" w:eastAsia="zh-CN"/>
              </w:rPr>
              <w:t>教师观察学生能否在观看动画的过程中获取并梳理相关 信息，并根据 学生的完成情 况，适时给予指导和评价。</w:t>
            </w:r>
          </w:p>
          <w:p w14:paraId="5B127910">
            <w:pPr>
              <w:spacing w:before="82" w:line="226" w:lineRule="auto"/>
              <w:ind w:left="70" w:right="58" w:firstLine="2"/>
              <w:jc w:val="both"/>
              <w:rPr>
                <w:rFonts w:ascii="宋体" w:eastAsia="宋体" w:hAnsi="宋体" w:cs="宋体" w:hint="eastAsia"/>
                <w:spacing w:val="24"/>
                <w:sz w:val="22"/>
                <w:szCs w:val="22"/>
                <w:lang w:val="en-US" w:eastAsia="zh-CN"/>
              </w:rPr>
            </w:pPr>
          </w:p>
          <w:p w14:paraId="77A416E9">
            <w:pPr>
              <w:spacing w:before="82" w:line="226" w:lineRule="auto"/>
              <w:ind w:left="70" w:right="58" w:firstLine="2"/>
              <w:jc w:val="both"/>
              <w:rPr>
                <w:rFonts w:ascii="宋体" w:eastAsia="宋体" w:hAnsi="宋体" w:cs="宋体" w:hint="eastAsia"/>
                <w:spacing w:val="24"/>
                <w:sz w:val="22"/>
                <w:szCs w:val="22"/>
                <w:lang w:val="en-US" w:eastAsia="zh-CN"/>
              </w:rPr>
            </w:pPr>
          </w:p>
          <w:p w14:paraId="30304687">
            <w:pPr>
              <w:spacing w:before="82" w:line="226" w:lineRule="auto"/>
              <w:ind w:left="70" w:right="58" w:firstLine="2"/>
              <w:jc w:val="both"/>
              <w:rPr>
                <w:rFonts w:ascii="宋体" w:eastAsia="宋体" w:hAnsi="宋体" w:cs="宋体" w:hint="eastAsia"/>
                <w:spacing w:val="24"/>
                <w:sz w:val="22"/>
                <w:szCs w:val="22"/>
                <w:lang w:val="en-US" w:eastAsia="zh-CN"/>
              </w:rPr>
            </w:pPr>
          </w:p>
          <w:p w14:paraId="2412BB09">
            <w:pPr>
              <w:spacing w:before="82" w:line="226" w:lineRule="auto"/>
              <w:ind w:left="70" w:right="58" w:firstLine="2"/>
              <w:jc w:val="both"/>
              <w:rPr>
                <w:rFonts w:ascii="宋体" w:eastAsia="宋体" w:hAnsi="宋体" w:cs="宋体" w:hint="eastAsia"/>
                <w:spacing w:val="24"/>
                <w:sz w:val="22"/>
                <w:szCs w:val="22"/>
                <w:lang w:val="en-US" w:eastAsia="zh-CN"/>
              </w:rPr>
            </w:pPr>
          </w:p>
          <w:p w14:paraId="023E707E">
            <w:pPr>
              <w:spacing w:before="82" w:line="226" w:lineRule="auto"/>
              <w:ind w:left="70" w:right="58" w:firstLine="2"/>
              <w:jc w:val="both"/>
              <w:rPr>
                <w:rFonts w:ascii="宋体" w:eastAsia="宋体" w:hAnsi="宋体" w:cs="宋体" w:hint="eastAsia"/>
                <w:spacing w:val="24"/>
                <w:sz w:val="22"/>
                <w:szCs w:val="22"/>
                <w:lang w:val="en-US" w:eastAsia="zh-CN"/>
              </w:rPr>
            </w:pPr>
          </w:p>
          <w:p w14:paraId="33A055FB">
            <w:pPr>
              <w:spacing w:before="82" w:line="226" w:lineRule="auto"/>
              <w:ind w:left="70" w:right="58" w:firstLine="2"/>
              <w:jc w:val="both"/>
              <w:rPr>
                <w:rFonts w:ascii="宋体" w:eastAsia="宋体" w:hAnsi="宋体" w:cs="宋体" w:hint="eastAsia"/>
                <w:spacing w:val="24"/>
                <w:sz w:val="22"/>
                <w:szCs w:val="22"/>
                <w:lang w:val="en-US" w:eastAsia="zh-CN"/>
              </w:rPr>
            </w:pPr>
          </w:p>
          <w:p w14:paraId="63E63C16">
            <w:pPr>
              <w:spacing w:before="82" w:line="226" w:lineRule="auto"/>
              <w:ind w:left="70" w:right="58" w:firstLine="2"/>
              <w:jc w:val="both"/>
              <w:rPr>
                <w:rFonts w:ascii="宋体" w:eastAsia="宋体" w:hAnsi="宋体" w:cs="宋体" w:hint="eastAsia"/>
                <w:spacing w:val="24"/>
                <w:sz w:val="22"/>
                <w:szCs w:val="22"/>
                <w:lang w:val="en-US" w:eastAsia="zh-CN"/>
              </w:rPr>
            </w:pPr>
          </w:p>
          <w:p w14:paraId="7CB01827">
            <w:pPr>
              <w:spacing w:before="82" w:line="226" w:lineRule="auto"/>
              <w:ind w:left="70" w:right="58" w:firstLine="2"/>
              <w:jc w:val="both"/>
              <w:rPr>
                <w:rFonts w:ascii="宋体" w:eastAsia="宋体" w:hAnsi="宋体" w:cs="宋体" w:hint="eastAsia"/>
                <w:spacing w:val="24"/>
                <w:sz w:val="22"/>
                <w:szCs w:val="22"/>
                <w:lang w:val="en-US" w:eastAsia="zh-CN"/>
              </w:rPr>
            </w:pPr>
          </w:p>
          <w:p w14:paraId="7E5F4E05">
            <w:pPr>
              <w:spacing w:before="82" w:line="226" w:lineRule="auto"/>
              <w:ind w:left="70" w:right="58" w:firstLine="2"/>
              <w:jc w:val="both"/>
              <w:rPr>
                <w:rFonts w:ascii="宋体" w:eastAsia="宋体" w:hAnsi="宋体" w:cs="宋体" w:hint="eastAsia"/>
                <w:spacing w:val="24"/>
                <w:sz w:val="22"/>
                <w:szCs w:val="22"/>
                <w:lang w:val="en-US" w:eastAsia="zh-CN"/>
              </w:rPr>
            </w:pPr>
          </w:p>
          <w:p w14:paraId="0C49F42E">
            <w:pPr>
              <w:spacing w:before="82" w:line="226" w:lineRule="auto"/>
              <w:ind w:left="70" w:right="58" w:firstLine="2"/>
              <w:jc w:val="both"/>
              <w:rPr>
                <w:rFonts w:ascii="宋体" w:eastAsia="宋体" w:hAnsi="宋体" w:cs="宋体" w:hint="eastAsia"/>
                <w:spacing w:val="24"/>
                <w:sz w:val="22"/>
                <w:szCs w:val="22"/>
                <w:lang w:val="en-US" w:eastAsia="zh-CN"/>
              </w:rPr>
            </w:pPr>
          </w:p>
          <w:p w14:paraId="40EC2A6E">
            <w:pPr>
              <w:spacing w:before="82" w:line="226" w:lineRule="auto"/>
              <w:ind w:left="70" w:right="58" w:firstLine="2"/>
              <w:jc w:val="both"/>
              <w:rPr>
                <w:rFonts w:ascii="宋体" w:eastAsia="宋体" w:hAnsi="宋体" w:cs="宋体" w:hint="eastAsia"/>
                <w:spacing w:val="24"/>
                <w:sz w:val="22"/>
                <w:szCs w:val="22"/>
                <w:lang w:val="en-US" w:eastAsia="zh-CN"/>
              </w:rPr>
            </w:pPr>
          </w:p>
          <w:p w14:paraId="28ADC640">
            <w:pPr>
              <w:spacing w:before="82" w:line="226" w:lineRule="auto"/>
              <w:ind w:left="70" w:right="58" w:firstLine="2"/>
              <w:jc w:val="both"/>
              <w:rPr>
                <w:rFonts w:ascii="宋体" w:eastAsia="宋体" w:hAnsi="宋体" w:cs="宋体" w:hint="eastAsia"/>
                <w:spacing w:val="24"/>
                <w:sz w:val="22"/>
                <w:szCs w:val="22"/>
                <w:lang w:val="en-US" w:eastAsia="zh-CN"/>
              </w:rPr>
            </w:pPr>
          </w:p>
          <w:p w14:paraId="2E92F26F">
            <w:pPr>
              <w:spacing w:before="82" w:line="226" w:lineRule="auto"/>
              <w:ind w:left="70" w:right="58" w:firstLine="2"/>
              <w:jc w:val="both"/>
              <w:rPr>
                <w:rFonts w:ascii="宋体" w:eastAsia="宋体" w:hAnsi="宋体" w:cs="宋体" w:hint="eastAsia"/>
                <w:spacing w:val="24"/>
                <w:sz w:val="22"/>
                <w:szCs w:val="22"/>
                <w:lang w:val="en-US" w:eastAsia="zh-CN"/>
              </w:rPr>
            </w:pPr>
          </w:p>
          <w:p w14:paraId="1291A4F0">
            <w:pPr>
              <w:spacing w:before="82" w:line="226" w:lineRule="auto"/>
              <w:ind w:left="70" w:right="58" w:firstLine="2"/>
              <w:jc w:val="both"/>
              <w:rPr>
                <w:rFonts w:ascii="宋体" w:eastAsia="宋体" w:hAnsi="宋体" w:cs="宋体" w:hint="eastAsia"/>
                <w:spacing w:val="24"/>
                <w:sz w:val="22"/>
                <w:szCs w:val="22"/>
                <w:lang w:val="en-US" w:eastAsia="zh-CN"/>
              </w:rPr>
            </w:pPr>
          </w:p>
          <w:p w14:paraId="1958348B">
            <w:pPr>
              <w:spacing w:before="82" w:line="226" w:lineRule="auto"/>
              <w:ind w:left="70" w:right="58" w:firstLine="2"/>
              <w:jc w:val="both"/>
              <w:rPr>
                <w:rFonts w:ascii="宋体" w:eastAsia="宋体" w:hAnsi="宋体" w:cs="宋体" w:hint="eastAsia"/>
                <w:spacing w:val="24"/>
                <w:sz w:val="22"/>
                <w:szCs w:val="22"/>
                <w:lang w:val="en-US" w:eastAsia="zh-CN"/>
              </w:rPr>
            </w:pPr>
          </w:p>
          <w:p w14:paraId="4AEBE5FD">
            <w:pPr>
              <w:spacing w:before="82" w:line="226" w:lineRule="auto"/>
              <w:ind w:left="70" w:right="58" w:firstLine="2"/>
              <w:jc w:val="both"/>
              <w:rPr>
                <w:rFonts w:ascii="宋体" w:eastAsia="宋体" w:hAnsi="宋体" w:cs="宋体" w:hint="eastAsia"/>
                <w:spacing w:val="24"/>
                <w:sz w:val="22"/>
                <w:szCs w:val="22"/>
                <w:lang w:val="en-US" w:eastAsia="zh-CN"/>
              </w:rPr>
            </w:pPr>
          </w:p>
          <w:p w14:paraId="1607B906">
            <w:pPr>
              <w:spacing w:before="82" w:line="226" w:lineRule="auto"/>
              <w:ind w:left="70" w:right="58" w:firstLine="2"/>
              <w:jc w:val="both"/>
              <w:rPr>
                <w:rFonts w:ascii="宋体" w:eastAsia="宋体" w:hAnsi="宋体" w:cs="宋体" w:hint="eastAsia"/>
                <w:spacing w:val="24"/>
                <w:sz w:val="22"/>
                <w:szCs w:val="22"/>
                <w:lang w:val="en-US" w:eastAsia="zh-CN"/>
              </w:rPr>
            </w:pPr>
          </w:p>
          <w:p w14:paraId="13B4AEAD">
            <w:pPr>
              <w:spacing w:before="82" w:line="226" w:lineRule="auto"/>
              <w:ind w:left="70" w:right="58" w:firstLine="2"/>
              <w:jc w:val="both"/>
              <w:rPr>
                <w:rFonts w:ascii="宋体" w:eastAsia="宋体" w:hAnsi="宋体" w:cs="宋体" w:hint="eastAsia"/>
                <w:spacing w:val="24"/>
                <w:sz w:val="22"/>
                <w:szCs w:val="22"/>
                <w:lang w:val="en-US" w:eastAsia="zh-CN"/>
              </w:rPr>
            </w:pPr>
          </w:p>
          <w:p w14:paraId="3A639E0A">
            <w:pPr>
              <w:spacing w:before="82" w:line="226" w:lineRule="auto"/>
              <w:ind w:left="70" w:right="58" w:firstLine="2"/>
              <w:jc w:val="both"/>
              <w:rPr>
                <w:rFonts w:ascii="宋体" w:eastAsia="宋体" w:hAnsi="宋体" w:cs="宋体" w:hint="eastAsia"/>
                <w:spacing w:val="24"/>
                <w:sz w:val="22"/>
                <w:szCs w:val="22"/>
                <w:lang w:val="en-US" w:eastAsia="zh-CN"/>
              </w:rPr>
            </w:pPr>
          </w:p>
          <w:p w14:paraId="34425E6C">
            <w:pPr>
              <w:spacing w:before="82" w:line="226" w:lineRule="auto"/>
              <w:ind w:right="58"/>
              <w:jc w:val="both"/>
              <w:rPr>
                <w:rFonts w:ascii="宋体" w:eastAsia="宋体" w:hAnsi="宋体" w:cs="宋体" w:hint="eastAsia"/>
                <w:spacing w:val="24"/>
                <w:sz w:val="22"/>
                <w:szCs w:val="22"/>
                <w:lang w:val="en-US" w:eastAsia="zh-CN"/>
              </w:rPr>
            </w:pPr>
          </w:p>
          <w:p w14:paraId="2EF54C32">
            <w:pPr>
              <w:spacing w:before="82" w:line="226" w:lineRule="auto"/>
              <w:ind w:right="58"/>
              <w:jc w:val="both"/>
              <w:rPr>
                <w:rFonts w:ascii="宋体" w:eastAsia="宋体" w:hAnsi="宋体" w:cs="宋体" w:hint="eastAsia"/>
                <w:spacing w:val="24"/>
                <w:sz w:val="22"/>
                <w:szCs w:val="22"/>
                <w:lang w:val="en-US" w:eastAsia="zh-CN"/>
              </w:rPr>
            </w:pPr>
          </w:p>
          <w:p w14:paraId="3F7A9396">
            <w:pPr>
              <w:spacing w:before="82" w:line="226" w:lineRule="auto"/>
              <w:ind w:left="70" w:right="58" w:firstLine="2"/>
              <w:jc w:val="both"/>
              <w:rPr>
                <w:rFonts w:ascii="宋体" w:eastAsia="宋体" w:hAnsi="宋体" w:cs="宋体" w:hint="eastAsia"/>
                <w:spacing w:val="24"/>
                <w:sz w:val="22"/>
                <w:szCs w:val="22"/>
                <w:lang w:val="en-US" w:eastAsia="zh-CN"/>
              </w:rPr>
            </w:pPr>
            <w:r>
              <w:rPr>
                <w:rFonts w:ascii="宋体" w:eastAsia="宋体" w:hAnsi="宋体" w:cs="宋体" w:hint="eastAsia"/>
                <w:spacing w:val="24"/>
                <w:sz w:val="22"/>
                <w:szCs w:val="22"/>
                <w:lang w:val="en-US" w:eastAsia="zh-CN"/>
              </w:rPr>
              <w:t>教师观察学生朗读词汇时的发音情况，给予及时的指导和帮助。必要时将个别句子重复播放，让学生进行跟读练习。</w:t>
            </w:r>
          </w:p>
          <w:p w14:paraId="5C2BED92">
            <w:pPr>
              <w:spacing w:before="82" w:line="226" w:lineRule="auto"/>
              <w:ind w:left="70" w:right="58" w:firstLine="2"/>
              <w:jc w:val="both"/>
              <w:rPr>
                <w:rFonts w:ascii="宋体" w:eastAsia="宋体" w:hAnsi="宋体" w:cs="宋体" w:hint="default"/>
                <w:spacing w:val="24"/>
                <w:sz w:val="22"/>
                <w:szCs w:val="22"/>
                <w:lang w:val="en-US" w:eastAsia="zh-CN"/>
              </w:rPr>
            </w:pPr>
          </w:p>
          <w:p w14:paraId="74C16E0B">
            <w:pPr>
              <w:spacing w:before="82" w:line="226" w:lineRule="auto"/>
              <w:ind w:left="70" w:right="58" w:firstLine="2"/>
              <w:jc w:val="both"/>
              <w:rPr>
                <w:rFonts w:ascii="宋体" w:eastAsia="宋体" w:hAnsi="宋体" w:cs="宋体" w:hint="default"/>
                <w:spacing w:val="24"/>
                <w:sz w:val="22"/>
                <w:szCs w:val="22"/>
                <w:lang w:val="en-US" w:eastAsia="zh-CN"/>
              </w:rPr>
            </w:pPr>
          </w:p>
        </w:tc>
      </w:tr>
      <w:tr w14:paraId="6FA1D6B9">
        <w:tblPrEx>
          <w:tblW w:w="10264" w:type="dxa"/>
          <w:tblInd w:w="0" w:type="dxa"/>
          <w:tblLayout w:type="fixed"/>
          <w:tblCellMar>
            <w:top w:w="0" w:type="dxa"/>
            <w:left w:w="0" w:type="dxa"/>
            <w:bottom w:w="0" w:type="dxa"/>
            <w:right w:w="0" w:type="dxa"/>
          </w:tblCellMar>
        </w:tblPrEx>
        <w:trPr>
          <w:trHeight w:val="1261"/>
        </w:trPr>
        <w:tc>
          <w:tcPr>
            <w:tcW w:w="10264" w:type="dxa"/>
            <w:gridSpan w:val="3"/>
            <w:tcBorders>
              <w:left w:val="single" w:sz="6" w:space="0" w:color="00AEEF"/>
              <w:right w:val="single" w:sz="6" w:space="0" w:color="00AEEF"/>
            </w:tcBorders>
            <w:shd w:val="clear" w:color="auto" w:fill="auto"/>
            <w:vAlign w:val="center"/>
          </w:tcPr>
          <w:p w14:paraId="4B48C187">
            <w:pPr>
              <w:spacing w:before="71" w:line="240" w:lineRule="auto"/>
              <w:ind w:left="0" w:firstLine="0" w:leftChars="0" w:firstLineChars="0"/>
              <w:jc w:val="left"/>
              <w:rPr>
                <w:rFonts w:ascii="宋体" w:eastAsia="宋体" w:hAnsi="宋体" w:cs="宋体" w:hint="eastAsia"/>
                <w:spacing w:val="18"/>
                <w:sz w:val="22"/>
                <w:szCs w:val="22"/>
              </w:rPr>
            </w:pPr>
            <w:r>
              <w:rPr>
                <w:rFonts w:ascii="宋体" w:eastAsia="宋体" w:hAnsi="宋体" w:cs="宋体" w:hint="eastAsia"/>
                <w:b/>
                <w:bCs/>
                <w:spacing w:val="18"/>
                <w:sz w:val="22"/>
                <w:szCs w:val="22"/>
              </w:rPr>
              <w:t>设计意图</w:t>
            </w:r>
            <w:r>
              <w:rPr>
                <w:rFonts w:ascii="宋体" w:eastAsia="宋体" w:hAnsi="宋体" w:cs="宋体" w:hint="eastAsia"/>
                <w:b/>
                <w:bCs/>
                <w:spacing w:val="18"/>
                <w:sz w:val="22"/>
                <w:szCs w:val="22"/>
                <w:lang w:eastAsia="zh-CN"/>
              </w:rPr>
              <w:t>：</w:t>
            </w:r>
            <w:r>
              <w:rPr>
                <w:rFonts w:ascii="宋体" w:eastAsia="宋体" w:hAnsi="宋体" w:cs="宋体" w:hint="eastAsia"/>
                <w:spacing w:val="18"/>
                <w:sz w:val="22"/>
                <w:szCs w:val="22"/>
              </w:rPr>
              <w:t>教师引导学生通过观察图片预测故事内容</w:t>
            </w:r>
            <w:r>
              <w:rPr>
                <w:rFonts w:ascii="宋体" w:eastAsia="宋体" w:hAnsi="宋体" w:cs="宋体" w:hint="eastAsia"/>
                <w:spacing w:val="18"/>
                <w:sz w:val="22"/>
                <w:szCs w:val="22"/>
                <w:lang w:eastAsia="zh-CN"/>
              </w:rPr>
              <w:t>、</w:t>
            </w:r>
            <w:r>
              <w:rPr>
                <w:rFonts w:ascii="宋体" w:eastAsia="宋体" w:hAnsi="宋体" w:cs="宋体" w:hint="eastAsia"/>
                <w:spacing w:val="18"/>
                <w:sz w:val="22"/>
                <w:szCs w:val="22"/>
                <w:lang w:val="en-US" w:eastAsia="zh-CN"/>
              </w:rPr>
              <w:t>听录音</w:t>
            </w:r>
            <w:r>
              <w:rPr>
                <w:rFonts w:ascii="宋体" w:eastAsia="宋体" w:hAnsi="宋体" w:cs="宋体" w:hint="eastAsia"/>
                <w:spacing w:val="18"/>
                <w:sz w:val="22"/>
                <w:szCs w:val="22"/>
              </w:rPr>
              <w:t>回答问题</w:t>
            </w:r>
            <w:r>
              <w:rPr>
                <w:rFonts w:ascii="宋体" w:eastAsia="宋体" w:hAnsi="宋体" w:cs="宋体" w:hint="eastAsia"/>
                <w:spacing w:val="18"/>
                <w:sz w:val="22"/>
                <w:szCs w:val="22"/>
                <w:lang w:val="en-US" w:eastAsia="zh-CN"/>
              </w:rPr>
              <w:t>及</w:t>
            </w:r>
            <w:r>
              <w:rPr>
                <w:rFonts w:ascii="宋体" w:eastAsia="宋体" w:hAnsi="宋体" w:cs="宋体" w:hint="eastAsia"/>
                <w:spacing w:val="18"/>
                <w:sz w:val="22"/>
                <w:szCs w:val="22"/>
              </w:rPr>
              <w:t>跟读等活动</w:t>
            </w:r>
            <w:r>
              <w:rPr>
                <w:rFonts w:ascii="宋体" w:eastAsia="宋体" w:hAnsi="宋体" w:cs="宋体" w:hint="eastAsia"/>
                <w:spacing w:val="18"/>
                <w:sz w:val="22"/>
                <w:szCs w:val="22"/>
                <w:lang w:eastAsia="zh-CN"/>
              </w:rPr>
              <w:t>，</w:t>
            </w:r>
            <w:r>
              <w:rPr>
                <w:rFonts w:ascii="宋体" w:eastAsia="宋体" w:hAnsi="宋体" w:cs="宋体" w:hint="eastAsia"/>
                <w:spacing w:val="18"/>
                <w:sz w:val="22"/>
                <w:szCs w:val="22"/>
              </w:rPr>
              <w:t>帮助学生从</w:t>
            </w:r>
          </w:p>
          <w:p w14:paraId="4F5E7E27">
            <w:pPr>
              <w:spacing w:before="71" w:line="240" w:lineRule="auto"/>
              <w:ind w:left="0" w:firstLine="0" w:leftChars="0" w:firstLineChars="0"/>
              <w:jc w:val="left"/>
              <w:rPr>
                <w:rFonts w:ascii="微软雅黑" w:eastAsia="宋体" w:hAnsi="微软雅黑" w:cs="微软雅黑" w:hint="eastAsia"/>
                <w:spacing w:val="24"/>
                <w:sz w:val="21"/>
                <w:szCs w:val="21"/>
                <w:lang w:val="en-US" w:eastAsia="zh-CN"/>
              </w:rPr>
            </w:pPr>
            <w:r>
              <w:rPr>
                <w:rFonts w:ascii="宋体" w:eastAsia="宋体" w:hAnsi="宋体" w:cs="宋体" w:hint="eastAsia"/>
                <w:spacing w:val="18"/>
                <w:sz w:val="22"/>
                <w:szCs w:val="22"/>
              </w:rPr>
              <w:t>大意到细节</w:t>
            </w:r>
            <w:r>
              <w:rPr>
                <w:rFonts w:ascii="宋体" w:eastAsia="宋体" w:hAnsi="宋体" w:cs="宋体" w:hint="eastAsia"/>
                <w:spacing w:val="18"/>
                <w:sz w:val="22"/>
                <w:szCs w:val="22"/>
                <w:lang w:val="en-US" w:eastAsia="zh-CN"/>
              </w:rPr>
              <w:t>和知识点，</w:t>
            </w:r>
            <w:r>
              <w:rPr>
                <w:rFonts w:ascii="宋体" w:eastAsia="宋体" w:hAnsi="宋体" w:cs="宋体" w:hint="eastAsia"/>
                <w:spacing w:val="18"/>
                <w:sz w:val="22"/>
                <w:szCs w:val="22"/>
              </w:rPr>
              <w:t>逐步理解故事内容</w:t>
            </w:r>
            <w:r>
              <w:rPr>
                <w:rFonts w:ascii="宋体" w:eastAsia="宋体" w:hAnsi="宋体" w:cs="宋体" w:hint="eastAsia"/>
                <w:spacing w:val="18"/>
                <w:sz w:val="22"/>
                <w:szCs w:val="22"/>
                <w:lang w:eastAsia="zh-CN"/>
              </w:rPr>
              <w:t>，</w:t>
            </w:r>
            <w:r>
              <w:rPr>
                <w:rFonts w:ascii="宋体" w:eastAsia="宋体" w:hAnsi="宋体" w:cs="宋体" w:hint="eastAsia"/>
                <w:spacing w:val="18"/>
                <w:sz w:val="22"/>
                <w:szCs w:val="22"/>
              </w:rPr>
              <w:t>并学习使用现在进行时描述某人正在进行的活动</w:t>
            </w:r>
            <w:r>
              <w:rPr>
                <w:rFonts w:ascii="宋体" w:eastAsia="宋体" w:hAnsi="宋体" w:cs="宋体" w:hint="eastAsia"/>
                <w:spacing w:val="18"/>
                <w:sz w:val="22"/>
                <w:szCs w:val="22"/>
                <w:lang w:eastAsia="zh-CN"/>
              </w:rPr>
              <w:t>。</w:t>
            </w:r>
          </w:p>
        </w:tc>
      </w:tr>
      <w:tr w14:paraId="70311A97">
        <w:tblPrEx>
          <w:tblW w:w="10264" w:type="dxa"/>
          <w:tblInd w:w="0" w:type="dxa"/>
          <w:tblLayout w:type="fixed"/>
          <w:tblCellMar>
            <w:top w:w="0" w:type="dxa"/>
            <w:left w:w="0" w:type="dxa"/>
            <w:bottom w:w="0" w:type="dxa"/>
            <w:right w:w="0" w:type="dxa"/>
          </w:tblCellMar>
        </w:tblPrEx>
        <w:trPr>
          <w:trHeight w:val="4978"/>
        </w:trPr>
        <w:tc>
          <w:tcPr>
            <w:tcW w:w="2270" w:type="dxa"/>
            <w:tcBorders>
              <w:left w:val="single" w:sz="6" w:space="0" w:color="00AEEF"/>
              <w:right w:val="single" w:sz="6" w:space="0" w:color="00AEEF"/>
            </w:tcBorders>
            <w:shd w:val="clear" w:color="auto" w:fill="auto"/>
            <w:vAlign w:val="top"/>
          </w:tcPr>
          <w:p w14:paraId="2ABA35B7">
            <w:pPr>
              <w:numPr>
                <w:ilvl w:val="0"/>
                <w:numId w:val="0"/>
              </w:numPr>
              <w:spacing w:before="71" w:line="240" w:lineRule="auto"/>
              <w:ind w:left="78" w:firstLine="0" w:leftChars="0" w:firstLineChars="0"/>
              <w:jc w:val="left"/>
              <w:rPr>
                <w:rFonts w:ascii="宋体" w:eastAsia="宋体" w:hAnsi="宋体" w:cs="宋体" w:hint="eastAsia"/>
                <w:b w:val="0"/>
                <w:bCs w:val="0"/>
                <w:snapToGrid w:val="0"/>
                <w:color w:val="000000"/>
                <w:spacing w:val="5"/>
                <w:kern w:val="0"/>
                <w:sz w:val="22"/>
                <w:szCs w:val="22"/>
                <w:lang w:val="en-US" w:eastAsia="zh-CN" w:bidi="ar-SA"/>
              </w:rPr>
            </w:pPr>
            <w:r>
              <w:rPr>
                <w:rFonts w:ascii="Times New Roman" w:eastAsia="宋体" w:hAnsi="Times New Roman" w:cs="Times New Roman" w:hint="default"/>
                <w:b w:val="0"/>
                <w:bCs w:val="0"/>
                <w:snapToGrid w:val="0"/>
                <w:color w:val="000000"/>
                <w:spacing w:val="18"/>
                <w:kern w:val="0"/>
                <w:sz w:val="22"/>
                <w:szCs w:val="22"/>
                <w:lang w:val="en-US" w:eastAsia="en-US" w:bidi="ar-SA"/>
              </w:rPr>
              <w:t>3.</w:t>
            </w:r>
            <w:r>
              <w:rPr>
                <w:rFonts w:ascii="Times New Roman" w:eastAsia="宋体" w:hAnsi="Times New Roman" w:cs="Times New Roman" w:hint="eastAsia"/>
                <w:b w:val="0"/>
                <w:bCs w:val="0"/>
                <w:snapToGrid w:val="0"/>
                <w:color w:val="000000"/>
                <w:spacing w:val="18"/>
                <w:kern w:val="0"/>
                <w:sz w:val="22"/>
                <w:szCs w:val="22"/>
                <w:lang w:val="en-US" w:eastAsia="zh-CN" w:bidi="ar-SA"/>
              </w:rPr>
              <w:t xml:space="preserve"> </w:t>
            </w:r>
            <w:r>
              <w:rPr>
                <w:rFonts w:ascii="宋体" w:eastAsia="宋体" w:hAnsi="宋体" w:cs="宋体" w:hint="eastAsia"/>
                <w:b w:val="0"/>
                <w:bCs w:val="0"/>
                <w:snapToGrid w:val="0"/>
                <w:color w:val="000000"/>
                <w:spacing w:val="5"/>
                <w:kern w:val="0"/>
                <w:sz w:val="22"/>
                <w:szCs w:val="22"/>
                <w:lang w:val="en-US" w:eastAsia="zh-CN" w:bidi="ar-SA"/>
              </w:rPr>
              <w:t>学生能够完成相关语法练习；能够在模拟的情景中，运用所</w:t>
            </w:r>
          </w:p>
          <w:p w14:paraId="368A7F38">
            <w:pPr>
              <w:numPr>
                <w:ilvl w:val="0"/>
                <w:numId w:val="0"/>
              </w:numPr>
              <w:spacing w:before="71" w:line="240" w:lineRule="auto"/>
              <w:ind w:left="78" w:firstLine="0" w:leftChars="0" w:firstLineChars="0"/>
              <w:jc w:val="left"/>
              <w:rPr>
                <w:rFonts w:ascii="宋体" w:eastAsia="宋体" w:hAnsi="宋体" w:cs="宋体" w:hint="eastAsia"/>
                <w:b/>
                <w:bCs/>
                <w:spacing w:val="18"/>
                <w:sz w:val="22"/>
                <w:szCs w:val="22"/>
              </w:rPr>
            </w:pPr>
            <w:r>
              <w:rPr>
                <w:rFonts w:ascii="宋体" w:eastAsia="宋体" w:hAnsi="宋体" w:cs="宋体" w:hint="eastAsia"/>
                <w:b w:val="0"/>
                <w:bCs w:val="0"/>
                <w:snapToGrid w:val="0"/>
                <w:color w:val="000000"/>
                <w:spacing w:val="5"/>
                <w:kern w:val="0"/>
                <w:sz w:val="22"/>
                <w:szCs w:val="22"/>
                <w:lang w:val="en-US" w:eastAsia="zh-CN" w:bidi="ar-SA"/>
              </w:rPr>
              <w:t>学词汇和句型进行交流。</w:t>
            </w:r>
            <w:r>
              <w:rPr>
                <w:rFonts w:ascii="宋体" w:eastAsia="宋体" w:hAnsi="宋体" w:cs="宋体" w:hint="eastAsia"/>
                <w:snapToGrid w:val="0"/>
                <w:color w:val="00B3F4"/>
                <w:spacing w:val="-6"/>
                <w:kern w:val="0"/>
                <w:sz w:val="22"/>
                <w:szCs w:val="22"/>
                <w:lang w:val="en-US" w:eastAsia="zh-CN" w:bidi="ar-SA"/>
              </w:rPr>
              <w:t>（应用实践）</w:t>
            </w:r>
          </w:p>
        </w:tc>
        <w:tc>
          <w:tcPr>
            <w:tcW w:w="6177" w:type="dxa"/>
            <w:tcBorders>
              <w:left w:val="single" w:sz="6" w:space="0" w:color="00AEEF"/>
              <w:right w:val="single" w:sz="6" w:space="0" w:color="00AEEF"/>
            </w:tcBorders>
            <w:shd w:val="clear" w:color="auto" w:fill="auto"/>
            <w:vAlign w:val="top"/>
          </w:tcPr>
          <w:p w14:paraId="5D27ADB3">
            <w:pPr>
              <w:pStyle w:val="TableText"/>
              <w:numPr>
                <w:ilvl w:val="0"/>
                <w:numId w:val="5"/>
              </w:numPr>
              <w:spacing w:before="67" w:line="240" w:lineRule="auto"/>
              <w:ind w:left="282" w:firstLine="0" w:leftChars="0" w:firstLineChars="0"/>
              <w:rPr>
                <w:rFonts w:ascii="Times New Roman" w:eastAsia="宋体" w:hAnsi="Times New Roman" w:cs="Times New Roman" w:hint="default"/>
                <w:b w:val="0"/>
                <w:bCs w:val="0"/>
                <w:spacing w:val="-4"/>
                <w:lang w:val="en-US" w:eastAsia="zh-CN"/>
              </w:rPr>
            </w:pPr>
            <w:r>
              <w:rPr>
                <w:rFonts w:ascii="Times New Roman" w:eastAsia="宋体" w:hAnsi="Times New Roman" w:cs="Times New Roman" w:hint="eastAsia"/>
                <w:b w:val="0"/>
                <w:bCs w:val="0"/>
                <w:spacing w:val="-4"/>
                <w:lang w:val="en-US" w:eastAsia="zh-CN"/>
              </w:rPr>
              <w:t>Complete and say.</w:t>
            </w:r>
          </w:p>
          <w:p w14:paraId="4B0619D6">
            <w:pPr>
              <w:pStyle w:val="TableText"/>
              <w:numPr>
                <w:ilvl w:val="0"/>
                <w:numId w:val="0"/>
              </w:numPr>
              <w:spacing w:before="67" w:line="240" w:lineRule="auto"/>
              <w:ind w:left="300" w:hanging="4" w:leftChars="141" w:hangingChars="2"/>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课件中呈现已挖空的B Let</w:t>
            </w:r>
            <w:r>
              <w:rPr>
                <w:rFonts w:ascii="Times New Roman" w:eastAsia="宋体" w:hAnsi="Times New Roman" w:cs="Times New Roman" w:hint="default"/>
                <w:b w:val="0"/>
                <w:bCs w:val="0"/>
                <w:spacing w:val="-4"/>
                <w:lang w:val="en-US" w:eastAsia="zh-CN"/>
              </w:rPr>
              <w:t>’</w:t>
            </w:r>
            <w:r>
              <w:rPr>
                <w:rFonts w:ascii="Times New Roman" w:eastAsia="宋体" w:hAnsi="Times New Roman" w:cs="Times New Roman" w:hint="eastAsia"/>
                <w:b w:val="0"/>
                <w:bCs w:val="0"/>
                <w:spacing w:val="-4"/>
                <w:lang w:val="en-US" w:eastAsia="zh-CN"/>
              </w:rPr>
              <w:t>s talk文本，学生根据刚刚所学的内</w:t>
            </w:r>
          </w:p>
          <w:p w14:paraId="5EEC74CB">
            <w:pPr>
              <w:pStyle w:val="TableText"/>
              <w:numPr>
                <w:ilvl w:val="0"/>
                <w:numId w:val="0"/>
              </w:numPr>
              <w:spacing w:before="67" w:line="240" w:lineRule="auto"/>
              <w:ind w:left="300" w:hanging="4" w:leftChars="141" w:hangingChars="2"/>
              <w:rPr>
                <w:rFonts w:ascii="Times New Roman" w:hAnsi="Times New Roman" w:hint="eastAsia"/>
                <w:spacing w:val="-1"/>
                <w:lang w:val="en-US" w:eastAsia="zh-CN"/>
              </w:rPr>
            </w:pPr>
            <w:r>
              <w:rPr>
                <w:rFonts w:ascii="Times New Roman" w:eastAsia="宋体" w:hAnsi="Times New Roman" w:cs="Times New Roman" w:hint="eastAsia"/>
                <w:b w:val="0"/>
                <w:bCs w:val="0"/>
                <w:spacing w:val="-4"/>
                <w:lang w:val="en-US" w:eastAsia="zh-CN"/>
              </w:rPr>
              <w:t>容独立输出并补全文本内容。</w:t>
            </w:r>
            <w:r>
              <w:rPr>
                <w:rFonts w:ascii="Times New Roman" w:hAnsi="Times New Roman" w:hint="eastAsia"/>
                <w:spacing w:val="-1"/>
                <w:lang w:val="en-US" w:eastAsia="zh-CN"/>
              </w:rPr>
              <w:t>教师可将学生分为小组多次进</w:t>
            </w:r>
          </w:p>
          <w:p w14:paraId="45634C3B">
            <w:pPr>
              <w:pStyle w:val="TableText"/>
              <w:numPr>
                <w:ilvl w:val="0"/>
                <w:numId w:val="0"/>
              </w:numPr>
              <w:spacing w:before="67" w:line="240" w:lineRule="auto"/>
              <w:ind w:left="300" w:hanging="4" w:leftChars="141" w:hangingChars="2"/>
              <w:rPr>
                <w:rFonts w:ascii="Times New Roman" w:eastAsia="宋体" w:hAnsi="Times New Roman" w:cs="Times New Roman" w:hint="default"/>
                <w:b w:val="0"/>
                <w:bCs w:val="0"/>
                <w:spacing w:val="-4"/>
                <w:lang w:val="en-US" w:eastAsia="zh-CN"/>
              </w:rPr>
            </w:pPr>
            <w:r>
              <w:rPr>
                <w:rFonts w:ascii="Times New Roman" w:hAnsi="Times New Roman" w:hint="eastAsia"/>
                <w:spacing w:val="-1"/>
                <w:lang w:val="en-US" w:eastAsia="zh-CN"/>
              </w:rPr>
              <w:t>行活动。</w:t>
            </w:r>
          </w:p>
          <w:p w14:paraId="40BE4069">
            <w:pPr>
              <w:pStyle w:val="TableText"/>
              <w:numPr>
                <w:ilvl w:val="0"/>
                <w:numId w:val="0"/>
              </w:numPr>
              <w:spacing w:before="67" w:line="240" w:lineRule="auto"/>
              <w:ind w:left="78" w:firstLine="204" w:leftChars="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T: Do you remember what they are talking? Look and complete.</w:t>
            </w:r>
          </w:p>
          <w:p w14:paraId="258D4CF2">
            <w:pPr>
              <w:pStyle w:val="TableText"/>
              <w:numPr>
                <w:ilvl w:val="0"/>
                <w:numId w:val="5"/>
              </w:numPr>
              <w:spacing w:before="67" w:line="240" w:lineRule="auto"/>
              <w:ind w:left="282" w:firstLine="0" w:leftChars="0" w:firstLineChars="0"/>
              <w:rPr>
                <w:rFonts w:ascii="Times New Roman" w:eastAsia="宋体" w:hAnsi="Times New Roman" w:cs="Times New Roman" w:hint="default"/>
                <w:b w:val="0"/>
                <w:bCs w:val="0"/>
                <w:spacing w:val="-4"/>
                <w:lang w:val="en-US" w:eastAsia="zh-CN"/>
              </w:rPr>
            </w:pPr>
            <w:r>
              <w:rPr>
                <w:rFonts w:ascii="Times New Roman" w:eastAsia="宋体" w:hAnsi="Times New Roman" w:cs="Times New Roman" w:hint="eastAsia"/>
                <w:b w:val="0"/>
                <w:bCs w:val="0"/>
                <w:spacing w:val="-4"/>
                <w:lang w:val="en-US" w:eastAsia="zh-CN"/>
              </w:rPr>
              <w:t xml:space="preserve">Role play. </w:t>
            </w:r>
          </w:p>
          <w:p w14:paraId="4F1277EE">
            <w:pPr>
              <w:pStyle w:val="TableText"/>
              <w:numPr>
                <w:ilvl w:val="0"/>
                <w:numId w:val="0"/>
              </w:numPr>
              <w:spacing w:before="67" w:line="240" w:lineRule="auto"/>
              <w:ind w:left="78" w:firstLine="204" w:leftChars="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教师将学生分为多人一组，让学生以组为单位练习对话，分角</w:t>
            </w:r>
          </w:p>
          <w:p w14:paraId="553032D1">
            <w:pPr>
              <w:pStyle w:val="TableText"/>
              <w:numPr>
                <w:ilvl w:val="0"/>
                <w:numId w:val="0"/>
              </w:numPr>
              <w:spacing w:before="67" w:line="240" w:lineRule="auto"/>
              <w:ind w:left="78" w:firstLine="204" w:leftChars="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色扮演对话中的角色。教师选择部分小组上台展示，根据学生</w:t>
            </w:r>
          </w:p>
          <w:p w14:paraId="66D0D755">
            <w:pPr>
              <w:pStyle w:val="TableText"/>
              <w:numPr>
                <w:ilvl w:val="0"/>
                <w:numId w:val="0"/>
              </w:numPr>
              <w:spacing w:before="67" w:line="240" w:lineRule="auto"/>
              <w:ind w:left="78" w:firstLine="204" w:leftChars="0"/>
              <w:rPr>
                <w:rFonts w:ascii="Times New Roman" w:eastAsia="宋体" w:hAnsi="Times New Roman" w:cs="Times New Roman" w:hint="default"/>
                <w:b w:val="0"/>
                <w:bCs w:val="0"/>
                <w:spacing w:val="-4"/>
                <w:lang w:val="en-US" w:eastAsia="zh-CN"/>
              </w:rPr>
            </w:pPr>
            <w:r>
              <w:rPr>
                <w:rFonts w:ascii="Times New Roman" w:eastAsia="宋体" w:hAnsi="Times New Roman" w:cs="Times New Roman" w:hint="eastAsia"/>
                <w:b w:val="0"/>
                <w:bCs w:val="0"/>
                <w:spacing w:val="-4"/>
                <w:lang w:val="en-US" w:eastAsia="zh-CN"/>
              </w:rPr>
              <w:t>的发音、流利度和表演情况进行适当的表扬。</w:t>
            </w:r>
          </w:p>
          <w:p w14:paraId="248EB459">
            <w:pPr>
              <w:pStyle w:val="TableText"/>
              <w:numPr>
                <w:ilvl w:val="0"/>
                <w:numId w:val="3"/>
              </w:numPr>
              <w:spacing w:before="67" w:line="240" w:lineRule="auto"/>
              <w:ind w:left="78" w:firstLine="0" w:leftChars="0" w:firstLineChars="0"/>
              <w:rPr>
                <w:rFonts w:ascii="Times New Roman" w:eastAsia="宋体" w:hAnsi="Times New Roman" w:cs="Times New Roman" w:hint="default"/>
                <w:b w:val="0"/>
                <w:bCs w:val="0"/>
                <w:spacing w:val="-4"/>
                <w:lang w:val="en-US" w:eastAsia="zh-CN"/>
              </w:rPr>
            </w:pPr>
            <w:r>
              <w:rPr>
                <w:rFonts w:ascii="Times New Roman" w:eastAsia="宋体" w:hAnsi="Times New Roman" w:cs="Times New Roman" w:hint="eastAsia"/>
                <w:b/>
                <w:bCs/>
                <w:spacing w:val="-4"/>
                <w:lang w:val="en-US" w:eastAsia="zh-CN"/>
              </w:rPr>
              <w:t xml:space="preserve">Look and say. </w:t>
            </w:r>
          </w:p>
          <w:p w14:paraId="6100985D">
            <w:pPr>
              <w:pStyle w:val="TableText"/>
              <w:numPr>
                <w:ilvl w:val="0"/>
                <w:numId w:val="0"/>
              </w:numPr>
              <w:spacing w:before="67" w:line="240" w:lineRule="auto"/>
              <w:ind w:left="78" w:firstLine="204" w:leftChars="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课件呈现B Look and say部分图片，并提问 “ What are the</w:t>
            </w:r>
          </w:p>
          <w:p w14:paraId="6EBBC4F0">
            <w:pPr>
              <w:pStyle w:val="TableText"/>
              <w:numPr>
                <w:ilvl w:val="0"/>
                <w:numId w:val="0"/>
              </w:numPr>
              <w:spacing w:before="67" w:line="240" w:lineRule="auto"/>
              <w:ind w:left="78" w:firstLine="204" w:leftChars="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students doing for their community?”，学生观察图片，运用核心</w:t>
            </w:r>
          </w:p>
          <w:p w14:paraId="1E830E67">
            <w:pPr>
              <w:pStyle w:val="TableText"/>
              <w:numPr>
                <w:ilvl w:val="0"/>
                <w:numId w:val="0"/>
              </w:numPr>
              <w:spacing w:before="67" w:line="240" w:lineRule="auto"/>
              <w:ind w:left="78" w:firstLine="204" w:leftChars="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句型描述图中人物正在进行的志愿活动。</w:t>
            </w:r>
          </w:p>
          <w:p w14:paraId="1A924468">
            <w:pPr>
              <w:pStyle w:val="TableText"/>
              <w:numPr>
                <w:ilvl w:val="0"/>
                <w:numId w:val="0"/>
              </w:numPr>
              <w:spacing w:before="67" w:line="240" w:lineRule="auto"/>
              <w:ind w:left="78" w:firstLine="204" w:leftChars="0"/>
              <w:rPr>
                <w:rFonts w:ascii="Times New Roman" w:eastAsia="宋体" w:hAnsi="Times New Roman" w:cs="Times New Roman" w:hint="default"/>
                <w:b w:val="0"/>
                <w:bCs w:val="0"/>
                <w:spacing w:val="-4"/>
                <w:lang w:val="en-US" w:eastAsia="zh-CN"/>
              </w:rPr>
            </w:pPr>
            <w:r>
              <w:rPr>
                <w:rFonts w:ascii="Times New Roman" w:eastAsia="宋体" w:hAnsi="Times New Roman" w:cs="Times New Roman" w:hint="eastAsia"/>
                <w:b w:val="0"/>
                <w:bCs w:val="0"/>
                <w:spacing w:val="-4"/>
                <w:lang w:val="en-US" w:eastAsia="zh-CN"/>
              </w:rPr>
              <w:t>句型参考：Look! The students are ... in an ... Some students are ...</w:t>
            </w:r>
          </w:p>
        </w:tc>
        <w:tc>
          <w:tcPr>
            <w:tcW w:w="1817" w:type="dxa"/>
            <w:tcBorders>
              <w:left w:val="single" w:sz="6" w:space="0" w:color="00AEEF"/>
              <w:right w:val="single" w:sz="6" w:space="0" w:color="00AEEF"/>
            </w:tcBorders>
            <w:shd w:val="clear" w:color="auto" w:fill="auto"/>
            <w:vAlign w:val="top"/>
          </w:tcPr>
          <w:p w14:paraId="5A438D14">
            <w:pPr>
              <w:spacing w:before="82" w:line="226" w:lineRule="auto"/>
              <w:ind w:left="70" w:right="58" w:firstLine="2"/>
              <w:jc w:val="both"/>
              <w:rPr>
                <w:rFonts w:ascii="宋体" w:eastAsia="宋体" w:hAnsi="宋体" w:cs="宋体" w:hint="eastAsia"/>
                <w:spacing w:val="24"/>
                <w:sz w:val="22"/>
                <w:szCs w:val="22"/>
                <w:lang w:val="en-US" w:eastAsia="zh-CN"/>
              </w:rPr>
            </w:pPr>
          </w:p>
          <w:p w14:paraId="77C3E85F">
            <w:pPr>
              <w:spacing w:before="82" w:line="226" w:lineRule="auto"/>
              <w:ind w:left="70" w:right="58" w:firstLine="2"/>
              <w:jc w:val="both"/>
              <w:rPr>
                <w:rFonts w:ascii="宋体" w:eastAsia="宋体" w:hAnsi="宋体" w:cs="宋体" w:hint="eastAsia"/>
                <w:spacing w:val="24"/>
                <w:sz w:val="22"/>
                <w:szCs w:val="22"/>
                <w:lang w:val="en-US" w:eastAsia="zh-CN"/>
              </w:rPr>
            </w:pPr>
          </w:p>
          <w:p w14:paraId="2D875736">
            <w:pPr>
              <w:spacing w:before="82" w:line="226" w:lineRule="auto"/>
              <w:ind w:left="70" w:right="58" w:firstLine="2"/>
              <w:jc w:val="both"/>
              <w:rPr>
                <w:rFonts w:ascii="宋体" w:eastAsia="宋体" w:hAnsi="宋体" w:cs="宋体" w:hint="eastAsia"/>
                <w:spacing w:val="24"/>
                <w:sz w:val="22"/>
                <w:szCs w:val="22"/>
                <w:lang w:val="en-US" w:eastAsia="zh-CN"/>
              </w:rPr>
            </w:pPr>
          </w:p>
          <w:p w14:paraId="35C14931">
            <w:pPr>
              <w:spacing w:before="82" w:line="226" w:lineRule="auto"/>
              <w:ind w:left="70" w:right="58" w:firstLine="2"/>
              <w:jc w:val="both"/>
              <w:rPr>
                <w:rFonts w:ascii="宋体" w:eastAsia="宋体" w:hAnsi="宋体" w:cs="宋体" w:hint="eastAsia"/>
                <w:spacing w:val="24"/>
                <w:sz w:val="22"/>
                <w:szCs w:val="22"/>
                <w:lang w:val="en-US" w:eastAsia="zh-CN"/>
              </w:rPr>
            </w:pPr>
          </w:p>
          <w:p w14:paraId="0709FADB">
            <w:pPr>
              <w:spacing w:before="82" w:line="226" w:lineRule="auto"/>
              <w:ind w:left="70" w:right="58" w:firstLine="2"/>
              <w:jc w:val="both"/>
              <w:rPr>
                <w:rFonts w:ascii="宋体" w:eastAsia="宋体" w:hAnsi="宋体" w:cs="宋体" w:hint="eastAsia"/>
                <w:b/>
                <w:bCs/>
                <w:spacing w:val="18"/>
                <w:sz w:val="22"/>
                <w:szCs w:val="22"/>
              </w:rPr>
            </w:pPr>
            <w:r>
              <w:rPr>
                <w:rFonts w:ascii="宋体" w:eastAsia="宋体" w:hAnsi="宋体" w:cs="宋体" w:hint="eastAsia"/>
                <w:spacing w:val="24"/>
                <w:sz w:val="22"/>
                <w:szCs w:val="22"/>
                <w:lang w:val="en-US" w:eastAsia="zh-CN"/>
              </w:rPr>
              <w:t>教师观察学生能否顺利完成 练习，对完成练习有困难的 学生给予指导 和帮助。</w:t>
            </w:r>
          </w:p>
        </w:tc>
      </w:tr>
      <w:tr w14:paraId="08B06401">
        <w:tblPrEx>
          <w:tblW w:w="10264" w:type="dxa"/>
          <w:tblInd w:w="0" w:type="dxa"/>
          <w:tblLayout w:type="fixed"/>
          <w:tblCellMar>
            <w:top w:w="0" w:type="dxa"/>
            <w:left w:w="0" w:type="dxa"/>
            <w:bottom w:w="0" w:type="dxa"/>
            <w:right w:w="0" w:type="dxa"/>
          </w:tblCellMar>
        </w:tblPrEx>
        <w:trPr>
          <w:trHeight w:val="914"/>
        </w:trPr>
        <w:tc>
          <w:tcPr>
            <w:tcW w:w="10264" w:type="dxa"/>
            <w:gridSpan w:val="3"/>
            <w:tcBorders>
              <w:left w:val="single" w:sz="6" w:space="0" w:color="00AEEF"/>
              <w:right w:val="single" w:sz="6" w:space="0" w:color="00AEEF"/>
            </w:tcBorders>
            <w:shd w:val="clear" w:color="auto" w:fill="auto"/>
            <w:vAlign w:val="center"/>
          </w:tcPr>
          <w:p w14:paraId="25C58621">
            <w:pPr>
              <w:spacing w:before="71" w:line="240" w:lineRule="auto"/>
              <w:jc w:val="both"/>
              <w:rPr>
                <w:rFonts w:ascii="微软雅黑" w:eastAsia="宋体" w:hAnsi="微软雅黑" w:cs="微软雅黑" w:hint="eastAsia"/>
                <w:spacing w:val="24"/>
                <w:sz w:val="21"/>
                <w:szCs w:val="21"/>
                <w:lang w:val="en-US" w:eastAsia="zh-CN"/>
              </w:rPr>
            </w:pPr>
            <w:r>
              <w:rPr>
                <w:rFonts w:ascii="宋体" w:eastAsia="宋体" w:hAnsi="宋体" w:cs="宋体" w:hint="eastAsia"/>
                <w:b/>
                <w:bCs/>
                <w:spacing w:val="18"/>
                <w:sz w:val="22"/>
                <w:szCs w:val="22"/>
              </w:rPr>
              <w:t>设计意图</w:t>
            </w:r>
            <w:r>
              <w:rPr>
                <w:rFonts w:ascii="宋体" w:eastAsia="宋体" w:hAnsi="宋体" w:cs="宋体" w:hint="eastAsia"/>
                <w:b/>
                <w:bCs/>
                <w:spacing w:val="18"/>
                <w:sz w:val="22"/>
                <w:szCs w:val="22"/>
                <w:lang w:eastAsia="zh-CN"/>
              </w:rPr>
              <w:t>：</w:t>
            </w:r>
            <w:r>
              <w:rPr>
                <w:rFonts w:ascii="宋体" w:eastAsia="宋体" w:hAnsi="宋体" w:cs="宋体" w:hint="eastAsia"/>
                <w:spacing w:val="18"/>
                <w:sz w:val="22"/>
                <w:szCs w:val="22"/>
              </w:rPr>
              <w:t>本阶段学习活动旨在通过课堂练习和活动</w:t>
            </w:r>
            <w:r>
              <w:rPr>
                <w:rFonts w:ascii="宋体" w:eastAsia="宋体" w:hAnsi="宋体" w:cs="宋体" w:hint="eastAsia"/>
                <w:spacing w:val="18"/>
                <w:sz w:val="22"/>
                <w:szCs w:val="22"/>
                <w:lang w:eastAsia="zh-CN"/>
              </w:rPr>
              <w:t>，</w:t>
            </w:r>
            <w:r>
              <w:rPr>
                <w:rFonts w:ascii="宋体" w:eastAsia="宋体" w:hAnsi="宋体" w:cs="宋体" w:hint="eastAsia"/>
                <w:spacing w:val="18"/>
                <w:sz w:val="22"/>
                <w:szCs w:val="22"/>
              </w:rPr>
              <w:t>为学生提供将所学知识运用到实践中的语言 环境</w:t>
            </w:r>
            <w:r>
              <w:rPr>
                <w:rFonts w:ascii="宋体" w:eastAsia="宋体" w:hAnsi="宋体" w:cs="宋体" w:hint="eastAsia"/>
                <w:spacing w:val="18"/>
                <w:sz w:val="22"/>
                <w:szCs w:val="22"/>
                <w:lang w:eastAsia="zh-CN"/>
              </w:rPr>
              <w:t>，</w:t>
            </w:r>
            <w:r>
              <w:rPr>
                <w:rFonts w:ascii="宋体" w:eastAsia="宋体" w:hAnsi="宋体" w:cs="宋体" w:hint="eastAsia"/>
                <w:spacing w:val="18"/>
                <w:sz w:val="22"/>
                <w:szCs w:val="22"/>
              </w:rPr>
              <w:t>学生提高语言能力的同时感受社区服务的意义</w:t>
            </w:r>
            <w:r>
              <w:rPr>
                <w:rFonts w:ascii="宋体" w:eastAsia="宋体" w:hAnsi="宋体" w:cs="宋体" w:hint="eastAsia"/>
                <w:spacing w:val="18"/>
                <w:sz w:val="22"/>
                <w:szCs w:val="22"/>
                <w:lang w:eastAsia="zh-CN"/>
              </w:rPr>
              <w:t>，</w:t>
            </w:r>
            <w:r>
              <w:rPr>
                <w:rFonts w:ascii="宋体" w:eastAsia="宋体" w:hAnsi="宋体" w:cs="宋体" w:hint="eastAsia"/>
                <w:spacing w:val="18"/>
                <w:sz w:val="22"/>
                <w:szCs w:val="22"/>
              </w:rPr>
              <w:t>增强社会责任感</w:t>
            </w:r>
            <w:r>
              <w:rPr>
                <w:rFonts w:ascii="宋体" w:eastAsia="宋体" w:hAnsi="宋体" w:cs="宋体" w:hint="eastAsia"/>
                <w:spacing w:val="18"/>
                <w:sz w:val="22"/>
                <w:szCs w:val="22"/>
                <w:lang w:eastAsia="zh-CN"/>
              </w:rPr>
              <w:t>。</w:t>
            </w:r>
          </w:p>
        </w:tc>
      </w:tr>
      <w:tr w14:paraId="0959CFFA">
        <w:tblPrEx>
          <w:tblW w:w="10264" w:type="dxa"/>
          <w:tblInd w:w="0" w:type="dxa"/>
          <w:tblLayout w:type="fixed"/>
          <w:tblCellMar>
            <w:top w:w="0" w:type="dxa"/>
            <w:left w:w="0" w:type="dxa"/>
            <w:bottom w:w="0" w:type="dxa"/>
            <w:right w:w="0" w:type="dxa"/>
          </w:tblCellMar>
        </w:tblPrEx>
        <w:trPr>
          <w:trHeight w:val="6162"/>
        </w:trPr>
        <w:tc>
          <w:tcPr>
            <w:tcW w:w="2270" w:type="dxa"/>
            <w:tcBorders>
              <w:left w:val="single" w:sz="6" w:space="0" w:color="00AEEF"/>
            </w:tcBorders>
            <w:shd w:val="clear" w:color="auto" w:fill="auto"/>
            <w:vAlign w:val="top"/>
          </w:tcPr>
          <w:p w14:paraId="55D4B6DD">
            <w:pPr>
              <w:numPr>
                <w:ilvl w:val="0"/>
                <w:numId w:val="2"/>
              </w:numPr>
              <w:spacing w:before="71" w:line="240" w:lineRule="auto"/>
              <w:ind w:left="78" w:right="-59" w:firstLine="0" w:leftChars="0" w:rightChars="-28" w:firstLineChars="0"/>
              <w:rPr>
                <w:rFonts w:ascii="微软雅黑" w:eastAsia="微软雅黑" w:hAnsi="微软雅黑" w:cs="微软雅黑" w:hint="default"/>
                <w:b w:val="0"/>
                <w:bCs w:val="0"/>
                <w:snapToGrid w:val="0"/>
                <w:color w:val="000000"/>
                <w:spacing w:val="5"/>
                <w:kern w:val="0"/>
                <w:sz w:val="21"/>
                <w:szCs w:val="21"/>
                <w:lang w:val="en-US" w:eastAsia="zh-CN" w:bidi="ar-SA"/>
              </w:rPr>
            </w:pPr>
            <w:r>
              <w:rPr>
                <w:rFonts w:ascii="宋体" w:eastAsia="宋体" w:hAnsi="宋体" w:cs="宋体" w:hint="eastAsia"/>
                <w:b w:val="0"/>
                <w:bCs w:val="0"/>
                <w:snapToGrid w:val="0"/>
                <w:color w:val="000000"/>
                <w:spacing w:val="5"/>
                <w:kern w:val="0"/>
                <w:sz w:val="22"/>
                <w:szCs w:val="22"/>
                <w:lang w:val="en-US" w:eastAsia="zh-CN" w:bidi="ar-SA"/>
              </w:rPr>
              <w:t>学生能够根据所学内容，创造性地运用核心语言，正确地运</w:t>
            </w:r>
          </w:p>
          <w:p w14:paraId="0B252EC8">
            <w:pPr>
              <w:numPr>
                <w:ilvl w:val="0"/>
                <w:numId w:val="0"/>
              </w:numPr>
              <w:spacing w:before="71" w:line="240" w:lineRule="auto"/>
              <w:ind w:left="78" w:leftChars="0"/>
              <w:rPr>
                <w:rFonts w:ascii="宋体" w:eastAsia="宋体" w:hAnsi="宋体" w:cs="宋体" w:hint="eastAsia"/>
                <w:b w:val="0"/>
                <w:bCs w:val="0"/>
                <w:snapToGrid w:val="0"/>
                <w:color w:val="000000"/>
                <w:spacing w:val="5"/>
                <w:kern w:val="0"/>
                <w:sz w:val="22"/>
                <w:szCs w:val="22"/>
                <w:lang w:val="en-US" w:eastAsia="zh-CN" w:bidi="ar-SA"/>
              </w:rPr>
            </w:pPr>
            <w:r>
              <w:rPr>
                <w:rFonts w:ascii="宋体" w:eastAsia="宋体" w:hAnsi="宋体" w:cs="宋体" w:hint="eastAsia"/>
                <w:b w:val="0"/>
                <w:bCs w:val="0"/>
                <w:snapToGrid w:val="0"/>
                <w:color w:val="000000"/>
                <w:spacing w:val="5"/>
                <w:kern w:val="0"/>
                <w:sz w:val="22"/>
                <w:szCs w:val="22"/>
                <w:lang w:val="en-US" w:eastAsia="zh-CN" w:bidi="ar-SA"/>
              </w:rPr>
              <w:t>用现在进行时描述某人正在进行的活动。</w:t>
            </w:r>
          </w:p>
          <w:p w14:paraId="0A88177D">
            <w:pPr>
              <w:numPr>
                <w:ilvl w:val="0"/>
                <w:numId w:val="0"/>
              </w:numPr>
              <w:spacing w:before="71" w:line="240" w:lineRule="auto"/>
              <w:rPr>
                <w:rFonts w:ascii="微软雅黑" w:eastAsia="微软雅黑" w:hAnsi="微软雅黑" w:cs="微软雅黑" w:hint="default"/>
                <w:b w:val="0"/>
                <w:bCs w:val="0"/>
                <w:snapToGrid w:val="0"/>
                <w:color w:val="000000"/>
                <w:spacing w:val="5"/>
                <w:kern w:val="0"/>
                <w:sz w:val="21"/>
                <w:szCs w:val="21"/>
                <w:lang w:val="en-US" w:eastAsia="zh-CN" w:bidi="ar-SA"/>
              </w:rPr>
            </w:pPr>
            <w:r>
              <w:rPr>
                <w:rFonts w:ascii="宋体" w:eastAsia="宋体" w:hAnsi="宋体" w:cs="宋体" w:hint="eastAsia"/>
                <w:snapToGrid w:val="0"/>
                <w:color w:val="00B3F4"/>
                <w:spacing w:val="-6"/>
                <w:kern w:val="0"/>
                <w:sz w:val="22"/>
                <w:szCs w:val="22"/>
                <w:lang w:val="en-US" w:eastAsia="zh-CN" w:bidi="ar-SA"/>
              </w:rPr>
              <w:t>（迁移创新）</w:t>
            </w:r>
          </w:p>
        </w:tc>
        <w:tc>
          <w:tcPr>
            <w:tcW w:w="6177" w:type="dxa"/>
            <w:shd w:val="clear" w:color="auto" w:fill="auto"/>
            <w:vAlign w:val="top"/>
          </w:tcPr>
          <w:p w14:paraId="7ED2FB0A">
            <w:pPr>
              <w:pStyle w:val="TableText"/>
              <w:numPr>
                <w:ilvl w:val="0"/>
                <w:numId w:val="0"/>
              </w:numPr>
              <w:spacing w:before="67" w:line="298" w:lineRule="auto"/>
              <w:ind w:left="78" w:leftChars="0"/>
              <w:rPr>
                <w:rFonts w:ascii="Times New Roman" w:eastAsia="宋体" w:hAnsi="Times New Roman" w:cs="Times New Roman" w:hint="eastAsia"/>
                <w:b/>
                <w:bCs/>
                <w:spacing w:val="-4"/>
                <w:lang w:val="en-US" w:eastAsia="zh-CN"/>
              </w:rPr>
            </w:pPr>
            <w:r>
              <w:rPr>
                <w:rFonts w:ascii="Times New Roman" w:eastAsia="宋体" w:hAnsi="Times New Roman" w:cs="Times New Roman" w:hint="eastAsia"/>
                <w:b/>
                <w:bCs/>
                <w:spacing w:val="-4"/>
                <w:lang w:val="en-US" w:eastAsia="zh-CN"/>
              </w:rPr>
              <w:t>Step 3 Consolidation &amp; Extension</w:t>
            </w:r>
          </w:p>
          <w:p w14:paraId="56E88FF9">
            <w:pPr>
              <w:pStyle w:val="TableText"/>
              <w:numPr>
                <w:ilvl w:val="0"/>
                <w:numId w:val="6"/>
              </w:numPr>
              <w:spacing w:before="67" w:line="298" w:lineRule="auto"/>
              <w:ind w:left="78" w:firstLine="0" w:leftChars="0" w:firstLineChars="0"/>
              <w:rPr>
                <w:rFonts w:ascii="Times New Roman" w:eastAsia="宋体" w:hAnsi="Times New Roman" w:cs="Times New Roman" w:hint="default"/>
                <w:b w:val="0"/>
                <w:bCs w:val="0"/>
                <w:spacing w:val="-4"/>
                <w:lang w:val="en-US" w:eastAsia="zh-CN"/>
              </w:rPr>
            </w:pPr>
            <w:r>
              <w:rPr>
                <w:rFonts w:ascii="Times New Roman" w:eastAsia="宋体" w:hAnsi="Times New Roman" w:cs="Times New Roman" w:hint="eastAsia"/>
                <w:b w:val="0"/>
                <w:bCs w:val="0"/>
                <w:spacing w:val="-4"/>
                <w:lang w:val="en-US" w:eastAsia="zh-CN"/>
              </w:rPr>
              <w:t>Consolidation.</w:t>
            </w:r>
          </w:p>
          <w:p w14:paraId="0D1F0E89">
            <w:pPr>
              <w:pStyle w:val="TableText"/>
              <w:numPr>
                <w:ilvl w:val="0"/>
                <w:numId w:val="0"/>
              </w:numPr>
              <w:spacing w:before="67" w:line="298" w:lineRule="auto"/>
              <w:ind w:left="78" w:firstLine="220" w:leftChars="0" w:firstLineChars="10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现在进行时大比拼：学生分为四组，教师利用课件随机呈现不</w:t>
            </w:r>
          </w:p>
          <w:p w14:paraId="68761978">
            <w:pPr>
              <w:pStyle w:val="TableText"/>
              <w:numPr>
                <w:ilvl w:val="0"/>
                <w:numId w:val="0"/>
              </w:numPr>
              <w:spacing w:before="67" w:line="298" w:lineRule="auto"/>
              <w:ind w:left="78" w:firstLine="220" w:leftChars="0" w:firstLineChars="10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 xml:space="preserve">同教材人物正在做某事的情景图。比如Mike在读书，张鹏和 </w:t>
            </w:r>
          </w:p>
          <w:p w14:paraId="1B766F7A">
            <w:pPr>
              <w:pStyle w:val="TableText"/>
              <w:numPr>
                <w:ilvl w:val="0"/>
                <w:numId w:val="0"/>
              </w:numPr>
              <w:spacing w:before="67" w:line="298" w:lineRule="auto"/>
              <w:ind w:left="78" w:firstLine="220" w:leftChars="0" w:firstLineChars="10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John在踢足球，Sarah在整理床铺等……学生运用现在进行时句</w:t>
            </w:r>
          </w:p>
          <w:p w14:paraId="101006A7">
            <w:pPr>
              <w:pStyle w:val="TableText"/>
              <w:numPr>
                <w:ilvl w:val="0"/>
                <w:numId w:val="0"/>
              </w:numPr>
              <w:spacing w:before="67" w:line="298" w:lineRule="auto"/>
              <w:ind w:left="78" w:firstLine="220" w:leftChars="0" w:firstLineChars="10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型描述图中人物正在进行的活动。表达准确无误，且描述活动</w:t>
            </w:r>
          </w:p>
          <w:p w14:paraId="47344846">
            <w:pPr>
              <w:pStyle w:val="TableText"/>
              <w:numPr>
                <w:ilvl w:val="0"/>
                <w:numId w:val="0"/>
              </w:numPr>
              <w:spacing w:before="67" w:line="298" w:lineRule="auto"/>
              <w:ind w:left="78" w:firstLine="220" w:leftChars="0" w:firstLineChars="10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数量最多的小组获胜。</w:t>
            </w:r>
          </w:p>
          <w:p w14:paraId="1E47BFCA">
            <w:pPr>
              <w:pStyle w:val="TableText"/>
              <w:numPr>
                <w:ilvl w:val="0"/>
                <w:numId w:val="6"/>
              </w:numPr>
              <w:spacing w:before="67" w:line="298" w:lineRule="auto"/>
              <w:ind w:left="78" w:firstLine="0" w:leftChars="0" w:firstLineChars="0"/>
              <w:rPr>
                <w:rFonts w:ascii="Times New Roman" w:eastAsia="宋体" w:hAnsi="Times New Roman" w:cs="Times New Roman" w:hint="default"/>
                <w:b w:val="0"/>
                <w:bCs w:val="0"/>
                <w:spacing w:val="-4"/>
                <w:lang w:val="en-US" w:eastAsia="zh-CN"/>
              </w:rPr>
            </w:pPr>
            <w:r>
              <w:rPr>
                <w:rFonts w:ascii="Times New Roman" w:eastAsia="宋体" w:hAnsi="Times New Roman" w:cs="Times New Roman" w:hint="eastAsia"/>
                <w:b w:val="0"/>
                <w:bCs w:val="0"/>
                <w:spacing w:val="-4"/>
                <w:lang w:val="en-US" w:eastAsia="zh-CN"/>
              </w:rPr>
              <w:t>Extension.</w:t>
            </w:r>
          </w:p>
          <w:p w14:paraId="3DD308E6">
            <w:pPr>
              <w:pStyle w:val="TableText"/>
              <w:numPr>
                <w:ilvl w:val="0"/>
                <w:numId w:val="0"/>
              </w:numPr>
              <w:spacing w:before="67" w:line="240" w:lineRule="auto"/>
              <w:ind w:left="78" w:firstLine="204" w:leftChars="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“Old people</w:t>
            </w:r>
            <w:r>
              <w:rPr>
                <w:rFonts w:ascii="Times New Roman" w:eastAsia="宋体" w:hAnsi="Times New Roman" w:cs="Times New Roman" w:hint="default"/>
                <w:b w:val="0"/>
                <w:bCs w:val="0"/>
                <w:spacing w:val="-4"/>
                <w:lang w:val="en-US" w:eastAsia="zh-CN"/>
              </w:rPr>
              <w:t>’</w:t>
            </w:r>
            <w:r>
              <w:rPr>
                <w:rFonts w:ascii="Times New Roman" w:eastAsia="宋体" w:hAnsi="Times New Roman" w:cs="Times New Roman" w:hint="eastAsia"/>
                <w:b w:val="0"/>
                <w:bCs w:val="0"/>
                <w:spacing w:val="-4"/>
                <w:lang w:val="en-US" w:eastAsia="zh-CN"/>
              </w:rPr>
              <w:t>s home”意为“老人之家”，指的是养老院或敬</w:t>
            </w:r>
          </w:p>
          <w:p w14:paraId="3120794B">
            <w:pPr>
              <w:pStyle w:val="TableText"/>
              <w:numPr>
                <w:ilvl w:val="0"/>
                <w:numId w:val="0"/>
              </w:numPr>
              <w:spacing w:before="67" w:line="240" w:lineRule="auto"/>
              <w:ind w:left="78" w:firstLine="204" w:leftChars="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老院，都是为老年人提供养老服务的机构。</w:t>
            </w:r>
          </w:p>
          <w:p w14:paraId="48CC1653">
            <w:pPr>
              <w:pStyle w:val="TableText"/>
              <w:numPr>
                <w:ilvl w:val="0"/>
                <w:numId w:val="0"/>
              </w:numPr>
              <w:spacing w:before="67" w:line="240" w:lineRule="auto"/>
              <w:ind w:left="78" w:firstLine="204" w:leftChars="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教师可以附近社区的养老院/敬老院为例，来让学生理解，并加</w:t>
            </w:r>
          </w:p>
          <w:p w14:paraId="5DBF7CEA">
            <w:pPr>
              <w:pStyle w:val="TableText"/>
              <w:numPr>
                <w:ilvl w:val="0"/>
                <w:numId w:val="0"/>
              </w:numPr>
              <w:spacing w:before="67" w:line="240" w:lineRule="auto"/>
              <w:ind w:left="78" w:firstLine="204" w:leftChars="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深印象。</w:t>
            </w:r>
          </w:p>
          <w:p w14:paraId="718E54D7">
            <w:pPr>
              <w:pStyle w:val="TableText"/>
              <w:numPr>
                <w:ilvl w:val="0"/>
                <w:numId w:val="6"/>
              </w:numPr>
              <w:spacing w:before="67" w:line="240" w:lineRule="auto"/>
              <w:ind w:left="78" w:firstLine="0" w:leftChars="0" w:firstLineChars="0"/>
              <w:rPr>
                <w:rFonts w:ascii="Times New Roman" w:eastAsia="宋体" w:hAnsi="Times New Roman" w:cs="Times New Roman" w:hint="default"/>
                <w:b w:val="0"/>
                <w:bCs w:val="0"/>
                <w:spacing w:val="-4"/>
                <w:lang w:val="en-US" w:eastAsia="zh-CN"/>
              </w:rPr>
            </w:pPr>
            <w:r>
              <w:rPr>
                <w:rFonts w:ascii="Times New Roman" w:eastAsia="宋体" w:hAnsi="Times New Roman" w:cs="Times New Roman" w:hint="eastAsia"/>
                <w:b w:val="0"/>
                <w:bCs w:val="0"/>
                <w:spacing w:val="-4"/>
                <w:lang w:val="en-US" w:eastAsia="zh-CN"/>
              </w:rPr>
              <w:t xml:space="preserve">Think and discuss. </w:t>
            </w:r>
          </w:p>
          <w:p w14:paraId="655C06D0">
            <w:pPr>
              <w:pStyle w:val="TableText"/>
              <w:numPr>
                <w:ilvl w:val="0"/>
                <w:numId w:val="0"/>
              </w:numPr>
              <w:spacing w:before="67" w:line="240" w:lineRule="auto"/>
              <w:ind w:left="78" w:firstLine="204" w:leftChars="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针对B Look and say部分中学生为老人们做的事情，教师适当进</w:t>
            </w:r>
          </w:p>
          <w:p w14:paraId="054636EF">
            <w:pPr>
              <w:pStyle w:val="TableText"/>
              <w:numPr>
                <w:ilvl w:val="0"/>
                <w:numId w:val="0"/>
              </w:numPr>
              <w:spacing w:before="67" w:line="240" w:lineRule="auto"/>
              <w:ind w:left="78" w:firstLine="204" w:leftChars="0"/>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行评价，做情感教育。然后提出问题“What can we do for our</w:t>
            </w:r>
          </w:p>
          <w:p w14:paraId="0A83CB93">
            <w:pPr>
              <w:pStyle w:val="TableText"/>
              <w:numPr>
                <w:ilvl w:val="0"/>
                <w:numId w:val="0"/>
              </w:numPr>
              <w:spacing w:before="67" w:line="240" w:lineRule="auto"/>
              <w:ind w:left="78" w:firstLine="204" w:leftChars="0"/>
              <w:rPr>
                <w:rFonts w:ascii="Times New Roman" w:eastAsia="宋体" w:hAnsi="Times New Roman" w:cs="Times New Roman" w:hint="default"/>
                <w:b w:val="0"/>
                <w:bCs w:val="0"/>
                <w:spacing w:val="-4"/>
                <w:lang w:val="en-US" w:eastAsia="zh-CN"/>
              </w:rPr>
            </w:pPr>
            <w:r>
              <w:rPr>
                <w:rFonts w:ascii="Times New Roman" w:eastAsia="宋体" w:hAnsi="Times New Roman" w:cs="Times New Roman" w:hint="eastAsia"/>
                <w:b w:val="0"/>
                <w:bCs w:val="0"/>
                <w:spacing w:val="-4"/>
                <w:lang w:val="en-US" w:eastAsia="zh-CN"/>
              </w:rPr>
              <w:t>community?”，让学生思考和讨论。</w:t>
            </w:r>
          </w:p>
        </w:tc>
        <w:tc>
          <w:tcPr>
            <w:tcW w:w="1817" w:type="dxa"/>
            <w:tcBorders>
              <w:right w:val="single" w:sz="6" w:space="0" w:color="00AEEF"/>
            </w:tcBorders>
            <w:shd w:val="clear" w:color="auto" w:fill="auto"/>
            <w:vAlign w:val="top"/>
          </w:tcPr>
          <w:p w14:paraId="71F4B159">
            <w:pPr>
              <w:spacing w:before="71" w:line="172" w:lineRule="auto"/>
              <w:rPr>
                <w:rFonts w:ascii="微软雅黑" w:eastAsia="微软雅黑" w:hAnsi="微软雅黑" w:cs="微软雅黑" w:hint="default"/>
                <w:spacing w:val="24"/>
                <w:sz w:val="21"/>
                <w:szCs w:val="21"/>
                <w:lang w:val="en-US" w:eastAsia="zh-CN"/>
              </w:rPr>
            </w:pPr>
          </w:p>
          <w:p w14:paraId="636FEAF3">
            <w:pPr>
              <w:spacing w:before="82" w:line="226" w:lineRule="auto"/>
              <w:ind w:left="70" w:right="58" w:firstLine="2"/>
              <w:jc w:val="both"/>
              <w:rPr>
                <w:rFonts w:ascii="宋体" w:eastAsia="宋体" w:hAnsi="宋体" w:cs="宋体" w:hint="eastAsia"/>
                <w:spacing w:val="24"/>
                <w:sz w:val="22"/>
                <w:szCs w:val="22"/>
                <w:lang w:val="en-US" w:eastAsia="zh-CN"/>
              </w:rPr>
            </w:pPr>
          </w:p>
          <w:p w14:paraId="7E18412C">
            <w:pPr>
              <w:spacing w:before="82" w:line="226" w:lineRule="auto"/>
              <w:ind w:left="70" w:right="58" w:firstLine="2"/>
              <w:jc w:val="both"/>
              <w:rPr>
                <w:rFonts w:ascii="微软雅黑" w:eastAsia="微软雅黑" w:hAnsi="微软雅黑" w:cs="微软雅黑" w:hint="default"/>
                <w:spacing w:val="24"/>
                <w:sz w:val="21"/>
                <w:szCs w:val="21"/>
                <w:lang w:val="en-US" w:eastAsia="zh-CN"/>
              </w:rPr>
            </w:pPr>
            <w:r>
              <w:rPr>
                <w:rFonts w:ascii="宋体" w:eastAsia="宋体" w:hAnsi="宋体" w:cs="宋体" w:hint="eastAsia"/>
                <w:spacing w:val="24"/>
                <w:sz w:val="22"/>
                <w:szCs w:val="22"/>
                <w:lang w:val="en-US" w:eastAsia="zh-CN"/>
              </w:rPr>
              <w:t>教师观察学生在活动中语言输出情况，记录他们能否正确表达，发现问题并及时给予指导。</w:t>
            </w:r>
          </w:p>
          <w:p w14:paraId="2BB8CFAC">
            <w:pPr>
              <w:spacing w:before="71" w:line="172" w:lineRule="auto"/>
              <w:rPr>
                <w:rFonts w:ascii="微软雅黑" w:eastAsia="微软雅黑" w:hAnsi="微软雅黑" w:cs="微软雅黑" w:hint="default"/>
                <w:spacing w:val="24"/>
                <w:sz w:val="21"/>
                <w:szCs w:val="21"/>
                <w:lang w:val="en-US" w:eastAsia="zh-CN"/>
              </w:rPr>
            </w:pPr>
          </w:p>
        </w:tc>
      </w:tr>
      <w:tr w14:paraId="09A63B93">
        <w:tblPrEx>
          <w:tblW w:w="10264" w:type="dxa"/>
          <w:tblInd w:w="0" w:type="dxa"/>
          <w:tblLayout w:type="fixed"/>
          <w:tblCellMar>
            <w:top w:w="0" w:type="dxa"/>
            <w:left w:w="0" w:type="dxa"/>
            <w:bottom w:w="0" w:type="dxa"/>
            <w:right w:w="0" w:type="dxa"/>
          </w:tblCellMar>
        </w:tblPrEx>
        <w:trPr>
          <w:trHeight w:val="1175"/>
        </w:trPr>
        <w:tc>
          <w:tcPr>
            <w:tcW w:w="10264" w:type="dxa"/>
            <w:gridSpan w:val="3"/>
            <w:tcBorders>
              <w:left w:val="single" w:sz="6" w:space="0" w:color="00AEEF"/>
              <w:right w:val="single" w:sz="6" w:space="0" w:color="00AEEF"/>
            </w:tcBorders>
            <w:shd w:val="clear" w:color="auto" w:fill="auto"/>
            <w:vAlign w:val="center"/>
          </w:tcPr>
          <w:p w14:paraId="5D2EFE1A">
            <w:pPr>
              <w:spacing w:before="71" w:line="240" w:lineRule="auto"/>
              <w:ind w:left="0" w:firstLine="0" w:leftChars="0" w:firstLineChars="0"/>
              <w:jc w:val="left"/>
              <w:rPr>
                <w:rFonts w:ascii="微软雅黑" w:eastAsia="宋体" w:hAnsi="微软雅黑" w:cs="微软雅黑" w:hint="default"/>
                <w:spacing w:val="24"/>
                <w:sz w:val="21"/>
                <w:szCs w:val="21"/>
                <w:lang w:val="en-US" w:eastAsia="zh-CN"/>
              </w:rPr>
            </w:pPr>
            <w:r>
              <w:rPr>
                <w:rFonts w:ascii="宋体" w:eastAsia="宋体" w:hAnsi="宋体" w:cs="宋体" w:hint="eastAsia"/>
                <w:b/>
                <w:bCs/>
                <w:spacing w:val="18"/>
                <w:sz w:val="22"/>
                <w:szCs w:val="22"/>
              </w:rPr>
              <w:t>设计意图</w:t>
            </w:r>
            <w:r>
              <w:rPr>
                <w:rFonts w:ascii="宋体" w:eastAsia="宋体" w:hAnsi="宋体" w:cs="宋体" w:hint="eastAsia"/>
                <w:b/>
                <w:bCs/>
                <w:spacing w:val="18"/>
                <w:sz w:val="22"/>
                <w:szCs w:val="22"/>
                <w:lang w:eastAsia="zh-CN"/>
              </w:rPr>
              <w:t>：</w:t>
            </w:r>
            <w:r>
              <w:rPr>
                <w:rFonts w:ascii="宋体" w:eastAsia="宋体" w:hAnsi="宋体" w:cs="宋体" w:hint="eastAsia"/>
                <w:b w:val="0"/>
                <w:bCs w:val="0"/>
                <w:spacing w:val="18"/>
                <w:sz w:val="22"/>
                <w:szCs w:val="22"/>
                <w:lang w:val="en-US" w:eastAsia="zh-CN"/>
              </w:rPr>
              <w:t>本阶段学习活动旨在通过真实情境的图片提示，强化学生对现在进行时态的理解，提升学生运用现在进行时的准确度，让学生在轻松愉快的氛围中学习语法，避免枯燥的机械式练习。</w:t>
            </w:r>
          </w:p>
        </w:tc>
      </w:tr>
      <w:tr w14:paraId="2E78EFA2">
        <w:tblPrEx>
          <w:tblW w:w="10264" w:type="dxa"/>
          <w:tblInd w:w="0" w:type="dxa"/>
          <w:tblLayout w:type="fixed"/>
          <w:tblCellMar>
            <w:top w:w="0" w:type="dxa"/>
            <w:left w:w="0" w:type="dxa"/>
            <w:bottom w:w="0" w:type="dxa"/>
            <w:right w:w="0" w:type="dxa"/>
          </w:tblCellMar>
        </w:tblPrEx>
        <w:trPr>
          <w:trHeight w:val="353"/>
        </w:trPr>
        <w:tc>
          <w:tcPr>
            <w:tcW w:w="10264" w:type="dxa"/>
            <w:gridSpan w:val="3"/>
            <w:tcBorders>
              <w:left w:val="single" w:sz="6" w:space="0" w:color="00AEEF"/>
              <w:right w:val="single" w:sz="6" w:space="0" w:color="00AEEF"/>
            </w:tcBorders>
            <w:shd w:val="clear" w:color="auto" w:fill="E1F4FC"/>
            <w:vAlign w:val="top"/>
          </w:tcPr>
          <w:p w14:paraId="41DEB27C">
            <w:pPr>
              <w:spacing w:before="78" w:line="168" w:lineRule="auto"/>
              <w:ind w:left="4629"/>
              <w:rPr>
                <w:rFonts w:ascii="微软雅黑" w:eastAsia="微软雅黑" w:hAnsi="微软雅黑" w:cs="微软雅黑" w:hint="eastAsia"/>
                <w:b/>
                <w:bCs/>
                <w:sz w:val="22"/>
                <w:szCs w:val="22"/>
                <w:lang w:eastAsia="zh-CN"/>
              </w:rPr>
            </w:pPr>
            <w:r>
              <w:rPr>
                <w:rFonts w:ascii="微软雅黑" w:eastAsia="微软雅黑" w:hAnsi="微软雅黑" w:cs="微软雅黑" w:hint="eastAsia"/>
                <w:b/>
                <w:bCs/>
                <w:color w:val="1A1C21"/>
                <w:spacing w:val="13"/>
                <w:sz w:val="22"/>
                <w:szCs w:val="22"/>
                <w:lang w:val="en-US" w:eastAsia="zh-CN"/>
              </w:rPr>
              <w:t>家庭作业</w:t>
            </w:r>
          </w:p>
        </w:tc>
      </w:tr>
      <w:tr w14:paraId="6E37C356">
        <w:tblPrEx>
          <w:tblW w:w="10264" w:type="dxa"/>
          <w:tblInd w:w="0" w:type="dxa"/>
          <w:tblLayout w:type="fixed"/>
          <w:tblCellMar>
            <w:top w:w="0" w:type="dxa"/>
            <w:left w:w="0" w:type="dxa"/>
            <w:bottom w:w="0" w:type="dxa"/>
            <w:right w:w="0" w:type="dxa"/>
          </w:tblCellMar>
        </w:tblPrEx>
        <w:trPr>
          <w:trHeight w:val="1327"/>
        </w:trPr>
        <w:tc>
          <w:tcPr>
            <w:tcW w:w="10264" w:type="dxa"/>
            <w:gridSpan w:val="3"/>
            <w:tcBorders>
              <w:left w:val="single" w:sz="6" w:space="0" w:color="00AEEF"/>
              <w:right w:val="single" w:sz="6" w:space="0" w:color="00AEEF"/>
            </w:tcBorders>
            <w:shd w:val="clear" w:color="auto" w:fill="auto"/>
            <w:vAlign w:val="center"/>
          </w:tcPr>
          <w:p w14:paraId="6EE636C3">
            <w:pPr>
              <w:numPr>
                <w:ilvl w:val="0"/>
                <w:numId w:val="7"/>
              </w:numPr>
              <w:spacing w:before="71" w:line="240" w:lineRule="auto"/>
              <w:ind w:left="0" w:firstLine="0" w:leftChars="0" w:firstLineChars="0"/>
              <w:jc w:val="left"/>
              <w:rPr>
                <w:rFonts w:ascii="宋体" w:eastAsia="宋体" w:hAnsi="宋体" w:cs="宋体" w:hint="default"/>
                <w:b w:val="0"/>
                <w:bCs w:val="0"/>
                <w:spacing w:val="18"/>
                <w:sz w:val="22"/>
                <w:szCs w:val="22"/>
                <w:lang w:val="en-US" w:eastAsia="zh-CN"/>
              </w:rPr>
            </w:pPr>
            <w:r>
              <w:rPr>
                <w:rFonts w:ascii="宋体" w:eastAsia="宋体" w:hAnsi="宋体" w:cs="宋体" w:hint="eastAsia"/>
                <w:b w:val="0"/>
                <w:bCs w:val="0"/>
                <w:spacing w:val="18"/>
                <w:sz w:val="22"/>
                <w:szCs w:val="22"/>
                <w:lang w:val="en-US" w:eastAsia="zh-CN"/>
              </w:rPr>
              <w:t>听录音，熟练跟读</w:t>
            </w:r>
            <w:r>
              <w:rPr>
                <w:rFonts w:ascii="Times New Roman" w:eastAsia="宋体" w:hAnsi="Times New Roman" w:cs="Times New Roman" w:hint="default"/>
                <w:b w:val="0"/>
                <w:bCs w:val="0"/>
                <w:i/>
                <w:iCs/>
                <w:spacing w:val="18"/>
                <w:sz w:val="22"/>
                <w:szCs w:val="22"/>
                <w:lang w:val="en-US" w:eastAsia="zh-CN"/>
              </w:rPr>
              <w:t>B Let’s talk</w:t>
            </w:r>
            <w:r>
              <w:rPr>
                <w:rFonts w:ascii="宋体" w:eastAsia="宋体" w:hAnsi="宋体" w:cs="宋体" w:hint="eastAsia"/>
                <w:b w:val="0"/>
                <w:bCs w:val="0"/>
                <w:spacing w:val="18"/>
                <w:sz w:val="22"/>
                <w:szCs w:val="22"/>
                <w:lang w:val="en-US" w:eastAsia="zh-CN"/>
              </w:rPr>
              <w:t>；</w:t>
            </w:r>
          </w:p>
          <w:p w14:paraId="0CC2F080">
            <w:pPr>
              <w:numPr>
                <w:ilvl w:val="0"/>
                <w:numId w:val="7"/>
              </w:numPr>
              <w:spacing w:before="71" w:line="240" w:lineRule="auto"/>
              <w:ind w:left="0" w:firstLine="0" w:leftChars="0" w:firstLineChars="0"/>
              <w:jc w:val="left"/>
              <w:rPr>
                <w:rFonts w:ascii="宋体" w:eastAsia="宋体" w:hAnsi="宋体" w:cs="宋体" w:hint="default"/>
                <w:b w:val="0"/>
                <w:bCs w:val="0"/>
                <w:spacing w:val="18"/>
                <w:sz w:val="22"/>
                <w:szCs w:val="22"/>
                <w:lang w:val="en-US" w:eastAsia="zh-CN"/>
              </w:rPr>
            </w:pPr>
            <w:r>
              <w:rPr>
                <w:rFonts w:ascii="宋体" w:eastAsia="宋体" w:hAnsi="宋体" w:cs="宋体" w:hint="eastAsia"/>
                <w:b w:val="0"/>
                <w:bCs w:val="0"/>
                <w:spacing w:val="18"/>
                <w:sz w:val="22"/>
                <w:szCs w:val="22"/>
                <w:lang w:val="en-US" w:eastAsia="zh-CN"/>
              </w:rPr>
              <w:t>复习今日所学的现在进行时，记忆句型结构和现在分词的变化规则；</w:t>
            </w:r>
          </w:p>
          <w:p w14:paraId="37252EC2">
            <w:pPr>
              <w:numPr>
                <w:ilvl w:val="0"/>
                <w:numId w:val="7"/>
              </w:numPr>
              <w:spacing w:before="71" w:line="240" w:lineRule="auto"/>
              <w:ind w:left="0" w:firstLine="0" w:leftChars="0" w:firstLineChars="0"/>
              <w:jc w:val="left"/>
              <w:rPr>
                <w:rFonts w:ascii="宋体" w:eastAsia="宋体" w:hAnsi="宋体" w:cs="宋体" w:hint="default"/>
                <w:b/>
                <w:bCs/>
                <w:spacing w:val="18"/>
                <w:sz w:val="22"/>
                <w:szCs w:val="22"/>
                <w:lang w:val="en-US" w:eastAsia="zh-CN"/>
              </w:rPr>
            </w:pPr>
            <w:r>
              <w:rPr>
                <w:rFonts w:ascii="宋体" w:eastAsia="宋体" w:hAnsi="宋体" w:cs="宋体" w:hint="eastAsia"/>
                <w:b w:val="0"/>
                <w:bCs w:val="0"/>
                <w:spacing w:val="18"/>
                <w:sz w:val="22"/>
                <w:szCs w:val="22"/>
                <w:lang w:val="en-US" w:eastAsia="zh-CN"/>
              </w:rPr>
              <w:t>和父母讨论自己能为养老院老人们做的事情。</w:t>
            </w:r>
          </w:p>
        </w:tc>
      </w:tr>
      <w:tr w14:paraId="1EAAAAE8">
        <w:tblPrEx>
          <w:tblW w:w="10264" w:type="dxa"/>
          <w:tblInd w:w="0" w:type="dxa"/>
          <w:tblLayout w:type="fixed"/>
          <w:tblCellMar>
            <w:top w:w="0" w:type="dxa"/>
            <w:left w:w="0" w:type="dxa"/>
            <w:bottom w:w="0" w:type="dxa"/>
            <w:right w:w="0" w:type="dxa"/>
          </w:tblCellMar>
        </w:tblPrEx>
        <w:trPr>
          <w:trHeight w:val="353"/>
        </w:trPr>
        <w:tc>
          <w:tcPr>
            <w:tcW w:w="10264" w:type="dxa"/>
            <w:gridSpan w:val="3"/>
            <w:tcBorders>
              <w:left w:val="single" w:sz="6" w:space="0" w:color="00AEEF"/>
              <w:right w:val="single" w:sz="6" w:space="0" w:color="00AEEF"/>
            </w:tcBorders>
            <w:shd w:val="clear" w:color="auto" w:fill="E1F4FC"/>
            <w:vAlign w:val="top"/>
          </w:tcPr>
          <w:p w14:paraId="6181E80E">
            <w:pPr>
              <w:spacing w:before="78" w:line="168" w:lineRule="auto"/>
              <w:ind w:left="4629"/>
              <w:rPr>
                <w:rFonts w:ascii="微软雅黑" w:eastAsia="微软雅黑" w:hAnsi="微软雅黑" w:cs="微软雅黑" w:hint="eastAsia"/>
                <w:b/>
                <w:bCs/>
                <w:sz w:val="22"/>
                <w:szCs w:val="22"/>
                <w:lang w:eastAsia="zh-CN"/>
              </w:rPr>
            </w:pPr>
            <w:r>
              <w:rPr>
                <w:rFonts w:ascii="微软雅黑" w:eastAsia="微软雅黑" w:hAnsi="微软雅黑" w:cs="微软雅黑" w:hint="eastAsia"/>
                <w:b/>
                <w:bCs/>
                <w:color w:val="1A1C21"/>
                <w:spacing w:val="13"/>
                <w:sz w:val="22"/>
                <w:szCs w:val="22"/>
                <w:lang w:val="en-US" w:eastAsia="zh-CN"/>
              </w:rPr>
              <w:t>板书设计</w:t>
            </w:r>
          </w:p>
        </w:tc>
      </w:tr>
      <w:tr w14:paraId="4B9659CA">
        <w:tblPrEx>
          <w:tblW w:w="10264" w:type="dxa"/>
          <w:tblInd w:w="0" w:type="dxa"/>
          <w:tblLayout w:type="fixed"/>
          <w:tblCellMar>
            <w:top w:w="0" w:type="dxa"/>
            <w:left w:w="0" w:type="dxa"/>
            <w:bottom w:w="0" w:type="dxa"/>
            <w:right w:w="0" w:type="dxa"/>
          </w:tblCellMar>
        </w:tblPrEx>
        <w:trPr>
          <w:trHeight w:val="4074"/>
        </w:trPr>
        <w:tc>
          <w:tcPr>
            <w:tcW w:w="10264" w:type="dxa"/>
            <w:gridSpan w:val="3"/>
            <w:tcBorders>
              <w:left w:val="single" w:sz="6" w:space="0" w:color="00AEEF"/>
              <w:right w:val="single" w:sz="6" w:space="0" w:color="00AEEF"/>
            </w:tcBorders>
            <w:shd w:val="clear" w:color="auto" w:fill="auto"/>
            <w:vAlign w:val="center"/>
          </w:tcPr>
          <w:p w14:paraId="67BB831F">
            <w:pPr>
              <w:spacing w:before="78" w:line="168" w:lineRule="auto"/>
              <w:jc w:val="center"/>
              <w:rPr>
                <w:rFonts w:ascii="Times New Roman" w:eastAsia="微软雅黑" w:hAnsi="Times New Roman" w:cs="Times New Roman" w:hint="default"/>
                <w:b w:val="0"/>
                <w:bCs w:val="0"/>
                <w:color w:val="000000" w:themeColor="text1"/>
                <w:spacing w:val="13"/>
                <w:sz w:val="22"/>
                <w:szCs w:val="22"/>
                <w:lang w:val="en-US" w:eastAsia="zh-CN"/>
                <w14:textFill>
                  <w14:solidFill>
                    <w14:schemeClr w14:val="tx1"/>
                  </w14:solidFill>
                </w14:textFill>
              </w:rPr>
            </w:pPr>
            <w:r>
              <w:rPr>
                <w:rFonts w:ascii="Times New Roman" w:eastAsia="微软雅黑" w:hAnsi="Times New Roman" w:cs="Times New Roman" w:hint="default"/>
                <w:b w:val="0"/>
                <w:bCs w:val="0"/>
                <w:color w:val="000000" w:themeColor="text1"/>
                <w:spacing w:val="13"/>
                <w:sz w:val="22"/>
                <w:szCs w:val="22"/>
                <w:lang w:val="en-US" w:eastAsia="zh-CN"/>
                <w14:textFill>
                  <w14:solidFill>
                    <w14:schemeClr w14:val="tx1"/>
                  </w14:solidFill>
                </w14:textFill>
              </w:rPr>
              <w:t>Unit 4 Helping in the community</w:t>
            </w:r>
          </w:p>
          <w:p w14:paraId="0157F9A6">
            <w:pPr>
              <w:numPr>
                <w:ilvl w:val="0"/>
                <w:numId w:val="8"/>
              </w:numPr>
              <w:spacing w:before="78" w:line="168" w:lineRule="auto"/>
              <w:jc w:val="center"/>
              <w:rPr>
                <w:rFonts w:ascii="Times New Roman" w:eastAsia="微软雅黑" w:hAnsi="Times New Roman" w:cs="Times New Roman" w:hint="default"/>
                <w:b w:val="0"/>
                <w:bCs w:val="0"/>
                <w:color w:val="000000" w:themeColor="text1"/>
                <w:spacing w:val="13"/>
                <w:sz w:val="22"/>
                <w:szCs w:val="22"/>
                <w:lang w:val="en-US" w:eastAsia="zh-CN"/>
                <w14:textFill>
                  <w14:solidFill>
                    <w14:schemeClr w14:val="tx1"/>
                  </w14:solidFill>
                </w14:textFill>
              </w:rPr>
            </w:pPr>
            <w:r>
              <w:rPr>
                <w:rFonts w:ascii="Times New Roman" w:eastAsia="微软雅黑" w:hAnsi="Times New Roman" w:cs="Times New Roman" w:hint="default"/>
                <w:b w:val="0"/>
                <w:bCs w:val="0"/>
                <w:color w:val="000000" w:themeColor="text1"/>
                <w:spacing w:val="13"/>
                <w:sz w:val="22"/>
                <w:szCs w:val="22"/>
                <w:lang w:val="en-US" w:eastAsia="zh-CN"/>
                <w14:textFill>
                  <w14:solidFill>
                    <w14:schemeClr w14:val="tx1"/>
                  </w14:solidFill>
                </w14:textFill>
              </w:rPr>
              <w:t xml:space="preserve">Let’s </w:t>
            </w:r>
            <w:r>
              <w:rPr>
                <w:rFonts w:ascii="Times New Roman" w:eastAsia="微软雅黑" w:hAnsi="Times New Roman" w:cs="Times New Roman" w:hint="eastAsia"/>
                <w:b w:val="0"/>
                <w:bCs w:val="0"/>
                <w:color w:val="000000" w:themeColor="text1"/>
                <w:spacing w:val="13"/>
                <w:sz w:val="22"/>
                <w:szCs w:val="22"/>
                <w:lang w:val="en-US" w:eastAsia="zh-CN"/>
                <w14:textFill>
                  <w14:solidFill>
                    <w14:schemeClr w14:val="tx1"/>
                  </w14:solidFill>
                </w14:textFill>
              </w:rPr>
              <w:t>talk</w:t>
            </w:r>
            <w:r>
              <w:rPr>
                <w:rFonts w:ascii="Times New Roman" w:eastAsia="微软雅黑" w:hAnsi="Times New Roman" w:cs="Times New Roman" w:hint="default"/>
                <w:b w:val="0"/>
                <w:bCs w:val="0"/>
                <w:color w:val="000000" w:themeColor="text1"/>
                <w:spacing w:val="13"/>
                <w:sz w:val="22"/>
                <w:szCs w:val="22"/>
                <w:lang w:val="en-US" w:eastAsia="zh-CN"/>
                <w14:textFill>
                  <w14:solidFill>
                    <w14:schemeClr w14:val="tx1"/>
                  </w14:solidFill>
                </w14:textFill>
              </w:rPr>
              <w:t xml:space="preserve"> &amp; </w:t>
            </w:r>
            <w:r>
              <w:rPr>
                <w:rFonts w:ascii="Times New Roman" w:eastAsia="微软雅黑" w:hAnsi="Times New Roman" w:cs="Times New Roman" w:hint="eastAsia"/>
                <w:b w:val="0"/>
                <w:bCs w:val="0"/>
                <w:color w:val="000000" w:themeColor="text1"/>
                <w:spacing w:val="13"/>
                <w:sz w:val="22"/>
                <w:szCs w:val="22"/>
                <w:lang w:val="en-US" w:eastAsia="zh-CN"/>
                <w14:textFill>
                  <w14:solidFill>
                    <w14:schemeClr w14:val="tx1"/>
                  </w14:solidFill>
                </w14:textFill>
              </w:rPr>
              <w:t>B</w:t>
            </w:r>
            <w:r>
              <w:rPr>
                <w:rFonts w:ascii="Times New Roman" w:eastAsia="微软雅黑" w:hAnsi="Times New Roman" w:cs="Times New Roman" w:hint="default"/>
                <w:b w:val="0"/>
                <w:bCs w:val="0"/>
                <w:color w:val="000000" w:themeColor="text1"/>
                <w:spacing w:val="13"/>
                <w:sz w:val="22"/>
                <w:szCs w:val="22"/>
                <w:lang w:val="en-US" w:eastAsia="zh-CN"/>
                <w14:textFill>
                  <w14:solidFill>
                    <w14:schemeClr w14:val="tx1"/>
                  </w14:solidFill>
                </w14:textFill>
              </w:rPr>
              <w:t xml:space="preserve">. </w:t>
            </w:r>
            <w:r>
              <w:rPr>
                <w:rFonts w:ascii="Times New Roman" w:eastAsia="微软雅黑" w:hAnsi="Times New Roman" w:cs="Times New Roman" w:hint="eastAsia"/>
                <w:b w:val="0"/>
                <w:bCs w:val="0"/>
                <w:color w:val="000000" w:themeColor="text1"/>
                <w:spacing w:val="13"/>
                <w:sz w:val="22"/>
                <w:szCs w:val="22"/>
                <w:lang w:val="en-US" w:eastAsia="zh-CN"/>
                <w14:textFill>
                  <w14:solidFill>
                    <w14:schemeClr w14:val="tx1"/>
                  </w14:solidFill>
                </w14:textFill>
              </w:rPr>
              <w:t>Look and say</w:t>
            </w:r>
            <w:r>
              <w:rPr>
                <w:rFonts w:ascii="Times New Roman" w:eastAsia="微软雅黑" w:hAnsi="Times New Roman" w:cs="Times New Roman" w:hint="default"/>
                <w:b w:val="0"/>
                <w:bCs w:val="0"/>
                <w:color w:val="000000" w:themeColor="text1"/>
                <w:spacing w:val="13"/>
                <w:sz w:val="22"/>
                <w:szCs w:val="22"/>
                <w:lang w:val="en-US" w:eastAsia="zh-CN"/>
                <w14:textFill>
                  <w14:solidFill>
                    <w14:schemeClr w14:val="tx1"/>
                  </w14:solidFill>
                </w14:textFill>
              </w:rPr>
              <w:t>)</w:t>
            </w:r>
          </w:p>
          <w:p w14:paraId="3EB3B7CC">
            <w:pPr>
              <w:pStyle w:val="TableText"/>
              <w:numPr>
                <w:ilvl w:val="0"/>
                <w:numId w:val="0"/>
              </w:numPr>
              <w:spacing w:before="67" w:line="240" w:lineRule="auto"/>
              <w:ind w:left="282" w:leftChars="0"/>
              <w:jc w:val="center"/>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making-make  make the bed</w:t>
            </w:r>
          </w:p>
          <w:p w14:paraId="359BC5A7">
            <w:pPr>
              <w:pStyle w:val="TableText"/>
              <w:numPr>
                <w:ilvl w:val="0"/>
                <w:numId w:val="0"/>
              </w:numPr>
              <w:spacing w:before="67" w:line="240" w:lineRule="auto"/>
              <w:ind w:left="282" w:leftChars="0"/>
              <w:jc w:val="center"/>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singing-sing  sing old songs</w:t>
            </w:r>
          </w:p>
          <w:p w14:paraId="4F3B8EB3">
            <w:pPr>
              <w:pStyle w:val="TableText"/>
              <w:numPr>
                <w:ilvl w:val="0"/>
                <w:numId w:val="0"/>
              </w:numPr>
              <w:spacing w:before="67" w:line="240" w:lineRule="auto"/>
              <w:ind w:left="282" w:leftChars="0"/>
              <w:jc w:val="center"/>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telling-tell tell funny stories</w:t>
            </w:r>
          </w:p>
          <w:p w14:paraId="511C3950">
            <w:pPr>
              <w:pStyle w:val="TableText"/>
              <w:numPr>
                <w:ilvl w:val="0"/>
                <w:numId w:val="0"/>
              </w:numPr>
              <w:spacing w:before="67" w:line="240" w:lineRule="auto"/>
              <w:ind w:left="282" w:leftChars="0"/>
              <w:jc w:val="center"/>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不定代词：everyone</w:t>
            </w:r>
          </w:p>
          <w:p w14:paraId="46800829">
            <w:pPr>
              <w:pStyle w:val="TableText"/>
              <w:numPr>
                <w:ilvl w:val="0"/>
                <w:numId w:val="0"/>
              </w:numPr>
              <w:spacing w:before="67" w:line="240" w:lineRule="auto"/>
              <w:ind w:left="282" w:leftChars="0"/>
              <w:jc w:val="center"/>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现在进行时：主语 + be + v.ing (+其他).</w:t>
            </w:r>
          </w:p>
          <w:p w14:paraId="552A4975">
            <w:pPr>
              <w:pStyle w:val="TableText"/>
              <w:numPr>
                <w:ilvl w:val="0"/>
                <w:numId w:val="0"/>
              </w:numPr>
              <w:spacing w:before="67" w:line="240" w:lineRule="auto"/>
              <w:ind w:firstLine="5060" w:firstLineChars="2300"/>
              <w:jc w:val="both"/>
              <w:rPr>
                <w:rFonts w:ascii="Times New Roman" w:eastAsia="宋体" w:hAnsi="Times New Roman" w:cs="Times New Roman" w:hint="default"/>
                <w:b w:val="0"/>
                <w:bCs w:val="0"/>
                <w:spacing w:val="-4"/>
                <w:lang w:val="en-US" w:eastAsia="zh-CN"/>
              </w:rPr>
            </w:pPr>
            <w:r>
              <w:rPr>
                <w:rFonts w:ascii="Times New Roman" w:eastAsia="宋体" w:hAnsi="Times New Roman" w:cs="Times New Roman" w:hint="eastAsia"/>
                <w:b w:val="0"/>
                <w:bCs w:val="0"/>
                <w:spacing w:val="-4"/>
                <w:lang w:val="en-US" w:eastAsia="zh-CN"/>
              </w:rPr>
              <w:t>示例：Chen Jie is making the bed.</w:t>
            </w:r>
          </w:p>
          <w:p w14:paraId="49E44EF1">
            <w:pPr>
              <w:pStyle w:val="TableText"/>
              <w:numPr>
                <w:ilvl w:val="0"/>
                <w:numId w:val="0"/>
              </w:numPr>
              <w:spacing w:before="67" w:line="240" w:lineRule="auto"/>
              <w:ind w:left="282" w:leftChars="0"/>
              <w:jc w:val="center"/>
              <w:rPr>
                <w:rFonts w:ascii="Times New Roman" w:eastAsia="宋体" w:hAnsi="Times New Roman" w:cs="Times New Roman" w:hint="eastAsia"/>
                <w:b w:val="0"/>
                <w:bCs w:val="0"/>
                <w:spacing w:val="-4"/>
                <w:lang w:val="en-US" w:eastAsia="zh-CN"/>
              </w:rPr>
            </w:pPr>
            <w:r>
              <w:rPr>
                <w:rFonts w:ascii="Times New Roman" w:eastAsia="宋体" w:hAnsi="Times New Roman" w:cs="Times New Roman" w:hint="eastAsia"/>
                <w:b w:val="0"/>
                <w:bCs w:val="0"/>
                <w:spacing w:val="-4"/>
                <w:lang w:val="en-US" w:eastAsia="zh-CN"/>
              </w:rPr>
              <w:t>现在分词的变化规则：watch-watching     use-using</w:t>
            </w:r>
          </w:p>
          <w:p w14:paraId="34589451">
            <w:pPr>
              <w:pStyle w:val="TableText"/>
              <w:numPr>
                <w:ilvl w:val="0"/>
                <w:numId w:val="0"/>
              </w:numPr>
              <w:spacing w:before="67" w:line="240" w:lineRule="auto"/>
              <w:ind w:left="282" w:leftChars="0"/>
              <w:jc w:val="center"/>
              <w:rPr>
                <w:rFonts w:ascii="Times New Roman" w:eastAsia="宋体" w:hAnsi="Times New Roman" w:cs="Times New Roman" w:hint="default"/>
                <w:b w:val="0"/>
                <w:bCs w:val="0"/>
                <w:spacing w:val="-4"/>
                <w:lang w:val="en-US" w:eastAsia="zh-CN"/>
              </w:rPr>
            </w:pPr>
            <w:r>
              <w:rPr>
                <w:rFonts w:ascii="Times New Roman" w:eastAsia="宋体" w:hAnsi="Times New Roman" w:cs="Times New Roman" w:hint="eastAsia"/>
                <w:b w:val="0"/>
                <w:bCs w:val="0"/>
                <w:spacing w:val="-4"/>
                <w:lang w:val="en-US" w:eastAsia="zh-CN"/>
              </w:rPr>
              <w:t xml:space="preserve">                                         swim-swimming    tie-tying</w:t>
            </w:r>
          </w:p>
        </w:tc>
      </w:tr>
      <w:tr w14:paraId="214D8A68">
        <w:tblPrEx>
          <w:tblW w:w="10264" w:type="dxa"/>
          <w:tblInd w:w="0" w:type="dxa"/>
          <w:tblLayout w:type="fixed"/>
          <w:tblCellMar>
            <w:top w:w="0" w:type="dxa"/>
            <w:left w:w="0" w:type="dxa"/>
            <w:bottom w:w="0" w:type="dxa"/>
            <w:right w:w="0" w:type="dxa"/>
          </w:tblCellMar>
        </w:tblPrEx>
        <w:trPr>
          <w:trHeight w:val="353"/>
        </w:trPr>
        <w:tc>
          <w:tcPr>
            <w:tcW w:w="10264" w:type="dxa"/>
            <w:gridSpan w:val="3"/>
            <w:tcBorders>
              <w:left w:val="single" w:sz="6" w:space="0" w:color="00AEEF"/>
              <w:right w:val="single" w:sz="6" w:space="0" w:color="00AEEF"/>
            </w:tcBorders>
            <w:shd w:val="clear" w:color="auto" w:fill="E1F4FC"/>
            <w:vAlign w:val="top"/>
          </w:tcPr>
          <w:p w14:paraId="39466B50">
            <w:pPr>
              <w:spacing w:before="78" w:line="168" w:lineRule="auto"/>
              <w:ind w:left="4629"/>
              <w:rPr>
                <w:rFonts w:ascii="微软雅黑" w:eastAsia="微软雅黑" w:hAnsi="微软雅黑" w:cs="微软雅黑" w:hint="default"/>
                <w:b/>
                <w:bCs/>
                <w:sz w:val="22"/>
                <w:szCs w:val="22"/>
                <w:lang w:val="en-US" w:eastAsia="zh-CN"/>
              </w:rPr>
            </w:pPr>
            <w:r>
              <w:rPr>
                <w:rFonts w:ascii="微软雅黑" w:eastAsia="微软雅黑" w:hAnsi="微软雅黑" w:cs="微软雅黑" w:hint="eastAsia"/>
                <w:b/>
                <w:bCs/>
                <w:sz w:val="22"/>
                <w:szCs w:val="22"/>
                <w:lang w:val="en-US" w:eastAsia="zh-CN"/>
              </w:rPr>
              <w:t>教学反思</w:t>
            </w:r>
          </w:p>
        </w:tc>
      </w:tr>
      <w:tr w14:paraId="1BB05888">
        <w:tblPrEx>
          <w:tblW w:w="10264" w:type="dxa"/>
          <w:tblInd w:w="0" w:type="dxa"/>
          <w:tblLayout w:type="fixed"/>
          <w:tblCellMar>
            <w:top w:w="0" w:type="dxa"/>
            <w:left w:w="0" w:type="dxa"/>
            <w:bottom w:w="0" w:type="dxa"/>
            <w:right w:w="0" w:type="dxa"/>
          </w:tblCellMar>
        </w:tblPrEx>
        <w:trPr>
          <w:trHeight w:val="1725"/>
        </w:trPr>
        <w:tc>
          <w:tcPr>
            <w:tcW w:w="10264" w:type="dxa"/>
            <w:gridSpan w:val="3"/>
            <w:tcBorders>
              <w:left w:val="single" w:sz="6" w:space="0" w:color="00AEEF"/>
              <w:right w:val="single" w:sz="6" w:space="0" w:color="00AEEF"/>
            </w:tcBorders>
            <w:shd w:val="clear" w:color="auto" w:fill="auto"/>
            <w:vAlign w:val="center"/>
          </w:tcPr>
          <w:p w14:paraId="1A64131B">
            <w:pPr>
              <w:pStyle w:val="TableText"/>
              <w:numPr>
                <w:ilvl w:val="0"/>
                <w:numId w:val="0"/>
              </w:numPr>
              <w:spacing w:before="67" w:line="240" w:lineRule="auto"/>
              <w:jc w:val="left"/>
              <w:rPr>
                <w:rFonts w:ascii="Times New Roman" w:eastAsia="宋体" w:hAnsi="Times New Roman" w:cs="Times New Roman" w:hint="eastAsia"/>
                <w:b w:val="0"/>
                <w:bCs w:val="0"/>
                <w:spacing w:val="-4"/>
                <w:lang w:val="en-US" w:eastAsia="zh-CN"/>
              </w:rPr>
            </w:pPr>
            <w:r>
              <w:rPr>
                <w:rFonts w:ascii="宋体" w:eastAsia="宋体" w:hAnsi="宋体" w:cs="宋体" w:hint="eastAsia"/>
                <w:spacing w:val="18"/>
                <w:sz w:val="22"/>
                <w:szCs w:val="22"/>
              </w:rPr>
              <w:t>本节对话课通过创设学生在社区进行志愿活动的情境</w:t>
            </w:r>
            <w:r>
              <w:rPr>
                <w:rFonts w:ascii="宋体" w:eastAsia="宋体" w:hAnsi="宋体" w:cs="宋体" w:hint="eastAsia"/>
                <w:spacing w:val="18"/>
                <w:sz w:val="22"/>
                <w:szCs w:val="22"/>
                <w:lang w:eastAsia="zh-CN"/>
              </w:rPr>
              <w:t>，</w:t>
            </w:r>
            <w:r>
              <w:rPr>
                <w:rFonts w:ascii="宋体" w:eastAsia="宋体" w:hAnsi="宋体" w:cs="宋体" w:hint="eastAsia"/>
                <w:spacing w:val="18"/>
                <w:sz w:val="22"/>
                <w:szCs w:val="22"/>
              </w:rPr>
              <w:t>引导学生通过观察图片和观看动画描述图中人物的活动</w:t>
            </w:r>
            <w:r>
              <w:rPr>
                <w:rFonts w:ascii="宋体" w:eastAsia="宋体" w:hAnsi="宋体" w:cs="宋体" w:hint="eastAsia"/>
                <w:spacing w:val="18"/>
                <w:sz w:val="22"/>
                <w:szCs w:val="22"/>
                <w:lang w:eastAsia="zh-CN"/>
              </w:rPr>
              <w:t>，</w:t>
            </w:r>
            <w:r>
              <w:rPr>
                <w:rFonts w:ascii="宋体" w:eastAsia="宋体" w:hAnsi="宋体" w:cs="宋体" w:hint="eastAsia"/>
                <w:spacing w:val="18"/>
                <w:sz w:val="22"/>
                <w:szCs w:val="22"/>
              </w:rPr>
              <w:t>从而掌握现在进行时的用法</w:t>
            </w:r>
            <w:r>
              <w:rPr>
                <w:rFonts w:ascii="宋体" w:eastAsia="宋体" w:hAnsi="宋体" w:cs="宋体" w:hint="eastAsia"/>
                <w:spacing w:val="18"/>
                <w:sz w:val="22"/>
                <w:szCs w:val="22"/>
                <w:lang w:eastAsia="zh-CN"/>
              </w:rPr>
              <w:t>。</w:t>
            </w:r>
            <w:r>
              <w:rPr>
                <w:rFonts w:ascii="宋体" w:eastAsia="宋体" w:hAnsi="宋体" w:cs="宋体" w:hint="eastAsia"/>
                <w:spacing w:val="18"/>
                <w:sz w:val="22"/>
                <w:szCs w:val="22"/>
              </w:rPr>
              <w:t>通过丰富的课堂活动与练习</w:t>
            </w:r>
            <w:r>
              <w:rPr>
                <w:rFonts w:ascii="宋体" w:eastAsia="宋体" w:hAnsi="宋体" w:cs="宋体" w:hint="eastAsia"/>
                <w:spacing w:val="18"/>
                <w:sz w:val="22"/>
                <w:szCs w:val="22"/>
                <w:lang w:eastAsia="zh-CN"/>
              </w:rPr>
              <w:t>，</w:t>
            </w:r>
            <w:r>
              <w:rPr>
                <w:rFonts w:ascii="宋体" w:eastAsia="宋体" w:hAnsi="宋体" w:cs="宋体" w:hint="eastAsia"/>
                <w:spacing w:val="18"/>
                <w:sz w:val="22"/>
                <w:szCs w:val="22"/>
              </w:rPr>
              <w:t>学生掌握了现在进行时</w:t>
            </w:r>
            <w:r>
              <w:rPr>
                <w:rFonts w:ascii="宋体" w:eastAsia="宋体" w:hAnsi="宋体" w:cs="宋体" w:hint="eastAsia"/>
                <w:spacing w:val="18"/>
                <w:sz w:val="22"/>
                <w:szCs w:val="22"/>
                <w:lang w:val="en-US" w:eastAsia="zh-CN"/>
              </w:rPr>
              <w:t>意思、语法点、句型结构及</w:t>
            </w:r>
            <w:r>
              <w:rPr>
                <w:rFonts w:ascii="宋体" w:eastAsia="宋体" w:hAnsi="宋体" w:cs="宋体" w:hint="eastAsia"/>
                <w:spacing w:val="18"/>
                <w:sz w:val="22"/>
                <w:szCs w:val="22"/>
              </w:rPr>
              <w:t>用法</w:t>
            </w:r>
            <w:r>
              <w:rPr>
                <w:rFonts w:ascii="宋体" w:eastAsia="宋体" w:hAnsi="宋体" w:cs="宋体" w:hint="eastAsia"/>
                <w:spacing w:val="18"/>
                <w:sz w:val="22"/>
                <w:szCs w:val="22"/>
                <w:lang w:eastAsia="zh-CN"/>
              </w:rPr>
              <w:t>，</w:t>
            </w:r>
            <w:r>
              <w:rPr>
                <w:rFonts w:ascii="宋体" w:eastAsia="宋体" w:hAnsi="宋体" w:cs="宋体" w:hint="eastAsia"/>
                <w:spacing w:val="18"/>
                <w:sz w:val="22"/>
                <w:szCs w:val="22"/>
              </w:rPr>
              <w:t>并能够在真实语境中进行运用</w:t>
            </w:r>
            <w:r>
              <w:rPr>
                <w:rFonts w:ascii="宋体" w:eastAsia="宋体" w:hAnsi="宋体" w:cs="宋体" w:hint="eastAsia"/>
                <w:spacing w:val="18"/>
                <w:sz w:val="22"/>
                <w:szCs w:val="22"/>
                <w:lang w:eastAsia="zh-CN"/>
              </w:rPr>
              <w:t>。</w:t>
            </w:r>
            <w:r>
              <w:rPr>
                <w:rFonts w:ascii="宋体" w:eastAsia="宋体" w:hAnsi="宋体" w:cs="宋体" w:hint="eastAsia"/>
                <w:spacing w:val="18"/>
                <w:sz w:val="22"/>
                <w:szCs w:val="22"/>
              </w:rPr>
              <w:t>但部分语言能力较弱的学生对现在进行时的掌握还不太熟练</w:t>
            </w:r>
            <w:r>
              <w:rPr>
                <w:rFonts w:ascii="宋体" w:eastAsia="宋体" w:hAnsi="宋体" w:cs="宋体" w:hint="eastAsia"/>
                <w:spacing w:val="18"/>
                <w:sz w:val="22"/>
                <w:szCs w:val="22"/>
                <w:lang w:eastAsia="zh-CN"/>
              </w:rPr>
              <w:t>，</w:t>
            </w:r>
            <w:r>
              <w:rPr>
                <w:rFonts w:ascii="宋体" w:eastAsia="宋体" w:hAnsi="宋体" w:cs="宋体" w:hint="eastAsia"/>
                <w:spacing w:val="18"/>
                <w:sz w:val="22"/>
                <w:szCs w:val="22"/>
              </w:rPr>
              <w:t>需在后续教学中加强练习</w:t>
            </w:r>
            <w:r>
              <w:rPr>
                <w:rFonts w:ascii="宋体" w:eastAsia="宋体" w:hAnsi="宋体" w:cs="宋体" w:hint="eastAsia"/>
                <w:spacing w:val="18"/>
                <w:sz w:val="22"/>
                <w:szCs w:val="22"/>
                <w:lang w:eastAsia="zh-CN"/>
              </w:rPr>
              <w:t>。</w:t>
            </w:r>
          </w:p>
        </w:tc>
      </w:tr>
    </w:tbl>
    <w:p w14:paraId="72092F42">
      <w:pPr>
        <w:rPr>
          <w:rFonts w:ascii="微软雅黑" w:eastAsia="微软雅黑" w:hAnsi="微软雅黑" w:cs="微软雅黑" w:hint="eastAsia"/>
          <w:sz w:val="21"/>
          <w:szCs w:val="21"/>
        </w:rPr>
      </w:pPr>
    </w:p>
    <w:p w14:paraId="1DA734B8">
      <w:pPr>
        <w:keepNext w:val="0"/>
        <w:keepLines w:val="0"/>
        <w:pageBreakBefore w:val="0"/>
        <w:widowControl/>
        <w:kinsoku w:val="0"/>
        <w:wordWrap/>
        <w:overflowPunct/>
        <w:topLinePunct w:val="0"/>
        <w:autoSpaceDE w:val="0"/>
        <w:autoSpaceDN w:val="0"/>
        <w:bidi w:val="0"/>
        <w:adjustRightInd w:val="0"/>
        <w:snapToGrid w:val="0"/>
        <w:textAlignment w:val="baseline"/>
        <w:rPr>
          <w:rFonts w:ascii="微软雅黑" w:eastAsia="微软雅黑" w:hAnsi="微软雅黑" w:cs="微软雅黑" w:hint="eastAsia"/>
          <w:sz w:val="21"/>
          <w:szCs w:val="21"/>
        </w:rPr>
      </w:pPr>
    </w:p>
    <w:sectPr>
      <w:headerReference w:type="default" r:id="rId5"/>
      <w:footerReference w:type="default" r:id="rId6"/>
      <w:pgSz w:w="11906" w:h="16838"/>
      <w:pgMar w:top="962" w:right="843" w:bottom="868" w:left="842" w:header="851" w:footer="992" w:gutter="0"/>
      <w:cols w:num="1"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10002FF" w:usb1="4000ACFF" w:usb2="00000009" w:usb3="00000000" w:csb0="2000019F" w:csb1="00000000"/>
  </w:font>
  <w:font w:name="微软雅黑">
    <w:panose1 w:val="020B0503020204020204"/>
    <w:charset w:val="86"/>
    <w:family w:val="auto"/>
    <w:pitch w:val="default"/>
    <w:sig w:usb0="80000287" w:usb1="280F3C52" w:usb2="00000016" w:usb3="00000000" w:csb0="0004001F" w:csb1="00000000"/>
  </w:font>
  <w:font w:name="华文新魏">
    <w:panose1 w:val="02010800040101010101"/>
    <w:charset w:val="86"/>
    <w:family w:val="auto"/>
    <w:pitch w:val="default"/>
    <w:sig w:usb0="00000001" w:usb1="080F0000" w:usb2="00000000" w:usb3="00000000" w:csb0="00040000"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142E688"/>
  <w:p w:rsidR="004151FC">
    <w:pPr>
      <w:widowControl w:val="0"/>
      <w:tabs>
        <w:tab w:val="center" w:pos="4153"/>
        <w:tab w:val="right" w:pos="8306"/>
      </w:tabs>
      <w:kinsoku/>
      <w:autoSpaceDE/>
      <w:autoSpaceDN/>
      <w:adjustRightInd/>
      <w:spacing w:line="240" w:lineRule="auto"/>
      <w:textAlignment w:val="auto"/>
      <w:rPr>
        <w:rFonts w:ascii="Times New Roman" w:eastAsia="宋体" w:hAnsi="Times New Roman" w:cs="Times New Roman"/>
        <w:snapToGrid/>
        <w:color w:val="auto"/>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ascii="Times New Roman" w:eastAsia="宋体" w:hAnsi="Times New Roman" w:cs="Times New Roman" w:hint="eastAsia"/>
        <w:snapToGrid/>
        <w:color w:val="FFFFFF"/>
        <w:sz w:val="2"/>
        <w:szCs w:val="2"/>
        <w:lang w:eastAsia="zh-CN"/>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8A50E7A">
    <w:pPr>
      <w:pStyle w:val="Header"/>
    </w:pPr>
  </w:p>
  <w:p w:rsidR="004151FC">
    <w:pPr>
      <w:widowControl w:val="0"/>
      <w:pBdr>
        <w:bottom w:val="none" w:sz="0" w:space="1" w:color="auto"/>
      </w:pBdr>
      <w:tabs>
        <w:tab w:val="clear" w:pos="4153"/>
        <w:tab w:val="clear" w:pos="8306"/>
      </w:tabs>
      <w:kinsoku/>
      <w:autoSpaceDE/>
      <w:autoSpaceDN/>
      <w:adjustRightInd/>
      <w:spacing w:line="240" w:lineRule="auto"/>
      <w:jc w:val="both"/>
      <w:textAlignment w:val="auto"/>
      <w:rPr>
        <w:rFonts w:ascii="Times New Roman" w:eastAsia="宋体" w:hAnsi="Times New Roman" w:cs="Times New Roman"/>
        <w:snapToGrid/>
        <w:color w:val="auto"/>
        <w:sz w:val="2"/>
        <w:szCs w:val="2"/>
        <w:lang w:eastAsia="zh-CN"/>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ABE26DA7"/>
    <w:multiLevelType w:val="singleLevel"/>
    <w:tmpl w:val="ABE26DA7"/>
    <w:lvl w:ilvl="0">
      <w:start w:val="1"/>
      <w:numFmt w:val="decimal"/>
      <w:suff w:val="space"/>
      <w:lvlText w:val="%1."/>
      <w:lvlJc w:val="left"/>
      <w:pPr>
        <w:ind w:left="0" w:firstLine="20"/>
      </w:pPr>
      <w:rPr>
        <w:rFonts w:ascii="Times New Roman" w:hAnsi="Times New Roman" w:cs="Times New Roman" w:hint="default"/>
        <w:sz w:val="21"/>
        <w:szCs w:val="21"/>
      </w:rPr>
    </w:lvl>
  </w:abstractNum>
  <w:abstractNum w:abstractNumId="1">
    <w:nsid w:val="DA0D061F"/>
    <w:multiLevelType w:val="singleLevel"/>
    <w:tmpl w:val="DA0D061F"/>
    <w:lvl w:ilvl="0">
      <w:start w:val="2"/>
      <w:numFmt w:val="upperLetter"/>
      <w:suff w:val="space"/>
      <w:lvlText w:val="(%1."/>
      <w:lvlJc w:val="left"/>
    </w:lvl>
  </w:abstractNum>
  <w:abstractNum w:abstractNumId="2">
    <w:nsid w:val="E89B547D"/>
    <w:multiLevelType w:val="singleLevel"/>
    <w:tmpl w:val="E89B547D"/>
    <w:lvl w:ilvl="0">
      <w:start w:val="1"/>
      <w:numFmt w:val="decimal"/>
      <w:suff w:val="space"/>
      <w:lvlText w:val="%1."/>
      <w:lvlJc w:val="left"/>
      <w:rPr>
        <w:rFonts w:ascii="Times New Roman" w:hAnsi="Times New Roman" w:cs="Times New Roman" w:hint="default"/>
        <w:sz w:val="21"/>
        <w:szCs w:val="21"/>
      </w:rPr>
    </w:lvl>
  </w:abstractNum>
  <w:abstractNum w:abstractNumId="3">
    <w:nsid w:val="252B998A"/>
    <w:multiLevelType w:val="singleLevel"/>
    <w:tmpl w:val="252B998A"/>
    <w:lvl w:ilvl="0">
      <w:start w:val="1"/>
      <w:numFmt w:val="decimal"/>
      <w:suff w:val="space"/>
      <w:lvlText w:val="(%1)"/>
      <w:lvlJc w:val="left"/>
    </w:lvl>
  </w:abstractNum>
  <w:abstractNum w:abstractNumId="4">
    <w:nsid w:val="2C8FBE18"/>
    <w:multiLevelType w:val="singleLevel"/>
    <w:tmpl w:val="2C8FBE18"/>
    <w:lvl w:ilvl="0">
      <w:start w:val="1"/>
      <w:numFmt w:val="decimal"/>
      <w:suff w:val="space"/>
      <w:lvlText w:val="%1."/>
      <w:lvlJc w:val="left"/>
      <w:rPr>
        <w:rFonts w:ascii="Times New Roman" w:hAnsi="Times New Roman" w:cs="Times New Roman" w:hint="default"/>
        <w:b w:val="0"/>
        <w:bCs w:val="0"/>
        <w:sz w:val="22"/>
        <w:szCs w:val="22"/>
      </w:rPr>
    </w:lvl>
  </w:abstractNum>
  <w:abstractNum w:abstractNumId="5">
    <w:nsid w:val="39ABF622"/>
    <w:multiLevelType w:val="singleLevel"/>
    <w:tmpl w:val="39ABF622"/>
    <w:lvl w:ilvl="0">
      <w:start w:val="1"/>
      <w:numFmt w:val="decimal"/>
      <w:suff w:val="space"/>
      <w:lvlText w:val="%1."/>
      <w:lvlJc w:val="left"/>
      <w:rPr>
        <w:rFonts w:ascii="Times New Roman" w:hAnsi="Times New Roman" w:cs="Times New Roman" w:hint="default"/>
        <w:sz w:val="21"/>
        <w:szCs w:val="21"/>
      </w:rPr>
    </w:lvl>
  </w:abstractNum>
  <w:abstractNum w:abstractNumId="6">
    <w:nsid w:val="513B4763"/>
    <w:multiLevelType w:val="singleLevel"/>
    <w:tmpl w:val="513B4763"/>
    <w:lvl w:ilvl="0">
      <w:start w:val="1"/>
      <w:numFmt w:val="decimal"/>
      <w:suff w:val="space"/>
      <w:lvlText w:val="%1."/>
      <w:lvlJc w:val="left"/>
      <w:rPr>
        <w:rFonts w:ascii="Times New Roman" w:hAnsi="Times New Roman" w:cs="Times New Roman" w:hint="default"/>
        <w:b w:val="0"/>
        <w:bCs w:val="0"/>
        <w:sz w:val="22"/>
        <w:szCs w:val="22"/>
      </w:rPr>
    </w:lvl>
  </w:abstractNum>
  <w:abstractNum w:abstractNumId="7">
    <w:nsid w:val="61FD0AC6"/>
    <w:multiLevelType w:val="singleLevel"/>
    <w:tmpl w:val="61FD0AC6"/>
    <w:lvl w:ilvl="0">
      <w:start w:val="1"/>
      <w:numFmt w:val="decimal"/>
      <w:suff w:val="space"/>
      <w:lvlText w:val="(%1)"/>
      <w:lvlJc w:val="left"/>
    </w:lvl>
  </w:abstractNum>
  <w:num w:numId="1">
    <w:abstractNumId w:val="0"/>
  </w:num>
  <w:num w:numId="2">
    <w:abstractNumId w:val="6"/>
  </w:num>
  <w:num w:numId="3">
    <w:abstractNumId w:val="2"/>
  </w:num>
  <w:num w:numId="4">
    <w:abstractNumId w:val="3"/>
  </w:num>
  <w:num w:numId="5">
    <w:abstractNumId w:val="7"/>
  </w:num>
  <w:num w:numId="6">
    <w:abstractNumId w:val="5"/>
  </w:num>
  <w:num w:numId="7">
    <w:abstractNumId w:val="4"/>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isplayBackgroundShape/>
  <w:defaultTabStop w:val="720"/>
  <w:noPunctuationKerning/>
  <w:characterSpacingControl w:val="doNotCompress"/>
  <w:compat>
    <w:spaceForUL/>
    <w:ulTrailSpace/>
    <w:doNotExpandShiftReturn/>
    <w:doNotWrapTextWithPunct/>
    <w:doNotUseEastAsianBreakRules/>
    <w:useFELayout/>
    <w:compatSetting w:name="compatibilityMode" w:uri="http://schemas.microsoft.com/office/word" w:val="14"/>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4151FC"/>
    <w:rsid w:val="00C02FC6"/>
    <w:rsid w:val="019E25DB"/>
    <w:rsid w:val="02B175DE"/>
    <w:rsid w:val="040923C5"/>
    <w:rsid w:val="05351FDD"/>
    <w:rsid w:val="063B31E2"/>
    <w:rsid w:val="0AC43BFC"/>
    <w:rsid w:val="0DBF5342"/>
    <w:rsid w:val="0E6C0137"/>
    <w:rsid w:val="178C2234"/>
    <w:rsid w:val="19D0442A"/>
    <w:rsid w:val="1B6130E9"/>
    <w:rsid w:val="222345D9"/>
    <w:rsid w:val="22B6441D"/>
    <w:rsid w:val="22E276E2"/>
    <w:rsid w:val="263D75A0"/>
    <w:rsid w:val="28AD4CB7"/>
    <w:rsid w:val="2953434D"/>
    <w:rsid w:val="307F0F44"/>
    <w:rsid w:val="3464675D"/>
    <w:rsid w:val="38CF5396"/>
    <w:rsid w:val="3911099D"/>
    <w:rsid w:val="3B293481"/>
    <w:rsid w:val="46394CBF"/>
    <w:rsid w:val="46412248"/>
    <w:rsid w:val="491340BF"/>
    <w:rsid w:val="49CF2ED9"/>
    <w:rsid w:val="4A037D45"/>
    <w:rsid w:val="4D7F5AE3"/>
    <w:rsid w:val="4D846B53"/>
    <w:rsid w:val="504D4209"/>
    <w:rsid w:val="519B257B"/>
    <w:rsid w:val="51E66261"/>
    <w:rsid w:val="53B95754"/>
    <w:rsid w:val="58514B72"/>
    <w:rsid w:val="59487490"/>
    <w:rsid w:val="59760FB9"/>
    <w:rsid w:val="61A47DE2"/>
    <w:rsid w:val="64287ECD"/>
    <w:rsid w:val="65577955"/>
    <w:rsid w:val="657569CA"/>
    <w:rsid w:val="666F593F"/>
    <w:rsid w:val="68F10FDD"/>
    <w:rsid w:val="6B275E9D"/>
    <w:rsid w:val="6B425E92"/>
    <w:rsid w:val="708135D6"/>
    <w:rsid w:val="70B43E26"/>
    <w:rsid w:val="70E10366"/>
    <w:rsid w:val="75B604BF"/>
    <w:rsid w:val="7D421469"/>
  </w:rsid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semiHidden/>
    <w:qFormat/>
    <w:pPr>
      <w:kinsoku w:val="0"/>
      <w:autoSpaceDE w:val="0"/>
      <w:autoSpaceDN w:val="0"/>
      <w:adjustRightInd w:val="0"/>
      <w:snapToGrid w:val="0"/>
      <w:spacing w:line="240" w:lineRule="auto"/>
      <w:jc w:val="left"/>
      <w:textAlignment w:val="baseline"/>
    </w:pPr>
    <w:rPr>
      <w:rFonts w:ascii="Arial" w:eastAsia="Arial" w:hAnsi="Arial" w:cs="Arial"/>
      <w:snapToGrid w:val="0"/>
      <w:color w:val="000000"/>
      <w:kern w:val="0"/>
      <w:sz w:val="21"/>
      <w:szCs w:val="21"/>
      <w:lang w:val="en-US" w:eastAsia="en-US" w:bidi="ar-SA"/>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BodyText">
    <w:name w:val="Body Text"/>
    <w:basedOn w:val="Normal"/>
    <w:semiHidden/>
    <w:qFormat/>
    <w:rPr>
      <w:rFonts w:ascii="微软雅黑" w:eastAsia="微软雅黑" w:hAnsi="微软雅黑" w:cs="微软雅黑"/>
      <w:sz w:val="22"/>
      <w:szCs w:val="22"/>
      <w:lang w:val="en-US" w:eastAsia="en-US" w:bidi="ar-SA"/>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outlineLvl w:val="9"/>
    </w:pPr>
    <w:rPr>
      <w:sz w:val="18"/>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Arial" w:eastAsia="Arial" w:hAnsi="Arial" w:cs="Arial"/>
      <w:sz w:val="22"/>
      <w:szCs w:val="22"/>
      <w:lang w:val="en-US" w:eastAsia="en-US" w:bidi="ar-SA"/>
    </w:rPr>
  </w:style>
  <w:style w:type="paragraph" w:styleId="Footer">
    <w:name w:val="footer"/>
    <w:basedOn w:val="Normal"/>
    <w:link w:val="Char"/>
    <w:uiPriority w:val="99"/>
    <w:unhideWhenUsed/>
    <w:pPr>
      <w:widowControl w:val="0"/>
      <w:tabs>
        <w:tab w:val="center" w:pos="4153"/>
        <w:tab w:val="right" w:pos="8306"/>
      </w:tabs>
      <w:kinsoku/>
      <w:autoSpaceDE/>
      <w:autoSpaceDN/>
      <w:adjustRightInd/>
      <w:textAlignment w:val="auto"/>
    </w:pPr>
    <w:rPr>
      <w:rFonts w:ascii="Times New Roman" w:eastAsia="宋体" w:hAnsi="Times New Roman" w:cs="Times New Roman"/>
      <w:snapToGrid/>
      <w:color w:val="auto"/>
      <w:sz w:val="18"/>
      <w:szCs w:val="18"/>
      <w:lang w:eastAsia="zh-CN"/>
    </w:rPr>
  </w:style>
  <w:style w:type="character" w:customStyle="1" w:styleId="Char">
    <w:name w:val="页脚 Char"/>
    <w:link w:val="Footer"/>
    <w:uiPriority w:val="99"/>
    <w:semiHidden/>
    <w:rPr>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_rels/footer1.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87</TotalTime>
  <Pages>5</Pages>
  <Words>2760</Words>
  <Characters>3976</Characters>
  <Application>Microsoft Office Word</Application>
  <DocSecurity>0</DocSecurity>
  <Lines>0</Lines>
  <Paragraphs>0</Paragraphs>
  <ScaleCrop>false</ScaleCrop>
  <Company/>
  <LinksUpToDate>false</LinksUpToDate>
  <CharactersWithSpaces>4487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风子</cp:lastModifiedBy>
  <cp:revision>0</cp:revision>
  <dcterms:created xsi:type="dcterms:W3CDTF">2025-06-20T00:44:00Z</dcterms:created>
  <dcterms:modified xsi:type="dcterms:W3CDTF">2025-09-19T02:35:22Z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