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014E" w:rsidRDefault="00C9014E" w:rsidP="00C9014E">
      <w:pPr>
        <w:pStyle w:val="NormalWeb"/>
      </w:pPr>
      <w:r>
        <w:rPr>
          <w:rStyle w:val="Textoennegrita"/>
        </w:rPr>
        <w:t>El usuario solicita:</w:t>
      </w:r>
      <w:r>
        <w:t xml:space="preserve"> Se solicita información al cierre del mes de mayo del 2015, por tramos de la cartera vencida en saldo y cuentas así como </w:t>
      </w:r>
      <w:proofErr w:type="gramStart"/>
      <w:r>
        <w:t>clientes ;</w:t>
      </w:r>
      <w:proofErr w:type="gramEnd"/>
      <w:r>
        <w:t xml:space="preserve"> Por agencia( Chosica, </w:t>
      </w:r>
      <w:proofErr w:type="spellStart"/>
      <w:r>
        <w:t>Huaycan</w:t>
      </w:r>
      <w:proofErr w:type="spellEnd"/>
      <w:r>
        <w:t xml:space="preserve">, </w:t>
      </w:r>
      <w:proofErr w:type="spellStart"/>
      <w:r>
        <w:t>Huachipa</w:t>
      </w:r>
      <w:proofErr w:type="spellEnd"/>
      <w:r>
        <w:t xml:space="preserve">, Ate, Santa Anita, Abancay, </w:t>
      </w:r>
      <w:proofErr w:type="spellStart"/>
      <w:r>
        <w:t>Cto</w:t>
      </w:r>
      <w:proofErr w:type="spellEnd"/>
      <w:r>
        <w:t xml:space="preserve">. </w:t>
      </w:r>
      <w:proofErr w:type="gramStart"/>
      <w:r>
        <w:t>Grande ,</w:t>
      </w:r>
      <w:proofErr w:type="gramEnd"/>
      <w:r>
        <w:t xml:space="preserve"> San Juan de Lurigancho, Cañete, </w:t>
      </w:r>
      <w:proofErr w:type="spellStart"/>
      <w:r>
        <w:t>ica</w:t>
      </w:r>
      <w:proofErr w:type="spellEnd"/>
      <w:r>
        <w:t xml:space="preserve">, Chincha, </w:t>
      </w:r>
      <w:proofErr w:type="spellStart"/>
      <w:r>
        <w:t>Wanchaq</w:t>
      </w:r>
      <w:proofErr w:type="spellEnd"/>
      <w:r>
        <w:t xml:space="preserve">, Cerro Colorado, San </w:t>
      </w:r>
      <w:proofErr w:type="spellStart"/>
      <w:r>
        <w:t>Sebastian</w:t>
      </w:r>
      <w:proofErr w:type="spellEnd"/>
      <w:r>
        <w:t xml:space="preserve">, </w:t>
      </w:r>
      <w:proofErr w:type="spellStart"/>
      <w:r>
        <w:t>Parcona_Ica</w:t>
      </w:r>
      <w:proofErr w:type="spellEnd"/>
      <w:r>
        <w:t xml:space="preserve">, </w:t>
      </w:r>
      <w:proofErr w:type="spellStart"/>
      <w:r>
        <w:t>Manchay</w:t>
      </w:r>
      <w:proofErr w:type="spellEnd"/>
      <w:r>
        <w:t>.</w:t>
      </w:r>
    </w:p>
    <w:p w:rsidR="00BD79C1" w:rsidRDefault="00240B0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6"/>
        <w:gridCol w:w="7272"/>
      </w:tblGrid>
      <w:tr w:rsidR="00C9014E" w:rsidTr="00C9014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9014E" w:rsidRDefault="00C9014E">
            <w:r>
              <w:rPr>
                <w:rStyle w:val="Textoennegrita"/>
              </w:rPr>
              <w:t>Descripción del Problema: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9014E" w:rsidRDefault="00C9014E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solicita información al cierre del mes de enero del 2015, por tramos de la cartera vencida en saldo y cuentas </w:t>
            </w:r>
            <w:proofErr w:type="spellStart"/>
            <w:r>
              <w:rPr>
                <w:sz w:val="20"/>
                <w:szCs w:val="20"/>
              </w:rPr>
              <w:t>asi</w:t>
            </w:r>
            <w:proofErr w:type="spellEnd"/>
            <w:r>
              <w:rPr>
                <w:sz w:val="20"/>
                <w:szCs w:val="20"/>
              </w:rPr>
              <w:t xml:space="preserve"> como </w:t>
            </w:r>
            <w:proofErr w:type="gramStart"/>
            <w:r>
              <w:rPr>
                <w:sz w:val="20"/>
                <w:szCs w:val="20"/>
              </w:rPr>
              <w:t>clientes ;</w:t>
            </w:r>
            <w:proofErr w:type="gramEnd"/>
            <w:r>
              <w:rPr>
                <w:sz w:val="20"/>
                <w:szCs w:val="20"/>
              </w:rPr>
              <w:t xml:space="preserve"> Por agencia( Chosica, </w:t>
            </w:r>
            <w:proofErr w:type="spellStart"/>
            <w:r>
              <w:rPr>
                <w:sz w:val="20"/>
                <w:szCs w:val="20"/>
              </w:rPr>
              <w:t>Huaycan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Huachipa</w:t>
            </w:r>
            <w:proofErr w:type="spellEnd"/>
            <w:r>
              <w:rPr>
                <w:sz w:val="20"/>
                <w:szCs w:val="20"/>
              </w:rPr>
              <w:t xml:space="preserve">, Ate, Santa Anita, Abancay, </w:t>
            </w:r>
            <w:proofErr w:type="spellStart"/>
            <w:r>
              <w:rPr>
                <w:sz w:val="20"/>
                <w:szCs w:val="20"/>
              </w:rPr>
              <w:t>Cto</w:t>
            </w:r>
            <w:proofErr w:type="spellEnd"/>
            <w:r>
              <w:rPr>
                <w:sz w:val="20"/>
                <w:szCs w:val="20"/>
              </w:rPr>
              <w:t xml:space="preserve">. Grande , San Juan de Lurigancho, Cañete, </w:t>
            </w:r>
            <w:proofErr w:type="spellStart"/>
            <w:r>
              <w:rPr>
                <w:sz w:val="20"/>
                <w:szCs w:val="20"/>
              </w:rPr>
              <w:t>ica</w:t>
            </w:r>
            <w:proofErr w:type="spellEnd"/>
          </w:p>
        </w:tc>
      </w:tr>
    </w:tbl>
    <w:p w:rsidR="00C9014E" w:rsidRDefault="00C9014E"/>
    <w:p w:rsidR="00240B09" w:rsidRDefault="00240B09">
      <w:r>
        <w:rPr>
          <w:noProof/>
          <w:lang w:eastAsia="es-PE"/>
        </w:rPr>
        <w:drawing>
          <wp:inline distT="0" distB="0" distL="0" distR="0" wp14:anchorId="698EE5C0" wp14:editId="409BAD76">
            <wp:extent cx="4044950" cy="2311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2220" t="13076" r="15704" b="13699"/>
                    <a:stretch/>
                  </pic:blipFill>
                  <pic:spPr bwMode="auto">
                    <a:xfrm>
                      <a:off x="0" y="0"/>
                      <a:ext cx="4044950" cy="231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es-PE"/>
        </w:rPr>
        <w:drawing>
          <wp:inline distT="0" distB="0" distL="0" distR="0" wp14:anchorId="1A1B371B" wp14:editId="7A72333A">
            <wp:extent cx="4085416" cy="990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447" t="54718" r="16158" b="14504"/>
                    <a:stretch/>
                  </pic:blipFill>
                  <pic:spPr bwMode="auto">
                    <a:xfrm>
                      <a:off x="0" y="0"/>
                      <a:ext cx="4087376" cy="991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40B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14E"/>
    <w:rsid w:val="00240B09"/>
    <w:rsid w:val="00A5414E"/>
    <w:rsid w:val="00AC601D"/>
    <w:rsid w:val="00C9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617261-6878-45D9-8EA8-5CE575587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014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C9014E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0B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0B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530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Eduardo Peña Garcia</dc:creator>
  <cp:keywords/>
  <dc:description/>
  <cp:lastModifiedBy>Guillermo Eduardo Peña Garcia</cp:lastModifiedBy>
  <cp:revision>2</cp:revision>
  <cp:lastPrinted>2015-06-05T16:25:00Z</cp:lastPrinted>
  <dcterms:created xsi:type="dcterms:W3CDTF">2015-06-05T16:23:00Z</dcterms:created>
  <dcterms:modified xsi:type="dcterms:W3CDTF">2015-06-05T16:26:00Z</dcterms:modified>
</cp:coreProperties>
</file>