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0E431" w14:textId="4C740275"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Presentation Script for Website: "</w:t>
      </w:r>
      <w:r w:rsidRPr="00D756BF">
        <w:rPr>
          <w:rFonts w:ascii="Times New Roman" w:hAnsi="Times New Roman" w:cs="Times New Roman"/>
          <w:b/>
          <w:bCs/>
          <w:sz w:val="24"/>
          <w:szCs w:val="24"/>
          <w:u w:val="single"/>
        </w:rPr>
        <w:t>Helping Hands Hub</w:t>
      </w:r>
      <w:r w:rsidRPr="00D756BF">
        <w:rPr>
          <w:rFonts w:ascii="Times New Roman" w:hAnsi="Times New Roman" w:cs="Times New Roman"/>
          <w:b/>
          <w:bCs/>
          <w:sz w:val="24"/>
          <w:szCs w:val="24"/>
          <w:u w:val="single"/>
        </w:rPr>
        <w:t>"</w:t>
      </w:r>
    </w:p>
    <w:p w14:paraId="6E59BD1E" w14:textId="77777777" w:rsidR="00333FEE" w:rsidRPr="00D756BF" w:rsidRDefault="00333FEE" w:rsidP="00333FEE">
      <w:pPr>
        <w:rPr>
          <w:rFonts w:ascii="Times New Roman" w:hAnsi="Times New Roman" w:cs="Times New Roman"/>
          <w:b/>
          <w:bCs/>
          <w:sz w:val="24"/>
          <w:szCs w:val="24"/>
          <w:u w:val="single"/>
        </w:rPr>
      </w:pPr>
    </w:p>
    <w:p w14:paraId="4D7352E5" w14:textId="70FB4C31"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Introduction</w:t>
      </w:r>
    </w:p>
    <w:p w14:paraId="5C400151" w14:textId="02F6AC19"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Welcome, everyone. Today, we are thrilled to introduce "</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 a platform designed to bridge the gap between those in need and those willing to help. Our website allows people and organizations to donate items, volunteer their services, and request volunteers for various causes.</w:t>
      </w:r>
    </w:p>
    <w:p w14:paraId="15A78AE5" w14:textId="41ACBD24"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Originality</w:t>
      </w:r>
    </w:p>
    <w:p w14:paraId="578824B8" w14:textId="14B36019"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 stands out with its unique approach to community service and resource sharing. Unlike existing platforms, we focus specifically on the African context, addressing local needs with culturally relevant solutions. For example, our platform includes features like language translation for regional dialects and partnerships with local NGOs.</w:t>
      </w:r>
    </w:p>
    <w:p w14:paraId="1338F854" w14:textId="0AD0B6F9"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Idea</w:t>
      </w:r>
    </w:p>
    <w:p w14:paraId="0B9B576E" w14:textId="29E39425" w:rsidR="00333FEE" w:rsidRPr="00D756BF" w:rsidRDefault="00C60552" w:rsidP="00333FEE">
      <w:pPr>
        <w:rPr>
          <w:rFonts w:ascii="Times New Roman" w:hAnsi="Times New Roman" w:cs="Times New Roman"/>
          <w:sz w:val="24"/>
          <w:szCs w:val="24"/>
        </w:rPr>
      </w:pPr>
      <w:r w:rsidRPr="00C60552">
        <w:rPr>
          <w:rFonts w:ascii="Times New Roman" w:hAnsi="Times New Roman" w:cs="Times New Roman"/>
          <w:sz w:val="24"/>
          <w:szCs w:val="24"/>
        </w:rPr>
        <w:t>Our website's design is both visually appealing and functional. We use intuitive navigation, vibrant visuals, and compelling storytelling to engage users. The homepage features a dynamic feed of recent activities, success stories, and urgent requests. Each section of the site is tailored to guide users smoothly through their journey, whether they are looking to donate, volunteer, or seek help</w:t>
      </w:r>
      <w:r>
        <w:rPr>
          <w:rFonts w:ascii="Times New Roman" w:hAnsi="Times New Roman" w:cs="Times New Roman"/>
          <w:sz w:val="24"/>
          <w:szCs w:val="24"/>
        </w:rPr>
        <w:t>.</w:t>
      </w:r>
    </w:p>
    <w:p w14:paraId="6EF6D169" w14:textId="5FA53F0F" w:rsidR="00D756BF" w:rsidRPr="00D756BF" w:rsidRDefault="00D756BF" w:rsidP="00D756BF">
      <w:pPr>
        <w:spacing w:before="100" w:beforeAutospacing="1" w:after="100" w:afterAutospacing="1" w:line="240" w:lineRule="auto"/>
        <w:rPr>
          <w:rFonts w:ascii="Times New Roman" w:eastAsia="Times New Roman" w:hAnsi="Times New Roman" w:cs="Times New Roman"/>
          <w:kern w:val="0"/>
          <w:sz w:val="24"/>
          <w:szCs w:val="24"/>
          <w:u w:val="single"/>
          <w:lang w:eastAsia="en-ZA"/>
          <w14:ligatures w14:val="none"/>
        </w:rPr>
      </w:pPr>
      <w:r w:rsidRPr="00D756BF">
        <w:rPr>
          <w:rFonts w:ascii="Times New Roman" w:eastAsia="Times New Roman" w:hAnsi="Times New Roman" w:cs="Times New Roman"/>
          <w:b/>
          <w:bCs/>
          <w:kern w:val="0"/>
          <w:sz w:val="24"/>
          <w:szCs w:val="24"/>
          <w:u w:val="single"/>
          <w:lang w:eastAsia="en-ZA"/>
          <w14:ligatures w14:val="none"/>
        </w:rPr>
        <w:t>Impact</w:t>
      </w:r>
    </w:p>
    <w:p w14:paraId="6A9A2547" w14:textId="1C98E755" w:rsidR="00D756BF" w:rsidRDefault="00D756BF"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 xml:space="preserve">Now, let's talk about the impact of our project. "Helping Hands Hub" is designed to make a significant difference in communities across Africa. </w:t>
      </w:r>
    </w:p>
    <w:p w14:paraId="48D57462" w14:textId="595A656D" w:rsidR="00E70878" w:rsidRPr="00D756BF" w:rsidRDefault="00C60552" w:rsidP="00D07AEE">
      <w:pPr>
        <w:pStyle w:val="NormalWeb"/>
      </w:pPr>
      <w:r>
        <w:rPr>
          <w:rFonts w:hAnsi="Symbol"/>
        </w:rPr>
        <w:t></w:t>
      </w:r>
      <w:r>
        <w:t xml:space="preserve"> Solving</w:t>
      </w:r>
      <w:r>
        <w:rPr>
          <w:rStyle w:val="Strong"/>
          <w:rFonts w:eastAsiaTheme="majorEastAsia"/>
        </w:rPr>
        <w:t xml:space="preserve"> Real-World Problems</w:t>
      </w:r>
      <w:r>
        <w:t>: By addressing the logistical challenges of donating items and volunteering services, we make it easier for resources to reach those in need. For instance, after a natural disaster in Mozambique, our platform facilitated the donation of essential supplies and coordinated volunteer efforts for rebuilding homes.</w:t>
      </w:r>
      <w:r w:rsidR="00E70878" w:rsidRPr="00D756BF">
        <w:pict w14:anchorId="5BF66F4C">
          <v:rect id="_x0000_i1145" style="width:0;height:1.5pt" o:hralign="center" o:hrstd="t" o:hr="t" fillcolor="#a0a0a0" stroked="f"/>
        </w:pict>
      </w:r>
    </w:p>
    <w:p w14:paraId="3FDEB2FC"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Community Empowerment</w:t>
      </w:r>
    </w:p>
    <w:p w14:paraId="5D855027"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Our platform empowers local communities by facilitating direct access to resources and expertise they need. For example, a small school in a rural village might receive educational supplies and volunteer teachers through our platform, significantly enhancing educational outcomes.</w:t>
      </w:r>
    </w:p>
    <w:p w14:paraId="5E60C381"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pict w14:anchorId="18189FBD">
          <v:rect id="_x0000_i1146" style="width:0;height:1.5pt" o:hralign="center" o:hrstd="t" o:hr="t" fillcolor="#a0a0a0" stroked="f"/>
        </w:pict>
      </w:r>
    </w:p>
    <w:p w14:paraId="413915D0"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NGO Support</w:t>
      </w:r>
    </w:p>
    <w:p w14:paraId="4606A042"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Many NGOs in Africa struggle with operational costs and manpower. Our platform can streamline the process of recruiting volunteers and receiving donations, enabling NGOs to focus more on their core missions.</w:t>
      </w:r>
    </w:p>
    <w:p w14:paraId="073ED9B3"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lastRenderedPageBreak/>
        <w:pict w14:anchorId="03B4C312">
          <v:rect id="_x0000_i1147" style="width:0;height:1.5pt" o:hralign="center" o:hrstd="t" o:hr="t" fillcolor="#a0a0a0" stroked="f"/>
        </w:pict>
      </w:r>
    </w:p>
    <w:p w14:paraId="113253B7"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Economic Development</w:t>
      </w:r>
    </w:p>
    <w:p w14:paraId="52C242FC"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By connecting donors and volunteers directly with local initiatives, our platform can stimulate economic development at the grassroots level. For instance, a community farm could receive agricultural expertise and equipment donations, leading to improved food security and income generation.</w:t>
      </w:r>
    </w:p>
    <w:p w14:paraId="01909D89"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pict w14:anchorId="48AC3FDD">
          <v:rect id="_x0000_i1148" style="width:0;height:1.5pt" o:hralign="center" o:hrstd="t" o:hr="t" fillcolor="#a0a0a0" stroked="f"/>
        </w:pict>
      </w:r>
    </w:p>
    <w:p w14:paraId="23F83809"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Social Cohesion</w:t>
      </w:r>
    </w:p>
    <w:p w14:paraId="048A6BA5"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Volunteerism fosters social cohesion and a sense of community responsibility. Our platform encourages individuals to actively participate in community development, strengthening social ties and mutual support networks.</w:t>
      </w:r>
    </w:p>
    <w:p w14:paraId="4D5044A9"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pict w14:anchorId="131ACF37">
          <v:rect id="_x0000_i1149" style="width:0;height:1.5pt" o:hralign="center" o:hrstd="t" o:hr="t" fillcolor="#a0a0a0" stroked="f"/>
        </w:pict>
      </w:r>
    </w:p>
    <w:p w14:paraId="1B66F3EE"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Long-Term Sustainability</w:t>
      </w:r>
    </w:p>
    <w:p w14:paraId="57A8BC3D" w14:textId="77777777" w:rsidR="00E70878"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Sustainable impact is key. Our platform can facilitate ongoing relationships between donors, volunteers, and recipient organizations, ensuring continued support and growth beyond initial engagements.</w:t>
      </w:r>
    </w:p>
    <w:p w14:paraId="6B84AD3A" w14:textId="77777777" w:rsidR="00E70878" w:rsidRPr="00D756BF" w:rsidRDefault="00E70878" w:rsidP="00C60552">
      <w:pPr>
        <w:pStyle w:val="NormalWeb"/>
      </w:pPr>
    </w:p>
    <w:p w14:paraId="3719197E" w14:textId="19A4C4EC"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Detailed Impact Analysis</w:t>
      </w:r>
    </w:p>
    <w:p w14:paraId="01051161"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To elaborate further, the impact of "Connect &amp; Serve Africa" can be measured in several ways:</w:t>
      </w:r>
    </w:p>
    <w:p w14:paraId="3A0BF12E" w14:textId="1827E46F"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Social Impact:</w:t>
      </w:r>
    </w:p>
    <w:p w14:paraId="773032D2"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Enhanced community engagement and social cohesion as people come together to support each other.</w:t>
      </w:r>
    </w:p>
    <w:p w14:paraId="0F1A9C93"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Improved quality of life through access to essential resources and services.</w:t>
      </w:r>
    </w:p>
    <w:p w14:paraId="05FC7A72" w14:textId="286EB3E8"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Economic Impact:</w:t>
      </w:r>
    </w:p>
    <w:p w14:paraId="41F2180B"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Boosted local economies by providing resources and training to small businesses.</w:t>
      </w:r>
    </w:p>
    <w:p w14:paraId="7F913369"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Reduced unemployment rates through skill development and volunteer work opportunities.</w:t>
      </w:r>
    </w:p>
    <w:p w14:paraId="2181FA6D" w14:textId="53180AC3"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Health Impact:</w:t>
      </w:r>
    </w:p>
    <w:p w14:paraId="1270E6B1"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Improved health outcomes with better access to medical supplies and services.</w:t>
      </w:r>
    </w:p>
    <w:p w14:paraId="0B65BA3A"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Increased awareness of health practices and preventive care.</w:t>
      </w:r>
    </w:p>
    <w:p w14:paraId="709E689D" w14:textId="72A82240"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Educational Impact:</w:t>
      </w:r>
    </w:p>
    <w:p w14:paraId="08204B92"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lastRenderedPageBreak/>
        <w:t xml:space="preserve">  - Higher literacy rates and better educational outcomes with access to learning materials and volunteer teachers.</w:t>
      </w:r>
    </w:p>
    <w:p w14:paraId="59FFCF51"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Empowered youth who are more prepared for future opportunities.</w:t>
      </w:r>
    </w:p>
    <w:p w14:paraId="279AFCCD" w14:textId="25BDA27C"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Execution</w:t>
      </w:r>
    </w:p>
    <w:p w14:paraId="397F8B45" w14:textId="694487E6"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Our website is designed with a smooth user experience in mind. Key features include:</w:t>
      </w:r>
    </w:p>
    <w:p w14:paraId="6D0E99B9" w14:textId="40C2682E"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User-Friendly Interface: Intuitive design for easy navigation and use.</w:t>
      </w:r>
    </w:p>
    <w:p w14:paraId="642C4F3B" w14:textId="0887EC10"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Secure Transactions: Safe and secure processes for donating items and services.</w:t>
      </w:r>
    </w:p>
    <w:p w14:paraId="12E8828C" w14:textId="1433650E"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Real-Time Updates: Users receive instant notifications about their donations and volunteer activities.</w:t>
      </w:r>
    </w:p>
    <w:p w14:paraId="7CE4EEDA" w14:textId="77777777" w:rsidR="00333FEE" w:rsidRPr="00D756BF" w:rsidRDefault="00333FEE" w:rsidP="00333FEE">
      <w:pPr>
        <w:rPr>
          <w:rFonts w:ascii="Times New Roman" w:hAnsi="Times New Roman" w:cs="Times New Roman"/>
          <w:sz w:val="24"/>
          <w:szCs w:val="24"/>
        </w:rPr>
      </w:pPr>
    </w:p>
    <w:p w14:paraId="7518CC2D"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We have conducted extensive testing to ensure everything works seamlessly, and we have received positive feedback from our beta testers.</w:t>
      </w:r>
    </w:p>
    <w:p w14:paraId="64ADAB93" w14:textId="018F64C0"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Growth</w:t>
      </w:r>
    </w:p>
    <w:p w14:paraId="70495420" w14:textId="7CB900A5"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The journey of creating "</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 has been one of tremendous growth. Our team has shown:</w:t>
      </w:r>
    </w:p>
    <w:p w14:paraId="482D38C0" w14:textId="145DCC85"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Enthusiasm: Passionate about making a difference and committed to continuous improvement.</w:t>
      </w:r>
    </w:p>
    <w:p w14:paraId="09E6F199" w14:textId="7EE7FDD5"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Professionalism: Worked diligently to create a professional and reliable platform.</w:t>
      </w:r>
    </w:p>
    <w:p w14:paraId="7BCF37DF" w14:textId="01EA6B37" w:rsidR="00333FEE"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Community </w:t>
      </w:r>
      <w:r w:rsidRPr="00D756BF">
        <w:rPr>
          <w:rFonts w:ascii="Times New Roman" w:hAnsi="Times New Roman" w:cs="Times New Roman"/>
          <w:sz w:val="24"/>
          <w:szCs w:val="24"/>
        </w:rPr>
        <w:t>Engagement: Actively</w:t>
      </w:r>
      <w:r w:rsidRPr="00D756BF">
        <w:rPr>
          <w:rFonts w:ascii="Times New Roman" w:hAnsi="Times New Roman" w:cs="Times New Roman"/>
          <w:sz w:val="24"/>
          <w:szCs w:val="24"/>
        </w:rPr>
        <w:t xml:space="preserve"> engaged with local communities to understand their needs and tailor our services accordingly.</w:t>
      </w:r>
    </w:p>
    <w:p w14:paraId="3E688D2C" w14:textId="140C0585" w:rsidR="00C60552" w:rsidRPr="00C60552" w:rsidRDefault="00C60552" w:rsidP="00C60552">
      <w:pPr>
        <w:spacing w:before="100" w:beforeAutospacing="1" w:after="100" w:afterAutospacing="1" w:line="240" w:lineRule="auto"/>
        <w:rPr>
          <w:rFonts w:ascii="Times New Roman" w:eastAsia="Times New Roman" w:hAnsi="Times New Roman" w:cs="Times New Roman"/>
          <w:kern w:val="0"/>
          <w:sz w:val="24"/>
          <w:szCs w:val="24"/>
          <w:u w:val="single"/>
          <w:lang w:eastAsia="en-ZA"/>
          <w14:ligatures w14:val="none"/>
        </w:rPr>
      </w:pPr>
      <w:r w:rsidRPr="00C60552">
        <w:rPr>
          <w:rFonts w:ascii="Times New Roman" w:eastAsia="Times New Roman" w:hAnsi="Times New Roman" w:cs="Times New Roman"/>
          <w:b/>
          <w:bCs/>
          <w:kern w:val="0"/>
          <w:sz w:val="24"/>
          <w:szCs w:val="24"/>
          <w:u w:val="single"/>
          <w:lang w:eastAsia="en-ZA"/>
          <w14:ligatures w14:val="none"/>
        </w:rPr>
        <w:t>Future Goals</w:t>
      </w:r>
    </w:p>
    <w:p w14:paraId="4BFCAD38" w14:textId="2C3C6BD3" w:rsidR="00C60552" w:rsidRPr="00C60552" w:rsidRDefault="00C60552" w:rsidP="00C6055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kern w:val="0"/>
          <w:sz w:val="24"/>
          <w:szCs w:val="24"/>
          <w:lang w:eastAsia="en-ZA"/>
          <w14:ligatures w14:val="none"/>
        </w:rPr>
        <w:t>Looking ahead, our future goals include:</w:t>
      </w:r>
    </w:p>
    <w:p w14:paraId="378E2E30"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Scaling Up</w:t>
      </w:r>
      <w:r w:rsidRPr="00C60552">
        <w:rPr>
          <w:rFonts w:ascii="Times New Roman" w:eastAsia="Times New Roman" w:hAnsi="Times New Roman" w:cs="Times New Roman"/>
          <w:kern w:val="0"/>
          <w:sz w:val="24"/>
          <w:szCs w:val="24"/>
          <w:lang w:eastAsia="en-ZA"/>
          <w14:ligatures w14:val="none"/>
        </w:rPr>
        <w:t>: Increasing our user base to include millions of donors, volunteers, and organizations across Africa.</w:t>
      </w:r>
    </w:p>
    <w:p w14:paraId="648EB00B"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Innovative Solutions</w:t>
      </w:r>
      <w:r w:rsidRPr="00C60552">
        <w:rPr>
          <w:rFonts w:ascii="Times New Roman" w:eastAsia="Times New Roman" w:hAnsi="Times New Roman" w:cs="Times New Roman"/>
          <w:kern w:val="0"/>
          <w:sz w:val="24"/>
          <w:szCs w:val="24"/>
          <w:lang w:eastAsia="en-ZA"/>
          <w14:ligatures w14:val="none"/>
        </w:rPr>
        <w:t>: Developing mobile apps to enhance accessibility, especially in regions with limited internet connectivity.</w:t>
      </w:r>
    </w:p>
    <w:p w14:paraId="51047036"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Sustainable Impact</w:t>
      </w:r>
      <w:r w:rsidRPr="00C60552">
        <w:rPr>
          <w:rFonts w:ascii="Times New Roman" w:eastAsia="Times New Roman" w:hAnsi="Times New Roman" w:cs="Times New Roman"/>
          <w:kern w:val="0"/>
          <w:sz w:val="24"/>
          <w:szCs w:val="24"/>
          <w:lang w:eastAsia="en-ZA"/>
          <w14:ligatures w14:val="none"/>
        </w:rPr>
        <w:t>: Creating sustainable models that enable communities to become self-reliant.</w:t>
      </w:r>
    </w:p>
    <w:p w14:paraId="325195C5"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Global Expansion</w:t>
      </w:r>
      <w:r w:rsidRPr="00C60552">
        <w:rPr>
          <w:rFonts w:ascii="Times New Roman" w:eastAsia="Times New Roman" w:hAnsi="Times New Roman" w:cs="Times New Roman"/>
          <w:kern w:val="0"/>
          <w:sz w:val="24"/>
          <w:szCs w:val="24"/>
          <w:lang w:eastAsia="en-ZA"/>
          <w14:ligatures w14:val="none"/>
        </w:rPr>
        <w:t>: Exploring opportunities to expand our model to other continents facing similar challenges.</w:t>
      </w:r>
    </w:p>
    <w:p w14:paraId="7EEB6B59" w14:textId="7432E319" w:rsidR="00C60552" w:rsidRPr="00C60552" w:rsidRDefault="00C60552" w:rsidP="00C60552">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kern w:val="0"/>
          <w:sz w:val="24"/>
          <w:szCs w:val="24"/>
          <w:lang w:eastAsia="en-ZA"/>
          <w14:ligatures w14:val="none"/>
        </w:rPr>
        <w:t xml:space="preserve">By achieving these goals, we aim to create a world </w:t>
      </w:r>
      <w:r w:rsidRPr="00C60552">
        <w:rPr>
          <w:rFonts w:ascii="Times New Roman" w:eastAsia="Times New Roman" w:hAnsi="Times New Roman" w:cs="Times New Roman"/>
          <w:kern w:val="0"/>
          <w:sz w:val="24"/>
          <w:szCs w:val="24"/>
          <w:lang w:eastAsia="en-ZA"/>
          <w14:ligatures w14:val="none"/>
        </w:rPr>
        <w:t>were</w:t>
      </w:r>
      <w:r w:rsidRPr="00C60552">
        <w:rPr>
          <w:rFonts w:ascii="Times New Roman" w:eastAsia="Times New Roman" w:hAnsi="Times New Roman" w:cs="Times New Roman"/>
          <w:kern w:val="0"/>
          <w:sz w:val="24"/>
          <w:szCs w:val="24"/>
          <w:lang w:eastAsia="en-ZA"/>
          <w14:ligatures w14:val="none"/>
        </w:rPr>
        <w:t xml:space="preserve"> collaboration and generosity drive progress and prosperity."</w:t>
      </w:r>
    </w:p>
    <w:p w14:paraId="1FA0A317" w14:textId="77777777" w:rsidR="00C60552" w:rsidRPr="00D756BF" w:rsidRDefault="00C60552" w:rsidP="00333FEE">
      <w:pPr>
        <w:rPr>
          <w:rFonts w:ascii="Times New Roman" w:hAnsi="Times New Roman" w:cs="Times New Roman"/>
          <w:sz w:val="24"/>
          <w:szCs w:val="24"/>
        </w:rPr>
      </w:pPr>
    </w:p>
    <w:p w14:paraId="7F57BF5B" w14:textId="2047C764"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Conclusion</w:t>
      </w:r>
    </w:p>
    <w:p w14:paraId="64550BCE" w14:textId="760391A8"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lastRenderedPageBreak/>
        <w:t>In conclusion, "</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 is more than just a website. It's a movement towards a more connected, supportive, and empowered Africa. We invite you to join us in making a tangible impact on communities across the continent. Thank you for your time and attention.</w:t>
      </w:r>
    </w:p>
    <w:p w14:paraId="2DB2C085" w14:textId="77777777" w:rsidR="00333FEE" w:rsidRPr="00D756BF" w:rsidRDefault="00333FEE" w:rsidP="00333FEE">
      <w:pPr>
        <w:rPr>
          <w:rFonts w:ascii="Times New Roman" w:hAnsi="Times New Roman" w:cs="Times New Roman"/>
          <w:sz w:val="24"/>
          <w:szCs w:val="24"/>
        </w:rPr>
      </w:pPr>
    </w:p>
    <w:p w14:paraId="76CCF5C2" w14:textId="75717B8A" w:rsidR="00913F41" w:rsidRPr="00D756BF" w:rsidRDefault="00913F41" w:rsidP="00333FEE">
      <w:pPr>
        <w:rPr>
          <w:rFonts w:ascii="Times New Roman" w:hAnsi="Times New Roman" w:cs="Times New Roman"/>
          <w:sz w:val="24"/>
          <w:szCs w:val="24"/>
        </w:rPr>
      </w:pPr>
    </w:p>
    <w:sectPr w:rsidR="00913F41" w:rsidRPr="00D7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E0712"/>
    <w:multiLevelType w:val="multilevel"/>
    <w:tmpl w:val="BECC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4351F"/>
    <w:multiLevelType w:val="multilevel"/>
    <w:tmpl w:val="6C4A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87A91"/>
    <w:multiLevelType w:val="multilevel"/>
    <w:tmpl w:val="C45A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673570">
    <w:abstractNumId w:val="2"/>
  </w:num>
  <w:num w:numId="2" w16cid:durableId="774517230">
    <w:abstractNumId w:val="1"/>
  </w:num>
  <w:num w:numId="3" w16cid:durableId="152046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3F"/>
    <w:rsid w:val="002051E3"/>
    <w:rsid w:val="00333FEE"/>
    <w:rsid w:val="006F2171"/>
    <w:rsid w:val="00734E02"/>
    <w:rsid w:val="00913F41"/>
    <w:rsid w:val="00C60552"/>
    <w:rsid w:val="00D07AEE"/>
    <w:rsid w:val="00D756BF"/>
    <w:rsid w:val="00E70878"/>
    <w:rsid w:val="00F4563F"/>
    <w:rsid w:val="00FD77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271"/>
  <w15:chartTrackingRefBased/>
  <w15:docId w15:val="{81D76846-4C7C-4DC6-A716-B446A311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63F"/>
    <w:rPr>
      <w:rFonts w:eastAsiaTheme="majorEastAsia" w:cstheme="majorBidi"/>
      <w:color w:val="272727" w:themeColor="text1" w:themeTint="D8"/>
    </w:rPr>
  </w:style>
  <w:style w:type="paragraph" w:styleId="Title">
    <w:name w:val="Title"/>
    <w:basedOn w:val="Normal"/>
    <w:next w:val="Normal"/>
    <w:link w:val="TitleChar"/>
    <w:uiPriority w:val="10"/>
    <w:qFormat/>
    <w:rsid w:val="00F4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63F"/>
    <w:pPr>
      <w:spacing w:before="160"/>
      <w:jc w:val="center"/>
    </w:pPr>
    <w:rPr>
      <w:i/>
      <w:iCs/>
      <w:color w:val="404040" w:themeColor="text1" w:themeTint="BF"/>
    </w:rPr>
  </w:style>
  <w:style w:type="character" w:customStyle="1" w:styleId="QuoteChar">
    <w:name w:val="Quote Char"/>
    <w:basedOn w:val="DefaultParagraphFont"/>
    <w:link w:val="Quote"/>
    <w:uiPriority w:val="29"/>
    <w:rsid w:val="00F4563F"/>
    <w:rPr>
      <w:i/>
      <w:iCs/>
      <w:color w:val="404040" w:themeColor="text1" w:themeTint="BF"/>
    </w:rPr>
  </w:style>
  <w:style w:type="paragraph" w:styleId="ListParagraph">
    <w:name w:val="List Paragraph"/>
    <w:basedOn w:val="Normal"/>
    <w:uiPriority w:val="34"/>
    <w:qFormat/>
    <w:rsid w:val="00F4563F"/>
    <w:pPr>
      <w:ind w:left="720"/>
      <w:contextualSpacing/>
    </w:pPr>
  </w:style>
  <w:style w:type="character" w:styleId="IntenseEmphasis">
    <w:name w:val="Intense Emphasis"/>
    <w:basedOn w:val="DefaultParagraphFont"/>
    <w:uiPriority w:val="21"/>
    <w:qFormat/>
    <w:rsid w:val="00F4563F"/>
    <w:rPr>
      <w:i/>
      <w:iCs/>
      <w:color w:val="0F4761" w:themeColor="accent1" w:themeShade="BF"/>
    </w:rPr>
  </w:style>
  <w:style w:type="paragraph" w:styleId="IntenseQuote">
    <w:name w:val="Intense Quote"/>
    <w:basedOn w:val="Normal"/>
    <w:next w:val="Normal"/>
    <w:link w:val="IntenseQuoteChar"/>
    <w:uiPriority w:val="30"/>
    <w:qFormat/>
    <w:rsid w:val="00F4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63F"/>
    <w:rPr>
      <w:i/>
      <w:iCs/>
      <w:color w:val="0F4761" w:themeColor="accent1" w:themeShade="BF"/>
    </w:rPr>
  </w:style>
  <w:style w:type="character" w:styleId="IntenseReference">
    <w:name w:val="Intense Reference"/>
    <w:basedOn w:val="DefaultParagraphFont"/>
    <w:uiPriority w:val="32"/>
    <w:qFormat/>
    <w:rsid w:val="00F4563F"/>
    <w:rPr>
      <w:b/>
      <w:bCs/>
      <w:smallCaps/>
      <w:color w:val="0F4761" w:themeColor="accent1" w:themeShade="BF"/>
      <w:spacing w:val="5"/>
    </w:rPr>
  </w:style>
  <w:style w:type="paragraph" w:styleId="NormalWeb">
    <w:name w:val="Normal (Web)"/>
    <w:basedOn w:val="Normal"/>
    <w:uiPriority w:val="99"/>
    <w:unhideWhenUsed/>
    <w:rsid w:val="00D756B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D756BF"/>
    <w:rPr>
      <w:b/>
      <w:bCs/>
    </w:rPr>
  </w:style>
  <w:style w:type="character" w:styleId="Emphasis">
    <w:name w:val="Emphasis"/>
    <w:basedOn w:val="DefaultParagraphFont"/>
    <w:uiPriority w:val="20"/>
    <w:qFormat/>
    <w:rsid w:val="00D756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904533">
      <w:bodyDiv w:val="1"/>
      <w:marLeft w:val="0"/>
      <w:marRight w:val="0"/>
      <w:marTop w:val="0"/>
      <w:marBottom w:val="0"/>
      <w:divBdr>
        <w:top w:val="none" w:sz="0" w:space="0" w:color="auto"/>
        <w:left w:val="none" w:sz="0" w:space="0" w:color="auto"/>
        <w:bottom w:val="none" w:sz="0" w:space="0" w:color="auto"/>
        <w:right w:val="none" w:sz="0" w:space="0" w:color="auto"/>
      </w:divBdr>
    </w:div>
    <w:div w:id="773355788">
      <w:bodyDiv w:val="1"/>
      <w:marLeft w:val="0"/>
      <w:marRight w:val="0"/>
      <w:marTop w:val="0"/>
      <w:marBottom w:val="0"/>
      <w:divBdr>
        <w:top w:val="none" w:sz="0" w:space="0" w:color="auto"/>
        <w:left w:val="none" w:sz="0" w:space="0" w:color="auto"/>
        <w:bottom w:val="none" w:sz="0" w:space="0" w:color="auto"/>
        <w:right w:val="none" w:sz="0" w:space="0" w:color="auto"/>
      </w:divBdr>
    </w:div>
    <w:div w:id="1382055593">
      <w:bodyDiv w:val="1"/>
      <w:marLeft w:val="0"/>
      <w:marRight w:val="0"/>
      <w:marTop w:val="0"/>
      <w:marBottom w:val="0"/>
      <w:divBdr>
        <w:top w:val="none" w:sz="0" w:space="0" w:color="auto"/>
        <w:left w:val="none" w:sz="0" w:space="0" w:color="auto"/>
        <w:bottom w:val="none" w:sz="0" w:space="0" w:color="auto"/>
        <w:right w:val="none" w:sz="0" w:space="0" w:color="auto"/>
      </w:divBdr>
      <w:divsChild>
        <w:div w:id="1067144423">
          <w:marLeft w:val="0"/>
          <w:marRight w:val="0"/>
          <w:marTop w:val="0"/>
          <w:marBottom w:val="0"/>
          <w:divBdr>
            <w:top w:val="none" w:sz="0" w:space="0" w:color="auto"/>
            <w:left w:val="none" w:sz="0" w:space="0" w:color="auto"/>
            <w:bottom w:val="none" w:sz="0" w:space="0" w:color="auto"/>
            <w:right w:val="none" w:sz="0" w:space="0" w:color="auto"/>
          </w:divBdr>
          <w:divsChild>
            <w:div w:id="42877841">
              <w:marLeft w:val="0"/>
              <w:marRight w:val="0"/>
              <w:marTop w:val="0"/>
              <w:marBottom w:val="0"/>
              <w:divBdr>
                <w:top w:val="none" w:sz="0" w:space="0" w:color="auto"/>
                <w:left w:val="none" w:sz="0" w:space="0" w:color="auto"/>
                <w:bottom w:val="none" w:sz="0" w:space="0" w:color="auto"/>
                <w:right w:val="none" w:sz="0" w:space="0" w:color="auto"/>
              </w:divBdr>
              <w:divsChild>
                <w:div w:id="207037739">
                  <w:marLeft w:val="0"/>
                  <w:marRight w:val="0"/>
                  <w:marTop w:val="0"/>
                  <w:marBottom w:val="0"/>
                  <w:divBdr>
                    <w:top w:val="none" w:sz="0" w:space="0" w:color="auto"/>
                    <w:left w:val="none" w:sz="0" w:space="0" w:color="auto"/>
                    <w:bottom w:val="none" w:sz="0" w:space="0" w:color="auto"/>
                    <w:right w:val="none" w:sz="0" w:space="0" w:color="auto"/>
                  </w:divBdr>
                  <w:divsChild>
                    <w:div w:id="143669185">
                      <w:marLeft w:val="0"/>
                      <w:marRight w:val="0"/>
                      <w:marTop w:val="0"/>
                      <w:marBottom w:val="0"/>
                      <w:divBdr>
                        <w:top w:val="none" w:sz="0" w:space="0" w:color="auto"/>
                        <w:left w:val="none" w:sz="0" w:space="0" w:color="auto"/>
                        <w:bottom w:val="none" w:sz="0" w:space="0" w:color="auto"/>
                        <w:right w:val="none" w:sz="0" w:space="0" w:color="auto"/>
                      </w:divBdr>
                      <w:divsChild>
                        <w:div w:id="560870841">
                          <w:marLeft w:val="0"/>
                          <w:marRight w:val="0"/>
                          <w:marTop w:val="0"/>
                          <w:marBottom w:val="0"/>
                          <w:divBdr>
                            <w:top w:val="none" w:sz="0" w:space="0" w:color="auto"/>
                            <w:left w:val="none" w:sz="0" w:space="0" w:color="auto"/>
                            <w:bottom w:val="none" w:sz="0" w:space="0" w:color="auto"/>
                            <w:right w:val="none" w:sz="0" w:space="0" w:color="auto"/>
                          </w:divBdr>
                          <w:divsChild>
                            <w:div w:id="9728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546814">
      <w:bodyDiv w:val="1"/>
      <w:marLeft w:val="0"/>
      <w:marRight w:val="0"/>
      <w:marTop w:val="0"/>
      <w:marBottom w:val="0"/>
      <w:divBdr>
        <w:top w:val="none" w:sz="0" w:space="0" w:color="auto"/>
        <w:left w:val="none" w:sz="0" w:space="0" w:color="auto"/>
        <w:bottom w:val="none" w:sz="0" w:space="0" w:color="auto"/>
        <w:right w:val="none" w:sz="0" w:space="0" w:color="auto"/>
      </w:divBdr>
      <w:divsChild>
        <w:div w:id="1690133771">
          <w:marLeft w:val="0"/>
          <w:marRight w:val="0"/>
          <w:marTop w:val="0"/>
          <w:marBottom w:val="0"/>
          <w:divBdr>
            <w:top w:val="none" w:sz="0" w:space="0" w:color="auto"/>
            <w:left w:val="none" w:sz="0" w:space="0" w:color="auto"/>
            <w:bottom w:val="none" w:sz="0" w:space="0" w:color="auto"/>
            <w:right w:val="none" w:sz="0" w:space="0" w:color="auto"/>
          </w:divBdr>
          <w:divsChild>
            <w:div w:id="1862742576">
              <w:marLeft w:val="0"/>
              <w:marRight w:val="0"/>
              <w:marTop w:val="0"/>
              <w:marBottom w:val="0"/>
              <w:divBdr>
                <w:top w:val="none" w:sz="0" w:space="0" w:color="auto"/>
                <w:left w:val="none" w:sz="0" w:space="0" w:color="auto"/>
                <w:bottom w:val="none" w:sz="0" w:space="0" w:color="auto"/>
                <w:right w:val="none" w:sz="0" w:space="0" w:color="auto"/>
              </w:divBdr>
              <w:divsChild>
                <w:div w:id="869991500">
                  <w:marLeft w:val="0"/>
                  <w:marRight w:val="0"/>
                  <w:marTop w:val="0"/>
                  <w:marBottom w:val="0"/>
                  <w:divBdr>
                    <w:top w:val="none" w:sz="0" w:space="0" w:color="auto"/>
                    <w:left w:val="none" w:sz="0" w:space="0" w:color="auto"/>
                    <w:bottom w:val="none" w:sz="0" w:space="0" w:color="auto"/>
                    <w:right w:val="none" w:sz="0" w:space="0" w:color="auto"/>
                  </w:divBdr>
                  <w:divsChild>
                    <w:div w:id="1823544299">
                      <w:marLeft w:val="0"/>
                      <w:marRight w:val="0"/>
                      <w:marTop w:val="0"/>
                      <w:marBottom w:val="0"/>
                      <w:divBdr>
                        <w:top w:val="none" w:sz="0" w:space="0" w:color="auto"/>
                        <w:left w:val="none" w:sz="0" w:space="0" w:color="auto"/>
                        <w:bottom w:val="none" w:sz="0" w:space="0" w:color="auto"/>
                        <w:right w:val="none" w:sz="0" w:space="0" w:color="auto"/>
                      </w:divBdr>
                      <w:divsChild>
                        <w:div w:id="658190936">
                          <w:marLeft w:val="0"/>
                          <w:marRight w:val="0"/>
                          <w:marTop w:val="0"/>
                          <w:marBottom w:val="0"/>
                          <w:divBdr>
                            <w:top w:val="none" w:sz="0" w:space="0" w:color="auto"/>
                            <w:left w:val="none" w:sz="0" w:space="0" w:color="auto"/>
                            <w:bottom w:val="none" w:sz="0" w:space="0" w:color="auto"/>
                            <w:right w:val="none" w:sz="0" w:space="0" w:color="auto"/>
                          </w:divBdr>
                          <w:divsChild>
                            <w:div w:id="11960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Ntandoyenkosi Ndlovu</dc:creator>
  <cp:keywords/>
  <dc:description/>
  <cp:lastModifiedBy>Ntandoyenkosi Ndlovu</cp:lastModifiedBy>
  <cp:revision>3</cp:revision>
  <dcterms:created xsi:type="dcterms:W3CDTF">2024-06-21T14:47:00Z</dcterms:created>
  <dcterms:modified xsi:type="dcterms:W3CDTF">2024-06-22T18:04:00Z</dcterms:modified>
</cp:coreProperties>
</file>