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FA9C" w14:textId="77777777" w:rsidR="00151FB3" w:rsidRDefault="000E4C67">
      <w:pPr>
        <w:pStyle w:val="Title"/>
        <w:jc w:val="center"/>
      </w:pPr>
      <w:r>
        <w:t>SmartCare v0.3 - Domain Model Workbook</w:t>
      </w:r>
    </w:p>
    <w:p w14:paraId="460F2862" w14:textId="34797D65" w:rsidR="00151FB3" w:rsidRDefault="000E4C67">
      <w:pPr>
        <w:jc w:val="center"/>
      </w:pPr>
      <w:r>
        <w:t xml:space="preserve">Week </w:t>
      </w:r>
      <w:r w:rsidR="009D2DCE">
        <w:t>6</w:t>
      </w:r>
      <w:r>
        <w:t xml:space="preserve"> student resource</w:t>
      </w:r>
    </w:p>
    <w:p w14:paraId="4E8D1F27" w14:textId="77777777" w:rsidR="00151FB3" w:rsidRDefault="000E4C67">
      <w:pPr>
        <w:pStyle w:val="Heading1"/>
      </w:pPr>
      <w:r>
        <w:t>Requirement-to-Concept Trace</w:t>
      </w:r>
    </w:p>
    <w:tbl>
      <w:tblPr>
        <w:tblStyle w:val="TableGrid"/>
        <w:tblW w:w="0" w:type="auto"/>
        <w:tblLook w:val="04A0" w:firstRow="1" w:lastRow="0" w:firstColumn="1" w:lastColumn="0" w:noHBand="0" w:noVBand="1"/>
      </w:tblPr>
      <w:tblGrid>
        <w:gridCol w:w="2520"/>
        <w:gridCol w:w="2520"/>
        <w:gridCol w:w="2520"/>
        <w:gridCol w:w="2520"/>
      </w:tblGrid>
      <w:tr w:rsidR="00151FB3" w14:paraId="7BABEA7E" w14:textId="77777777">
        <w:tc>
          <w:tcPr>
            <w:tcW w:w="2520" w:type="dxa"/>
          </w:tcPr>
          <w:p w14:paraId="16F0F60F" w14:textId="77777777" w:rsidR="00151FB3" w:rsidRDefault="000E4C67">
            <w:r>
              <w:t>Requirement</w:t>
            </w:r>
          </w:p>
        </w:tc>
        <w:tc>
          <w:tcPr>
            <w:tcW w:w="2520" w:type="dxa"/>
          </w:tcPr>
          <w:p w14:paraId="351C5D97" w14:textId="77777777" w:rsidR="00151FB3" w:rsidRDefault="000E4C67">
            <w:r>
              <w:t>Concept</w:t>
            </w:r>
          </w:p>
        </w:tc>
        <w:tc>
          <w:tcPr>
            <w:tcW w:w="2520" w:type="dxa"/>
          </w:tcPr>
          <w:p w14:paraId="1C3F2FEA" w14:textId="42FCF47F" w:rsidR="00151FB3" w:rsidRDefault="000E4C67">
            <w:r>
              <w:t>State/</w:t>
            </w:r>
            <w:r w:rsidR="00541CBF">
              <w:t>behavior</w:t>
            </w:r>
          </w:p>
        </w:tc>
        <w:tc>
          <w:tcPr>
            <w:tcW w:w="2520" w:type="dxa"/>
          </w:tcPr>
          <w:p w14:paraId="3F1DF77A" w14:textId="77777777" w:rsidR="00151FB3" w:rsidRDefault="000E4C67">
            <w:r>
              <w:t>Decision</w:t>
            </w:r>
          </w:p>
        </w:tc>
      </w:tr>
      <w:tr w:rsidR="00151FB3" w14:paraId="23DA554F" w14:textId="77777777">
        <w:tc>
          <w:tcPr>
            <w:tcW w:w="2520" w:type="dxa"/>
          </w:tcPr>
          <w:p w14:paraId="0D4FE88D" w14:textId="5A75091C" w:rsidR="00151FB3" w:rsidRDefault="007445ED">
            <w:r w:rsidRPr="007445ED">
              <w:t>FR-01 (record new appointment)</w:t>
            </w:r>
          </w:p>
        </w:tc>
        <w:tc>
          <w:tcPr>
            <w:tcW w:w="2520" w:type="dxa"/>
          </w:tcPr>
          <w:p w14:paraId="4D99179A" w14:textId="3D5092A8" w:rsidR="00151FB3" w:rsidRDefault="00F21F5F">
            <w:r w:rsidRPr="00F21F5F">
              <w:t>Appointment</w:t>
            </w:r>
          </w:p>
        </w:tc>
        <w:tc>
          <w:tcPr>
            <w:tcW w:w="2520" w:type="dxa"/>
          </w:tcPr>
          <w:p w14:paraId="052B597F" w14:textId="3099C65A" w:rsidR="00151FB3" w:rsidRDefault="00541CBF">
            <w:r w:rsidRPr="0049591A">
              <w:t>Behavior</w:t>
            </w:r>
          </w:p>
        </w:tc>
        <w:tc>
          <w:tcPr>
            <w:tcW w:w="2520" w:type="dxa"/>
          </w:tcPr>
          <w:p w14:paraId="6B151BD9" w14:textId="560B47F4" w:rsidR="00151FB3" w:rsidRDefault="0022685C">
            <w:r w:rsidRPr="0022685C">
              <w:t>Modelled as a responsibility of Appointment, since it involves storing patient, practitioner, and time together as one record</w:t>
            </w:r>
          </w:p>
        </w:tc>
      </w:tr>
      <w:tr w:rsidR="00151FB3" w14:paraId="1A1ACEC0" w14:textId="77777777">
        <w:tc>
          <w:tcPr>
            <w:tcW w:w="2520" w:type="dxa"/>
          </w:tcPr>
          <w:p w14:paraId="0A078CBF" w14:textId="34BE5807" w:rsidR="00151FB3" w:rsidRDefault="001E28E2">
            <w:r w:rsidRPr="001E28E2">
              <w:t>FR-02 (search for appointment)</w:t>
            </w:r>
          </w:p>
        </w:tc>
        <w:tc>
          <w:tcPr>
            <w:tcW w:w="2520" w:type="dxa"/>
          </w:tcPr>
          <w:p w14:paraId="5EAF3514" w14:textId="1D225EF5" w:rsidR="00151FB3" w:rsidRDefault="00F21F5F">
            <w:r w:rsidRPr="00F21F5F">
              <w:t>Appointment</w:t>
            </w:r>
          </w:p>
        </w:tc>
        <w:tc>
          <w:tcPr>
            <w:tcW w:w="2520" w:type="dxa"/>
          </w:tcPr>
          <w:p w14:paraId="02943B3A" w14:textId="4B0ADA4F" w:rsidR="00151FB3" w:rsidRDefault="00541CBF">
            <w:r w:rsidRPr="0049591A">
              <w:t>Behavior</w:t>
            </w:r>
          </w:p>
        </w:tc>
        <w:tc>
          <w:tcPr>
            <w:tcW w:w="2520" w:type="dxa"/>
          </w:tcPr>
          <w:p w14:paraId="0BB0D652" w14:textId="0CDC9A5E" w:rsidR="00151FB3" w:rsidRDefault="00002956">
            <w:r w:rsidRPr="00002956">
              <w:t>Modelled as a responsibility of Appointment because searching involves looking through existing appointment records, not patient or practitioner data directly</w:t>
            </w:r>
          </w:p>
        </w:tc>
      </w:tr>
      <w:tr w:rsidR="00151FB3" w14:paraId="202CEC0F" w14:textId="77777777">
        <w:tc>
          <w:tcPr>
            <w:tcW w:w="2520" w:type="dxa"/>
          </w:tcPr>
          <w:p w14:paraId="117A66BF" w14:textId="503B5603" w:rsidR="00151FB3" w:rsidRDefault="001E28E2">
            <w:r w:rsidRPr="001E28E2">
              <w:t>FR-03 (cancel appointment)</w:t>
            </w:r>
          </w:p>
        </w:tc>
        <w:tc>
          <w:tcPr>
            <w:tcW w:w="2520" w:type="dxa"/>
          </w:tcPr>
          <w:p w14:paraId="1FC47129" w14:textId="3042792D" w:rsidR="00151FB3" w:rsidRDefault="00F21F5F">
            <w:r w:rsidRPr="00F21F5F">
              <w:t>Appointment</w:t>
            </w:r>
          </w:p>
        </w:tc>
        <w:tc>
          <w:tcPr>
            <w:tcW w:w="2520" w:type="dxa"/>
          </w:tcPr>
          <w:p w14:paraId="4E3603D4" w14:textId="7FB70951" w:rsidR="00151FB3" w:rsidRDefault="00541CBF">
            <w:r w:rsidRPr="0049591A">
              <w:t>Behavior</w:t>
            </w:r>
          </w:p>
        </w:tc>
        <w:tc>
          <w:tcPr>
            <w:tcW w:w="2520" w:type="dxa"/>
          </w:tcPr>
          <w:p w14:paraId="093DBA9E" w14:textId="3D3F5D67" w:rsidR="00151FB3" w:rsidRDefault="00002956">
            <w:r w:rsidRPr="00002956">
              <w:t>Modelled as a responsibility of Appointment because cancelling directly affects the appointment record itself, not patient or practitioner data</w:t>
            </w:r>
          </w:p>
        </w:tc>
      </w:tr>
      <w:tr w:rsidR="00151FB3" w14:paraId="3DC859AD" w14:textId="77777777">
        <w:tc>
          <w:tcPr>
            <w:tcW w:w="2520" w:type="dxa"/>
          </w:tcPr>
          <w:p w14:paraId="7668B8D0" w14:textId="017EE439" w:rsidR="00151FB3" w:rsidRDefault="003348B2">
            <w:r w:rsidRPr="003348B2">
              <w:t>FR-04 (update appointment)</w:t>
            </w:r>
          </w:p>
        </w:tc>
        <w:tc>
          <w:tcPr>
            <w:tcW w:w="2520" w:type="dxa"/>
          </w:tcPr>
          <w:p w14:paraId="2A86FAB3" w14:textId="6CF9167F" w:rsidR="00151FB3" w:rsidRDefault="00F21F5F">
            <w:r w:rsidRPr="00F21F5F">
              <w:t>Appointment</w:t>
            </w:r>
          </w:p>
        </w:tc>
        <w:tc>
          <w:tcPr>
            <w:tcW w:w="2520" w:type="dxa"/>
          </w:tcPr>
          <w:p w14:paraId="174C77AD" w14:textId="4B686B01" w:rsidR="00151FB3" w:rsidRDefault="00541CBF">
            <w:r w:rsidRPr="0049591A">
              <w:t>Behavior</w:t>
            </w:r>
          </w:p>
        </w:tc>
        <w:tc>
          <w:tcPr>
            <w:tcW w:w="2520" w:type="dxa"/>
          </w:tcPr>
          <w:p w14:paraId="6B97E8BC" w14:textId="404B81FE" w:rsidR="00151FB3" w:rsidRDefault="00E72886">
            <w:r w:rsidRPr="00E72886">
              <w:t>Modelled as a responsibility of Appointment because updating directly affects the appointment record itself, not patient or practitioner data</w:t>
            </w:r>
          </w:p>
        </w:tc>
      </w:tr>
      <w:tr w:rsidR="00151FB3" w14:paraId="3C1D1685" w14:textId="77777777">
        <w:tc>
          <w:tcPr>
            <w:tcW w:w="2520" w:type="dxa"/>
          </w:tcPr>
          <w:p w14:paraId="4A25128C" w14:textId="387BC84B" w:rsidR="00151FB3" w:rsidRDefault="003348B2">
            <w:r w:rsidRPr="003348B2">
              <w:t>FR-05 (confirm booking)</w:t>
            </w:r>
          </w:p>
        </w:tc>
        <w:tc>
          <w:tcPr>
            <w:tcW w:w="2520" w:type="dxa"/>
          </w:tcPr>
          <w:p w14:paraId="0B455064" w14:textId="383309C7" w:rsidR="00151FB3" w:rsidRDefault="00F21F5F">
            <w:r w:rsidRPr="00F21F5F">
              <w:t>Appointment</w:t>
            </w:r>
          </w:p>
        </w:tc>
        <w:tc>
          <w:tcPr>
            <w:tcW w:w="2520" w:type="dxa"/>
          </w:tcPr>
          <w:p w14:paraId="7D29C366" w14:textId="412E1BA0" w:rsidR="00151FB3" w:rsidRDefault="00541CBF">
            <w:r w:rsidRPr="0049591A">
              <w:t>Behavior</w:t>
            </w:r>
          </w:p>
        </w:tc>
        <w:tc>
          <w:tcPr>
            <w:tcW w:w="2520" w:type="dxa"/>
          </w:tcPr>
          <w:p w14:paraId="463A0D4D" w14:textId="1B8919D4" w:rsidR="00151FB3" w:rsidRDefault="00E72886">
            <w:r w:rsidRPr="00E72886">
              <w:t>Modelled as a responsibility of Appointment because confirming a booking directly affects the appointment record itself, not patient or practitioner data</w:t>
            </w:r>
          </w:p>
        </w:tc>
      </w:tr>
      <w:tr w:rsidR="00151FB3" w14:paraId="094A6D6E" w14:textId="77777777">
        <w:tc>
          <w:tcPr>
            <w:tcW w:w="2520" w:type="dxa"/>
          </w:tcPr>
          <w:p w14:paraId="42F5B419" w14:textId="0A9623F0" w:rsidR="00151FB3" w:rsidRDefault="00654732">
            <w:r w:rsidRPr="00654732">
              <w:t>FR-06 (detect conflict)</w:t>
            </w:r>
          </w:p>
        </w:tc>
        <w:tc>
          <w:tcPr>
            <w:tcW w:w="2520" w:type="dxa"/>
          </w:tcPr>
          <w:p w14:paraId="670AFD5E" w14:textId="63F02307" w:rsidR="00151FB3" w:rsidRDefault="00F21F5F">
            <w:r w:rsidRPr="00F21F5F">
              <w:t>Appointment</w:t>
            </w:r>
          </w:p>
        </w:tc>
        <w:tc>
          <w:tcPr>
            <w:tcW w:w="2520" w:type="dxa"/>
          </w:tcPr>
          <w:p w14:paraId="2BA6FAA2" w14:textId="0DECE90B" w:rsidR="00151FB3" w:rsidRDefault="00541CBF">
            <w:r w:rsidRPr="0049591A">
              <w:t>Behavior</w:t>
            </w:r>
          </w:p>
        </w:tc>
        <w:tc>
          <w:tcPr>
            <w:tcW w:w="2520" w:type="dxa"/>
          </w:tcPr>
          <w:p w14:paraId="3FE9D984" w14:textId="4F6BBEF4" w:rsidR="00151FB3" w:rsidRDefault="008B7312">
            <w:r w:rsidRPr="008B7312">
              <w:t xml:space="preserve">Modelled as a responsibility of Appointment because detecting a conflict directly involves comparing existing appointment records, not patient or </w:t>
            </w:r>
            <w:r w:rsidRPr="008B7312">
              <w:lastRenderedPageBreak/>
              <w:t>practitioner data</w:t>
            </w:r>
          </w:p>
        </w:tc>
      </w:tr>
      <w:tr w:rsidR="00151FB3" w14:paraId="159457A3" w14:textId="77777777">
        <w:tc>
          <w:tcPr>
            <w:tcW w:w="2520" w:type="dxa"/>
          </w:tcPr>
          <w:p w14:paraId="0754CB96" w14:textId="632EF715" w:rsidR="00151FB3" w:rsidRDefault="00654732">
            <w:r w:rsidRPr="00654732">
              <w:lastRenderedPageBreak/>
              <w:t>FR-08 (validate required fields)</w:t>
            </w:r>
          </w:p>
        </w:tc>
        <w:tc>
          <w:tcPr>
            <w:tcW w:w="2520" w:type="dxa"/>
          </w:tcPr>
          <w:p w14:paraId="5B12FCED" w14:textId="2450BA32" w:rsidR="00151FB3" w:rsidRDefault="00F21F5F">
            <w:r w:rsidRPr="00F21F5F">
              <w:t>Appointment</w:t>
            </w:r>
          </w:p>
        </w:tc>
        <w:tc>
          <w:tcPr>
            <w:tcW w:w="2520" w:type="dxa"/>
          </w:tcPr>
          <w:p w14:paraId="027DFC39" w14:textId="7A85B242" w:rsidR="00151FB3" w:rsidRDefault="00541CBF">
            <w:r w:rsidRPr="0049591A">
              <w:t>Behavior</w:t>
            </w:r>
          </w:p>
        </w:tc>
        <w:tc>
          <w:tcPr>
            <w:tcW w:w="2520" w:type="dxa"/>
          </w:tcPr>
          <w:p w14:paraId="3641CE4E" w14:textId="327E3848" w:rsidR="00151FB3" w:rsidRDefault="008B7312">
            <w:r w:rsidRPr="008B7312">
              <w:t>Modelled as a responsibility of Appointment because validating the required fields prevents incomplete or incorrect data from affecting the appointment record and causing scheduling confusion</w:t>
            </w:r>
          </w:p>
        </w:tc>
      </w:tr>
      <w:tr w:rsidR="00151FB3" w14:paraId="2BD55965" w14:textId="77777777">
        <w:tc>
          <w:tcPr>
            <w:tcW w:w="2520" w:type="dxa"/>
          </w:tcPr>
          <w:p w14:paraId="76F2D5C3" w14:textId="17C7AA61" w:rsidR="00151FB3" w:rsidRDefault="00134026">
            <w:r w:rsidRPr="00134026">
              <w:t>FR-09 (reject invalid appointment)</w:t>
            </w:r>
          </w:p>
        </w:tc>
        <w:tc>
          <w:tcPr>
            <w:tcW w:w="2520" w:type="dxa"/>
          </w:tcPr>
          <w:p w14:paraId="5CFF99F7" w14:textId="6EBFE13A" w:rsidR="00151FB3" w:rsidRDefault="00F21F5F">
            <w:r w:rsidRPr="00F21F5F">
              <w:t>Appointment</w:t>
            </w:r>
          </w:p>
        </w:tc>
        <w:tc>
          <w:tcPr>
            <w:tcW w:w="2520" w:type="dxa"/>
          </w:tcPr>
          <w:p w14:paraId="54C289F2" w14:textId="77B29FFB" w:rsidR="00151FB3" w:rsidRDefault="00541CBF">
            <w:r w:rsidRPr="0049591A">
              <w:t>Behavior</w:t>
            </w:r>
          </w:p>
        </w:tc>
        <w:tc>
          <w:tcPr>
            <w:tcW w:w="2520" w:type="dxa"/>
          </w:tcPr>
          <w:p w14:paraId="4632F45C" w14:textId="25BB6068" w:rsidR="00151FB3" w:rsidRDefault="004424F2">
            <w:r w:rsidRPr="004424F2">
              <w:t>Modelled as a responsibility of Appointment because rejecting an invalid appointment is a distinct action following validation (FR-08), directly reducing complications in the appointment list</w:t>
            </w:r>
          </w:p>
        </w:tc>
      </w:tr>
      <w:tr w:rsidR="00151FB3" w14:paraId="755F2121" w14:textId="77777777">
        <w:tc>
          <w:tcPr>
            <w:tcW w:w="2520" w:type="dxa"/>
          </w:tcPr>
          <w:p w14:paraId="32D347B7" w14:textId="231A9EC4" w:rsidR="00151FB3" w:rsidRDefault="00134026">
            <w:r w:rsidRPr="00134026">
              <w:t>FR-10 (display all appointments)</w:t>
            </w:r>
          </w:p>
        </w:tc>
        <w:tc>
          <w:tcPr>
            <w:tcW w:w="2520" w:type="dxa"/>
          </w:tcPr>
          <w:p w14:paraId="6E731104" w14:textId="3E00FE0C" w:rsidR="00151FB3" w:rsidRDefault="00F21F5F">
            <w:r w:rsidRPr="00F21F5F">
              <w:t>Appointment</w:t>
            </w:r>
          </w:p>
        </w:tc>
        <w:tc>
          <w:tcPr>
            <w:tcW w:w="2520" w:type="dxa"/>
          </w:tcPr>
          <w:p w14:paraId="4F60C8FA" w14:textId="7D33BC68" w:rsidR="00151FB3" w:rsidRDefault="00541CBF">
            <w:r w:rsidRPr="0049591A">
              <w:t>Behavior</w:t>
            </w:r>
          </w:p>
        </w:tc>
        <w:tc>
          <w:tcPr>
            <w:tcW w:w="2520" w:type="dxa"/>
          </w:tcPr>
          <w:p w14:paraId="4F0B08D8" w14:textId="28A252D1" w:rsidR="00151FB3" w:rsidRDefault="004424F2">
            <w:r w:rsidRPr="004424F2">
              <w:t>Modelled as a responsibility of Appointment because displaying appointments directly works with the appointment list/records themselves</w:t>
            </w:r>
          </w:p>
        </w:tc>
      </w:tr>
      <w:tr w:rsidR="00151FB3" w14:paraId="068A1265" w14:textId="77777777">
        <w:tc>
          <w:tcPr>
            <w:tcW w:w="2520" w:type="dxa"/>
          </w:tcPr>
          <w:p w14:paraId="5D86E6F2" w14:textId="79A84487" w:rsidR="00151FB3" w:rsidRDefault="00541CBF">
            <w:r w:rsidRPr="00541CBF">
              <w:t>FR-12 (unique identifier)</w:t>
            </w:r>
          </w:p>
        </w:tc>
        <w:tc>
          <w:tcPr>
            <w:tcW w:w="2520" w:type="dxa"/>
          </w:tcPr>
          <w:p w14:paraId="1B56CAC7" w14:textId="352F3806" w:rsidR="00151FB3" w:rsidRDefault="00F21F5F">
            <w:r w:rsidRPr="00F21F5F">
              <w:t>Appointment</w:t>
            </w:r>
          </w:p>
        </w:tc>
        <w:tc>
          <w:tcPr>
            <w:tcW w:w="2520" w:type="dxa"/>
          </w:tcPr>
          <w:p w14:paraId="6BADE73E" w14:textId="61D55476" w:rsidR="00151FB3" w:rsidRDefault="00541CBF">
            <w:r>
              <w:t>State</w:t>
            </w:r>
          </w:p>
        </w:tc>
        <w:tc>
          <w:tcPr>
            <w:tcW w:w="2520" w:type="dxa"/>
          </w:tcPr>
          <w:p w14:paraId="098D2326" w14:textId="1DACE784" w:rsidR="00151FB3" w:rsidRDefault="005E417A">
            <w:r w:rsidRPr="005E417A">
              <w:t>Stored as an attribute of Appointment because a unique identifier helps keep appointment records clearer and avoids confusion, especially when patients or practitioners share the same name</w:t>
            </w:r>
          </w:p>
        </w:tc>
      </w:tr>
    </w:tbl>
    <w:p w14:paraId="79F058E5" w14:textId="77777777" w:rsidR="00151FB3" w:rsidRDefault="000E4C67">
      <w:pPr>
        <w:pStyle w:val="Heading1"/>
      </w:pPr>
      <w:r>
        <w:t>CRC Cards</w:t>
      </w:r>
    </w:p>
    <w:p w14:paraId="148F4FD7" w14:textId="77777777" w:rsidR="00151FB3" w:rsidRDefault="000E4C67">
      <w:pPr>
        <w:pStyle w:val="Heading2"/>
      </w:pPr>
      <w:r>
        <w:t>Patient</w:t>
      </w:r>
    </w:p>
    <w:tbl>
      <w:tblPr>
        <w:tblStyle w:val="TableGrid"/>
        <w:tblW w:w="0" w:type="auto"/>
        <w:tblLook w:val="04A0" w:firstRow="1" w:lastRow="0" w:firstColumn="1" w:lastColumn="0" w:noHBand="0" w:noVBand="1"/>
      </w:tblPr>
      <w:tblGrid>
        <w:gridCol w:w="5040"/>
        <w:gridCol w:w="5040"/>
      </w:tblGrid>
      <w:tr w:rsidR="00151FB3" w14:paraId="7278EDE6" w14:textId="77777777">
        <w:tc>
          <w:tcPr>
            <w:tcW w:w="5040" w:type="dxa"/>
          </w:tcPr>
          <w:p w14:paraId="58F6AE51" w14:textId="77777777" w:rsidR="00151FB3" w:rsidRDefault="000E4C67">
            <w:r>
              <w:t>Responsibilities</w:t>
            </w:r>
          </w:p>
        </w:tc>
        <w:tc>
          <w:tcPr>
            <w:tcW w:w="5040" w:type="dxa"/>
          </w:tcPr>
          <w:p w14:paraId="0A8A30A5" w14:textId="77777777" w:rsidR="00151FB3" w:rsidRDefault="000E4C67">
            <w:r>
              <w:t>Collaborators</w:t>
            </w:r>
          </w:p>
        </w:tc>
      </w:tr>
      <w:tr w:rsidR="00D50657" w14:paraId="5850D30A" w14:textId="77777777">
        <w:tc>
          <w:tcPr>
            <w:tcW w:w="5040" w:type="dxa"/>
          </w:tcPr>
          <w:p w14:paraId="244B8718" w14:textId="07E8CD7A" w:rsidR="00D50657" w:rsidRDefault="00D50657" w:rsidP="00D50657">
            <w:r w:rsidRPr="00292DC0">
              <w:t>Store the patient's name</w:t>
            </w:r>
          </w:p>
        </w:tc>
        <w:tc>
          <w:tcPr>
            <w:tcW w:w="5040" w:type="dxa"/>
          </w:tcPr>
          <w:p w14:paraId="008A64FC" w14:textId="08F4B9C6" w:rsidR="00D50657" w:rsidRDefault="00D50657" w:rsidP="00D50657">
            <w:r>
              <w:t>Appointment</w:t>
            </w:r>
          </w:p>
        </w:tc>
      </w:tr>
      <w:tr w:rsidR="00D50657" w14:paraId="2EED34A1" w14:textId="77777777">
        <w:tc>
          <w:tcPr>
            <w:tcW w:w="5040" w:type="dxa"/>
          </w:tcPr>
          <w:p w14:paraId="2FBD0904" w14:textId="02173603" w:rsidR="00D50657" w:rsidRDefault="001A2ABF" w:rsidP="00D50657">
            <w:r w:rsidRPr="00E6528A">
              <w:t xml:space="preserve">Be </w:t>
            </w:r>
            <w:r>
              <w:t>linked</w:t>
            </w:r>
            <w:r w:rsidRPr="00E6528A">
              <w:t xml:space="preserve"> to th</w:t>
            </w:r>
            <w:r>
              <w:t>e</w:t>
            </w:r>
            <w:r w:rsidRPr="00E6528A">
              <w:t xml:space="preserve"> associated appointment</w:t>
            </w:r>
            <w:r>
              <w:t>s</w:t>
            </w:r>
          </w:p>
        </w:tc>
        <w:tc>
          <w:tcPr>
            <w:tcW w:w="5040" w:type="dxa"/>
          </w:tcPr>
          <w:p w14:paraId="020FB05B" w14:textId="77777777" w:rsidR="00D50657" w:rsidRDefault="00D50657" w:rsidP="00D50657"/>
        </w:tc>
      </w:tr>
    </w:tbl>
    <w:p w14:paraId="5D08C65A" w14:textId="77777777" w:rsidR="00151FB3" w:rsidRDefault="000E4C67">
      <w:pPr>
        <w:pStyle w:val="Heading2"/>
      </w:pPr>
      <w:r>
        <w:t>Practitioner</w:t>
      </w:r>
    </w:p>
    <w:tbl>
      <w:tblPr>
        <w:tblStyle w:val="TableGrid"/>
        <w:tblW w:w="0" w:type="auto"/>
        <w:tblLook w:val="04A0" w:firstRow="1" w:lastRow="0" w:firstColumn="1" w:lastColumn="0" w:noHBand="0" w:noVBand="1"/>
      </w:tblPr>
      <w:tblGrid>
        <w:gridCol w:w="5040"/>
        <w:gridCol w:w="5040"/>
      </w:tblGrid>
      <w:tr w:rsidR="00151FB3" w14:paraId="6353EECA" w14:textId="77777777">
        <w:tc>
          <w:tcPr>
            <w:tcW w:w="5040" w:type="dxa"/>
          </w:tcPr>
          <w:p w14:paraId="34AE4E93" w14:textId="77777777" w:rsidR="00151FB3" w:rsidRDefault="000E4C67">
            <w:r>
              <w:t>Responsibilities</w:t>
            </w:r>
          </w:p>
        </w:tc>
        <w:tc>
          <w:tcPr>
            <w:tcW w:w="5040" w:type="dxa"/>
          </w:tcPr>
          <w:p w14:paraId="1E093C1D" w14:textId="77777777" w:rsidR="00151FB3" w:rsidRDefault="000E4C67">
            <w:r>
              <w:t>Collaborators</w:t>
            </w:r>
          </w:p>
        </w:tc>
      </w:tr>
      <w:tr w:rsidR="00151FB3" w14:paraId="60AB094C" w14:textId="77777777">
        <w:tc>
          <w:tcPr>
            <w:tcW w:w="5040" w:type="dxa"/>
          </w:tcPr>
          <w:p w14:paraId="25FC9573" w14:textId="71AAAE39" w:rsidR="00151FB3" w:rsidRDefault="00415672">
            <w:r w:rsidRPr="008E7E46">
              <w:t>Store the practitioner's name</w:t>
            </w:r>
          </w:p>
        </w:tc>
        <w:tc>
          <w:tcPr>
            <w:tcW w:w="5040" w:type="dxa"/>
          </w:tcPr>
          <w:p w14:paraId="65FE1CFD" w14:textId="0DC1AC79" w:rsidR="00151FB3" w:rsidRDefault="00415672">
            <w:r>
              <w:t>Appointment</w:t>
            </w:r>
          </w:p>
        </w:tc>
      </w:tr>
      <w:tr w:rsidR="00151FB3" w14:paraId="44B8BF7E" w14:textId="77777777">
        <w:tc>
          <w:tcPr>
            <w:tcW w:w="5040" w:type="dxa"/>
          </w:tcPr>
          <w:p w14:paraId="1C909E53" w14:textId="030A27E0" w:rsidR="00151FB3" w:rsidRDefault="00415672">
            <w:r w:rsidRPr="00E6528A">
              <w:t xml:space="preserve">Be </w:t>
            </w:r>
            <w:r>
              <w:t>linked</w:t>
            </w:r>
            <w:r w:rsidRPr="00E6528A">
              <w:t xml:space="preserve"> to th</w:t>
            </w:r>
            <w:r>
              <w:t>e</w:t>
            </w:r>
            <w:r w:rsidRPr="00E6528A">
              <w:t xml:space="preserve"> associated appointment</w:t>
            </w:r>
            <w:r>
              <w:t>s</w:t>
            </w:r>
          </w:p>
        </w:tc>
        <w:tc>
          <w:tcPr>
            <w:tcW w:w="5040" w:type="dxa"/>
          </w:tcPr>
          <w:p w14:paraId="73169756" w14:textId="77777777" w:rsidR="00151FB3" w:rsidRDefault="00151FB3"/>
        </w:tc>
      </w:tr>
    </w:tbl>
    <w:p w14:paraId="7E972B59" w14:textId="77777777" w:rsidR="00151FB3" w:rsidRDefault="000E4C67">
      <w:pPr>
        <w:pStyle w:val="Heading2"/>
      </w:pPr>
      <w:r>
        <w:lastRenderedPageBreak/>
        <w:t>Appointment</w:t>
      </w:r>
    </w:p>
    <w:tbl>
      <w:tblPr>
        <w:tblStyle w:val="TableGrid"/>
        <w:tblW w:w="0" w:type="auto"/>
        <w:tblLook w:val="04A0" w:firstRow="1" w:lastRow="0" w:firstColumn="1" w:lastColumn="0" w:noHBand="0" w:noVBand="1"/>
      </w:tblPr>
      <w:tblGrid>
        <w:gridCol w:w="5040"/>
        <w:gridCol w:w="5040"/>
      </w:tblGrid>
      <w:tr w:rsidR="00151FB3" w14:paraId="271FBF24" w14:textId="77777777">
        <w:tc>
          <w:tcPr>
            <w:tcW w:w="5040" w:type="dxa"/>
          </w:tcPr>
          <w:p w14:paraId="0866E8BA" w14:textId="77777777" w:rsidR="00151FB3" w:rsidRDefault="000E4C67">
            <w:r>
              <w:t>Responsibilities</w:t>
            </w:r>
          </w:p>
        </w:tc>
        <w:tc>
          <w:tcPr>
            <w:tcW w:w="5040" w:type="dxa"/>
          </w:tcPr>
          <w:p w14:paraId="6EFAD08E" w14:textId="77777777" w:rsidR="00151FB3" w:rsidRDefault="000E4C67">
            <w:r>
              <w:t>Collaborators</w:t>
            </w:r>
          </w:p>
        </w:tc>
      </w:tr>
      <w:tr w:rsidR="00151FB3" w14:paraId="6D5A039D" w14:textId="77777777">
        <w:tc>
          <w:tcPr>
            <w:tcW w:w="5040" w:type="dxa"/>
          </w:tcPr>
          <w:p w14:paraId="07F47CC2" w14:textId="1C973615" w:rsidR="00151FB3" w:rsidRDefault="002F6307">
            <w:r w:rsidRPr="00C4432B">
              <w:t>Store patient, practitioner, appointment time, confirmation/cancellation status, and a unique identifier</w:t>
            </w:r>
          </w:p>
        </w:tc>
        <w:tc>
          <w:tcPr>
            <w:tcW w:w="5040" w:type="dxa"/>
          </w:tcPr>
          <w:p w14:paraId="4962C630" w14:textId="2531ED1E" w:rsidR="00151FB3" w:rsidRDefault="002F6307">
            <w:r>
              <w:t>Patient, Practitioner</w:t>
            </w:r>
          </w:p>
        </w:tc>
      </w:tr>
      <w:tr w:rsidR="00151FB3" w14:paraId="5456CDF8" w14:textId="77777777">
        <w:tc>
          <w:tcPr>
            <w:tcW w:w="5040" w:type="dxa"/>
          </w:tcPr>
          <w:p w14:paraId="3149989E" w14:textId="210AFA9B" w:rsidR="00151FB3" w:rsidRDefault="00960283">
            <w:r>
              <w:t xml:space="preserve">Confirm successful booking, update, </w:t>
            </w:r>
            <w:proofErr w:type="gramStart"/>
            <w:r>
              <w:t>cancel</w:t>
            </w:r>
            <w:proofErr w:type="gramEnd"/>
            <w:r>
              <w:t xml:space="preserve"> bookings and flag double bookings</w:t>
            </w:r>
          </w:p>
        </w:tc>
        <w:tc>
          <w:tcPr>
            <w:tcW w:w="5040" w:type="dxa"/>
          </w:tcPr>
          <w:p w14:paraId="6F70C587" w14:textId="10A2AB1C" w:rsidR="00151FB3" w:rsidRDefault="00960283">
            <w:r>
              <w:t>Practitioner</w:t>
            </w:r>
          </w:p>
        </w:tc>
      </w:tr>
    </w:tbl>
    <w:p w14:paraId="21287BBC" w14:textId="77777777" w:rsidR="00151FB3" w:rsidRDefault="000E4C67">
      <w:pPr>
        <w:pStyle w:val="Heading2"/>
      </w:pPr>
      <w:r>
        <w:t>Optional class</w:t>
      </w:r>
    </w:p>
    <w:tbl>
      <w:tblPr>
        <w:tblStyle w:val="TableGrid"/>
        <w:tblW w:w="0" w:type="auto"/>
        <w:tblLook w:val="04A0" w:firstRow="1" w:lastRow="0" w:firstColumn="1" w:lastColumn="0" w:noHBand="0" w:noVBand="1"/>
      </w:tblPr>
      <w:tblGrid>
        <w:gridCol w:w="5040"/>
        <w:gridCol w:w="5040"/>
      </w:tblGrid>
      <w:tr w:rsidR="00151FB3" w14:paraId="15CA6107" w14:textId="77777777">
        <w:tc>
          <w:tcPr>
            <w:tcW w:w="5040" w:type="dxa"/>
          </w:tcPr>
          <w:p w14:paraId="291FB091" w14:textId="77777777" w:rsidR="00151FB3" w:rsidRDefault="000E4C67">
            <w:r>
              <w:t>Responsibilities</w:t>
            </w:r>
          </w:p>
        </w:tc>
        <w:tc>
          <w:tcPr>
            <w:tcW w:w="5040" w:type="dxa"/>
          </w:tcPr>
          <w:p w14:paraId="3FC57947" w14:textId="77777777" w:rsidR="00151FB3" w:rsidRDefault="000E4C67">
            <w:r>
              <w:t>Collaborators</w:t>
            </w:r>
          </w:p>
        </w:tc>
      </w:tr>
      <w:tr w:rsidR="00151FB3" w14:paraId="7928691C" w14:textId="77777777">
        <w:tc>
          <w:tcPr>
            <w:tcW w:w="5040" w:type="dxa"/>
          </w:tcPr>
          <w:p w14:paraId="0FF900EB" w14:textId="1641D3F2" w:rsidR="00151FB3" w:rsidRDefault="0009383C">
            <w:r>
              <w:t>n/a</w:t>
            </w:r>
          </w:p>
        </w:tc>
        <w:tc>
          <w:tcPr>
            <w:tcW w:w="5040" w:type="dxa"/>
          </w:tcPr>
          <w:p w14:paraId="5EA4F3C3" w14:textId="42FB944C" w:rsidR="00151FB3" w:rsidRDefault="0009383C">
            <w:r>
              <w:t>n/a</w:t>
            </w:r>
          </w:p>
        </w:tc>
      </w:tr>
      <w:tr w:rsidR="00151FB3" w14:paraId="73D975C4" w14:textId="77777777">
        <w:tc>
          <w:tcPr>
            <w:tcW w:w="5040" w:type="dxa"/>
          </w:tcPr>
          <w:p w14:paraId="1E555F3E" w14:textId="78E55384" w:rsidR="00151FB3" w:rsidRDefault="0009383C">
            <w:r>
              <w:t>n/a</w:t>
            </w:r>
          </w:p>
        </w:tc>
        <w:tc>
          <w:tcPr>
            <w:tcW w:w="5040" w:type="dxa"/>
          </w:tcPr>
          <w:p w14:paraId="4C33A1F8" w14:textId="69DCEAF9" w:rsidR="00151FB3" w:rsidRDefault="0009383C">
            <w:r>
              <w:t>n/a</w:t>
            </w:r>
          </w:p>
        </w:tc>
      </w:tr>
    </w:tbl>
    <w:p w14:paraId="7887D5C3" w14:textId="77777777" w:rsidR="00151FB3" w:rsidRDefault="000E4C67">
      <w:pPr>
        <w:pStyle w:val="Heading1"/>
      </w:pPr>
      <w:r>
        <w:t>UML Class Diagram</w:t>
      </w:r>
    </w:p>
    <w:p w14:paraId="0E2099E5" w14:textId="037436E9" w:rsidR="00151FB3" w:rsidRDefault="00047E54">
      <w:r>
        <w:rPr>
          <w:noProof/>
        </w:rPr>
        <w:drawing>
          <wp:inline distT="0" distB="0" distL="0" distR="0" wp14:anchorId="1C6B3C93" wp14:editId="4094816C">
            <wp:extent cx="6400800" cy="3418205"/>
            <wp:effectExtent l="0" t="0" r="0" b="0"/>
            <wp:docPr id="156547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70717" name="Picture 1565470717"/>
                    <pic:cNvPicPr/>
                  </pic:nvPicPr>
                  <pic:blipFill>
                    <a:blip r:embed="rId6"/>
                    <a:stretch>
                      <a:fillRect/>
                    </a:stretch>
                  </pic:blipFill>
                  <pic:spPr>
                    <a:xfrm>
                      <a:off x="0" y="0"/>
                      <a:ext cx="6400800" cy="3418205"/>
                    </a:xfrm>
                    <a:prstGeom prst="rect">
                      <a:avLst/>
                    </a:prstGeom>
                  </pic:spPr>
                </pic:pic>
              </a:graphicData>
            </a:graphic>
          </wp:inline>
        </w:drawing>
      </w:r>
    </w:p>
    <w:p w14:paraId="13BCAA01" w14:textId="77777777" w:rsidR="00151FB3" w:rsidRDefault="000E4C67">
      <w:pPr>
        <w:pStyle w:val="Heading1"/>
      </w:pPr>
      <w:r>
        <w:t>Design Rationale</w:t>
      </w:r>
    </w:p>
    <w:p w14:paraId="47D2AA9A" w14:textId="77777777" w:rsidR="00151FB3" w:rsidRDefault="000E4C67">
      <w:r>
        <w:t>Explain class selection, responsibility allocation and key relationships.</w:t>
      </w:r>
    </w:p>
    <w:p w14:paraId="3BF8191C" w14:textId="00042B9B" w:rsidR="001C13D6" w:rsidRDefault="00D20E8D">
      <w:pPr>
        <w:rPr>
          <w:b/>
          <w:bCs/>
        </w:rPr>
      </w:pPr>
      <w:r>
        <w:rPr>
          <w:b/>
          <w:bCs/>
        </w:rPr>
        <w:t xml:space="preserve">CLASS SELECTION: </w:t>
      </w:r>
    </w:p>
    <w:p w14:paraId="795961F5" w14:textId="1745C7FF" w:rsidR="00D20E8D" w:rsidRDefault="00D20E8D">
      <w:r w:rsidRPr="00D20E8D">
        <w:t xml:space="preserve">The classes Patient, Practitioner, and Appointment have been selected as primary classes because they contain crucial information for designing and operating the system and are </w:t>
      </w:r>
      <w:proofErr w:type="gramStart"/>
      <w:r w:rsidRPr="00D20E8D">
        <w:t>either directly</w:t>
      </w:r>
      <w:proofErr w:type="gramEnd"/>
      <w:r w:rsidRPr="00D20E8D">
        <w:t xml:space="preserve"> </w:t>
      </w:r>
      <w:r>
        <w:t>hinted</w:t>
      </w:r>
      <w:r w:rsidRPr="00D20E8D">
        <w:t xml:space="preserve"> in the requirements of the client. The other possible concepts like Clinic and Database are relevant factors in an operational system but not </w:t>
      </w:r>
      <w:r>
        <w:t>of immediate importance</w:t>
      </w:r>
      <w:r w:rsidRPr="00D20E8D">
        <w:t xml:space="preserve"> in this specific system </w:t>
      </w:r>
      <w:r>
        <w:t xml:space="preserve">considering </w:t>
      </w:r>
      <w:r w:rsidRPr="00D20E8D">
        <w:t xml:space="preserve">the real requirements of the client. Adding them </w:t>
      </w:r>
      <w:proofErr w:type="gramStart"/>
      <w:r w:rsidRPr="00D20E8D">
        <w:t>at</w:t>
      </w:r>
      <w:proofErr w:type="gramEnd"/>
      <w:r w:rsidRPr="00D20E8D">
        <w:t xml:space="preserve"> this point would only complicate the design of the system unnecessarily.</w:t>
      </w:r>
    </w:p>
    <w:p w14:paraId="4828D392" w14:textId="77777777" w:rsidR="0000565A" w:rsidRDefault="0000565A"/>
    <w:p w14:paraId="63B59140" w14:textId="77777777" w:rsidR="003556A7" w:rsidRDefault="003556A7">
      <w:pPr>
        <w:rPr>
          <w:b/>
          <w:bCs/>
        </w:rPr>
      </w:pPr>
    </w:p>
    <w:p w14:paraId="59DD6826" w14:textId="071FA2CF" w:rsidR="0000565A" w:rsidRDefault="003556A7">
      <w:pPr>
        <w:rPr>
          <w:b/>
          <w:bCs/>
        </w:rPr>
      </w:pPr>
      <w:r>
        <w:rPr>
          <w:b/>
          <w:bCs/>
        </w:rPr>
        <w:lastRenderedPageBreak/>
        <w:t>RESPONSIBILITY ALLOCATION:</w:t>
      </w:r>
    </w:p>
    <w:p w14:paraId="4D8793C8" w14:textId="1736F29A" w:rsidR="003556A7" w:rsidRDefault="003556A7">
      <w:r w:rsidRPr="003556A7">
        <w:t xml:space="preserve">Appointment holds most of the system's responsibilities because it is the central focus of the whole system. Since SmartCare is built primarily to support easy and successful booking and record-keeping of appointments, most of the system's actions relate directly to managing appointments including booking, confirmation, cancellation, updating, detecting and rejecting double bookings, and validating input to ensure accurate, reliable records. Patient and </w:t>
      </w:r>
      <w:proofErr w:type="gramStart"/>
      <w:r w:rsidRPr="003556A7">
        <w:t>Practitioner</w:t>
      </w:r>
      <w:proofErr w:type="gramEnd"/>
      <w:r w:rsidR="00633D00">
        <w:t xml:space="preserve"> however,</w:t>
      </w:r>
      <w:r w:rsidRPr="003556A7">
        <w:t xml:space="preserve"> remain </w:t>
      </w:r>
      <w:r w:rsidR="00633D00">
        <w:t xml:space="preserve">of </w:t>
      </w:r>
      <w:r w:rsidRPr="003556A7">
        <w:t>minimal</w:t>
      </w:r>
      <w:r w:rsidR="00633D00">
        <w:t xml:space="preserve"> operat</w:t>
      </w:r>
      <w:r w:rsidR="00B7442B">
        <w:t>ions</w:t>
      </w:r>
      <w:r w:rsidRPr="003556A7">
        <w:t xml:space="preserve"> in this system, since their role is primarily to be linked to appointments rather than to independently perform actions themselves.</w:t>
      </w:r>
    </w:p>
    <w:p w14:paraId="2BC2E11D" w14:textId="77777777" w:rsidR="00DD07DE" w:rsidRDefault="00DD07DE"/>
    <w:p w14:paraId="1611A824" w14:textId="4B3CACAA" w:rsidR="00DD07DE" w:rsidRDefault="00321686">
      <w:pPr>
        <w:rPr>
          <w:b/>
          <w:bCs/>
        </w:rPr>
      </w:pPr>
      <w:r>
        <w:rPr>
          <w:b/>
          <w:bCs/>
        </w:rPr>
        <w:t>KEY RELATIONSHIPS:</w:t>
      </w:r>
    </w:p>
    <w:p w14:paraId="11835DDA" w14:textId="287AE927" w:rsidR="0069324C" w:rsidRDefault="0069324C">
      <w:r w:rsidRPr="0069324C">
        <w:t>Patient-to-Appointment and Practitioner-to-Appointment relationships are both described by one-to-many relationships</w:t>
      </w:r>
      <w:r>
        <w:t xml:space="preserve"> as m</w:t>
      </w:r>
      <w:r w:rsidRPr="0069324C">
        <w:t xml:space="preserve">ultiple appointments can be made for one patient, for instance with different practitioners or different specializations, but each appointment is associated with just one patient. </w:t>
      </w:r>
      <w:r>
        <w:t>Similarly m</w:t>
      </w:r>
      <w:r w:rsidRPr="0069324C">
        <w:t>ultiple appointments can also be made for one practitioner within a single day but each appointment is done with just one practitioner.</w:t>
      </w:r>
      <w:r w:rsidRPr="0069324C">
        <w:t xml:space="preserve"> </w:t>
      </w:r>
    </w:p>
    <w:p w14:paraId="5B908047" w14:textId="028DB5C8" w:rsidR="00321686" w:rsidRPr="00321686" w:rsidRDefault="00321686">
      <w:r w:rsidRPr="00321686">
        <w:t>There is no inheritance in this design, since Patient, Practitioner, and Appointment represent different, unrelated categories of information rather than variations of the same underlying type. Instead of inheriting from one another</w:t>
      </w:r>
      <w:r>
        <w:t xml:space="preserve"> these</w:t>
      </w:r>
      <w:r w:rsidRPr="00321686">
        <w:t xml:space="preserve"> classes collaborate </w:t>
      </w:r>
      <w:proofErr w:type="gramStart"/>
      <w:r w:rsidRPr="00321686">
        <w:t>directl</w:t>
      </w:r>
      <w:r>
        <w:t xml:space="preserve">y </w:t>
      </w:r>
      <w:r w:rsidRPr="00321686">
        <w:t xml:space="preserve"> to</w:t>
      </w:r>
      <w:proofErr w:type="gramEnd"/>
      <w:r w:rsidRPr="00321686">
        <w:t xml:space="preserve"> successfully store and </w:t>
      </w:r>
      <w:r w:rsidR="005B034B" w:rsidRPr="00321686">
        <w:t>utilize</w:t>
      </w:r>
      <w:r w:rsidRPr="00321686">
        <w:t xml:space="preserve"> the information collected across the system.</w:t>
      </w:r>
    </w:p>
    <w:p w14:paraId="384D4367" w14:textId="77777777" w:rsidR="003556A7" w:rsidRPr="003556A7" w:rsidRDefault="003556A7">
      <w:pPr>
        <w:rPr>
          <w:b/>
          <w:bCs/>
        </w:rPr>
      </w:pPr>
    </w:p>
    <w:p w14:paraId="77E79F4C" w14:textId="77777777" w:rsidR="00151FB3" w:rsidRDefault="000E4C67">
      <w:pPr>
        <w:pStyle w:val="Heading1"/>
      </w:pPr>
      <w:r>
        <w:t>AI Design Review Record</w:t>
      </w:r>
    </w:p>
    <w:tbl>
      <w:tblPr>
        <w:tblStyle w:val="TableGrid"/>
        <w:tblW w:w="0" w:type="auto"/>
        <w:tblLook w:val="04A0" w:firstRow="1" w:lastRow="0" w:firstColumn="1" w:lastColumn="0" w:noHBand="0" w:noVBand="1"/>
      </w:tblPr>
      <w:tblGrid>
        <w:gridCol w:w="2016"/>
        <w:gridCol w:w="2016"/>
        <w:gridCol w:w="2016"/>
        <w:gridCol w:w="2016"/>
        <w:gridCol w:w="2016"/>
      </w:tblGrid>
      <w:tr w:rsidR="00151FB3" w14:paraId="67200FA1" w14:textId="77777777">
        <w:tc>
          <w:tcPr>
            <w:tcW w:w="2016" w:type="dxa"/>
          </w:tcPr>
          <w:p w14:paraId="0BD72026" w14:textId="77777777" w:rsidR="00151FB3" w:rsidRDefault="000E4C67">
            <w:r>
              <w:t>AI suggestion</w:t>
            </w:r>
          </w:p>
        </w:tc>
        <w:tc>
          <w:tcPr>
            <w:tcW w:w="2016" w:type="dxa"/>
          </w:tcPr>
          <w:p w14:paraId="56F8F6E5" w14:textId="77777777" w:rsidR="00151FB3" w:rsidRDefault="000E4C67">
            <w:r>
              <w:t>Evidence</w:t>
            </w:r>
          </w:p>
        </w:tc>
        <w:tc>
          <w:tcPr>
            <w:tcW w:w="2016" w:type="dxa"/>
          </w:tcPr>
          <w:p w14:paraId="282485A9" w14:textId="77777777" w:rsidR="00151FB3" w:rsidRDefault="000E4C67">
            <w:r>
              <w:t>Decision</w:t>
            </w:r>
          </w:p>
        </w:tc>
        <w:tc>
          <w:tcPr>
            <w:tcW w:w="2016" w:type="dxa"/>
          </w:tcPr>
          <w:p w14:paraId="1C286F66" w14:textId="77777777" w:rsidR="00151FB3" w:rsidRDefault="000E4C67">
            <w:r>
              <w:t>Reason</w:t>
            </w:r>
          </w:p>
        </w:tc>
        <w:tc>
          <w:tcPr>
            <w:tcW w:w="2016" w:type="dxa"/>
          </w:tcPr>
          <w:p w14:paraId="56466F13" w14:textId="77777777" w:rsidR="00151FB3" w:rsidRDefault="000E4C67">
            <w:r>
              <w:t>Model change</w:t>
            </w:r>
          </w:p>
        </w:tc>
      </w:tr>
      <w:tr w:rsidR="00151FB3" w14:paraId="1D070C31" w14:textId="77777777">
        <w:tc>
          <w:tcPr>
            <w:tcW w:w="2016" w:type="dxa"/>
          </w:tcPr>
          <w:p w14:paraId="54048AA0" w14:textId="0F0CDC3F" w:rsidR="00151FB3" w:rsidRDefault="00683F93">
            <w:r w:rsidRPr="00683F93">
              <w:t xml:space="preserve">Appointment carries too many responsibilities, mixing single-record </w:t>
            </w:r>
            <w:proofErr w:type="spellStart"/>
            <w:r w:rsidRPr="00683F93">
              <w:t>behaviour</w:t>
            </w:r>
            <w:proofErr w:type="spellEnd"/>
            <w:r w:rsidRPr="00683F93">
              <w:t xml:space="preserve"> with collection-level operations</w:t>
            </w:r>
          </w:p>
        </w:tc>
        <w:tc>
          <w:tcPr>
            <w:tcW w:w="2016" w:type="dxa"/>
          </w:tcPr>
          <w:p w14:paraId="4D46EE9F" w14:textId="1AC1181A" w:rsidR="00151FB3" w:rsidRDefault="00BE5B8B">
            <w:r w:rsidRPr="00BE5B8B">
              <w:t>Yes</w:t>
            </w:r>
            <w:r w:rsidR="0040422B">
              <w:t>,</w:t>
            </w:r>
            <w:r w:rsidRPr="00BE5B8B">
              <w:t xml:space="preserve"> directly traced across the CRC card and Requirement-to-Concept Trace</w:t>
            </w:r>
          </w:p>
        </w:tc>
        <w:tc>
          <w:tcPr>
            <w:tcW w:w="2016" w:type="dxa"/>
          </w:tcPr>
          <w:p w14:paraId="353D2314" w14:textId="43C1B7B0" w:rsidR="00151FB3" w:rsidRDefault="0040422B">
            <w:r>
              <w:t>MODIFY</w:t>
            </w:r>
          </w:p>
        </w:tc>
        <w:tc>
          <w:tcPr>
            <w:tcW w:w="2016" w:type="dxa"/>
          </w:tcPr>
          <w:p w14:paraId="05777D87" w14:textId="16C4BAA0" w:rsidR="00151FB3" w:rsidRDefault="006E18EC">
            <w:r w:rsidRPr="006E18EC">
              <w:t>A single Appointment object should only manage its own data and actions (confirm, cancel, update, self-validate). Collection-level operations don't naturally belong to one instance</w:t>
            </w:r>
          </w:p>
        </w:tc>
        <w:tc>
          <w:tcPr>
            <w:tcW w:w="2016" w:type="dxa"/>
          </w:tcPr>
          <w:p w14:paraId="54174D8D" w14:textId="3135D478" w:rsidR="00151FB3" w:rsidRDefault="00EB06D0">
            <w:r>
              <w:t xml:space="preserve">Revised and </w:t>
            </w:r>
            <w:r w:rsidR="00902357">
              <w:t xml:space="preserve">in future will be mindful of Appointments responsibilities </w:t>
            </w:r>
            <w:r w:rsidR="007A7EE1">
              <w:t xml:space="preserve">so they are </w:t>
            </w:r>
            <w:r w:rsidR="007A7EE1" w:rsidRPr="007A7EE1">
              <w:t>focus</w:t>
            </w:r>
            <w:r w:rsidR="007A7EE1">
              <w:t>ed</w:t>
            </w:r>
            <w:r w:rsidR="007A7EE1" w:rsidRPr="007A7EE1">
              <w:t xml:space="preserve"> on a single record's own </w:t>
            </w:r>
            <w:r w:rsidR="007A7EE1" w:rsidRPr="007A7EE1">
              <w:t>behavior</w:t>
            </w:r>
            <w:r w:rsidR="000E62D0">
              <w:t xml:space="preserve"> e.g.</w:t>
            </w:r>
            <w:r w:rsidR="007A7EE1" w:rsidRPr="007A7EE1">
              <w:t xml:space="preserve"> search, display-all, and conflict-checking are </w:t>
            </w:r>
            <w:r w:rsidR="00024BAA">
              <w:t>operated on</w:t>
            </w:r>
            <w:r w:rsidR="007A7EE1" w:rsidRPr="007A7EE1">
              <w:t xml:space="preserve"> </w:t>
            </w:r>
            <w:proofErr w:type="gramStart"/>
            <w:r w:rsidR="007A7EE1" w:rsidRPr="007A7EE1">
              <w:t>list/collection as a whole</w:t>
            </w:r>
            <w:proofErr w:type="gramEnd"/>
            <w:r w:rsidR="00024BAA">
              <w:t>.</w:t>
            </w:r>
          </w:p>
        </w:tc>
      </w:tr>
      <w:tr w:rsidR="0040422B" w14:paraId="04378F8C" w14:textId="77777777">
        <w:tc>
          <w:tcPr>
            <w:tcW w:w="2016" w:type="dxa"/>
          </w:tcPr>
          <w:p w14:paraId="326B71D8" w14:textId="1923D922" w:rsidR="0040422B" w:rsidRDefault="0040422B" w:rsidP="0040422B">
            <w:r w:rsidRPr="00BA326B">
              <w:t>Search (FR-02) is difficult to justify as a responsibility of a single Appointment object</w:t>
            </w:r>
          </w:p>
        </w:tc>
        <w:tc>
          <w:tcPr>
            <w:tcW w:w="2016" w:type="dxa"/>
          </w:tcPr>
          <w:p w14:paraId="5EFB2E3A" w14:textId="322C7C9E" w:rsidR="0040422B" w:rsidRDefault="0040422B" w:rsidP="0040422B">
            <w:r w:rsidRPr="00BE5B8B">
              <w:t>Yes</w:t>
            </w:r>
            <w:r>
              <w:t>,</w:t>
            </w:r>
            <w:r w:rsidRPr="00BE5B8B">
              <w:t xml:space="preserve"> directly traced across the CRC card and Requirement-to-Concept Trace</w:t>
            </w:r>
          </w:p>
        </w:tc>
        <w:tc>
          <w:tcPr>
            <w:tcW w:w="2016" w:type="dxa"/>
          </w:tcPr>
          <w:p w14:paraId="65296134" w14:textId="085F4723" w:rsidR="0040422B" w:rsidRDefault="0040422B" w:rsidP="0040422B">
            <w:r>
              <w:t>MODIFY</w:t>
            </w:r>
          </w:p>
        </w:tc>
        <w:tc>
          <w:tcPr>
            <w:tcW w:w="2016" w:type="dxa"/>
          </w:tcPr>
          <w:p w14:paraId="7F82E493" w14:textId="2922AE13" w:rsidR="0040422B" w:rsidRDefault="0022214A" w:rsidP="0040422B">
            <w:r w:rsidRPr="0022214A">
              <w:t xml:space="preserve">Same reasoning as above </w:t>
            </w:r>
            <w:r>
              <w:t>as</w:t>
            </w:r>
            <w:r w:rsidRPr="0022214A">
              <w:t xml:space="preserve"> searching requires looking across many records, not one</w:t>
            </w:r>
          </w:p>
        </w:tc>
        <w:tc>
          <w:tcPr>
            <w:tcW w:w="2016" w:type="dxa"/>
          </w:tcPr>
          <w:p w14:paraId="5B87CFB1" w14:textId="0EC77309" w:rsidR="0040422B" w:rsidRDefault="004D6990" w:rsidP="0040422B">
            <w:r w:rsidRPr="004D6990">
              <w:t>Search is now treated as an operation performed on the appointments collection, not an individual Appointment's responsibility</w:t>
            </w:r>
            <w:r w:rsidR="00DD07DE">
              <w:t>.</w:t>
            </w:r>
          </w:p>
        </w:tc>
      </w:tr>
      <w:tr w:rsidR="0040422B" w14:paraId="4A9D9F59" w14:textId="77777777">
        <w:tc>
          <w:tcPr>
            <w:tcW w:w="2016" w:type="dxa"/>
          </w:tcPr>
          <w:p w14:paraId="628AA3F5" w14:textId="627B2159" w:rsidR="0040422B" w:rsidRDefault="0040422B" w:rsidP="0040422B">
            <w:r w:rsidRPr="00BA326B">
              <w:lastRenderedPageBreak/>
              <w:t>Display All (FR-10) requires access to a collection, not just one instance</w:t>
            </w:r>
          </w:p>
        </w:tc>
        <w:tc>
          <w:tcPr>
            <w:tcW w:w="2016" w:type="dxa"/>
          </w:tcPr>
          <w:p w14:paraId="7BC0CD62" w14:textId="769EEB21" w:rsidR="0040422B" w:rsidRDefault="0040422B" w:rsidP="0040422B">
            <w:r w:rsidRPr="00BE5B8B">
              <w:t>Yes</w:t>
            </w:r>
            <w:r>
              <w:t>,</w:t>
            </w:r>
            <w:r w:rsidRPr="00BE5B8B">
              <w:t xml:space="preserve"> directly traced across the CRC card and Requirement-to-Concept Trace</w:t>
            </w:r>
          </w:p>
        </w:tc>
        <w:tc>
          <w:tcPr>
            <w:tcW w:w="2016" w:type="dxa"/>
          </w:tcPr>
          <w:p w14:paraId="2E943192" w14:textId="4A38B88B" w:rsidR="0040422B" w:rsidRDefault="0040422B" w:rsidP="0040422B">
            <w:r>
              <w:t>MODIFY</w:t>
            </w:r>
          </w:p>
        </w:tc>
        <w:tc>
          <w:tcPr>
            <w:tcW w:w="2016" w:type="dxa"/>
          </w:tcPr>
          <w:p w14:paraId="063E8961" w14:textId="1BC39A9F" w:rsidR="0040422B" w:rsidRDefault="0022214A" w:rsidP="0040422B">
            <w:r w:rsidRPr="0022214A">
              <w:t xml:space="preserve">Same issue </w:t>
            </w:r>
            <w:r>
              <w:t xml:space="preserve">as above - </w:t>
            </w:r>
            <w:r w:rsidRPr="0022214A">
              <w:t>displaying "all" inherently requires the full list, not a single object</w:t>
            </w:r>
          </w:p>
        </w:tc>
        <w:tc>
          <w:tcPr>
            <w:tcW w:w="2016" w:type="dxa"/>
          </w:tcPr>
          <w:p w14:paraId="282911D3" w14:textId="3A489D4D" w:rsidR="0040422B" w:rsidRDefault="004D6990" w:rsidP="0040422B">
            <w:r w:rsidRPr="004D6990">
              <w:t xml:space="preserve">Display-all is now treated as an operation on the appointments </w:t>
            </w:r>
            <w:proofErr w:type="gramStart"/>
            <w:r w:rsidRPr="004D6990">
              <w:t>collection as a whole</w:t>
            </w:r>
            <w:proofErr w:type="gramEnd"/>
            <w:r w:rsidR="00DD07DE">
              <w:t>.</w:t>
            </w:r>
          </w:p>
        </w:tc>
      </w:tr>
      <w:tr w:rsidR="0040422B" w14:paraId="5E0BD8AA" w14:textId="77777777">
        <w:tc>
          <w:tcPr>
            <w:tcW w:w="2016" w:type="dxa"/>
          </w:tcPr>
          <w:p w14:paraId="1BF6EF0D" w14:textId="6047F43C" w:rsidR="0040422B" w:rsidRDefault="0040422B" w:rsidP="0040422B">
            <w:r w:rsidRPr="00200D0F">
              <w:t>Conflict detection requires access to other existing appointments, which isn't explained by the CRC card</w:t>
            </w:r>
          </w:p>
        </w:tc>
        <w:tc>
          <w:tcPr>
            <w:tcW w:w="2016" w:type="dxa"/>
          </w:tcPr>
          <w:p w14:paraId="6B3D97C4" w14:textId="172CD388" w:rsidR="0040422B" w:rsidRDefault="0040422B" w:rsidP="0040422B">
            <w:r w:rsidRPr="00BE5B8B">
              <w:t>Yes</w:t>
            </w:r>
            <w:r>
              <w:t>,</w:t>
            </w:r>
            <w:r w:rsidRPr="00BE5B8B">
              <w:t xml:space="preserve"> directly traced across the CRC card and Requirement-to-Concept Trace</w:t>
            </w:r>
          </w:p>
        </w:tc>
        <w:tc>
          <w:tcPr>
            <w:tcW w:w="2016" w:type="dxa"/>
          </w:tcPr>
          <w:p w14:paraId="34F4366F" w14:textId="7D0C9A7D" w:rsidR="0040422B" w:rsidRDefault="0040422B" w:rsidP="0040422B">
            <w:r>
              <w:t>MODIFY</w:t>
            </w:r>
          </w:p>
        </w:tc>
        <w:tc>
          <w:tcPr>
            <w:tcW w:w="2016" w:type="dxa"/>
          </w:tcPr>
          <w:p w14:paraId="17D92076" w14:textId="3E79948E" w:rsidR="0040422B" w:rsidRDefault="008D4055" w:rsidP="0040422B">
            <w:r w:rsidRPr="008D4055">
              <w:t>Checking for conflicts means comparing against other records, which a single Appointment instance cannot do alone</w:t>
            </w:r>
          </w:p>
        </w:tc>
        <w:tc>
          <w:tcPr>
            <w:tcW w:w="2016" w:type="dxa"/>
          </w:tcPr>
          <w:p w14:paraId="7FBF0410" w14:textId="6819A129" w:rsidR="0040422B" w:rsidRDefault="00DD07DE" w:rsidP="0040422B">
            <w:r w:rsidRPr="00DD07DE">
              <w:t>Conflict detection is now understood as comparing a new appointment against the existing appointments list/collectio</w:t>
            </w:r>
            <w:r>
              <w:t>n.</w:t>
            </w:r>
          </w:p>
        </w:tc>
      </w:tr>
      <w:tr w:rsidR="0040422B" w14:paraId="112369C5" w14:textId="77777777">
        <w:tc>
          <w:tcPr>
            <w:tcW w:w="2016" w:type="dxa"/>
          </w:tcPr>
          <w:p w14:paraId="0783DF88" w14:textId="77777777" w:rsidR="0040422B" w:rsidRDefault="0040422B" w:rsidP="0040422B"/>
        </w:tc>
        <w:tc>
          <w:tcPr>
            <w:tcW w:w="2016" w:type="dxa"/>
          </w:tcPr>
          <w:p w14:paraId="69231BDA" w14:textId="77777777" w:rsidR="0040422B" w:rsidRDefault="0040422B" w:rsidP="0040422B"/>
        </w:tc>
        <w:tc>
          <w:tcPr>
            <w:tcW w:w="2016" w:type="dxa"/>
          </w:tcPr>
          <w:p w14:paraId="02F063EC" w14:textId="77777777" w:rsidR="0040422B" w:rsidRDefault="0040422B" w:rsidP="0040422B"/>
        </w:tc>
        <w:tc>
          <w:tcPr>
            <w:tcW w:w="2016" w:type="dxa"/>
          </w:tcPr>
          <w:p w14:paraId="5B361386" w14:textId="77777777" w:rsidR="0040422B" w:rsidRDefault="0040422B" w:rsidP="0040422B"/>
        </w:tc>
        <w:tc>
          <w:tcPr>
            <w:tcW w:w="2016" w:type="dxa"/>
          </w:tcPr>
          <w:p w14:paraId="4497DDC3" w14:textId="77777777" w:rsidR="0040422B" w:rsidRDefault="0040422B" w:rsidP="0040422B"/>
        </w:tc>
      </w:tr>
    </w:tbl>
    <w:p w14:paraId="46786440" w14:textId="77777777" w:rsidR="000E4C67" w:rsidRDefault="000E4C67"/>
    <w:sectPr w:rsidR="000E4C6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721201">
    <w:abstractNumId w:val="8"/>
  </w:num>
  <w:num w:numId="2" w16cid:durableId="1250386877">
    <w:abstractNumId w:val="6"/>
  </w:num>
  <w:num w:numId="3" w16cid:durableId="1756972429">
    <w:abstractNumId w:val="5"/>
  </w:num>
  <w:num w:numId="4" w16cid:durableId="705065178">
    <w:abstractNumId w:val="4"/>
  </w:num>
  <w:num w:numId="5" w16cid:durableId="1129518270">
    <w:abstractNumId w:val="7"/>
  </w:num>
  <w:num w:numId="6" w16cid:durableId="1652369715">
    <w:abstractNumId w:val="3"/>
  </w:num>
  <w:num w:numId="7" w16cid:durableId="2059669992">
    <w:abstractNumId w:val="2"/>
  </w:num>
  <w:num w:numId="8" w16cid:durableId="1565792968">
    <w:abstractNumId w:val="1"/>
  </w:num>
  <w:num w:numId="9" w16cid:durableId="203307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956"/>
    <w:rsid w:val="0000565A"/>
    <w:rsid w:val="00024BAA"/>
    <w:rsid w:val="00034616"/>
    <w:rsid w:val="00047E54"/>
    <w:rsid w:val="0006063C"/>
    <w:rsid w:val="0009383C"/>
    <w:rsid w:val="000E4C67"/>
    <w:rsid w:val="000E62D0"/>
    <w:rsid w:val="00111267"/>
    <w:rsid w:val="00134026"/>
    <w:rsid w:val="0015074B"/>
    <w:rsid w:val="00151FB3"/>
    <w:rsid w:val="001A2ABF"/>
    <w:rsid w:val="001C13D6"/>
    <w:rsid w:val="001E28E2"/>
    <w:rsid w:val="00200D0F"/>
    <w:rsid w:val="0022214A"/>
    <w:rsid w:val="0022685C"/>
    <w:rsid w:val="0029639D"/>
    <w:rsid w:val="002F6307"/>
    <w:rsid w:val="00321686"/>
    <w:rsid w:val="00326F90"/>
    <w:rsid w:val="003348B2"/>
    <w:rsid w:val="003556A7"/>
    <w:rsid w:val="003906DA"/>
    <w:rsid w:val="0040422B"/>
    <w:rsid w:val="00415672"/>
    <w:rsid w:val="004424F2"/>
    <w:rsid w:val="0049591A"/>
    <w:rsid w:val="004D6990"/>
    <w:rsid w:val="00541CBF"/>
    <w:rsid w:val="005B034B"/>
    <w:rsid w:val="005E417A"/>
    <w:rsid w:val="00633D00"/>
    <w:rsid w:val="00654732"/>
    <w:rsid w:val="00683F93"/>
    <w:rsid w:val="0069324C"/>
    <w:rsid w:val="006E18EC"/>
    <w:rsid w:val="007445ED"/>
    <w:rsid w:val="007A6473"/>
    <w:rsid w:val="007A7EE1"/>
    <w:rsid w:val="008B7312"/>
    <w:rsid w:val="008D4055"/>
    <w:rsid w:val="00902357"/>
    <w:rsid w:val="00960283"/>
    <w:rsid w:val="009D2DCE"/>
    <w:rsid w:val="00AA1D8D"/>
    <w:rsid w:val="00B47730"/>
    <w:rsid w:val="00B7442B"/>
    <w:rsid w:val="00BA326B"/>
    <w:rsid w:val="00BE1A23"/>
    <w:rsid w:val="00BE5B8B"/>
    <w:rsid w:val="00CB0664"/>
    <w:rsid w:val="00D20E8D"/>
    <w:rsid w:val="00D50657"/>
    <w:rsid w:val="00DD07DE"/>
    <w:rsid w:val="00E72886"/>
    <w:rsid w:val="00EB06D0"/>
    <w:rsid w:val="00F21F5F"/>
    <w:rsid w:val="00F744DA"/>
    <w:rsid w:val="00FA37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171DCC2-82CE-4191-AB05-9F27745C2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1013</Words>
  <Characters>5779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Novera.Anowar</cp:lastModifiedBy>
  <cp:revision>2</cp:revision>
  <dcterms:created xsi:type="dcterms:W3CDTF">2026-09-18T15:03:00Z</dcterms:created>
  <dcterms:modified xsi:type="dcterms:W3CDTF">2026-09-18T15:03:00Z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