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2313"/>
        <w:gridCol w:w="6684"/>
      </w:tblGrid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  <w:t>331507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MCQ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2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85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3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79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389"/>
        <w:gridCol w:w="8608"/>
      </w:tblGrid>
      <w:tr>
        <w:trPr>
          <w:cantSplit w:val="true"/>
        </w:trPr>
        <w:tc>
          <w:tcPr>
            <w:tcW w:w="899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tabs>
                <w:tab w:val="left" w:pos="426" w:leader="none"/>
              </w:tabs>
              <w:suppressAutoHyphens w:val="false"/>
              <w:spacing w:before="0" w:after="200"/>
              <w:contextualSpacing/>
              <w:rPr>
                <w:rFonts w:ascii="AngsanaUPC" w:hAnsi="AngsanaUPC"/>
                <w:sz w:val="32"/>
                <w:szCs w:val="32"/>
              </w:rPr>
            </w:pPr>
            <w:r>
              <w:rPr>
                <w:rFonts w:ascii="AngsanaUPC" w:hAnsi="AngsanaUPC"/>
                <w:sz w:val="32"/>
                <w:szCs w:val="32"/>
              </w:rPr>
              <w:t xml:space="preserve">For developmental dysplasia of the hip, which one is </w:t>
            </w:r>
            <w:r>
              <w:rPr>
                <w:rFonts w:ascii="AngsanaUPC" w:hAnsi="AngsanaUPC"/>
                <w:b/>
                <w:bCs/>
                <w:sz w:val="32"/>
                <w:szCs w:val="32"/>
                <w:u w:val="single"/>
              </w:rPr>
              <w:t>false</w:t>
            </w:r>
            <w:r>
              <w:rPr>
                <w:rFonts w:ascii="AngsanaUPC" w:hAnsi="AngsanaUPC"/>
                <w:sz w:val="32"/>
                <w:szCs w:val="32"/>
              </w:rPr>
              <w:t>?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AngsanaUPC" w:hAnsi="AngsanaUPC"/>
                <w:sz w:val="32"/>
                <w:szCs w:val="32"/>
              </w:rPr>
            </w:pPr>
            <w:r>
              <w:rPr>
                <w:rFonts w:ascii="AngsanaUPC" w:hAnsi="AngsanaUPC"/>
                <w:sz w:val="32"/>
                <w:szCs w:val="32"/>
              </w:rPr>
              <w:t>Pain is a common symptom in childhood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AngsanaUPC" w:hAnsi="AngsanaUPC"/>
                <w:sz w:val="32"/>
                <w:szCs w:val="32"/>
              </w:rPr>
            </w:pPr>
            <w:r>
              <w:rPr>
                <w:rFonts w:ascii="AngsanaUPC" w:hAnsi="AngsanaUPC"/>
                <w:sz w:val="32"/>
                <w:szCs w:val="32"/>
              </w:rPr>
              <w:t>Ortolani and Barlow’s test are beneficial for early diagnosis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AngsanaUPC" w:hAnsi="AngsanaUPC"/>
                <w:sz w:val="32"/>
                <w:szCs w:val="32"/>
              </w:rPr>
            </w:pPr>
            <w:r>
              <w:rPr>
                <w:rFonts w:ascii="AngsanaUPC" w:hAnsi="AngsanaUPC"/>
                <w:sz w:val="32"/>
                <w:szCs w:val="32"/>
              </w:rPr>
              <w:t>Weakness of hip abductor may present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AngsanaUPC" w:hAnsi="AngsanaUPC"/>
                <w:sz w:val="32"/>
                <w:szCs w:val="32"/>
              </w:rPr>
            </w:pPr>
            <w:r>
              <w:rPr>
                <w:rFonts w:ascii="AngsanaUPC" w:hAnsi="AngsanaUPC"/>
                <w:sz w:val="32"/>
                <w:szCs w:val="32"/>
              </w:rPr>
              <w:t>Limb length inequality may be the presenting sign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ascii="AngsanaUPC" w:hAnsi="AngsanaUPC"/>
                <w:sz w:val="32"/>
                <w:szCs w:val="32"/>
              </w:rPr>
            </w:pPr>
            <w:r>
              <w:rPr>
                <w:rFonts w:ascii="AngsanaUPC" w:hAnsi="AngsanaUPC"/>
                <w:sz w:val="32"/>
                <w:szCs w:val="32"/>
              </w:rPr>
              <w:t>Bryant’s line may shorter than normal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00" w:val="clear"/>
            <w:tcMar>
              <w:left w:w="88" w:type="dxa"/>
            </w:tcMar>
          </w:tcPr>
          <w:p>
            <w:pPr>
              <w:pStyle w:val="Normal"/>
              <w:tabs>
                <w:tab w:val="left" w:pos="1080" w:leader="none"/>
              </w:tabs>
              <w:spacing w:before="0" w:after="0"/>
              <w:rPr>
                <w:rFonts w:cs="Cordia New"/>
              </w:rPr>
            </w:pPr>
            <w:r>
              <w:rPr>
                <w:rFonts w:cs="Cordia New"/>
              </w:rPr>
              <w:t>A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type w:val="nextPage"/>
      <w:pgSz w:w="11906" w:h="16838"/>
      <w:pgMar w:left="1440" w:right="1440" w:header="0" w:top="1440" w:footer="0" w:bottom="708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Tahoma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H Niramit AS">
    <w:charset w:val="01"/>
    <w:family w:val="auto"/>
    <w:pitch w:val="default"/>
  </w:font>
  <w:font w:name="Helvetica">
    <w:altName w:val="Arial"/>
    <w:charset w:val="01"/>
    <w:family w:val="auto"/>
    <w:pitch w:val="default"/>
  </w:font>
  <w:font w:name="AngsanaUPC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Times New Roman"/>
        <w:sz w:val="22"/>
        <w:szCs w:val="28"/>
        <w:lang w:val="en-US" w:eastAsia="en-US" w:bidi="th-TH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rsid w:val="00ec7ac1"/>
    <w:pPr>
      <w:widowControl/>
      <w:tabs>
        <w:tab w:val="left" w:pos="720" w:leader="none"/>
      </w:tabs>
      <w:suppressAutoHyphens w:val="true"/>
      <w:bidi w:val="0"/>
      <w:spacing w:before="0" w:after="200" w:lineRule="auto" w:line="276"/>
      <w:jc w:val="left"/>
    </w:pPr>
    <w:rPr>
      <w:rFonts w:eastAsia="WenQuanYi Micro Hei" w:cs="Calibri" w:ascii="Calibri" w:hAnsi="Calibri"/>
      <w:color w:val="00000A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rsid w:val="00ec7ac1"/>
    <w:basedOn w:val="DefaultParagraphFont"/>
    <w:rPr/>
  </w:style>
  <w:style w:type="character" w:styleId="FooterChar" w:customStyle="1">
    <w:name w:val="Footer Char"/>
    <w:rsid w:val="00ec7ac1"/>
    <w:basedOn w:val="DefaultParagraphFont"/>
    <w:rPr/>
  </w:style>
  <w:style w:type="character" w:styleId="BalloonTextChar" w:customStyle="1">
    <w:name w:val="Balloon Text Char"/>
    <w:rsid w:val="00ec7ac1"/>
    <w:basedOn w:val="DefaultParagraphFont"/>
    <w:rPr>
      <w:rFonts w:ascii="Tahoma" w:hAnsi="Tahoma" w:cs="Angsana New"/>
      <w:sz w:val="16"/>
      <w:szCs w:val="20"/>
    </w:rPr>
  </w:style>
  <w:style w:type="character" w:styleId="InternetLink" w:customStyle="1">
    <w:name w:val="Internet Link"/>
    <w:rsid w:val="00ec7ac1"/>
    <w:basedOn w:val="DefaultParagraphFont"/>
    <w:rPr>
      <w:color w:val="0000FF"/>
      <w:u w:val="single"/>
      <w:lang w:val="en-US" w:eastAsia="en-US" w:bidi="en-US"/>
    </w:rPr>
  </w:style>
  <w:style w:type="character" w:styleId="FollowedHyperlink">
    <w:name w:val="FollowedHyperlink"/>
    <w:rsid w:val="00ec7ac1"/>
    <w:basedOn w:val="DefaultParagraphFont"/>
    <w:rPr>
      <w:color w:val="800080"/>
      <w:u w:val="single"/>
    </w:rPr>
  </w:style>
  <w:style w:type="character" w:styleId="ListLabel1" w:customStyle="1">
    <w:name w:val="ListLabel 1"/>
    <w:rsid w:val="007348d3"/>
    <w:rPr>
      <w:rFonts w:cs="TH SarabunPSK"/>
      <w:sz w:val="28"/>
      <w:szCs w:val="28"/>
    </w:rPr>
  </w:style>
  <w:style w:type="character" w:styleId="ListLabel2" w:customStyle="1">
    <w:name w:val="ListLabel 2"/>
    <w:rsid w:val="007348d3"/>
    <w:rPr>
      <w:sz w:val="28"/>
      <w:szCs w:val="28"/>
    </w:rPr>
  </w:style>
  <w:style w:type="character" w:styleId="Appleconvertedspace" w:customStyle="1">
    <w:name w:val="apple-converted-space"/>
    <w:rsid w:val="006260e5"/>
    <w:basedOn w:val="DefaultParagraphFont"/>
    <w:rPr/>
  </w:style>
  <w:style w:type="character" w:styleId="Strikeout" w:customStyle="1">
    <w:name w:val="strikeout"/>
    <w:rsid w:val="006260e5"/>
    <w:basedOn w:val="DefaultParagraphFont"/>
    <w:rPr/>
  </w:style>
  <w:style w:type="character" w:styleId="ListLabel3">
    <w:name w:val="ListLabel 3"/>
    <w:rPr>
      <w:rFonts w:cs="AngsanaUPC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color w:val="000000"/>
      <w:spacing w:val="0"/>
      <w:position w:val="0"/>
      <w:sz w:val="32"/>
      <w:sz w:val="32"/>
      <w:szCs w:val="32"/>
      <w:u w:val="none"/>
      <w:vertAlign w:val="baseline"/>
    </w:rPr>
  </w:style>
  <w:style w:type="character" w:styleId="ListLabel4">
    <w:name w:val="ListLabel 4"/>
    <w:rPr>
      <w:rFonts w:eastAsia="Helvetica" w:cs="Helvetica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color w:val="000000"/>
      <w:spacing w:val="0"/>
      <w:position w:val="0"/>
      <w:sz w:val="22"/>
      <w:sz w:val="22"/>
      <w:szCs w:val="22"/>
      <w:u w:val="none"/>
      <w:vertAlign w:val="baseline"/>
    </w:rPr>
  </w:style>
  <w:style w:type="paragraph" w:styleId="Heading" w:customStyle="1">
    <w:name w:val="Heading"/>
    <w:rsid w:val="00ec7ac1"/>
    <w:basedOn w:val="Normal"/>
    <w:next w:val="TextBody"/>
    <w:pPr>
      <w:keepNext/>
      <w:spacing w:before="240" w:after="120"/>
    </w:pPr>
    <w:rPr>
      <w:rFonts w:ascii="Liberation Sans" w:hAnsi="Liberation Sans" w:eastAsia="Droid Sans Fallback" w:cs="Lohit Hindi"/>
      <w:sz w:val="28"/>
      <w:szCs w:val="28"/>
    </w:rPr>
  </w:style>
  <w:style w:type="paragraph" w:styleId="TextBody" w:customStyle="1">
    <w:name w:val="Text Body"/>
    <w:rsid w:val="00ec7ac1"/>
    <w:basedOn w:val="Normal"/>
    <w:pPr>
      <w:spacing w:lineRule="auto" w:line="288" w:before="0" w:after="120"/>
    </w:pPr>
    <w:rPr/>
  </w:style>
  <w:style w:type="paragraph" w:styleId="List">
    <w:name w:val="List"/>
    <w:rsid w:val="00ec7ac1"/>
    <w:basedOn w:val="TextBody"/>
    <w:pPr/>
    <w:rPr>
      <w:rFonts w:ascii="TH Niramit AS" w:hAnsi="TH Niramit AS" w:cs="Lohit Hindi"/>
      <w:sz w:val="24"/>
    </w:rPr>
  </w:style>
  <w:style w:type="paragraph" w:styleId="Caption" w:customStyle="1">
    <w:name w:val="Caption"/>
    <w:rsid w:val="007348d3"/>
    <w:basedOn w:val="Normal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styleId="Index" w:customStyle="1">
    <w:name w:val="Index"/>
    <w:rsid w:val="00ec7ac1"/>
    <w:basedOn w:val="Normal"/>
    <w:pPr>
      <w:suppressLineNumbers/>
    </w:pPr>
    <w:rPr>
      <w:rFonts w:ascii="TH Niramit AS" w:hAnsi="TH Niramit AS" w:cs="Lohit Hindi"/>
      <w:sz w:val="24"/>
    </w:rPr>
  </w:style>
  <w:style w:type="paragraph" w:styleId="Caption1">
    <w:name w:val="caption"/>
    <w:rsid w:val="00ec7ac1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Header" w:customStyle="1">
    <w:name w:val="Head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Footer" w:customStyle="1">
    <w:name w:val="Foot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BalloonText">
    <w:name w:val="Balloon Text"/>
    <w:rsid w:val="00ec7ac1"/>
    <w:basedOn w:val="Normal"/>
    <w:pPr>
      <w:spacing w:lineRule="atLeast" w:line="100" w:before="0" w:after="0"/>
    </w:pPr>
    <w:rPr>
      <w:rFonts w:ascii="Tahoma" w:hAnsi="Tahoma" w:cs="Angsana New"/>
      <w:sz w:val="16"/>
      <w:szCs w:val="20"/>
    </w:rPr>
  </w:style>
  <w:style w:type="paragraph" w:styleId="ListParagraph">
    <w:name w:val="List Paragraph"/>
    <w:uiPriority w:val="34"/>
    <w:qFormat/>
    <w:rsid w:val="00ec7ac1"/>
    <w:basedOn w:val="Normal"/>
    <w:pPr>
      <w:ind w:left="720" w:right="0" w:hanging="0"/>
    </w:pPr>
    <w:rPr/>
  </w:style>
  <w:style w:type="paragraph" w:styleId="Body" w:customStyle="1">
    <w:name w:val="Body"/>
    <w:rsid w:val="00ae496f"/>
    <w:pPr>
      <w:widowControl/>
      <w:suppressAutoHyphens w:val="true"/>
      <w:bidi w:val="0"/>
      <w:spacing w:lineRule="auto" w:line="240"/>
      <w:jc w:val="left"/>
    </w:pPr>
    <w:rPr>
      <w:rFonts w:ascii="Helvetica" w:hAnsi="Helvetica" w:eastAsia="ヒラギノ角ゴ Pro W3" w:cs="Angsana New"/>
      <w:color w:val="000000"/>
      <w:sz w:val="24"/>
      <w:szCs w:val="20"/>
      <w:lang w:val="en-US" w:eastAsia="en-US" w:bidi="th-TH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2015-08-21T02:29:00Z</dcterms:created>
  <dc:creator>Customer</dc:creator>
  <dc:language>en-US</dc:language>
  <cp:lastModifiedBy>fon</cp:lastModifiedBy>
  <dcterms:modified xsi:type="dcterms:W3CDTF">2015-08-27T02:17:00Z</dcterms:modified>
  <cp:revision>4</cp:revision>
</cp:coreProperties>
</file>