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83DF01" w14:textId="4CAFDFBE" w:rsidR="009F0E5C" w:rsidRDefault="00C82F06" w:rsidP="009F0E5C">
      <w:pPr>
        <w:pStyle w:val="Heading1"/>
        <w:numPr>
          <w:ilvl w:val="0"/>
          <w:numId w:val="0"/>
        </w:numPr>
        <w:ind w:left="851" w:hanging="851"/>
      </w:pPr>
      <w:r w:rsidRPr="00C82F06">
        <w:t>Bus Patronage Dashboard</w:t>
      </w:r>
    </w:p>
    <w:p w14:paraId="122750D8" w14:textId="77777777" w:rsidR="00C82F06" w:rsidRPr="00C82F06" w:rsidRDefault="00C82F06" w:rsidP="00C82F06">
      <w:pPr>
        <w:pStyle w:val="Heading2"/>
        <w:numPr>
          <w:ilvl w:val="0"/>
          <w:numId w:val="0"/>
        </w:numPr>
        <w:ind w:left="851"/>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600"/>
      </w:tblGrid>
      <w:tr w:rsidR="009F0E5C" w14:paraId="1CFE29C1" w14:textId="77777777" w:rsidTr="003F35AA">
        <w:tc>
          <w:tcPr>
            <w:tcW w:w="2410" w:type="dxa"/>
            <w:vAlign w:val="bottom"/>
          </w:tcPr>
          <w:p w14:paraId="35888D4D" w14:textId="77777777" w:rsidR="009F0E5C" w:rsidRPr="00A741A7" w:rsidRDefault="009F0E5C" w:rsidP="003F35AA">
            <w:pPr>
              <w:pStyle w:val="Heading"/>
              <w:spacing w:before="0"/>
              <w:rPr>
                <w:rFonts w:hint="eastAsia"/>
                <w:lang w:val="en-US"/>
              </w:rPr>
            </w:pPr>
            <w:r>
              <w:rPr>
                <w:lang w:val="en-US"/>
              </w:rPr>
              <w:t>Intern</w:t>
            </w:r>
          </w:p>
        </w:tc>
        <w:tc>
          <w:tcPr>
            <w:tcW w:w="6600" w:type="dxa"/>
            <w:vAlign w:val="bottom"/>
          </w:tcPr>
          <w:p w14:paraId="52A19C83" w14:textId="4D14A73B" w:rsidR="009F0E5C" w:rsidRPr="009F0E5C" w:rsidRDefault="00C82F06" w:rsidP="003F35AA">
            <w:pPr>
              <w:pStyle w:val="BodyA"/>
              <w:pBdr>
                <w:top w:val="nil"/>
                <w:left w:val="nil"/>
                <w:bottom w:val="nil"/>
                <w:right w:val="nil"/>
                <w:between w:val="nil"/>
                <w:bar w:val="nil"/>
              </w:pBdr>
              <w:rPr>
                <w:rFonts w:hint="eastAsia"/>
                <w:sz w:val="24"/>
                <w:szCs w:val="24"/>
              </w:rPr>
            </w:pPr>
            <w:r>
              <w:rPr>
                <w:sz w:val="24"/>
                <w:szCs w:val="24"/>
              </w:rPr>
              <w:t>Yuchen Z</w:t>
            </w:r>
            <w:r>
              <w:rPr>
                <w:rFonts w:hint="eastAsia"/>
                <w:sz w:val="24"/>
                <w:szCs w:val="24"/>
                <w:lang w:eastAsia="zh-CN"/>
              </w:rPr>
              <w:t>hang</w:t>
            </w:r>
          </w:p>
        </w:tc>
      </w:tr>
      <w:tr w:rsidR="009F0E5C" w14:paraId="03D9A70A" w14:textId="77777777" w:rsidTr="003F35AA">
        <w:tc>
          <w:tcPr>
            <w:tcW w:w="2410" w:type="dxa"/>
            <w:vAlign w:val="bottom"/>
          </w:tcPr>
          <w:p w14:paraId="5D94949F" w14:textId="77777777" w:rsidR="009F0E5C" w:rsidRPr="00A741A7" w:rsidRDefault="009F0E5C" w:rsidP="003F35AA">
            <w:pPr>
              <w:pStyle w:val="Heading"/>
              <w:spacing w:before="0"/>
              <w:rPr>
                <w:rFonts w:hint="eastAsia"/>
                <w:lang w:val="en-US"/>
              </w:rPr>
            </w:pPr>
            <w:r>
              <w:rPr>
                <w:lang w:val="en-US"/>
              </w:rPr>
              <w:t>Supervisor</w:t>
            </w:r>
          </w:p>
        </w:tc>
        <w:tc>
          <w:tcPr>
            <w:tcW w:w="6600" w:type="dxa"/>
            <w:vAlign w:val="bottom"/>
          </w:tcPr>
          <w:p w14:paraId="28168ADA" w14:textId="335AF976" w:rsidR="009F0E5C" w:rsidRPr="009F0E5C" w:rsidRDefault="009F0E5C" w:rsidP="003F35AA">
            <w:pPr>
              <w:pStyle w:val="BodyA"/>
              <w:pBdr>
                <w:top w:val="nil"/>
                <w:left w:val="nil"/>
                <w:bottom w:val="nil"/>
                <w:right w:val="nil"/>
                <w:between w:val="nil"/>
                <w:bar w:val="nil"/>
              </w:pBdr>
              <w:rPr>
                <w:rFonts w:hint="eastAsia"/>
                <w:sz w:val="24"/>
                <w:szCs w:val="24"/>
              </w:rPr>
            </w:pPr>
            <w:r w:rsidRPr="009F0E5C">
              <w:rPr>
                <w:sz w:val="24"/>
                <w:szCs w:val="24"/>
              </w:rPr>
              <w:t>Nathan Urban</w:t>
            </w:r>
          </w:p>
        </w:tc>
      </w:tr>
      <w:tr w:rsidR="009F0E5C" w14:paraId="0C5786C8" w14:textId="77777777" w:rsidTr="003F35AA">
        <w:tc>
          <w:tcPr>
            <w:tcW w:w="2410" w:type="dxa"/>
            <w:vAlign w:val="bottom"/>
          </w:tcPr>
          <w:p w14:paraId="4FE9D5F1" w14:textId="77777777" w:rsidR="009F0E5C" w:rsidRPr="00A741A7" w:rsidRDefault="009F0E5C" w:rsidP="003F35AA">
            <w:pPr>
              <w:pStyle w:val="Heading"/>
              <w:spacing w:before="0"/>
              <w:rPr>
                <w:rFonts w:hint="eastAsia"/>
                <w:lang w:val="en-US"/>
              </w:rPr>
            </w:pPr>
            <w:r>
              <w:rPr>
                <w:lang w:val="en-US"/>
              </w:rPr>
              <w:t>Host Organisation</w:t>
            </w:r>
          </w:p>
        </w:tc>
        <w:tc>
          <w:tcPr>
            <w:tcW w:w="6600" w:type="dxa"/>
            <w:vAlign w:val="bottom"/>
          </w:tcPr>
          <w:p w14:paraId="58C157F0" w14:textId="77777777" w:rsidR="009F0E5C" w:rsidRPr="009F0E5C" w:rsidRDefault="009F0E5C" w:rsidP="003F35AA">
            <w:pPr>
              <w:pStyle w:val="BodyA"/>
              <w:pBdr>
                <w:top w:val="nil"/>
                <w:left w:val="nil"/>
                <w:bottom w:val="nil"/>
                <w:right w:val="nil"/>
                <w:between w:val="nil"/>
                <w:bar w:val="nil"/>
              </w:pBdr>
              <w:rPr>
                <w:rFonts w:hint="eastAsia"/>
                <w:sz w:val="24"/>
                <w:szCs w:val="24"/>
              </w:rPr>
            </w:pPr>
            <w:r w:rsidRPr="009F0E5C">
              <w:rPr>
                <w:sz w:val="24"/>
                <w:szCs w:val="24"/>
              </w:rPr>
              <w:t>Transport Canberra and City Services (TCCS)</w:t>
            </w:r>
          </w:p>
        </w:tc>
      </w:tr>
      <w:tr w:rsidR="009F0E5C" w14:paraId="5778A820" w14:textId="77777777" w:rsidTr="003F35AA">
        <w:tc>
          <w:tcPr>
            <w:tcW w:w="2410" w:type="dxa"/>
            <w:vAlign w:val="bottom"/>
          </w:tcPr>
          <w:p w14:paraId="14DA4C0C" w14:textId="7DA8DC8D" w:rsidR="009F0E5C" w:rsidRPr="00A741A7" w:rsidRDefault="009F0E5C" w:rsidP="003F35AA">
            <w:pPr>
              <w:pStyle w:val="Heading"/>
              <w:spacing w:before="0"/>
              <w:rPr>
                <w:rFonts w:hint="eastAsia"/>
                <w:lang w:val="en-US"/>
              </w:rPr>
            </w:pPr>
            <w:r>
              <w:rPr>
                <w:lang w:val="en-US"/>
              </w:rPr>
              <w:t>Sponsor</w:t>
            </w:r>
          </w:p>
        </w:tc>
        <w:tc>
          <w:tcPr>
            <w:tcW w:w="6600" w:type="dxa"/>
            <w:vAlign w:val="bottom"/>
          </w:tcPr>
          <w:p w14:paraId="15A43457" w14:textId="1E1F0C22" w:rsidR="009F0E5C" w:rsidRPr="009F0E5C" w:rsidRDefault="00C82F06" w:rsidP="003F35AA">
            <w:pPr>
              <w:pStyle w:val="BodyA"/>
              <w:pBdr>
                <w:top w:val="nil"/>
                <w:left w:val="nil"/>
                <w:bottom w:val="nil"/>
                <w:right w:val="nil"/>
                <w:between w:val="nil"/>
                <w:bar w:val="nil"/>
              </w:pBdr>
              <w:rPr>
                <w:rFonts w:hint="eastAsia"/>
                <w:sz w:val="24"/>
                <w:szCs w:val="24"/>
              </w:rPr>
            </w:pPr>
            <w:r>
              <w:rPr>
                <w:sz w:val="24"/>
                <w:szCs w:val="24"/>
              </w:rPr>
              <w:t xml:space="preserve">Olivia Jiang </w:t>
            </w:r>
            <w:r w:rsidR="00A10F79">
              <w:rPr>
                <w:sz w:val="24"/>
                <w:szCs w:val="24"/>
              </w:rPr>
              <w:t xml:space="preserve">- </w:t>
            </w:r>
            <w:r w:rsidR="00A10F79" w:rsidRPr="00A10F79">
              <w:rPr>
                <w:sz w:val="24"/>
                <w:szCs w:val="24"/>
              </w:rPr>
              <w:t>T</w:t>
            </w:r>
            <w:r w:rsidR="00A10F79">
              <w:rPr>
                <w:sz w:val="24"/>
                <w:szCs w:val="24"/>
              </w:rPr>
              <w:t>ransport</w:t>
            </w:r>
            <w:r w:rsidR="00A10F79" w:rsidRPr="00A10F79">
              <w:rPr>
                <w:sz w:val="24"/>
                <w:szCs w:val="24"/>
              </w:rPr>
              <w:t xml:space="preserve"> C</w:t>
            </w:r>
            <w:r w:rsidR="00A10F79">
              <w:rPr>
                <w:sz w:val="24"/>
                <w:szCs w:val="24"/>
              </w:rPr>
              <w:t>anberra</w:t>
            </w:r>
            <w:r w:rsidR="00A10F79" w:rsidRPr="00A10F79">
              <w:rPr>
                <w:sz w:val="24"/>
                <w:szCs w:val="24"/>
              </w:rPr>
              <w:t xml:space="preserve"> </w:t>
            </w:r>
            <w:r w:rsidR="00A10F79">
              <w:rPr>
                <w:sz w:val="24"/>
                <w:szCs w:val="24"/>
              </w:rPr>
              <w:t>and</w:t>
            </w:r>
            <w:r w:rsidR="00A10F79" w:rsidRPr="00A10F79">
              <w:rPr>
                <w:sz w:val="24"/>
                <w:szCs w:val="24"/>
              </w:rPr>
              <w:t xml:space="preserve"> B</w:t>
            </w:r>
            <w:r w:rsidR="00A10F79">
              <w:rPr>
                <w:sz w:val="24"/>
                <w:szCs w:val="24"/>
              </w:rPr>
              <w:t>usiness</w:t>
            </w:r>
            <w:r w:rsidR="00A10F79" w:rsidRPr="00A10F79">
              <w:rPr>
                <w:sz w:val="24"/>
                <w:szCs w:val="24"/>
              </w:rPr>
              <w:t xml:space="preserve"> S</w:t>
            </w:r>
            <w:r w:rsidR="00A10F79">
              <w:rPr>
                <w:sz w:val="24"/>
                <w:szCs w:val="24"/>
              </w:rPr>
              <w:t>ervice</w:t>
            </w:r>
          </w:p>
        </w:tc>
      </w:tr>
      <w:tr w:rsidR="009F0E5C" w14:paraId="3FB53C12" w14:textId="77777777" w:rsidTr="003F35AA">
        <w:tc>
          <w:tcPr>
            <w:tcW w:w="2410" w:type="dxa"/>
            <w:vAlign w:val="bottom"/>
          </w:tcPr>
          <w:p w14:paraId="4AD6A825" w14:textId="77777777" w:rsidR="009F0E5C" w:rsidRPr="00A741A7" w:rsidRDefault="009F0E5C" w:rsidP="003F35AA">
            <w:pPr>
              <w:pStyle w:val="Heading"/>
              <w:spacing w:before="0"/>
              <w:rPr>
                <w:rFonts w:hint="eastAsia"/>
                <w:lang w:val="en-US"/>
              </w:rPr>
            </w:pPr>
            <w:r>
              <w:rPr>
                <w:lang w:val="en-US"/>
              </w:rPr>
              <w:t>Project Period</w:t>
            </w:r>
          </w:p>
        </w:tc>
        <w:tc>
          <w:tcPr>
            <w:tcW w:w="6600" w:type="dxa"/>
            <w:vAlign w:val="bottom"/>
          </w:tcPr>
          <w:p w14:paraId="27FD6916" w14:textId="3D54DEE5" w:rsidR="009F0E5C" w:rsidRPr="009F0E5C" w:rsidRDefault="00A10F79" w:rsidP="003F35AA">
            <w:pPr>
              <w:pStyle w:val="BodyA"/>
              <w:pBdr>
                <w:top w:val="nil"/>
                <w:left w:val="nil"/>
                <w:bottom w:val="nil"/>
                <w:right w:val="nil"/>
                <w:between w:val="nil"/>
                <w:bar w:val="nil"/>
              </w:pBdr>
              <w:rPr>
                <w:rFonts w:hint="eastAsia"/>
                <w:sz w:val="24"/>
                <w:szCs w:val="24"/>
              </w:rPr>
            </w:pPr>
            <w:r>
              <w:rPr>
                <w:sz w:val="24"/>
                <w:szCs w:val="24"/>
              </w:rPr>
              <w:t xml:space="preserve">27 Jul 2020 </w:t>
            </w:r>
            <w:r>
              <w:rPr>
                <w:sz w:val="24"/>
                <w:szCs w:val="24"/>
              </w:rPr>
              <w:t>–</w:t>
            </w:r>
            <w:r>
              <w:rPr>
                <w:sz w:val="24"/>
                <w:szCs w:val="24"/>
              </w:rPr>
              <w:t xml:space="preserve"> 01 Nov 2020</w:t>
            </w:r>
          </w:p>
        </w:tc>
      </w:tr>
      <w:tr w:rsidR="009F0E5C" w14:paraId="346EB873" w14:textId="77777777" w:rsidTr="003F35AA">
        <w:tc>
          <w:tcPr>
            <w:tcW w:w="2410" w:type="dxa"/>
            <w:vAlign w:val="bottom"/>
          </w:tcPr>
          <w:p w14:paraId="625901F6" w14:textId="77777777" w:rsidR="009F0E5C" w:rsidRDefault="009F0E5C" w:rsidP="003F35AA">
            <w:pPr>
              <w:pStyle w:val="Heading"/>
              <w:spacing w:before="0"/>
              <w:rPr>
                <w:lang w:val="en-US"/>
              </w:rPr>
            </w:pPr>
          </w:p>
          <w:p w14:paraId="5F697923" w14:textId="1DA87339" w:rsidR="00E2799E" w:rsidRPr="00E2799E" w:rsidRDefault="00E2799E" w:rsidP="00E2799E">
            <w:pPr>
              <w:pStyle w:val="BodyA"/>
              <w:rPr>
                <w:rFonts w:hint="eastAsia"/>
              </w:rPr>
            </w:pPr>
          </w:p>
        </w:tc>
        <w:tc>
          <w:tcPr>
            <w:tcW w:w="6600" w:type="dxa"/>
            <w:vAlign w:val="bottom"/>
          </w:tcPr>
          <w:p w14:paraId="6C592F0B" w14:textId="77777777" w:rsidR="009F0E5C" w:rsidRDefault="009F0E5C" w:rsidP="003F35AA">
            <w:pPr>
              <w:pStyle w:val="BodyA"/>
              <w:pBdr>
                <w:top w:val="nil"/>
                <w:left w:val="nil"/>
                <w:bottom w:val="nil"/>
                <w:right w:val="nil"/>
                <w:between w:val="nil"/>
                <w:bar w:val="nil"/>
              </w:pBdr>
              <w:rPr>
                <w:rFonts w:hint="eastAsia"/>
              </w:rPr>
            </w:pPr>
          </w:p>
        </w:tc>
      </w:tr>
    </w:tbl>
    <w:p w14:paraId="12486CED" w14:textId="22632558" w:rsidR="00DE52BA" w:rsidRDefault="00E2799E" w:rsidP="00997E43">
      <w:pPr>
        <w:pStyle w:val="Heading2"/>
        <w:numPr>
          <w:ilvl w:val="0"/>
          <w:numId w:val="0"/>
        </w:numPr>
        <w:spacing w:before="240"/>
      </w:pPr>
      <w:r>
        <w:t>INTRODUCTION</w:t>
      </w:r>
    </w:p>
    <w:p w14:paraId="29BD14AB" w14:textId="2453840F" w:rsidR="0028304F" w:rsidRPr="00DE52BA" w:rsidRDefault="00FB43BB" w:rsidP="00DE52BA">
      <w:pPr>
        <w:pStyle w:val="BodyText1"/>
        <w:jc w:val="both"/>
      </w:pPr>
      <w:r w:rsidRPr="00DE52BA">
        <w:t>Transport Canberra and City Services (TCCS)</w:t>
      </w:r>
      <w:r w:rsidR="0028304F" w:rsidRPr="00DE52BA">
        <w:t>,</w:t>
      </w:r>
      <w:r w:rsidRPr="00DE52BA">
        <w:t xml:space="preserve"> who</w:t>
      </w:r>
      <w:r w:rsidR="0028304F" w:rsidRPr="00DE52BA">
        <w:t xml:space="preserve"> delivers a wide range of public services and manages the public transport network, has released an</w:t>
      </w:r>
      <w:r w:rsidR="0028304F" w:rsidRPr="00DE52BA">
        <w:rPr>
          <w:b/>
          <w:bCs/>
        </w:rPr>
        <w:t xml:space="preserve"> Open Data Strategy 2019-2021</w:t>
      </w:r>
      <w:r w:rsidR="00B724D6" w:rsidRPr="00DE52BA">
        <w:t xml:space="preserve"> </w:t>
      </w:r>
      <w:r w:rsidR="0028304F" w:rsidRPr="00DE52BA">
        <w:t>based on the Proactive Release of Data (Open Data) Policy 201</w:t>
      </w:r>
      <w:r w:rsidR="00B724D6" w:rsidRPr="00DE52BA">
        <w:t>5</w:t>
      </w:r>
      <w:r w:rsidR="0028304F" w:rsidRPr="00DE52BA">
        <w:t>.</w:t>
      </w:r>
      <w:r w:rsidRPr="00DE52BA">
        <w:t xml:space="preserve"> This strategy encourages organisations and governments to make data publicly available, and aims to advance the use of open data to improve service delivery and encourage innovation. </w:t>
      </w:r>
    </w:p>
    <w:p w14:paraId="31AADA73" w14:textId="6586A0B6" w:rsidR="00FB43BB" w:rsidRPr="00DE52BA" w:rsidRDefault="00FB43BB" w:rsidP="00DE52BA">
      <w:pPr>
        <w:pStyle w:val="BodyText1"/>
        <w:jc w:val="both"/>
      </w:pPr>
      <w:r w:rsidRPr="00DE52BA">
        <w:t xml:space="preserve">This project will </w:t>
      </w:r>
      <w:r w:rsidR="00B76D86">
        <w:t>work for</w:t>
      </w:r>
      <w:r w:rsidRPr="00DE52BA">
        <w:t xml:space="preserve"> the Transport Canberra </w:t>
      </w:r>
      <w:r w:rsidR="00B76D86">
        <w:t>and Business Service team</w:t>
      </w:r>
      <w:r w:rsidRPr="00DE52BA">
        <w:t xml:space="preserve">, using Bus </w:t>
      </w:r>
      <w:r w:rsidR="00DE52BA" w:rsidRPr="00DE52BA">
        <w:t xml:space="preserve">and Light Rail </w:t>
      </w:r>
      <w:r w:rsidR="000F4F8C" w:rsidRPr="00DE52BA">
        <w:t>Patronage</w:t>
      </w:r>
      <w:r w:rsidRPr="00DE52BA">
        <w:t xml:space="preserve"> data from the Open Data Portal</w:t>
      </w:r>
      <w:r w:rsidR="000F4F8C" w:rsidRPr="00DE52BA">
        <w:t xml:space="preserve"> to perform data visualisation and analysation. The first approach will be building two dashboards to present the performance</w:t>
      </w:r>
      <w:r w:rsidR="00DE52BA" w:rsidRPr="00DE52BA">
        <w:t xml:space="preserve"> </w:t>
      </w:r>
      <w:r w:rsidR="000F4F8C" w:rsidRPr="00DE52BA">
        <w:t>of public transport networ</w:t>
      </w:r>
      <w:r w:rsidR="00DE52BA" w:rsidRPr="00DE52BA">
        <w:t>k</w:t>
      </w:r>
      <w:r w:rsidR="000F4F8C" w:rsidRPr="00DE52BA">
        <w:t xml:space="preserve"> in a higher level and a more detailed level respectively. The second approach will be analysing the effect of seasonality on bus boarding and detecting anomalies data.</w:t>
      </w:r>
      <w:r w:rsidR="00B76D86">
        <w:t xml:space="preserve"> Aiming to help the clients making operational decisions and monitoring the service delivery performance.</w:t>
      </w:r>
    </w:p>
    <w:p w14:paraId="7B2E2F65" w14:textId="77777777" w:rsidR="00DE52BA" w:rsidRDefault="00DE52BA" w:rsidP="00F52132">
      <w:pPr>
        <w:pStyle w:val="BodyText1"/>
        <w:spacing w:line="240" w:lineRule="auto"/>
        <w:rPr>
          <w:lang w:eastAsia="en-AU"/>
        </w:rPr>
      </w:pPr>
    </w:p>
    <w:p w14:paraId="45639264" w14:textId="02978E72" w:rsidR="00EF6273" w:rsidRDefault="00E2799E" w:rsidP="00EF6273">
      <w:pPr>
        <w:pStyle w:val="Heading2"/>
        <w:numPr>
          <w:ilvl w:val="0"/>
          <w:numId w:val="0"/>
        </w:numPr>
        <w:spacing w:before="240"/>
      </w:pPr>
      <w:r>
        <w:t>KEY STAKEHOLDERS</w:t>
      </w:r>
      <w:r w:rsidR="00EF6273">
        <w:t xml:space="preserve"> – TACI Matrix</w:t>
      </w:r>
    </w:p>
    <w:p w14:paraId="69574AD1" w14:textId="77777777" w:rsidR="0092522C" w:rsidRPr="00DE52BA" w:rsidRDefault="0092522C" w:rsidP="00DE52BA">
      <w:pPr>
        <w:pStyle w:val="BodyText1"/>
        <w:numPr>
          <w:ilvl w:val="0"/>
          <w:numId w:val="34"/>
        </w:numPr>
        <w:spacing w:line="240" w:lineRule="auto"/>
        <w:jc w:val="both"/>
        <w:rPr>
          <w:b/>
          <w:iCs/>
          <w:lang w:eastAsia="en-AU"/>
        </w:rPr>
      </w:pPr>
      <w:r w:rsidRPr="00DE52BA">
        <w:rPr>
          <w:b/>
          <w:iCs/>
          <w:lang w:eastAsia="en-AU"/>
        </w:rPr>
        <w:t>Innovation, Data and Analytics Team (IDA Team)</w:t>
      </w:r>
    </w:p>
    <w:p w14:paraId="54DE3148" w14:textId="4222EAA7" w:rsidR="0092522C" w:rsidRPr="0092522C" w:rsidRDefault="0092522C" w:rsidP="00DE52BA">
      <w:pPr>
        <w:pStyle w:val="BodyText1"/>
        <w:spacing w:line="240" w:lineRule="auto"/>
        <w:jc w:val="both"/>
        <w:rPr>
          <w:bCs/>
          <w:iCs/>
          <w:lang w:eastAsia="en-AU"/>
        </w:rPr>
      </w:pPr>
      <w:r w:rsidRPr="0092522C">
        <w:rPr>
          <w:bCs/>
          <w:iCs/>
          <w:lang w:eastAsia="en-AU"/>
        </w:rPr>
        <w:t xml:space="preserve">The IDA team </w:t>
      </w:r>
      <w:r w:rsidR="00A36DFF">
        <w:rPr>
          <w:bCs/>
          <w:iCs/>
          <w:lang w:eastAsia="en-AU"/>
        </w:rPr>
        <w:t>acts as the owner and manager of this project</w:t>
      </w:r>
      <w:r w:rsidRPr="0092522C">
        <w:rPr>
          <w:bCs/>
          <w:iCs/>
          <w:lang w:eastAsia="en-AU"/>
        </w:rPr>
        <w:t xml:space="preserve">. </w:t>
      </w:r>
      <w:r w:rsidR="00A36DFF">
        <w:rPr>
          <w:bCs/>
          <w:iCs/>
          <w:lang w:eastAsia="en-AU"/>
        </w:rPr>
        <w:t>It</w:t>
      </w:r>
      <w:r w:rsidRPr="0092522C">
        <w:rPr>
          <w:bCs/>
          <w:iCs/>
          <w:lang w:eastAsia="en-AU"/>
        </w:rPr>
        <w:t xml:space="preserve"> provides business intelligence services, helps business units </w:t>
      </w:r>
      <w:r w:rsidR="00A36DFF">
        <w:rPr>
          <w:bCs/>
          <w:iCs/>
          <w:lang w:eastAsia="en-AU"/>
        </w:rPr>
        <w:t>to get insights and make decisions. It is also responsible for the Open Data Strategy, managing data collection and publication.</w:t>
      </w:r>
    </w:p>
    <w:p w14:paraId="6B156C92" w14:textId="40BD2093" w:rsidR="0092522C" w:rsidRPr="00DE52BA" w:rsidRDefault="00DE52BA" w:rsidP="00DE52BA">
      <w:pPr>
        <w:pStyle w:val="BodyText1"/>
        <w:numPr>
          <w:ilvl w:val="0"/>
          <w:numId w:val="34"/>
        </w:numPr>
        <w:spacing w:line="240" w:lineRule="auto"/>
        <w:jc w:val="both"/>
        <w:rPr>
          <w:b/>
          <w:iCs/>
          <w:lang w:eastAsia="en-AU"/>
        </w:rPr>
      </w:pPr>
      <w:r>
        <w:rPr>
          <w:b/>
          <w:iCs/>
          <w:lang w:eastAsia="en-AU"/>
        </w:rPr>
        <w:t xml:space="preserve">Transport Canberra and </w:t>
      </w:r>
      <w:r w:rsidR="0092522C" w:rsidRPr="00DE52BA">
        <w:rPr>
          <w:b/>
          <w:iCs/>
          <w:lang w:eastAsia="en-AU"/>
        </w:rPr>
        <w:t>Business Service Team</w:t>
      </w:r>
    </w:p>
    <w:p w14:paraId="2FF31FF1" w14:textId="2322ED1B" w:rsidR="0092522C" w:rsidRPr="00F000E5" w:rsidRDefault="0092522C" w:rsidP="00DE52BA">
      <w:pPr>
        <w:pStyle w:val="BodyText1"/>
        <w:spacing w:line="240" w:lineRule="auto"/>
        <w:jc w:val="both"/>
        <w:rPr>
          <w:bCs/>
          <w:iCs/>
          <w:lang w:val="en-US" w:eastAsia="en-AU"/>
        </w:rPr>
      </w:pPr>
      <w:r w:rsidRPr="0092522C">
        <w:rPr>
          <w:bCs/>
          <w:iCs/>
          <w:lang w:eastAsia="en-AU"/>
        </w:rPr>
        <w:t>The</w:t>
      </w:r>
      <w:r w:rsidR="00A36DFF">
        <w:rPr>
          <w:bCs/>
          <w:iCs/>
          <w:lang w:eastAsia="en-AU"/>
        </w:rPr>
        <w:t xml:space="preserve"> Business Service</w:t>
      </w:r>
      <w:r w:rsidRPr="0092522C">
        <w:rPr>
          <w:bCs/>
          <w:iCs/>
          <w:lang w:eastAsia="en-AU"/>
        </w:rPr>
        <w:t xml:space="preserve"> team </w:t>
      </w:r>
      <w:r w:rsidR="00A36DFF">
        <w:rPr>
          <w:bCs/>
          <w:iCs/>
          <w:lang w:eastAsia="en-AU"/>
        </w:rPr>
        <w:t xml:space="preserve">act as the client side of this project. </w:t>
      </w:r>
      <w:r w:rsidR="00F000E5" w:rsidRPr="00F000E5">
        <w:rPr>
          <w:bCs/>
          <w:iCs/>
          <w:lang w:eastAsia="en-AU"/>
        </w:rPr>
        <w:t xml:space="preserve">It maintains public transport operations </w:t>
      </w:r>
      <w:r w:rsidR="004E552D">
        <w:rPr>
          <w:bCs/>
          <w:iCs/>
          <w:lang w:eastAsia="en-AU"/>
        </w:rPr>
        <w:t xml:space="preserve">including </w:t>
      </w:r>
      <w:r w:rsidR="00F000E5" w:rsidRPr="00F000E5">
        <w:rPr>
          <w:bCs/>
          <w:iCs/>
          <w:lang w:eastAsia="en-AU"/>
        </w:rPr>
        <w:t xml:space="preserve">buses and light rail, ensuring </w:t>
      </w:r>
      <w:r w:rsidR="004E552D">
        <w:rPr>
          <w:bCs/>
          <w:iCs/>
          <w:lang w:eastAsia="en-AU"/>
        </w:rPr>
        <w:t xml:space="preserve">the </w:t>
      </w:r>
      <w:r w:rsidR="00F000E5" w:rsidRPr="00F000E5">
        <w:rPr>
          <w:bCs/>
          <w:iCs/>
          <w:lang w:eastAsia="en-AU"/>
        </w:rPr>
        <w:t>service quality and reliability</w:t>
      </w:r>
      <w:r w:rsidR="004E552D">
        <w:rPr>
          <w:bCs/>
          <w:iCs/>
          <w:lang w:eastAsia="en-AU"/>
        </w:rPr>
        <w:t>. It is also responsible for organising the data publish to the Open Data Portal.</w:t>
      </w:r>
    </w:p>
    <w:p w14:paraId="1D1D209E" w14:textId="02CDDFA5" w:rsidR="0092522C" w:rsidRPr="00DE52BA" w:rsidRDefault="0092522C" w:rsidP="00DE52BA">
      <w:pPr>
        <w:pStyle w:val="BodyText1"/>
        <w:numPr>
          <w:ilvl w:val="0"/>
          <w:numId w:val="34"/>
        </w:numPr>
        <w:spacing w:line="240" w:lineRule="auto"/>
        <w:jc w:val="both"/>
        <w:rPr>
          <w:b/>
          <w:iCs/>
          <w:lang w:eastAsia="en-AU"/>
        </w:rPr>
      </w:pPr>
      <w:r w:rsidRPr="00DE52BA">
        <w:rPr>
          <w:b/>
          <w:iCs/>
          <w:lang w:eastAsia="en-AU"/>
        </w:rPr>
        <w:t>Research School of Computer Science, Australian National University (ANU)</w:t>
      </w:r>
    </w:p>
    <w:p w14:paraId="2E1FE18E" w14:textId="0C5AE9B4" w:rsidR="0092522C" w:rsidRDefault="00F000E5" w:rsidP="00DE52BA">
      <w:pPr>
        <w:pStyle w:val="BodyText1"/>
        <w:spacing w:line="240" w:lineRule="auto"/>
        <w:jc w:val="both"/>
        <w:rPr>
          <w:bCs/>
          <w:iCs/>
          <w:lang w:eastAsia="en-AU"/>
        </w:rPr>
      </w:pPr>
      <w:r>
        <w:rPr>
          <w:bCs/>
          <w:iCs/>
          <w:lang w:eastAsia="en-AU"/>
        </w:rPr>
        <w:t>ANU</w:t>
      </w:r>
      <w:r w:rsidR="0092522C" w:rsidRPr="0092522C">
        <w:rPr>
          <w:bCs/>
          <w:iCs/>
          <w:lang w:eastAsia="en-AU"/>
        </w:rPr>
        <w:t xml:space="preserve"> is involved in providing </w:t>
      </w:r>
      <w:r>
        <w:rPr>
          <w:bCs/>
          <w:iCs/>
          <w:lang w:eastAsia="en-AU"/>
        </w:rPr>
        <w:t xml:space="preserve">mentoring </w:t>
      </w:r>
      <w:r w:rsidR="0092522C" w:rsidRPr="0092522C">
        <w:rPr>
          <w:bCs/>
          <w:iCs/>
          <w:lang w:eastAsia="en-AU"/>
        </w:rPr>
        <w:t xml:space="preserve">support to the </w:t>
      </w:r>
      <w:r>
        <w:rPr>
          <w:bCs/>
          <w:iCs/>
          <w:lang w:eastAsia="en-AU"/>
        </w:rPr>
        <w:t>interns through</w:t>
      </w:r>
      <w:r w:rsidR="004E552D">
        <w:rPr>
          <w:bCs/>
          <w:iCs/>
          <w:lang w:eastAsia="en-AU"/>
        </w:rPr>
        <w:t xml:space="preserve"> workshops, small group discussions and one-to-one mentoring sessions</w:t>
      </w:r>
      <w:r w:rsidR="0092522C" w:rsidRPr="0092522C">
        <w:rPr>
          <w:bCs/>
          <w:iCs/>
          <w:lang w:eastAsia="en-AU"/>
        </w:rPr>
        <w:t xml:space="preserve">. </w:t>
      </w:r>
      <w:r>
        <w:rPr>
          <w:bCs/>
          <w:iCs/>
          <w:lang w:eastAsia="en-AU"/>
        </w:rPr>
        <w:t>Support will be focus on developing professional skills and enhancing personal skills.</w:t>
      </w:r>
    </w:p>
    <w:p w14:paraId="16C46174" w14:textId="06DB686D" w:rsidR="00DE52BA" w:rsidRDefault="00DE52BA" w:rsidP="00DE52BA">
      <w:pPr>
        <w:pStyle w:val="BodyText1"/>
        <w:spacing w:line="240" w:lineRule="auto"/>
        <w:jc w:val="both"/>
        <w:rPr>
          <w:bCs/>
          <w:iCs/>
          <w:lang w:eastAsia="en-AU"/>
        </w:rPr>
      </w:pPr>
    </w:p>
    <w:p w14:paraId="7A069087" w14:textId="0BAD1350" w:rsidR="00DE52BA" w:rsidRDefault="00DE52BA" w:rsidP="0092522C">
      <w:pPr>
        <w:pStyle w:val="BodyText1"/>
        <w:spacing w:line="240" w:lineRule="auto"/>
        <w:rPr>
          <w:bCs/>
          <w:iCs/>
          <w:lang w:eastAsia="en-AU"/>
        </w:rPr>
      </w:pPr>
    </w:p>
    <w:p w14:paraId="09CA887B" w14:textId="77777777" w:rsidR="00E2799E" w:rsidRPr="0092522C" w:rsidRDefault="00E2799E" w:rsidP="0092522C">
      <w:pPr>
        <w:pStyle w:val="BodyText1"/>
        <w:spacing w:line="240" w:lineRule="auto"/>
        <w:rPr>
          <w:bCs/>
          <w:iCs/>
          <w:lang w:eastAsia="en-AU"/>
        </w:rPr>
      </w:pPr>
    </w:p>
    <w:tbl>
      <w:tblPr>
        <w:tblW w:w="5000" w:type="pct"/>
        <w:tblLook w:val="04A0" w:firstRow="1" w:lastRow="0" w:firstColumn="1" w:lastColumn="0" w:noHBand="0" w:noVBand="1"/>
      </w:tblPr>
      <w:tblGrid>
        <w:gridCol w:w="4045"/>
        <w:gridCol w:w="1350"/>
        <w:gridCol w:w="1182"/>
        <w:gridCol w:w="1523"/>
        <w:gridCol w:w="1234"/>
      </w:tblGrid>
      <w:tr w:rsidR="00EF6273" w:rsidRPr="00764CE6" w14:paraId="60BFDBFA" w14:textId="77777777" w:rsidTr="0092522C">
        <w:trPr>
          <w:trHeight w:val="315"/>
        </w:trPr>
        <w:tc>
          <w:tcPr>
            <w:tcW w:w="2167" w:type="pct"/>
            <w:vMerge w:val="restart"/>
            <w:tcBorders>
              <w:top w:val="single" w:sz="4" w:space="0" w:color="auto"/>
              <w:left w:val="single" w:sz="4" w:space="0" w:color="auto"/>
              <w:bottom w:val="single" w:sz="4" w:space="0" w:color="000000"/>
              <w:right w:val="single" w:sz="4" w:space="0" w:color="auto"/>
            </w:tcBorders>
            <w:shd w:val="clear" w:color="000000" w:fill="F2F2F2"/>
            <w:noWrap/>
            <w:vAlign w:val="center"/>
            <w:hideMark/>
          </w:tcPr>
          <w:p w14:paraId="72807F6F" w14:textId="77777777" w:rsidR="00EF6273" w:rsidRPr="00764CE6" w:rsidRDefault="00EF6273" w:rsidP="003F35AA">
            <w:pPr>
              <w:jc w:val="center"/>
              <w:rPr>
                <w:rFonts w:eastAsia="Times New Roman" w:cs="Calibri"/>
                <w:b/>
                <w:bCs/>
                <w:color w:val="000000"/>
              </w:rPr>
            </w:pPr>
            <w:r w:rsidRPr="00764CE6">
              <w:rPr>
                <w:rFonts w:eastAsia="Times New Roman" w:cs="Calibri"/>
                <w:b/>
                <w:bCs/>
                <w:color w:val="000000"/>
              </w:rPr>
              <w:t>Tasks and Deliverables</w:t>
            </w:r>
          </w:p>
        </w:tc>
        <w:tc>
          <w:tcPr>
            <w:tcW w:w="2833" w:type="pct"/>
            <w:gridSpan w:val="4"/>
            <w:tcBorders>
              <w:top w:val="single" w:sz="4" w:space="0" w:color="auto"/>
              <w:left w:val="nil"/>
              <w:bottom w:val="single" w:sz="4" w:space="0" w:color="auto"/>
              <w:right w:val="single" w:sz="4" w:space="0" w:color="000000"/>
            </w:tcBorders>
            <w:shd w:val="clear" w:color="000000" w:fill="F2F2F2"/>
            <w:noWrap/>
            <w:vAlign w:val="bottom"/>
            <w:hideMark/>
          </w:tcPr>
          <w:p w14:paraId="46A5C693" w14:textId="77777777" w:rsidR="00EF6273" w:rsidRPr="00764CE6" w:rsidRDefault="00EF6273" w:rsidP="003F35AA">
            <w:pPr>
              <w:jc w:val="center"/>
              <w:rPr>
                <w:rFonts w:eastAsia="Times New Roman" w:cs="Calibri"/>
                <w:b/>
                <w:bCs/>
                <w:color w:val="000000"/>
              </w:rPr>
            </w:pPr>
            <w:r w:rsidRPr="00764CE6">
              <w:rPr>
                <w:rFonts w:eastAsia="Times New Roman" w:cs="Calibri"/>
                <w:b/>
                <w:bCs/>
                <w:color w:val="000000"/>
              </w:rPr>
              <w:t>Stakeholders</w:t>
            </w:r>
          </w:p>
        </w:tc>
      </w:tr>
      <w:tr w:rsidR="0092522C" w:rsidRPr="00764CE6" w14:paraId="6A5AC2BA" w14:textId="77777777" w:rsidTr="0092522C">
        <w:trPr>
          <w:trHeight w:val="630"/>
        </w:trPr>
        <w:tc>
          <w:tcPr>
            <w:tcW w:w="2167" w:type="pct"/>
            <w:vMerge/>
            <w:tcBorders>
              <w:top w:val="single" w:sz="4" w:space="0" w:color="auto"/>
              <w:left w:val="single" w:sz="4" w:space="0" w:color="auto"/>
              <w:bottom w:val="single" w:sz="4" w:space="0" w:color="000000"/>
              <w:right w:val="single" w:sz="4" w:space="0" w:color="auto"/>
            </w:tcBorders>
            <w:vAlign w:val="center"/>
            <w:hideMark/>
          </w:tcPr>
          <w:p w14:paraId="3B66F936" w14:textId="77777777" w:rsidR="0092522C" w:rsidRPr="00764CE6" w:rsidRDefault="0092522C" w:rsidP="003F35AA">
            <w:pPr>
              <w:rPr>
                <w:rFonts w:eastAsia="Times New Roman" w:cs="Calibri"/>
                <w:b/>
                <w:bCs/>
                <w:color w:val="000000"/>
              </w:rPr>
            </w:pPr>
          </w:p>
        </w:tc>
        <w:tc>
          <w:tcPr>
            <w:tcW w:w="723"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78735BF7" w14:textId="3498090B" w:rsidR="0092522C" w:rsidRPr="00764CE6" w:rsidRDefault="0092522C" w:rsidP="003F35AA">
            <w:pPr>
              <w:spacing w:after="0"/>
              <w:jc w:val="center"/>
              <w:rPr>
                <w:rFonts w:eastAsia="Times New Roman" w:cs="Calibri"/>
                <w:b/>
                <w:bCs/>
                <w:color w:val="000000"/>
              </w:rPr>
            </w:pPr>
            <w:r w:rsidRPr="00764CE6">
              <w:rPr>
                <w:rFonts w:eastAsia="Times New Roman" w:cs="Calibri"/>
                <w:b/>
                <w:bCs/>
                <w:color w:val="000000"/>
              </w:rPr>
              <w:t>Analyst</w:t>
            </w:r>
            <w:r w:rsidR="007D28C3">
              <w:rPr>
                <w:rFonts w:eastAsia="Times New Roman" w:cs="Calibri"/>
                <w:b/>
                <w:bCs/>
                <w:color w:val="000000"/>
              </w:rPr>
              <w:t xml:space="preserve"> (Yuchen)</w:t>
            </w:r>
          </w:p>
        </w:tc>
        <w:tc>
          <w:tcPr>
            <w:tcW w:w="633" w:type="pct"/>
            <w:tcBorders>
              <w:top w:val="single" w:sz="4" w:space="0" w:color="auto"/>
              <w:left w:val="nil"/>
              <w:bottom w:val="single" w:sz="4" w:space="0" w:color="auto"/>
              <w:right w:val="single" w:sz="4" w:space="0" w:color="auto"/>
            </w:tcBorders>
            <w:shd w:val="clear" w:color="000000" w:fill="F2F2F2"/>
            <w:noWrap/>
            <w:vAlign w:val="center"/>
            <w:hideMark/>
          </w:tcPr>
          <w:p w14:paraId="7C9BFA47" w14:textId="77777777" w:rsidR="0092522C" w:rsidRPr="00764CE6" w:rsidRDefault="0092522C" w:rsidP="003F35AA">
            <w:pPr>
              <w:spacing w:after="0"/>
              <w:jc w:val="center"/>
              <w:rPr>
                <w:rFonts w:eastAsia="Times New Roman" w:cs="Calibri"/>
                <w:b/>
                <w:bCs/>
                <w:color w:val="000000"/>
              </w:rPr>
            </w:pPr>
            <w:r w:rsidRPr="00764CE6">
              <w:rPr>
                <w:rFonts w:eastAsia="Times New Roman" w:cs="Calibri"/>
                <w:b/>
                <w:bCs/>
                <w:color w:val="000000"/>
              </w:rPr>
              <w:t>IDA</w:t>
            </w:r>
          </w:p>
        </w:tc>
        <w:tc>
          <w:tcPr>
            <w:tcW w:w="816" w:type="pct"/>
            <w:tcBorders>
              <w:top w:val="single" w:sz="4" w:space="0" w:color="auto"/>
              <w:left w:val="nil"/>
              <w:bottom w:val="single" w:sz="4" w:space="0" w:color="auto"/>
              <w:right w:val="single" w:sz="4" w:space="0" w:color="auto"/>
            </w:tcBorders>
            <w:shd w:val="clear" w:color="000000" w:fill="F2F2F2"/>
            <w:vAlign w:val="center"/>
            <w:hideMark/>
          </w:tcPr>
          <w:p w14:paraId="06DD7733" w14:textId="3EAE3E2D" w:rsidR="0092522C" w:rsidRPr="00764CE6" w:rsidRDefault="0092522C" w:rsidP="003F35AA">
            <w:pPr>
              <w:spacing w:after="0"/>
              <w:jc w:val="center"/>
              <w:rPr>
                <w:rFonts w:eastAsia="Times New Roman" w:cs="Calibri"/>
                <w:b/>
                <w:bCs/>
                <w:color w:val="000000"/>
              </w:rPr>
            </w:pPr>
            <w:r>
              <w:rPr>
                <w:rFonts w:eastAsia="Times New Roman" w:cs="Calibri"/>
                <w:b/>
                <w:bCs/>
                <w:color w:val="000000"/>
              </w:rPr>
              <w:t>Business Service</w:t>
            </w:r>
          </w:p>
        </w:tc>
        <w:tc>
          <w:tcPr>
            <w:tcW w:w="659" w:type="pct"/>
            <w:tcBorders>
              <w:top w:val="single" w:sz="4" w:space="0" w:color="auto"/>
              <w:left w:val="nil"/>
              <w:bottom w:val="single" w:sz="4" w:space="0" w:color="auto"/>
              <w:right w:val="single" w:sz="4" w:space="0" w:color="auto"/>
            </w:tcBorders>
            <w:shd w:val="clear" w:color="000000" w:fill="F2F2F2"/>
            <w:vAlign w:val="center"/>
            <w:hideMark/>
          </w:tcPr>
          <w:p w14:paraId="54E82EDD" w14:textId="77777777" w:rsidR="0092522C" w:rsidRPr="00764CE6" w:rsidRDefault="0092522C" w:rsidP="003F35AA">
            <w:pPr>
              <w:spacing w:after="0"/>
              <w:jc w:val="center"/>
              <w:rPr>
                <w:rFonts w:eastAsia="Times New Roman" w:cs="Calibri"/>
                <w:b/>
                <w:bCs/>
                <w:color w:val="000000"/>
              </w:rPr>
            </w:pPr>
            <w:r w:rsidRPr="00764CE6">
              <w:rPr>
                <w:rFonts w:eastAsia="Times New Roman" w:cs="Calibri"/>
                <w:b/>
                <w:bCs/>
                <w:color w:val="000000"/>
              </w:rPr>
              <w:t>ANU</w:t>
            </w:r>
          </w:p>
        </w:tc>
      </w:tr>
      <w:tr w:rsidR="0092522C" w:rsidRPr="00764CE6" w14:paraId="60F317E2" w14:textId="77777777" w:rsidTr="0092522C">
        <w:trPr>
          <w:trHeight w:val="315"/>
        </w:trPr>
        <w:tc>
          <w:tcPr>
            <w:tcW w:w="2167" w:type="pct"/>
            <w:tcBorders>
              <w:top w:val="single" w:sz="4" w:space="0" w:color="auto"/>
              <w:left w:val="single" w:sz="4" w:space="0" w:color="auto"/>
              <w:bottom w:val="single" w:sz="4" w:space="0" w:color="auto"/>
              <w:right w:val="single" w:sz="4" w:space="0" w:color="auto"/>
            </w:tcBorders>
            <w:shd w:val="clear" w:color="000000" w:fill="D6DCE4"/>
            <w:noWrap/>
            <w:vAlign w:val="center"/>
            <w:hideMark/>
          </w:tcPr>
          <w:p w14:paraId="36ED4FBC"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Working Environment Setup</w:t>
            </w:r>
          </w:p>
        </w:tc>
        <w:tc>
          <w:tcPr>
            <w:tcW w:w="723" w:type="pct"/>
            <w:tcBorders>
              <w:top w:val="nil"/>
              <w:left w:val="nil"/>
              <w:bottom w:val="single" w:sz="4" w:space="0" w:color="auto"/>
              <w:right w:val="single" w:sz="4" w:space="0" w:color="auto"/>
            </w:tcBorders>
            <w:shd w:val="clear" w:color="000000" w:fill="ED7D31"/>
            <w:noWrap/>
            <w:vAlign w:val="center"/>
            <w:hideMark/>
          </w:tcPr>
          <w:p w14:paraId="4918A3EE"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5155C9FC"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C</w:t>
            </w:r>
          </w:p>
        </w:tc>
        <w:tc>
          <w:tcPr>
            <w:tcW w:w="816" w:type="pct"/>
            <w:tcBorders>
              <w:top w:val="nil"/>
              <w:left w:val="nil"/>
              <w:bottom w:val="single" w:sz="4" w:space="0" w:color="auto"/>
              <w:right w:val="single" w:sz="4" w:space="0" w:color="auto"/>
            </w:tcBorders>
            <w:shd w:val="clear" w:color="000000" w:fill="F2F2F2"/>
            <w:noWrap/>
            <w:vAlign w:val="center"/>
            <w:hideMark/>
          </w:tcPr>
          <w:p w14:paraId="6332B14B" w14:textId="32E5A99C" w:rsidR="0092522C" w:rsidRPr="00764CE6" w:rsidRDefault="0092522C" w:rsidP="00EF6273">
            <w:pPr>
              <w:spacing w:after="0"/>
              <w:jc w:val="center"/>
              <w:rPr>
                <w:rFonts w:eastAsia="Times New Roman" w:cs="Calibri"/>
                <w:color w:val="000000"/>
              </w:rPr>
            </w:pPr>
          </w:p>
        </w:tc>
        <w:tc>
          <w:tcPr>
            <w:tcW w:w="659" w:type="pct"/>
            <w:tcBorders>
              <w:top w:val="nil"/>
              <w:left w:val="nil"/>
              <w:bottom w:val="single" w:sz="4" w:space="0" w:color="auto"/>
              <w:right w:val="single" w:sz="4" w:space="0" w:color="auto"/>
            </w:tcBorders>
            <w:shd w:val="clear" w:color="000000" w:fill="F2F2F2"/>
            <w:noWrap/>
            <w:vAlign w:val="center"/>
            <w:hideMark/>
          </w:tcPr>
          <w:p w14:paraId="6A1273D8" w14:textId="722D3F92" w:rsidR="0092522C" w:rsidRPr="00764CE6" w:rsidRDefault="0092522C" w:rsidP="00EF6273">
            <w:pPr>
              <w:spacing w:after="0"/>
              <w:jc w:val="center"/>
              <w:rPr>
                <w:rFonts w:eastAsia="Times New Roman" w:cs="Calibri"/>
                <w:color w:val="000000"/>
              </w:rPr>
            </w:pPr>
          </w:p>
        </w:tc>
      </w:tr>
      <w:tr w:rsidR="0092522C" w:rsidRPr="00764CE6" w14:paraId="33848FA2" w14:textId="77777777" w:rsidTr="007D28C3">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68E820F3"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Statement of work</w:t>
            </w:r>
          </w:p>
        </w:tc>
        <w:tc>
          <w:tcPr>
            <w:tcW w:w="723" w:type="pct"/>
            <w:tcBorders>
              <w:top w:val="nil"/>
              <w:left w:val="nil"/>
              <w:bottom w:val="single" w:sz="4" w:space="0" w:color="auto"/>
              <w:right w:val="single" w:sz="4" w:space="0" w:color="auto"/>
            </w:tcBorders>
            <w:shd w:val="clear" w:color="000000" w:fill="ED7D31"/>
            <w:noWrap/>
            <w:vAlign w:val="center"/>
            <w:hideMark/>
          </w:tcPr>
          <w:p w14:paraId="2C45010A" w14:textId="77777777" w:rsidR="0092522C" w:rsidRPr="00764CE6" w:rsidRDefault="0092522C" w:rsidP="00EF6273">
            <w:pPr>
              <w:spacing w:after="0"/>
              <w:jc w:val="center"/>
              <w:rPr>
                <w:rFonts w:eastAsia="Times New Roman" w:cs="Calibri"/>
                <w:color w:val="000000"/>
              </w:rPr>
            </w:pPr>
            <w:r>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FFC000"/>
            <w:noWrap/>
            <w:vAlign w:val="center"/>
            <w:hideMark/>
          </w:tcPr>
          <w:p w14:paraId="6E45B2A6"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816" w:type="pct"/>
            <w:tcBorders>
              <w:top w:val="nil"/>
              <w:left w:val="nil"/>
              <w:bottom w:val="single" w:sz="4" w:space="0" w:color="auto"/>
              <w:right w:val="single" w:sz="4" w:space="0" w:color="auto"/>
            </w:tcBorders>
            <w:shd w:val="clear" w:color="auto" w:fill="00CC00"/>
            <w:noWrap/>
            <w:vAlign w:val="center"/>
            <w:hideMark/>
          </w:tcPr>
          <w:p w14:paraId="02E3783B"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659" w:type="pct"/>
            <w:tcBorders>
              <w:top w:val="nil"/>
              <w:left w:val="nil"/>
              <w:bottom w:val="single" w:sz="4" w:space="0" w:color="auto"/>
              <w:right w:val="single" w:sz="4" w:space="0" w:color="auto"/>
            </w:tcBorders>
            <w:shd w:val="clear" w:color="auto" w:fill="5B9BD5"/>
            <w:noWrap/>
            <w:vAlign w:val="center"/>
            <w:hideMark/>
          </w:tcPr>
          <w:p w14:paraId="5DA2397E" w14:textId="77777777" w:rsidR="0092522C" w:rsidRPr="00764CE6" w:rsidRDefault="0092522C" w:rsidP="00EF6273">
            <w:pPr>
              <w:spacing w:after="0"/>
              <w:jc w:val="center"/>
              <w:rPr>
                <w:rFonts w:eastAsia="Times New Roman" w:cs="Calibri"/>
                <w:color w:val="000000"/>
              </w:rPr>
            </w:pPr>
            <w:r>
              <w:rPr>
                <w:rFonts w:eastAsia="Times New Roman" w:cs="Calibri"/>
                <w:color w:val="000000"/>
              </w:rPr>
              <w:t>I</w:t>
            </w:r>
          </w:p>
        </w:tc>
      </w:tr>
      <w:tr w:rsidR="0092522C" w:rsidRPr="00764CE6" w14:paraId="5354AB05"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7F87132A"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 xml:space="preserve">Dashboard </w:t>
            </w:r>
            <w:r>
              <w:rPr>
                <w:rFonts w:eastAsia="Times New Roman" w:cs="Calibri"/>
                <w:color w:val="000000"/>
              </w:rPr>
              <w:t>1</w:t>
            </w:r>
          </w:p>
        </w:tc>
        <w:tc>
          <w:tcPr>
            <w:tcW w:w="723" w:type="pct"/>
            <w:tcBorders>
              <w:top w:val="nil"/>
              <w:left w:val="nil"/>
              <w:bottom w:val="single" w:sz="4" w:space="0" w:color="auto"/>
              <w:right w:val="single" w:sz="4" w:space="0" w:color="auto"/>
            </w:tcBorders>
            <w:shd w:val="clear" w:color="000000" w:fill="ED7D31"/>
            <w:noWrap/>
            <w:vAlign w:val="center"/>
            <w:hideMark/>
          </w:tcPr>
          <w:p w14:paraId="7BF71FE0"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528ECAB0"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FFC000"/>
            <w:noWrap/>
            <w:vAlign w:val="center"/>
            <w:hideMark/>
          </w:tcPr>
          <w:p w14:paraId="4B029495"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hideMark/>
          </w:tcPr>
          <w:p w14:paraId="69F4119D"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92522C" w:rsidRPr="00764CE6" w14:paraId="2550FC92"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7231C9BD"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Dashboard 2</w:t>
            </w:r>
          </w:p>
        </w:tc>
        <w:tc>
          <w:tcPr>
            <w:tcW w:w="723" w:type="pct"/>
            <w:tcBorders>
              <w:top w:val="nil"/>
              <w:left w:val="nil"/>
              <w:bottom w:val="single" w:sz="4" w:space="0" w:color="auto"/>
              <w:right w:val="single" w:sz="4" w:space="0" w:color="auto"/>
            </w:tcBorders>
            <w:shd w:val="clear" w:color="000000" w:fill="ED7D31"/>
            <w:noWrap/>
            <w:vAlign w:val="center"/>
            <w:hideMark/>
          </w:tcPr>
          <w:p w14:paraId="7B153937"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7840DFFF"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FFC000"/>
            <w:noWrap/>
            <w:vAlign w:val="center"/>
            <w:hideMark/>
          </w:tcPr>
          <w:p w14:paraId="6BDE44ED"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hideMark/>
          </w:tcPr>
          <w:p w14:paraId="3324C973"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92522C" w:rsidRPr="00764CE6" w14:paraId="7A404033"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2EF644EE" w14:textId="213D3631" w:rsidR="0092522C" w:rsidRPr="00764CE6" w:rsidRDefault="0092522C" w:rsidP="00EF6273">
            <w:pPr>
              <w:spacing w:after="0"/>
              <w:rPr>
                <w:rFonts w:eastAsia="Times New Roman" w:cs="Calibri"/>
                <w:color w:val="000000"/>
              </w:rPr>
            </w:pPr>
            <w:r>
              <w:rPr>
                <w:rFonts w:eastAsia="Times New Roman" w:cs="Calibri"/>
                <w:color w:val="000000"/>
              </w:rPr>
              <w:t>Data Analyzation</w:t>
            </w:r>
          </w:p>
        </w:tc>
        <w:tc>
          <w:tcPr>
            <w:tcW w:w="723" w:type="pct"/>
            <w:tcBorders>
              <w:top w:val="nil"/>
              <w:left w:val="nil"/>
              <w:bottom w:val="single" w:sz="4" w:space="0" w:color="auto"/>
              <w:right w:val="single" w:sz="4" w:space="0" w:color="auto"/>
            </w:tcBorders>
            <w:shd w:val="clear" w:color="000000" w:fill="ED7D31"/>
            <w:noWrap/>
            <w:vAlign w:val="center"/>
            <w:hideMark/>
          </w:tcPr>
          <w:p w14:paraId="38BF3AC6"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1B3E8F61"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FFC000"/>
            <w:noWrap/>
            <w:vAlign w:val="center"/>
            <w:hideMark/>
          </w:tcPr>
          <w:p w14:paraId="4A0F40B9" w14:textId="77777777" w:rsidR="0092522C" w:rsidRPr="00764CE6" w:rsidRDefault="0092522C"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hideMark/>
          </w:tcPr>
          <w:p w14:paraId="26F403BD"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92522C" w:rsidRPr="00764CE6" w14:paraId="0E6B6DFF" w14:textId="77777777" w:rsidTr="007D28C3">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0DEBDCDE" w14:textId="1DAE8D2C" w:rsidR="0092522C" w:rsidRPr="00764CE6" w:rsidRDefault="007D28C3" w:rsidP="00EF6273">
            <w:pPr>
              <w:spacing w:after="0"/>
              <w:rPr>
                <w:rFonts w:eastAsia="Times New Roman" w:cs="Calibri"/>
                <w:color w:val="000000"/>
              </w:rPr>
            </w:pPr>
            <w:r>
              <w:rPr>
                <w:rFonts w:eastAsia="Times New Roman" w:cs="Calibri"/>
                <w:color w:val="000000"/>
              </w:rPr>
              <w:t>Testing</w:t>
            </w:r>
          </w:p>
        </w:tc>
        <w:tc>
          <w:tcPr>
            <w:tcW w:w="723" w:type="pct"/>
            <w:tcBorders>
              <w:top w:val="nil"/>
              <w:left w:val="nil"/>
              <w:bottom w:val="single" w:sz="4" w:space="0" w:color="auto"/>
              <w:right w:val="single" w:sz="4" w:space="0" w:color="auto"/>
            </w:tcBorders>
            <w:shd w:val="clear" w:color="auto" w:fill="ED7D31"/>
            <w:noWrap/>
            <w:vAlign w:val="center"/>
            <w:hideMark/>
          </w:tcPr>
          <w:p w14:paraId="2C84D956" w14:textId="27952167" w:rsidR="0092522C" w:rsidRPr="00764CE6" w:rsidRDefault="007D28C3" w:rsidP="00EF6273">
            <w:pPr>
              <w:spacing w:after="0"/>
              <w:jc w:val="center"/>
              <w:rPr>
                <w:rFonts w:eastAsia="Times New Roman" w:cs="Calibri"/>
                <w:color w:val="000000"/>
              </w:rPr>
            </w:pPr>
            <w:r>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00CC00"/>
            <w:noWrap/>
            <w:vAlign w:val="center"/>
            <w:hideMark/>
          </w:tcPr>
          <w:p w14:paraId="7F9283EB"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ED7D31"/>
            <w:noWrap/>
            <w:vAlign w:val="center"/>
            <w:hideMark/>
          </w:tcPr>
          <w:p w14:paraId="32DBB9BF" w14:textId="663EE6DA" w:rsidR="0092522C" w:rsidRPr="00764CE6" w:rsidRDefault="007D28C3" w:rsidP="00EF6273">
            <w:pPr>
              <w:spacing w:after="0"/>
              <w:jc w:val="center"/>
              <w:rPr>
                <w:rFonts w:eastAsia="Times New Roman" w:cs="Calibri"/>
                <w:color w:val="000000"/>
              </w:rPr>
            </w:pPr>
            <w:r>
              <w:rPr>
                <w:rFonts w:eastAsia="Times New Roman" w:cs="Calibri"/>
                <w:color w:val="000000"/>
              </w:rPr>
              <w:t>R+A</w:t>
            </w:r>
          </w:p>
        </w:tc>
        <w:tc>
          <w:tcPr>
            <w:tcW w:w="659" w:type="pct"/>
            <w:tcBorders>
              <w:top w:val="nil"/>
              <w:left w:val="nil"/>
              <w:bottom w:val="single" w:sz="4" w:space="0" w:color="auto"/>
              <w:right w:val="single" w:sz="4" w:space="0" w:color="auto"/>
            </w:tcBorders>
            <w:shd w:val="clear" w:color="000000" w:fill="5B9BD5"/>
            <w:noWrap/>
            <w:vAlign w:val="center"/>
            <w:hideMark/>
          </w:tcPr>
          <w:p w14:paraId="4A25278F"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r w:rsidR="007D28C3" w:rsidRPr="00764CE6" w14:paraId="1363F5F3" w14:textId="77777777" w:rsidTr="00AA7F21">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tcPr>
          <w:p w14:paraId="21C98F65" w14:textId="67FB1C48" w:rsidR="007D28C3" w:rsidRDefault="007D28C3" w:rsidP="00EF6273">
            <w:pPr>
              <w:spacing w:after="0"/>
              <w:rPr>
                <w:rFonts w:eastAsia="Times New Roman" w:cs="Calibri"/>
                <w:color w:val="000000"/>
              </w:rPr>
            </w:pPr>
            <w:r>
              <w:rPr>
                <w:rFonts w:eastAsia="Times New Roman" w:cs="Calibri"/>
                <w:color w:val="000000"/>
              </w:rPr>
              <w:t>Report/Documentation</w:t>
            </w:r>
          </w:p>
        </w:tc>
        <w:tc>
          <w:tcPr>
            <w:tcW w:w="723" w:type="pct"/>
            <w:tcBorders>
              <w:top w:val="nil"/>
              <w:left w:val="nil"/>
              <w:bottom w:val="single" w:sz="4" w:space="0" w:color="auto"/>
              <w:right w:val="single" w:sz="4" w:space="0" w:color="auto"/>
            </w:tcBorders>
            <w:shd w:val="clear" w:color="auto" w:fill="ED7D31"/>
            <w:noWrap/>
            <w:vAlign w:val="center"/>
          </w:tcPr>
          <w:p w14:paraId="4C8EE9B0" w14:textId="6EEB8BFC" w:rsidR="007D28C3" w:rsidRPr="00764CE6" w:rsidRDefault="007D28C3" w:rsidP="00EF6273">
            <w:pPr>
              <w:spacing w:after="0"/>
              <w:jc w:val="center"/>
              <w:rPr>
                <w:rFonts w:eastAsia="Times New Roman" w:cs="Calibri"/>
                <w:color w:val="000000"/>
              </w:rPr>
            </w:pPr>
            <w:r>
              <w:rPr>
                <w:rFonts w:eastAsia="Times New Roman" w:cs="Calibri"/>
                <w:color w:val="000000"/>
              </w:rPr>
              <w:t>R</w:t>
            </w:r>
          </w:p>
        </w:tc>
        <w:tc>
          <w:tcPr>
            <w:tcW w:w="633" w:type="pct"/>
            <w:tcBorders>
              <w:top w:val="nil"/>
              <w:left w:val="nil"/>
              <w:bottom w:val="single" w:sz="4" w:space="0" w:color="auto"/>
              <w:right w:val="single" w:sz="4" w:space="0" w:color="auto"/>
            </w:tcBorders>
            <w:shd w:val="clear" w:color="auto" w:fill="FFC000"/>
            <w:noWrap/>
            <w:vAlign w:val="center"/>
          </w:tcPr>
          <w:p w14:paraId="21A7D02B" w14:textId="61E891AF" w:rsidR="007D28C3" w:rsidRDefault="007D28C3" w:rsidP="00EF6273">
            <w:pPr>
              <w:spacing w:after="0"/>
              <w:jc w:val="center"/>
              <w:rPr>
                <w:rFonts w:eastAsia="Times New Roman" w:cs="Calibri"/>
                <w:color w:val="000000"/>
              </w:rPr>
            </w:pPr>
            <w:r>
              <w:rPr>
                <w:rFonts w:eastAsia="Times New Roman" w:cs="Calibri"/>
                <w:color w:val="000000"/>
              </w:rPr>
              <w:t>A</w:t>
            </w:r>
          </w:p>
        </w:tc>
        <w:tc>
          <w:tcPr>
            <w:tcW w:w="816" w:type="pct"/>
            <w:tcBorders>
              <w:top w:val="nil"/>
              <w:left w:val="nil"/>
              <w:bottom w:val="single" w:sz="4" w:space="0" w:color="auto"/>
              <w:right w:val="single" w:sz="4" w:space="0" w:color="auto"/>
            </w:tcBorders>
            <w:shd w:val="clear" w:color="auto" w:fill="FFC000"/>
            <w:noWrap/>
            <w:vAlign w:val="center"/>
          </w:tcPr>
          <w:p w14:paraId="3DE9C32F" w14:textId="1D83E34B" w:rsidR="007D28C3" w:rsidRDefault="00AA7F21" w:rsidP="00EF6273">
            <w:pPr>
              <w:spacing w:after="0"/>
              <w:jc w:val="center"/>
              <w:rPr>
                <w:rFonts w:eastAsia="Times New Roman" w:cs="Calibri"/>
                <w:color w:val="000000"/>
              </w:rPr>
            </w:pPr>
            <w:r>
              <w:rPr>
                <w:rFonts w:eastAsia="Times New Roman" w:cs="Calibri"/>
                <w:color w:val="000000"/>
              </w:rPr>
              <w:t>A</w:t>
            </w:r>
          </w:p>
        </w:tc>
        <w:tc>
          <w:tcPr>
            <w:tcW w:w="659" w:type="pct"/>
            <w:tcBorders>
              <w:top w:val="nil"/>
              <w:left w:val="nil"/>
              <w:bottom w:val="single" w:sz="4" w:space="0" w:color="auto"/>
              <w:right w:val="single" w:sz="4" w:space="0" w:color="auto"/>
            </w:tcBorders>
            <w:shd w:val="clear" w:color="000000" w:fill="5B9BD5"/>
            <w:noWrap/>
            <w:vAlign w:val="center"/>
          </w:tcPr>
          <w:p w14:paraId="4BF1B971" w14:textId="031F3C82" w:rsidR="007D28C3" w:rsidRPr="00764CE6" w:rsidRDefault="007D28C3" w:rsidP="00EF6273">
            <w:pPr>
              <w:spacing w:after="0"/>
              <w:jc w:val="center"/>
              <w:rPr>
                <w:rFonts w:eastAsia="Times New Roman" w:cs="Calibri"/>
                <w:color w:val="000000"/>
              </w:rPr>
            </w:pPr>
            <w:r>
              <w:rPr>
                <w:rFonts w:eastAsia="Times New Roman" w:cs="Calibri"/>
                <w:color w:val="000000"/>
              </w:rPr>
              <w:t>I</w:t>
            </w:r>
          </w:p>
        </w:tc>
      </w:tr>
      <w:tr w:rsidR="0092522C" w:rsidRPr="00764CE6" w14:paraId="1456FC2C"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tcPr>
          <w:p w14:paraId="4A678955" w14:textId="77777777" w:rsidR="0092522C" w:rsidRPr="00764CE6" w:rsidRDefault="0092522C" w:rsidP="00EF6273">
            <w:pPr>
              <w:spacing w:after="0"/>
              <w:rPr>
                <w:rFonts w:eastAsia="Times New Roman" w:cs="Calibri"/>
                <w:color w:val="000000"/>
              </w:rPr>
            </w:pPr>
            <w:r>
              <w:rPr>
                <w:rFonts w:eastAsia="Times New Roman" w:cs="Calibri"/>
                <w:color w:val="000000"/>
              </w:rPr>
              <w:t>Showcase Poster</w:t>
            </w:r>
          </w:p>
        </w:tc>
        <w:tc>
          <w:tcPr>
            <w:tcW w:w="723" w:type="pct"/>
            <w:tcBorders>
              <w:top w:val="nil"/>
              <w:left w:val="nil"/>
              <w:bottom w:val="single" w:sz="4" w:space="0" w:color="auto"/>
              <w:right w:val="single" w:sz="4" w:space="0" w:color="auto"/>
            </w:tcBorders>
            <w:shd w:val="clear" w:color="000000" w:fill="ED7D31"/>
            <w:noWrap/>
            <w:vAlign w:val="center"/>
          </w:tcPr>
          <w:p w14:paraId="010C567A" w14:textId="77777777" w:rsidR="0092522C" w:rsidRPr="00764CE6" w:rsidRDefault="0092522C" w:rsidP="00EF6273">
            <w:pPr>
              <w:spacing w:after="0"/>
              <w:jc w:val="center"/>
              <w:rPr>
                <w:rFonts w:eastAsia="Times New Roman" w:cs="Calibri"/>
                <w:color w:val="000000"/>
              </w:rPr>
            </w:pPr>
            <w:r>
              <w:rPr>
                <w:rFonts w:eastAsia="Times New Roman" w:cs="Calibri"/>
                <w:color w:val="000000"/>
              </w:rPr>
              <w:t>R+A</w:t>
            </w:r>
          </w:p>
        </w:tc>
        <w:tc>
          <w:tcPr>
            <w:tcW w:w="633" w:type="pct"/>
            <w:tcBorders>
              <w:top w:val="nil"/>
              <w:left w:val="nil"/>
              <w:bottom w:val="single" w:sz="4" w:space="0" w:color="auto"/>
              <w:right w:val="single" w:sz="4" w:space="0" w:color="auto"/>
            </w:tcBorders>
            <w:shd w:val="clear" w:color="auto" w:fill="00CC00"/>
            <w:noWrap/>
            <w:vAlign w:val="center"/>
          </w:tcPr>
          <w:p w14:paraId="515E3C91"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00CC00"/>
            <w:noWrap/>
            <w:vAlign w:val="center"/>
          </w:tcPr>
          <w:p w14:paraId="27467400" w14:textId="77777777" w:rsidR="0092522C" w:rsidRPr="00764CE6" w:rsidRDefault="0092522C" w:rsidP="00EF6273">
            <w:pPr>
              <w:spacing w:after="0"/>
              <w:jc w:val="center"/>
              <w:rPr>
                <w:rFonts w:eastAsia="Times New Roman" w:cs="Calibri"/>
                <w:color w:val="000000"/>
              </w:rPr>
            </w:pPr>
            <w:r>
              <w:rPr>
                <w:rFonts w:eastAsia="Times New Roman" w:cs="Calibri"/>
                <w:color w:val="000000"/>
              </w:rPr>
              <w:t>C</w:t>
            </w:r>
          </w:p>
        </w:tc>
        <w:tc>
          <w:tcPr>
            <w:tcW w:w="659" w:type="pct"/>
            <w:tcBorders>
              <w:top w:val="nil"/>
              <w:left w:val="nil"/>
              <w:bottom w:val="single" w:sz="4" w:space="0" w:color="auto"/>
              <w:right w:val="single" w:sz="4" w:space="0" w:color="auto"/>
            </w:tcBorders>
            <w:shd w:val="clear" w:color="000000" w:fill="5B9BD5"/>
            <w:noWrap/>
            <w:vAlign w:val="center"/>
          </w:tcPr>
          <w:p w14:paraId="390F204D" w14:textId="77777777" w:rsidR="0092522C" w:rsidRPr="00764CE6" w:rsidRDefault="0092522C" w:rsidP="00EF6273">
            <w:pPr>
              <w:spacing w:after="0"/>
              <w:jc w:val="center"/>
              <w:rPr>
                <w:rFonts w:eastAsia="Times New Roman" w:cs="Calibri"/>
                <w:color w:val="000000"/>
              </w:rPr>
            </w:pPr>
            <w:r>
              <w:rPr>
                <w:rFonts w:eastAsia="Times New Roman" w:cs="Calibri"/>
                <w:color w:val="000000"/>
              </w:rPr>
              <w:t>I</w:t>
            </w:r>
          </w:p>
        </w:tc>
      </w:tr>
      <w:tr w:rsidR="0092522C" w:rsidRPr="00764CE6" w14:paraId="2F01C750" w14:textId="77777777" w:rsidTr="0092522C">
        <w:trPr>
          <w:trHeight w:val="315"/>
        </w:trPr>
        <w:tc>
          <w:tcPr>
            <w:tcW w:w="2167" w:type="pct"/>
            <w:tcBorders>
              <w:top w:val="nil"/>
              <w:left w:val="single" w:sz="4" w:space="0" w:color="auto"/>
              <w:bottom w:val="single" w:sz="4" w:space="0" w:color="auto"/>
              <w:right w:val="single" w:sz="4" w:space="0" w:color="auto"/>
            </w:tcBorders>
            <w:shd w:val="clear" w:color="000000" w:fill="D6DCE4"/>
            <w:noWrap/>
            <w:vAlign w:val="center"/>
            <w:hideMark/>
          </w:tcPr>
          <w:p w14:paraId="6814E16C" w14:textId="77777777" w:rsidR="0092522C" w:rsidRPr="00764CE6" w:rsidRDefault="0092522C" w:rsidP="00EF6273">
            <w:pPr>
              <w:spacing w:after="0"/>
              <w:rPr>
                <w:rFonts w:eastAsia="Times New Roman" w:cs="Calibri"/>
                <w:color w:val="000000"/>
              </w:rPr>
            </w:pPr>
            <w:r w:rsidRPr="00764CE6">
              <w:rPr>
                <w:rFonts w:eastAsia="Times New Roman" w:cs="Calibri"/>
                <w:color w:val="000000"/>
              </w:rPr>
              <w:t>Working Portfolio Package</w:t>
            </w:r>
          </w:p>
        </w:tc>
        <w:tc>
          <w:tcPr>
            <w:tcW w:w="723" w:type="pct"/>
            <w:tcBorders>
              <w:top w:val="nil"/>
              <w:left w:val="nil"/>
              <w:bottom w:val="single" w:sz="4" w:space="0" w:color="auto"/>
              <w:right w:val="single" w:sz="4" w:space="0" w:color="auto"/>
            </w:tcBorders>
            <w:shd w:val="clear" w:color="000000" w:fill="ED7D31"/>
            <w:noWrap/>
            <w:vAlign w:val="center"/>
            <w:hideMark/>
          </w:tcPr>
          <w:p w14:paraId="0418EA58"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R+A</w:t>
            </w:r>
          </w:p>
        </w:tc>
        <w:tc>
          <w:tcPr>
            <w:tcW w:w="633" w:type="pct"/>
            <w:tcBorders>
              <w:top w:val="nil"/>
              <w:left w:val="nil"/>
              <w:bottom w:val="single" w:sz="4" w:space="0" w:color="auto"/>
              <w:right w:val="single" w:sz="4" w:space="0" w:color="auto"/>
            </w:tcBorders>
            <w:shd w:val="clear" w:color="auto" w:fill="00CC00"/>
            <w:noWrap/>
            <w:vAlign w:val="center"/>
            <w:hideMark/>
          </w:tcPr>
          <w:p w14:paraId="4AE2D9FB"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C</w:t>
            </w:r>
          </w:p>
        </w:tc>
        <w:tc>
          <w:tcPr>
            <w:tcW w:w="816" w:type="pct"/>
            <w:tcBorders>
              <w:top w:val="nil"/>
              <w:left w:val="nil"/>
              <w:bottom w:val="single" w:sz="4" w:space="0" w:color="auto"/>
              <w:right w:val="single" w:sz="4" w:space="0" w:color="auto"/>
            </w:tcBorders>
            <w:shd w:val="clear" w:color="auto" w:fill="00CC00"/>
            <w:noWrap/>
            <w:vAlign w:val="center"/>
            <w:hideMark/>
          </w:tcPr>
          <w:p w14:paraId="7BD14BDF"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C</w:t>
            </w:r>
          </w:p>
        </w:tc>
        <w:tc>
          <w:tcPr>
            <w:tcW w:w="659" w:type="pct"/>
            <w:tcBorders>
              <w:top w:val="nil"/>
              <w:left w:val="nil"/>
              <w:bottom w:val="single" w:sz="4" w:space="0" w:color="auto"/>
              <w:right w:val="single" w:sz="4" w:space="0" w:color="auto"/>
            </w:tcBorders>
            <w:shd w:val="clear" w:color="000000" w:fill="5B9BD5"/>
            <w:noWrap/>
            <w:vAlign w:val="center"/>
            <w:hideMark/>
          </w:tcPr>
          <w:p w14:paraId="0C36D7CF" w14:textId="77777777" w:rsidR="0092522C" w:rsidRPr="00764CE6" w:rsidRDefault="0092522C" w:rsidP="00EF6273">
            <w:pPr>
              <w:spacing w:after="0"/>
              <w:jc w:val="center"/>
              <w:rPr>
                <w:rFonts w:eastAsia="Times New Roman" w:cs="Calibri"/>
                <w:color w:val="000000"/>
              </w:rPr>
            </w:pPr>
            <w:r w:rsidRPr="00764CE6">
              <w:rPr>
                <w:rFonts w:eastAsia="Times New Roman" w:cs="Calibri"/>
                <w:color w:val="000000"/>
              </w:rPr>
              <w:t>I</w:t>
            </w:r>
          </w:p>
        </w:tc>
      </w:tr>
    </w:tbl>
    <w:p w14:paraId="49177767" w14:textId="21FCD486" w:rsidR="00EF6273" w:rsidRDefault="00EF6273" w:rsidP="00EF6273">
      <w:pPr>
        <w:pStyle w:val="BodyText1"/>
        <w:spacing w:line="240" w:lineRule="auto"/>
        <w:rPr>
          <w:bCs/>
          <w:iCs/>
        </w:rPr>
      </w:pPr>
    </w:p>
    <w:tbl>
      <w:tblPr>
        <w:tblW w:w="5000" w:type="pct"/>
        <w:tblCellMar>
          <w:top w:w="57" w:type="dxa"/>
          <w:bottom w:w="57" w:type="dxa"/>
        </w:tblCellMar>
        <w:tblLook w:val="04A0" w:firstRow="1" w:lastRow="0" w:firstColumn="1" w:lastColumn="0" w:noHBand="0" w:noVBand="1"/>
      </w:tblPr>
      <w:tblGrid>
        <w:gridCol w:w="1729"/>
        <w:gridCol w:w="7605"/>
      </w:tblGrid>
      <w:tr w:rsidR="00EF6273" w:rsidRPr="00E023C4" w14:paraId="49CA15DF" w14:textId="77777777" w:rsidTr="003F35AA">
        <w:trPr>
          <w:trHeight w:val="133"/>
        </w:trPr>
        <w:tc>
          <w:tcPr>
            <w:tcW w:w="926" w:type="pct"/>
            <w:tcBorders>
              <w:top w:val="single" w:sz="4" w:space="0" w:color="auto"/>
              <w:left w:val="single" w:sz="4" w:space="0" w:color="auto"/>
              <w:bottom w:val="single" w:sz="4" w:space="0" w:color="auto"/>
              <w:right w:val="single" w:sz="4" w:space="0" w:color="auto"/>
            </w:tcBorders>
            <w:shd w:val="clear" w:color="000000" w:fill="ED7D31"/>
            <w:noWrap/>
            <w:vAlign w:val="center"/>
            <w:hideMark/>
          </w:tcPr>
          <w:p w14:paraId="4BBF046E"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R = Responsible</w:t>
            </w:r>
          </w:p>
        </w:tc>
        <w:tc>
          <w:tcPr>
            <w:tcW w:w="4074" w:type="pct"/>
            <w:tcBorders>
              <w:top w:val="single" w:sz="4" w:space="0" w:color="auto"/>
              <w:left w:val="nil"/>
              <w:bottom w:val="single" w:sz="4" w:space="0" w:color="auto"/>
              <w:right w:val="single" w:sz="4" w:space="0" w:color="auto"/>
            </w:tcBorders>
            <w:shd w:val="clear" w:color="auto" w:fill="auto"/>
            <w:vAlign w:val="bottom"/>
            <w:hideMark/>
          </w:tcPr>
          <w:p w14:paraId="7A19C5E7"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People or stakeholders who do the work. They must complete the task or objective or make the decision. Several people can be jointly Responsible.</w:t>
            </w:r>
          </w:p>
        </w:tc>
      </w:tr>
      <w:tr w:rsidR="00EF6273" w:rsidRPr="00E023C4" w14:paraId="0B949EA8" w14:textId="77777777" w:rsidTr="00EF6273">
        <w:trPr>
          <w:trHeight w:val="70"/>
        </w:trPr>
        <w:tc>
          <w:tcPr>
            <w:tcW w:w="926" w:type="pct"/>
            <w:tcBorders>
              <w:top w:val="nil"/>
              <w:left w:val="single" w:sz="4" w:space="0" w:color="auto"/>
              <w:bottom w:val="single" w:sz="4" w:space="0" w:color="auto"/>
              <w:right w:val="single" w:sz="4" w:space="0" w:color="auto"/>
            </w:tcBorders>
            <w:shd w:val="clear" w:color="auto" w:fill="FFC000"/>
            <w:noWrap/>
            <w:vAlign w:val="center"/>
            <w:hideMark/>
          </w:tcPr>
          <w:p w14:paraId="68B5D5AA"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A = Accountable</w:t>
            </w:r>
          </w:p>
        </w:tc>
        <w:tc>
          <w:tcPr>
            <w:tcW w:w="4074" w:type="pct"/>
            <w:tcBorders>
              <w:top w:val="nil"/>
              <w:left w:val="nil"/>
              <w:bottom w:val="single" w:sz="4" w:space="0" w:color="auto"/>
              <w:right w:val="single" w:sz="4" w:space="0" w:color="auto"/>
            </w:tcBorders>
            <w:shd w:val="clear" w:color="auto" w:fill="auto"/>
            <w:vAlign w:val="bottom"/>
            <w:hideMark/>
          </w:tcPr>
          <w:p w14:paraId="22D2C9CE"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Person or stakeholder who is the "owner" of the work. He or she must sign off or approve when the task, objective or decision is complete. This person must make sure that responsibilities are assigned in the matrix for all related activities. Success requires that there is only one person Accountable, which means that "the buck stops there."</w:t>
            </w:r>
          </w:p>
        </w:tc>
      </w:tr>
      <w:tr w:rsidR="00EF6273" w:rsidRPr="00E023C4" w14:paraId="60716408" w14:textId="77777777" w:rsidTr="00EF6273">
        <w:trPr>
          <w:trHeight w:val="217"/>
        </w:trPr>
        <w:tc>
          <w:tcPr>
            <w:tcW w:w="926" w:type="pct"/>
            <w:tcBorders>
              <w:top w:val="nil"/>
              <w:left w:val="single" w:sz="4" w:space="0" w:color="auto"/>
              <w:bottom w:val="single" w:sz="4" w:space="0" w:color="auto"/>
              <w:right w:val="single" w:sz="4" w:space="0" w:color="auto"/>
            </w:tcBorders>
            <w:shd w:val="clear" w:color="auto" w:fill="00CC00"/>
            <w:noWrap/>
            <w:vAlign w:val="center"/>
            <w:hideMark/>
          </w:tcPr>
          <w:p w14:paraId="5F975D0F"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C = Consulted</w:t>
            </w:r>
          </w:p>
        </w:tc>
        <w:tc>
          <w:tcPr>
            <w:tcW w:w="4074" w:type="pct"/>
            <w:tcBorders>
              <w:top w:val="nil"/>
              <w:left w:val="nil"/>
              <w:bottom w:val="single" w:sz="4" w:space="0" w:color="auto"/>
              <w:right w:val="single" w:sz="4" w:space="0" w:color="auto"/>
            </w:tcBorders>
            <w:shd w:val="clear" w:color="auto" w:fill="auto"/>
            <w:vAlign w:val="bottom"/>
            <w:hideMark/>
          </w:tcPr>
          <w:p w14:paraId="4CD9F3F9"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People or stakeholders who need to give input before the work can be done and signed-off on. These people are "in the loop" and active participants.</w:t>
            </w:r>
          </w:p>
        </w:tc>
      </w:tr>
      <w:tr w:rsidR="00EF6273" w:rsidRPr="00E023C4" w14:paraId="02C85E33" w14:textId="77777777" w:rsidTr="007D28C3">
        <w:trPr>
          <w:trHeight w:val="240"/>
        </w:trPr>
        <w:tc>
          <w:tcPr>
            <w:tcW w:w="926" w:type="pct"/>
            <w:tcBorders>
              <w:top w:val="nil"/>
              <w:left w:val="single" w:sz="4" w:space="0" w:color="auto"/>
              <w:bottom w:val="single" w:sz="4" w:space="0" w:color="auto"/>
              <w:right w:val="single" w:sz="4" w:space="0" w:color="auto"/>
            </w:tcBorders>
            <w:shd w:val="clear" w:color="auto" w:fill="5B9BD5"/>
            <w:noWrap/>
            <w:vAlign w:val="center"/>
            <w:hideMark/>
          </w:tcPr>
          <w:p w14:paraId="7917792B" w14:textId="77777777" w:rsidR="00EF6273" w:rsidRPr="00E023C4" w:rsidRDefault="00EF6273" w:rsidP="00EF6273">
            <w:pPr>
              <w:spacing w:after="0"/>
              <w:jc w:val="center"/>
              <w:rPr>
                <w:rFonts w:eastAsia="Times New Roman" w:cs="Calibri"/>
                <w:color w:val="000000"/>
              </w:rPr>
            </w:pPr>
            <w:r w:rsidRPr="00E023C4">
              <w:rPr>
                <w:rFonts w:eastAsia="Times New Roman" w:cs="Calibri"/>
                <w:color w:val="000000"/>
              </w:rPr>
              <w:t>I = Informed</w:t>
            </w:r>
          </w:p>
        </w:tc>
        <w:tc>
          <w:tcPr>
            <w:tcW w:w="4074" w:type="pct"/>
            <w:tcBorders>
              <w:top w:val="nil"/>
              <w:left w:val="nil"/>
              <w:bottom w:val="single" w:sz="4" w:space="0" w:color="auto"/>
              <w:right w:val="single" w:sz="4" w:space="0" w:color="auto"/>
            </w:tcBorders>
            <w:shd w:val="clear" w:color="auto" w:fill="auto"/>
            <w:vAlign w:val="bottom"/>
            <w:hideMark/>
          </w:tcPr>
          <w:p w14:paraId="149066E7" w14:textId="77777777" w:rsidR="00EF6273" w:rsidRPr="00E023C4" w:rsidRDefault="00EF6273" w:rsidP="00EF6273">
            <w:pPr>
              <w:spacing w:after="0"/>
              <w:rPr>
                <w:rFonts w:eastAsia="Times New Roman" w:cs="Calibri"/>
                <w:color w:val="000000"/>
              </w:rPr>
            </w:pPr>
            <w:r w:rsidRPr="00E023C4">
              <w:rPr>
                <w:rFonts w:eastAsia="Times New Roman" w:cs="Calibri"/>
                <w:color w:val="000000"/>
              </w:rPr>
              <w:t>People or stakeholders who need to be kept "in the picture." They need updates on progress or decisions, but they do not need to be formally consulted, nor do they contribute directly to the task or decision.</w:t>
            </w:r>
          </w:p>
        </w:tc>
      </w:tr>
    </w:tbl>
    <w:p w14:paraId="7B71EA0C" w14:textId="0A3EDD69" w:rsidR="00EF6273" w:rsidRDefault="00EF6273" w:rsidP="00EF6273">
      <w:pPr>
        <w:pStyle w:val="BodyText1"/>
        <w:spacing w:line="240" w:lineRule="auto"/>
        <w:rPr>
          <w:bCs/>
          <w:iCs/>
        </w:rPr>
      </w:pPr>
    </w:p>
    <w:p w14:paraId="28C0B45A" w14:textId="77777777" w:rsidR="00B76D86" w:rsidRPr="00EF6273" w:rsidRDefault="00B76D86" w:rsidP="00EF6273">
      <w:pPr>
        <w:pStyle w:val="BodyText1"/>
        <w:spacing w:line="240" w:lineRule="auto"/>
        <w:rPr>
          <w:bCs/>
          <w:iCs/>
        </w:rPr>
      </w:pPr>
    </w:p>
    <w:p w14:paraId="662E9F28" w14:textId="58591EAB" w:rsidR="001E7FB3" w:rsidRDefault="00E2799E" w:rsidP="00997E43">
      <w:pPr>
        <w:pStyle w:val="Heading2"/>
        <w:numPr>
          <w:ilvl w:val="0"/>
          <w:numId w:val="0"/>
        </w:numPr>
        <w:spacing w:before="240"/>
      </w:pPr>
      <w:r>
        <w:t>PROBLEM STATEMENT</w:t>
      </w:r>
    </w:p>
    <w:p w14:paraId="5B26B2DC" w14:textId="645455AD" w:rsidR="00036182" w:rsidRDefault="005C5B04" w:rsidP="00B76D86">
      <w:pPr>
        <w:pStyle w:val="BodyText1"/>
        <w:numPr>
          <w:ilvl w:val="0"/>
          <w:numId w:val="35"/>
        </w:numPr>
        <w:spacing w:line="240" w:lineRule="auto"/>
        <w:jc w:val="both"/>
        <w:rPr>
          <w:iCs/>
          <w:lang w:val="en-US" w:eastAsia="en-AU"/>
        </w:rPr>
      </w:pPr>
      <w:r>
        <w:rPr>
          <w:iCs/>
          <w:lang w:eastAsia="en-AU"/>
        </w:rPr>
        <w:t xml:space="preserve">Since </w:t>
      </w:r>
      <w:r>
        <w:rPr>
          <w:iCs/>
          <w:lang w:val="en-US" w:eastAsia="en-AU"/>
        </w:rPr>
        <w:t>the Business Service team needs to</w:t>
      </w:r>
      <w:r w:rsidR="00B46138">
        <w:rPr>
          <w:iCs/>
          <w:lang w:eastAsia="en-AU"/>
        </w:rPr>
        <w:t xml:space="preserve"> report the performance of transport network to th</w:t>
      </w:r>
      <w:r w:rsidR="00393485">
        <w:rPr>
          <w:iCs/>
          <w:lang w:eastAsia="en-AU"/>
        </w:rPr>
        <w:t>e Exec</w:t>
      </w:r>
      <w:r w:rsidR="00B46138">
        <w:rPr>
          <w:iCs/>
          <w:lang w:eastAsia="en-AU"/>
        </w:rPr>
        <w:t>u</w:t>
      </w:r>
      <w:r w:rsidR="00393485">
        <w:rPr>
          <w:iCs/>
          <w:lang w:val="en-US" w:eastAsia="en-AU"/>
        </w:rPr>
        <w:t xml:space="preserve">tive Group Manager, </w:t>
      </w:r>
      <w:r>
        <w:rPr>
          <w:iCs/>
          <w:lang w:val="en-US" w:eastAsia="en-AU"/>
        </w:rPr>
        <w:t xml:space="preserve">it </w:t>
      </w:r>
      <w:r w:rsidR="003B50D3">
        <w:rPr>
          <w:iCs/>
          <w:lang w:val="en-US" w:eastAsia="en-AU"/>
        </w:rPr>
        <w:t>wish</w:t>
      </w:r>
      <w:r>
        <w:rPr>
          <w:iCs/>
          <w:lang w:val="en-US" w:eastAsia="en-AU"/>
        </w:rPr>
        <w:t>es</w:t>
      </w:r>
      <w:r w:rsidR="003B50D3">
        <w:rPr>
          <w:iCs/>
          <w:lang w:val="en-US" w:eastAsia="en-AU"/>
        </w:rPr>
        <w:t xml:space="preserve"> to </w:t>
      </w:r>
      <w:r w:rsidR="00A24708">
        <w:rPr>
          <w:iCs/>
          <w:lang w:val="en-US" w:eastAsia="en-AU"/>
        </w:rPr>
        <w:t xml:space="preserve">consolidate various indicators into a </w:t>
      </w:r>
      <w:r>
        <w:rPr>
          <w:iCs/>
          <w:lang w:val="en-US" w:eastAsia="en-AU"/>
        </w:rPr>
        <w:t xml:space="preserve">new </w:t>
      </w:r>
      <w:r w:rsidR="00A24708">
        <w:rPr>
          <w:iCs/>
          <w:lang w:val="en-US" w:eastAsia="en-AU"/>
        </w:rPr>
        <w:t xml:space="preserve">reporting framework. </w:t>
      </w:r>
      <w:r>
        <w:rPr>
          <w:iCs/>
          <w:lang w:val="en-US" w:eastAsia="en-AU"/>
        </w:rPr>
        <w:t>In order to achieve functional automation, and avoid repetitive computation of same-type indicators.</w:t>
      </w:r>
      <w:r w:rsidR="00E45E50">
        <w:rPr>
          <w:iCs/>
          <w:lang w:val="en-US" w:eastAsia="en-AU"/>
        </w:rPr>
        <w:t xml:space="preserve"> In this case, two dashboards will be built through this project. </w:t>
      </w:r>
      <w:r w:rsidR="00FE16CB">
        <w:rPr>
          <w:iCs/>
          <w:lang w:val="en-US" w:eastAsia="en-AU"/>
        </w:rPr>
        <w:t xml:space="preserve">The transport network performance could be visually presented by these dashboards. Additionally, different indicators could be adjusted by slicing on date range and transport mode (Bus or LightRail, MyWay Card or Ticket) etc. </w:t>
      </w:r>
    </w:p>
    <w:p w14:paraId="458B3095" w14:textId="0B4D7409" w:rsidR="00036182" w:rsidRDefault="00293EC7" w:rsidP="00B76D86">
      <w:pPr>
        <w:pStyle w:val="BodyText1"/>
        <w:numPr>
          <w:ilvl w:val="0"/>
          <w:numId w:val="35"/>
        </w:numPr>
        <w:spacing w:line="240" w:lineRule="auto"/>
        <w:jc w:val="both"/>
        <w:rPr>
          <w:iCs/>
          <w:lang w:val="en-US" w:eastAsia="en-AU"/>
        </w:rPr>
      </w:pPr>
      <w:r>
        <w:rPr>
          <w:iCs/>
          <w:lang w:val="en-US" w:eastAsia="en-AU"/>
        </w:rPr>
        <w:t>T</w:t>
      </w:r>
      <w:r w:rsidR="00FE16CB">
        <w:rPr>
          <w:iCs/>
          <w:lang w:val="en-US" w:eastAsia="en-AU"/>
        </w:rPr>
        <w:t>he seasonality analysis on the bus patronag</w:t>
      </w:r>
      <w:r>
        <w:rPr>
          <w:iCs/>
          <w:lang w:val="en-US" w:eastAsia="en-AU"/>
        </w:rPr>
        <w:t>e is not yet conducted. While the effect of seasonality is an important property of the Transport network performance. Therefore, the seasonality analysis and furthermore the anomalies detection will need to be conducted on the bus boarding data set.</w:t>
      </w:r>
    </w:p>
    <w:p w14:paraId="35692C40" w14:textId="77777777" w:rsidR="00B76D86" w:rsidRPr="00B76D86" w:rsidRDefault="00B76D86" w:rsidP="00B76D86">
      <w:pPr>
        <w:pStyle w:val="BodyText1"/>
        <w:spacing w:line="240" w:lineRule="auto"/>
        <w:ind w:left="360"/>
        <w:jc w:val="both"/>
        <w:rPr>
          <w:iCs/>
          <w:lang w:val="en-US" w:eastAsia="en-AU"/>
        </w:rPr>
      </w:pPr>
    </w:p>
    <w:p w14:paraId="2F690466" w14:textId="1D7D8D96" w:rsidR="00B76D86" w:rsidRDefault="00E2799E" w:rsidP="00997E43">
      <w:pPr>
        <w:pStyle w:val="Heading2"/>
        <w:numPr>
          <w:ilvl w:val="0"/>
          <w:numId w:val="0"/>
        </w:numPr>
        <w:spacing w:before="240"/>
      </w:pPr>
      <w:r>
        <w:lastRenderedPageBreak/>
        <w:t>OBJECTIVE</w:t>
      </w:r>
    </w:p>
    <w:p w14:paraId="32E59E5E" w14:textId="43658281" w:rsidR="008E6680" w:rsidRDefault="00594773" w:rsidP="00B76D86">
      <w:pPr>
        <w:pStyle w:val="BodyText1"/>
        <w:numPr>
          <w:ilvl w:val="0"/>
          <w:numId w:val="36"/>
        </w:numPr>
        <w:spacing w:line="240" w:lineRule="auto"/>
        <w:rPr>
          <w:lang w:eastAsia="en-AU"/>
        </w:rPr>
      </w:pPr>
      <w:r>
        <w:rPr>
          <w:lang w:eastAsia="en-AU"/>
        </w:rPr>
        <w:t>Build dashboards</w:t>
      </w:r>
      <w:r w:rsidR="008E6680">
        <w:rPr>
          <w:lang w:eastAsia="en-AU"/>
        </w:rPr>
        <w:t>:</w:t>
      </w:r>
    </w:p>
    <w:p w14:paraId="7273A600" w14:textId="170EF743" w:rsidR="00890353" w:rsidRPr="008E6680" w:rsidRDefault="008E6680" w:rsidP="00B76D86">
      <w:pPr>
        <w:pStyle w:val="BodyText1"/>
        <w:numPr>
          <w:ilvl w:val="0"/>
          <w:numId w:val="30"/>
        </w:numPr>
        <w:spacing w:line="240" w:lineRule="auto"/>
        <w:rPr>
          <w:lang w:eastAsia="en-AU"/>
        </w:rPr>
      </w:pPr>
      <w:r>
        <w:rPr>
          <w:lang w:val="en-US" w:eastAsia="en-AU"/>
        </w:rPr>
        <w:t>T</w:t>
      </w:r>
      <w:r w:rsidR="00890353" w:rsidRPr="008E6680">
        <w:rPr>
          <w:lang w:val="en-US" w:eastAsia="en-AU"/>
        </w:rPr>
        <w:t>o present travel patterns of different passenger groups and mode shifts;</w:t>
      </w:r>
    </w:p>
    <w:p w14:paraId="1A83B7AD" w14:textId="31BC4260" w:rsidR="00594773" w:rsidRDefault="00890353" w:rsidP="00B76D86">
      <w:pPr>
        <w:pStyle w:val="BodyText1"/>
        <w:numPr>
          <w:ilvl w:val="0"/>
          <w:numId w:val="30"/>
        </w:numPr>
        <w:spacing w:line="240" w:lineRule="auto"/>
        <w:rPr>
          <w:lang w:val="en-US" w:eastAsia="en-AU"/>
        </w:rPr>
      </w:pPr>
      <w:r>
        <w:rPr>
          <w:lang w:val="en-US" w:eastAsia="en-AU"/>
        </w:rPr>
        <w:t>To provide o</w:t>
      </w:r>
      <w:r w:rsidR="00594773" w:rsidRPr="00594773">
        <w:rPr>
          <w:lang w:val="en-US" w:eastAsia="en-AU"/>
        </w:rPr>
        <w:t xml:space="preserve">ngoing monitoring on Public Transport </w:t>
      </w:r>
      <w:r w:rsidR="00EF0EAA">
        <w:rPr>
          <w:lang w:val="en-US" w:eastAsia="en-AU"/>
        </w:rPr>
        <w:t>service delivery</w:t>
      </w:r>
      <w:r w:rsidR="00594773" w:rsidRPr="00594773">
        <w:rPr>
          <w:lang w:val="en-US" w:eastAsia="en-AU"/>
        </w:rPr>
        <w:t xml:space="preserve"> (Bus &amp; L</w:t>
      </w:r>
      <w:r w:rsidR="00EF0EAA">
        <w:rPr>
          <w:lang w:val="en-US" w:eastAsia="en-AU"/>
        </w:rPr>
        <w:t xml:space="preserve">ight </w:t>
      </w:r>
      <w:r w:rsidR="00594773" w:rsidRPr="00594773">
        <w:rPr>
          <w:lang w:val="en-US" w:eastAsia="en-AU"/>
        </w:rPr>
        <w:t>R</w:t>
      </w:r>
      <w:r w:rsidR="00EF0EAA">
        <w:rPr>
          <w:lang w:val="en-US" w:eastAsia="en-AU"/>
        </w:rPr>
        <w:t>ail</w:t>
      </w:r>
      <w:r w:rsidR="00594773" w:rsidRPr="00594773">
        <w:rPr>
          <w:lang w:val="en-US" w:eastAsia="en-AU"/>
        </w:rPr>
        <w:t>)</w:t>
      </w:r>
      <w:r>
        <w:rPr>
          <w:lang w:val="en-US" w:eastAsia="en-AU"/>
        </w:rPr>
        <w:t>;</w:t>
      </w:r>
    </w:p>
    <w:p w14:paraId="29014037" w14:textId="72A984FF" w:rsidR="00594773" w:rsidRPr="00293EC7" w:rsidRDefault="00594773" w:rsidP="00B76D86">
      <w:pPr>
        <w:pStyle w:val="BodyText1"/>
        <w:numPr>
          <w:ilvl w:val="0"/>
          <w:numId w:val="36"/>
        </w:numPr>
        <w:spacing w:line="240" w:lineRule="auto"/>
        <w:rPr>
          <w:lang w:val="en-US" w:eastAsia="en-AU"/>
        </w:rPr>
      </w:pPr>
      <w:r w:rsidRPr="00293EC7">
        <w:rPr>
          <w:lang w:val="en-US" w:eastAsia="en-AU"/>
        </w:rPr>
        <w:t xml:space="preserve">Perform data analyzation </w:t>
      </w:r>
      <w:r>
        <w:rPr>
          <w:lang w:eastAsia="en-AU"/>
        </w:rPr>
        <w:t>to support future business cases:</w:t>
      </w:r>
      <w:r w:rsidRPr="00293EC7">
        <w:rPr>
          <w:lang w:val="en-US" w:eastAsia="en-AU"/>
        </w:rPr>
        <w:tab/>
      </w:r>
    </w:p>
    <w:p w14:paraId="5317730C" w14:textId="57E540FD" w:rsidR="00594773" w:rsidRPr="00594773" w:rsidRDefault="00293EC7" w:rsidP="00B76D86">
      <w:pPr>
        <w:pStyle w:val="BodyText1"/>
        <w:numPr>
          <w:ilvl w:val="0"/>
          <w:numId w:val="30"/>
        </w:numPr>
        <w:spacing w:line="240" w:lineRule="auto"/>
        <w:rPr>
          <w:lang w:val="en-US" w:eastAsia="en-AU"/>
        </w:rPr>
      </w:pPr>
      <w:r>
        <w:rPr>
          <w:lang w:val="en-US" w:eastAsia="en-AU"/>
        </w:rPr>
        <w:t>Analyze e</w:t>
      </w:r>
      <w:r w:rsidR="00594773" w:rsidRPr="00594773">
        <w:rPr>
          <w:lang w:val="en-US" w:eastAsia="en-AU"/>
        </w:rPr>
        <w:t>ffect of seasonality</w:t>
      </w:r>
      <w:r>
        <w:rPr>
          <w:lang w:val="en-US" w:eastAsia="en-AU"/>
        </w:rPr>
        <w:t>;</w:t>
      </w:r>
    </w:p>
    <w:p w14:paraId="44621C0E" w14:textId="4C1EDFA0" w:rsidR="00594773" w:rsidRPr="00594773" w:rsidRDefault="00293EC7" w:rsidP="00B76D86">
      <w:pPr>
        <w:pStyle w:val="BodyText1"/>
        <w:numPr>
          <w:ilvl w:val="0"/>
          <w:numId w:val="30"/>
        </w:numPr>
        <w:spacing w:line="240" w:lineRule="auto"/>
        <w:rPr>
          <w:lang w:val="en-US" w:eastAsia="en-AU"/>
        </w:rPr>
      </w:pPr>
      <w:r>
        <w:rPr>
          <w:lang w:val="en-US" w:eastAsia="en-AU"/>
        </w:rPr>
        <w:t>D</w:t>
      </w:r>
      <w:r w:rsidR="00594773" w:rsidRPr="00594773">
        <w:rPr>
          <w:lang w:val="en-US" w:eastAsia="en-AU"/>
        </w:rPr>
        <w:t>etect anomalies in patronage</w:t>
      </w:r>
      <w:r>
        <w:rPr>
          <w:lang w:val="en-US" w:eastAsia="en-AU"/>
        </w:rPr>
        <w:t>.</w:t>
      </w:r>
    </w:p>
    <w:p w14:paraId="30A8B8CF" w14:textId="77777777" w:rsidR="00594773" w:rsidRPr="00594773" w:rsidRDefault="00594773" w:rsidP="00F52132">
      <w:pPr>
        <w:pStyle w:val="BodyText1"/>
        <w:spacing w:line="240" w:lineRule="auto"/>
        <w:rPr>
          <w:lang w:val="en-US" w:eastAsia="en-AU"/>
        </w:rPr>
      </w:pPr>
    </w:p>
    <w:p w14:paraId="2A3F6C1F" w14:textId="0A9A9316" w:rsidR="00321473" w:rsidRDefault="00E2799E" w:rsidP="00997E43">
      <w:pPr>
        <w:pStyle w:val="Heading2"/>
        <w:numPr>
          <w:ilvl w:val="0"/>
          <w:numId w:val="0"/>
        </w:numPr>
        <w:spacing w:before="240"/>
      </w:pPr>
      <w:r>
        <w:t>PROJECT BENEFITS</w:t>
      </w:r>
    </w:p>
    <w:p w14:paraId="19833DD5" w14:textId="6A7ED978" w:rsidR="00F37BBA" w:rsidRDefault="008E6680" w:rsidP="00B76D86">
      <w:pPr>
        <w:pStyle w:val="BodyText1"/>
        <w:numPr>
          <w:ilvl w:val="0"/>
          <w:numId w:val="16"/>
        </w:numPr>
        <w:spacing w:line="240" w:lineRule="auto"/>
        <w:jc w:val="both"/>
        <w:rPr>
          <w:lang w:eastAsia="en-AU"/>
        </w:rPr>
      </w:pPr>
      <w:r>
        <w:rPr>
          <w:lang w:eastAsia="en-AU"/>
        </w:rPr>
        <w:t>Providing</w:t>
      </w:r>
      <w:r w:rsidR="00F37BBA">
        <w:rPr>
          <w:lang w:eastAsia="en-AU"/>
        </w:rPr>
        <w:t xml:space="preserve"> a high-level dashboard to</w:t>
      </w:r>
      <w:r w:rsidR="00EF0EAA">
        <w:rPr>
          <w:lang w:eastAsia="en-AU"/>
        </w:rPr>
        <w:t xml:space="preserve"> the Executive with continued awareness of the performance of the transport network;</w:t>
      </w:r>
    </w:p>
    <w:p w14:paraId="54048EBD" w14:textId="5D3A8315" w:rsidR="008E6680" w:rsidRDefault="00F37BBA" w:rsidP="00B76D86">
      <w:pPr>
        <w:pStyle w:val="BodyText1"/>
        <w:numPr>
          <w:ilvl w:val="0"/>
          <w:numId w:val="16"/>
        </w:numPr>
        <w:spacing w:line="240" w:lineRule="auto"/>
        <w:ind w:left="357" w:hanging="357"/>
        <w:jc w:val="both"/>
        <w:rPr>
          <w:lang w:eastAsia="en-AU"/>
        </w:rPr>
      </w:pPr>
      <w:r>
        <w:rPr>
          <w:lang w:eastAsia="en-AU"/>
        </w:rPr>
        <w:t>Providing a detailed dashboard to</w:t>
      </w:r>
      <w:r w:rsidR="008E6680">
        <w:rPr>
          <w:lang w:eastAsia="en-AU"/>
        </w:rPr>
        <w:t xml:space="preserve"> </w:t>
      </w:r>
      <w:r w:rsidR="00EF0EAA">
        <w:rPr>
          <w:lang w:eastAsia="en-AU"/>
        </w:rPr>
        <w:t>other</w:t>
      </w:r>
      <w:r w:rsidR="00EF0EAA" w:rsidRPr="00EF0EAA">
        <w:rPr>
          <w:lang w:eastAsia="en-AU"/>
        </w:rPr>
        <w:t xml:space="preserve"> </w:t>
      </w:r>
      <w:r w:rsidR="00EF0EAA">
        <w:rPr>
          <w:lang w:eastAsia="en-AU"/>
        </w:rPr>
        <w:t xml:space="preserve">Transport Canberra </w:t>
      </w:r>
      <w:r w:rsidR="008E6680">
        <w:rPr>
          <w:lang w:eastAsia="en-AU"/>
        </w:rPr>
        <w:t>internal operations, helping them to solve problems and make operational decisions on Transport services;</w:t>
      </w:r>
    </w:p>
    <w:p w14:paraId="28C39499" w14:textId="14DB89A3" w:rsidR="00EF0EAA" w:rsidRDefault="00EF0EAA" w:rsidP="00B76D86">
      <w:pPr>
        <w:pStyle w:val="BodyText1"/>
        <w:numPr>
          <w:ilvl w:val="0"/>
          <w:numId w:val="16"/>
        </w:numPr>
        <w:spacing w:line="240" w:lineRule="auto"/>
        <w:ind w:left="357" w:hanging="357"/>
        <w:jc w:val="both"/>
        <w:rPr>
          <w:lang w:eastAsia="en-AU"/>
        </w:rPr>
      </w:pPr>
      <w:r>
        <w:rPr>
          <w:lang w:eastAsia="en-AU"/>
        </w:rPr>
        <w:t>Achieving functional automation and efficiency by using the dashboards to assist reporting;</w:t>
      </w:r>
    </w:p>
    <w:p w14:paraId="24ED1728" w14:textId="03D3A4CF" w:rsidR="00321473" w:rsidRDefault="00321473" w:rsidP="00B76D86">
      <w:pPr>
        <w:pStyle w:val="BodyText1"/>
        <w:numPr>
          <w:ilvl w:val="0"/>
          <w:numId w:val="16"/>
        </w:numPr>
        <w:spacing w:line="240" w:lineRule="auto"/>
        <w:ind w:left="357" w:hanging="357"/>
        <w:jc w:val="both"/>
        <w:rPr>
          <w:lang w:eastAsia="en-AU"/>
        </w:rPr>
      </w:pPr>
      <w:r w:rsidRPr="00321473">
        <w:rPr>
          <w:lang w:eastAsia="en-AU"/>
        </w:rPr>
        <w:t xml:space="preserve">Application of data science methods to </w:t>
      </w:r>
      <w:r w:rsidR="00890353">
        <w:rPr>
          <w:lang w:eastAsia="en-AU"/>
        </w:rPr>
        <w:t>identify the seasonality, trend</w:t>
      </w:r>
      <w:r w:rsidR="00F37BBA">
        <w:rPr>
          <w:lang w:eastAsia="en-AU"/>
        </w:rPr>
        <w:t>s</w:t>
      </w:r>
      <w:r w:rsidR="00890353">
        <w:rPr>
          <w:lang w:eastAsia="en-AU"/>
        </w:rPr>
        <w:t xml:space="preserve"> and potential anomalies of the bus patronage, assisting </w:t>
      </w:r>
      <w:r w:rsidR="00F37BBA">
        <w:rPr>
          <w:lang w:eastAsia="en-AU"/>
        </w:rPr>
        <w:t>to</w:t>
      </w:r>
      <w:r w:rsidR="00890353">
        <w:rPr>
          <w:lang w:eastAsia="en-AU"/>
        </w:rPr>
        <w:t xml:space="preserve"> better understa</w:t>
      </w:r>
      <w:r w:rsidR="00F37BBA">
        <w:rPr>
          <w:lang w:eastAsia="en-AU"/>
        </w:rPr>
        <w:t>nd</w:t>
      </w:r>
      <w:r w:rsidR="00890353">
        <w:rPr>
          <w:lang w:eastAsia="en-AU"/>
        </w:rPr>
        <w:t xml:space="preserve"> </w:t>
      </w:r>
      <w:r w:rsidR="00F37BBA">
        <w:rPr>
          <w:lang w:eastAsia="en-AU"/>
        </w:rPr>
        <w:t>the performance of Bus System.</w:t>
      </w:r>
    </w:p>
    <w:p w14:paraId="696650F2" w14:textId="77777777" w:rsidR="00B76D86" w:rsidRPr="00321473" w:rsidRDefault="00B76D86" w:rsidP="00B76D86">
      <w:pPr>
        <w:pStyle w:val="BodyText1"/>
        <w:spacing w:line="240" w:lineRule="auto"/>
        <w:ind w:left="357"/>
        <w:jc w:val="both"/>
        <w:rPr>
          <w:lang w:eastAsia="en-AU"/>
        </w:rPr>
      </w:pPr>
    </w:p>
    <w:p w14:paraId="0469978C" w14:textId="5E5E1D66" w:rsidR="00B76D86" w:rsidRPr="00B76D86" w:rsidRDefault="00E2799E" w:rsidP="00B76D86">
      <w:pPr>
        <w:pStyle w:val="Heading2"/>
        <w:numPr>
          <w:ilvl w:val="0"/>
          <w:numId w:val="0"/>
        </w:numPr>
        <w:spacing w:before="240"/>
      </w:pPr>
      <w:r>
        <w:t>SCOPE</w:t>
      </w:r>
    </w:p>
    <w:p w14:paraId="4B797F1B" w14:textId="1D21C129" w:rsidR="00EB7C03" w:rsidRDefault="00EB7C03" w:rsidP="0054594A">
      <w:pPr>
        <w:pStyle w:val="BodyText1"/>
        <w:spacing w:line="240" w:lineRule="auto"/>
        <w:rPr>
          <w:iCs/>
          <w:color w:val="0081B3" w:themeColor="accent1" w:themeShade="BF"/>
          <w:lang w:eastAsia="en-AU"/>
        </w:rPr>
      </w:pPr>
      <w:r>
        <w:rPr>
          <w:noProof/>
        </w:rPr>
        <w:drawing>
          <wp:inline distT="0" distB="0" distL="0" distR="0" wp14:anchorId="644A3290" wp14:editId="2D25C5CB">
            <wp:extent cx="5933440" cy="221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3440" cy="2212975"/>
                    </a:xfrm>
                    <a:prstGeom prst="rect">
                      <a:avLst/>
                    </a:prstGeom>
                  </pic:spPr>
                </pic:pic>
              </a:graphicData>
            </a:graphic>
          </wp:inline>
        </w:drawing>
      </w:r>
    </w:p>
    <w:p w14:paraId="32FC0628" w14:textId="54323640" w:rsidR="00EB7C03" w:rsidRDefault="00EB7C03" w:rsidP="00B76D86">
      <w:pPr>
        <w:pStyle w:val="BodyText1"/>
        <w:spacing w:line="240" w:lineRule="auto"/>
        <w:jc w:val="both"/>
        <w:rPr>
          <w:iCs/>
          <w:lang w:eastAsia="en-AU"/>
        </w:rPr>
      </w:pPr>
      <w:r>
        <w:rPr>
          <w:iCs/>
          <w:lang w:eastAsia="en-AU"/>
        </w:rPr>
        <w:t>The project process follows:</w:t>
      </w:r>
    </w:p>
    <w:p w14:paraId="25582798" w14:textId="4B97E55C" w:rsidR="00EB7C03" w:rsidRDefault="00EB7C03" w:rsidP="00B76D86">
      <w:pPr>
        <w:pStyle w:val="BodyText1"/>
        <w:numPr>
          <w:ilvl w:val="0"/>
          <w:numId w:val="37"/>
        </w:numPr>
        <w:spacing w:line="240" w:lineRule="auto"/>
        <w:jc w:val="both"/>
        <w:rPr>
          <w:iCs/>
          <w:lang w:eastAsia="en-AU"/>
        </w:rPr>
      </w:pPr>
      <w:r>
        <w:rPr>
          <w:iCs/>
          <w:lang w:eastAsia="en-AU"/>
        </w:rPr>
        <w:t xml:space="preserve">Project initialisation: </w:t>
      </w:r>
    </w:p>
    <w:p w14:paraId="1D46DC81" w14:textId="2A0AA39A" w:rsidR="00EB7C03" w:rsidRDefault="00EB7C03" w:rsidP="00B76D86">
      <w:pPr>
        <w:pStyle w:val="BodyText1"/>
        <w:numPr>
          <w:ilvl w:val="0"/>
          <w:numId w:val="30"/>
        </w:numPr>
        <w:spacing w:line="240" w:lineRule="auto"/>
        <w:jc w:val="both"/>
        <w:rPr>
          <w:iCs/>
          <w:lang w:eastAsia="en-AU"/>
        </w:rPr>
      </w:pPr>
      <w:r>
        <w:rPr>
          <w:iCs/>
          <w:lang w:eastAsia="en-AU"/>
        </w:rPr>
        <w:t>Understand the business problem and the project tasks;</w:t>
      </w:r>
    </w:p>
    <w:p w14:paraId="58B0313F" w14:textId="2D2CC83D" w:rsidR="00EB7C03" w:rsidRDefault="00EB7C03" w:rsidP="00B76D86">
      <w:pPr>
        <w:pStyle w:val="BodyText1"/>
        <w:numPr>
          <w:ilvl w:val="0"/>
          <w:numId w:val="30"/>
        </w:numPr>
        <w:spacing w:line="240" w:lineRule="auto"/>
        <w:jc w:val="both"/>
        <w:rPr>
          <w:iCs/>
          <w:lang w:eastAsia="en-AU"/>
        </w:rPr>
      </w:pPr>
      <w:r>
        <w:rPr>
          <w:iCs/>
          <w:lang w:eastAsia="en-AU"/>
        </w:rPr>
        <w:t>Communication with stakeholders to understand their requirements;</w:t>
      </w:r>
    </w:p>
    <w:p w14:paraId="2A0010FB" w14:textId="23EFB618" w:rsidR="00EB7C03" w:rsidRDefault="00EB7C03" w:rsidP="00B76D86">
      <w:pPr>
        <w:pStyle w:val="BodyText1"/>
        <w:numPr>
          <w:ilvl w:val="0"/>
          <w:numId w:val="30"/>
        </w:numPr>
        <w:spacing w:line="240" w:lineRule="auto"/>
        <w:jc w:val="both"/>
        <w:rPr>
          <w:iCs/>
          <w:lang w:eastAsia="en-AU"/>
        </w:rPr>
      </w:pPr>
      <w:r>
        <w:rPr>
          <w:iCs/>
          <w:lang w:eastAsia="en-AU"/>
        </w:rPr>
        <w:t>Complete the Statement of Work</w:t>
      </w:r>
    </w:p>
    <w:p w14:paraId="0634D939" w14:textId="3F9C08A6" w:rsidR="00EB7C03" w:rsidRDefault="00EB7C03" w:rsidP="00B76D86">
      <w:pPr>
        <w:pStyle w:val="BodyText1"/>
        <w:numPr>
          <w:ilvl w:val="0"/>
          <w:numId w:val="37"/>
        </w:numPr>
        <w:spacing w:line="240" w:lineRule="auto"/>
        <w:jc w:val="both"/>
        <w:rPr>
          <w:iCs/>
          <w:lang w:eastAsia="en-AU"/>
        </w:rPr>
      </w:pPr>
      <w:r>
        <w:rPr>
          <w:iCs/>
          <w:lang w:eastAsia="en-AU"/>
        </w:rPr>
        <w:t>Since this project will use data from the Open Data Portal, in the meanwhile of waiting bus patronage data to be published, I will request internal data from the client to conduct seasonality analysis first;</w:t>
      </w:r>
    </w:p>
    <w:p w14:paraId="024B4ECF" w14:textId="3EA9899A" w:rsidR="003D6163" w:rsidRDefault="00EB7C03" w:rsidP="00B76D86">
      <w:pPr>
        <w:pStyle w:val="BodyText1"/>
        <w:numPr>
          <w:ilvl w:val="0"/>
          <w:numId w:val="37"/>
        </w:numPr>
        <w:spacing w:line="240" w:lineRule="auto"/>
        <w:jc w:val="both"/>
        <w:rPr>
          <w:iCs/>
          <w:lang w:eastAsia="en-AU"/>
        </w:rPr>
      </w:pPr>
      <w:r>
        <w:rPr>
          <w:iCs/>
          <w:lang w:eastAsia="en-AU"/>
        </w:rPr>
        <w:lastRenderedPageBreak/>
        <w:t>Build the high-level dashboard</w:t>
      </w:r>
      <w:r w:rsidR="003D6163">
        <w:rPr>
          <w:iCs/>
          <w:lang w:eastAsia="en-AU"/>
        </w:rPr>
        <w:t>:</w:t>
      </w:r>
    </w:p>
    <w:p w14:paraId="4A924E0C" w14:textId="7A7E565A" w:rsidR="003D6163" w:rsidRDefault="003D6163" w:rsidP="00B76D86">
      <w:pPr>
        <w:pStyle w:val="BodyText1"/>
        <w:numPr>
          <w:ilvl w:val="0"/>
          <w:numId w:val="30"/>
        </w:numPr>
        <w:spacing w:line="240" w:lineRule="auto"/>
        <w:jc w:val="both"/>
        <w:rPr>
          <w:iCs/>
          <w:lang w:eastAsia="en-AU"/>
        </w:rPr>
      </w:pPr>
      <w:r>
        <w:rPr>
          <w:iCs/>
          <w:lang w:eastAsia="en-AU"/>
        </w:rPr>
        <w:t>C</w:t>
      </w:r>
      <w:r w:rsidR="00EB7C03">
        <w:rPr>
          <w:iCs/>
          <w:lang w:eastAsia="en-AU"/>
        </w:rPr>
        <w:t>ontains Daily Journeys, Monthly Boarding Patronage and Service Reliability</w:t>
      </w:r>
      <w:r>
        <w:rPr>
          <w:iCs/>
          <w:lang w:eastAsia="en-AU"/>
        </w:rPr>
        <w:t>;</w:t>
      </w:r>
    </w:p>
    <w:p w14:paraId="290E9045" w14:textId="009DA772" w:rsidR="00EB7C03" w:rsidRDefault="003D6163" w:rsidP="00B76D86">
      <w:pPr>
        <w:pStyle w:val="BodyText1"/>
        <w:numPr>
          <w:ilvl w:val="0"/>
          <w:numId w:val="30"/>
        </w:numPr>
        <w:spacing w:line="240" w:lineRule="auto"/>
        <w:jc w:val="both"/>
        <w:rPr>
          <w:iCs/>
          <w:lang w:eastAsia="en-AU"/>
        </w:rPr>
      </w:pPr>
      <w:r>
        <w:rPr>
          <w:iCs/>
          <w:lang w:eastAsia="en-AU"/>
        </w:rPr>
        <w:t>T</w:t>
      </w:r>
      <w:r w:rsidR="00EB7C03">
        <w:rPr>
          <w:iCs/>
          <w:lang w:eastAsia="en-AU"/>
        </w:rPr>
        <w:t>here may be an optional part to show Customer Feedbacks, depending on whether the clients can get relevant data published</w:t>
      </w:r>
      <w:r>
        <w:rPr>
          <w:iCs/>
          <w:lang w:eastAsia="en-AU"/>
        </w:rPr>
        <w:t>;</w:t>
      </w:r>
    </w:p>
    <w:p w14:paraId="2D6E4373" w14:textId="516EDC67" w:rsidR="003D6163" w:rsidRPr="00EB7C03" w:rsidRDefault="003D6163" w:rsidP="00B76D86">
      <w:pPr>
        <w:pStyle w:val="BodyText1"/>
        <w:numPr>
          <w:ilvl w:val="0"/>
          <w:numId w:val="30"/>
        </w:numPr>
        <w:spacing w:line="240" w:lineRule="auto"/>
        <w:jc w:val="both"/>
        <w:rPr>
          <w:iCs/>
          <w:lang w:eastAsia="en-AU"/>
        </w:rPr>
      </w:pPr>
      <w:r>
        <w:rPr>
          <w:iCs/>
          <w:lang w:eastAsia="en-AU"/>
        </w:rPr>
        <w:t xml:space="preserve">Once completed, </w:t>
      </w:r>
      <w:r w:rsidR="00AA7F21">
        <w:rPr>
          <w:iCs/>
          <w:lang w:eastAsia="en-AU"/>
        </w:rPr>
        <w:t>pass the dashboard</w:t>
      </w:r>
      <w:r>
        <w:rPr>
          <w:iCs/>
          <w:lang w:eastAsia="en-AU"/>
        </w:rPr>
        <w:t xml:space="preserve"> to the Business Service team for testing.</w:t>
      </w:r>
    </w:p>
    <w:p w14:paraId="0229F4B1" w14:textId="47467B23" w:rsidR="00EB7C03" w:rsidRDefault="00EB7C03" w:rsidP="00B76D86">
      <w:pPr>
        <w:pStyle w:val="BodyText1"/>
        <w:numPr>
          <w:ilvl w:val="0"/>
          <w:numId w:val="37"/>
        </w:numPr>
        <w:spacing w:line="240" w:lineRule="auto"/>
        <w:jc w:val="both"/>
        <w:rPr>
          <w:iCs/>
          <w:lang w:eastAsia="en-AU"/>
        </w:rPr>
      </w:pPr>
      <w:r>
        <w:rPr>
          <w:iCs/>
          <w:lang w:eastAsia="en-AU"/>
        </w:rPr>
        <w:t>Build the detailed da</w:t>
      </w:r>
      <w:r w:rsidR="003D6163">
        <w:rPr>
          <w:iCs/>
          <w:lang w:eastAsia="en-AU"/>
        </w:rPr>
        <w:t>shboard:</w:t>
      </w:r>
    </w:p>
    <w:p w14:paraId="75EED1D1" w14:textId="2D011849" w:rsidR="003D6163" w:rsidRDefault="003D6163" w:rsidP="00B76D86">
      <w:pPr>
        <w:pStyle w:val="BodyText1"/>
        <w:numPr>
          <w:ilvl w:val="0"/>
          <w:numId w:val="30"/>
        </w:numPr>
        <w:spacing w:line="240" w:lineRule="auto"/>
        <w:jc w:val="both"/>
        <w:rPr>
          <w:iCs/>
          <w:lang w:eastAsia="en-AU"/>
        </w:rPr>
      </w:pPr>
      <w:r>
        <w:rPr>
          <w:iCs/>
          <w:lang w:eastAsia="en-AU"/>
        </w:rPr>
        <w:t>Focus on the current month;</w:t>
      </w:r>
    </w:p>
    <w:p w14:paraId="411CB7CE" w14:textId="03BF9E18" w:rsidR="003D6163" w:rsidRDefault="003D6163" w:rsidP="00B76D86">
      <w:pPr>
        <w:pStyle w:val="BodyText1"/>
        <w:numPr>
          <w:ilvl w:val="0"/>
          <w:numId w:val="30"/>
        </w:numPr>
        <w:spacing w:line="240" w:lineRule="auto"/>
        <w:jc w:val="both"/>
        <w:rPr>
          <w:iCs/>
          <w:lang w:eastAsia="en-AU"/>
        </w:rPr>
      </w:pPr>
      <w:r>
        <w:rPr>
          <w:iCs/>
          <w:lang w:eastAsia="en-AU"/>
        </w:rPr>
        <w:t>Contains same components of the high-level dashboard with additions of Daily Average Patronage by hours, Boarding by Suburbs and Bus Hot Spots;</w:t>
      </w:r>
    </w:p>
    <w:p w14:paraId="6920B3C4" w14:textId="10EE3CEC" w:rsidR="003D6163" w:rsidRDefault="003D6163" w:rsidP="00B76D86">
      <w:pPr>
        <w:pStyle w:val="BodyText1"/>
        <w:numPr>
          <w:ilvl w:val="0"/>
          <w:numId w:val="30"/>
        </w:numPr>
        <w:spacing w:line="240" w:lineRule="auto"/>
        <w:jc w:val="both"/>
        <w:rPr>
          <w:iCs/>
          <w:lang w:eastAsia="en-AU"/>
        </w:rPr>
      </w:pPr>
      <w:r>
        <w:rPr>
          <w:iCs/>
          <w:lang w:eastAsia="en-AU"/>
        </w:rPr>
        <w:t>In the meanwhile, modify the high-level dashboard according to the feedback from testing;</w:t>
      </w:r>
    </w:p>
    <w:p w14:paraId="7AC38E9D" w14:textId="7675D9A7" w:rsidR="003D6163" w:rsidRDefault="003D6163" w:rsidP="00B76D86">
      <w:pPr>
        <w:pStyle w:val="BodyText1"/>
        <w:numPr>
          <w:ilvl w:val="0"/>
          <w:numId w:val="30"/>
        </w:numPr>
        <w:spacing w:line="240" w:lineRule="auto"/>
        <w:jc w:val="both"/>
        <w:rPr>
          <w:iCs/>
          <w:lang w:eastAsia="en-AU"/>
        </w:rPr>
      </w:pPr>
      <w:r>
        <w:rPr>
          <w:iCs/>
          <w:lang w:eastAsia="en-AU"/>
        </w:rPr>
        <w:t xml:space="preserve">Once completed, </w:t>
      </w:r>
      <w:r w:rsidR="00AA7F21">
        <w:rPr>
          <w:iCs/>
          <w:lang w:eastAsia="en-AU"/>
        </w:rPr>
        <w:t xml:space="preserve">pass </w:t>
      </w:r>
      <w:r>
        <w:rPr>
          <w:iCs/>
          <w:lang w:eastAsia="en-AU"/>
        </w:rPr>
        <w:t>the detailed dashboard to the Business Service team for testing.</w:t>
      </w:r>
    </w:p>
    <w:p w14:paraId="0F32DCC8" w14:textId="58F13557" w:rsidR="003D6163" w:rsidRDefault="003D6163" w:rsidP="00B76D86">
      <w:pPr>
        <w:pStyle w:val="BodyText1"/>
        <w:numPr>
          <w:ilvl w:val="0"/>
          <w:numId w:val="37"/>
        </w:numPr>
        <w:spacing w:line="240" w:lineRule="auto"/>
        <w:jc w:val="both"/>
        <w:rPr>
          <w:iCs/>
          <w:lang w:eastAsia="en-AU"/>
        </w:rPr>
      </w:pPr>
      <w:r>
        <w:rPr>
          <w:iCs/>
          <w:lang w:eastAsia="en-AU"/>
        </w:rPr>
        <w:t>While waiting the dashboards to be tested, conducting the anomalies detection of bus patronage data.</w:t>
      </w:r>
    </w:p>
    <w:p w14:paraId="3898324F" w14:textId="6FDEFA99" w:rsidR="003D6163" w:rsidRDefault="003D6163" w:rsidP="00B76D86">
      <w:pPr>
        <w:pStyle w:val="BodyText1"/>
        <w:numPr>
          <w:ilvl w:val="0"/>
          <w:numId w:val="37"/>
        </w:numPr>
        <w:spacing w:line="240" w:lineRule="auto"/>
        <w:jc w:val="both"/>
        <w:rPr>
          <w:iCs/>
          <w:lang w:eastAsia="en-AU"/>
        </w:rPr>
      </w:pPr>
      <w:r>
        <w:rPr>
          <w:iCs/>
          <w:lang w:eastAsia="en-AU"/>
        </w:rPr>
        <w:t>After</w:t>
      </w:r>
      <w:r w:rsidR="00AA7F21">
        <w:rPr>
          <w:iCs/>
          <w:lang w:eastAsia="en-AU"/>
        </w:rPr>
        <w:t xml:space="preserve"> dashboards and analysis results are regarded as acceptable by the client; documentation will be collated:</w:t>
      </w:r>
    </w:p>
    <w:p w14:paraId="5840A110" w14:textId="5A18DB94" w:rsidR="00AA7F21" w:rsidRDefault="00AA7F21" w:rsidP="00B76D86">
      <w:pPr>
        <w:pStyle w:val="BodyText1"/>
        <w:numPr>
          <w:ilvl w:val="0"/>
          <w:numId w:val="30"/>
        </w:numPr>
        <w:spacing w:line="240" w:lineRule="auto"/>
        <w:jc w:val="both"/>
        <w:rPr>
          <w:iCs/>
          <w:lang w:eastAsia="en-AU"/>
        </w:rPr>
      </w:pPr>
      <w:r>
        <w:rPr>
          <w:iCs/>
          <w:lang w:eastAsia="en-AU"/>
        </w:rPr>
        <w:t>Power BI documentations to pass to the client;</w:t>
      </w:r>
    </w:p>
    <w:p w14:paraId="3F03E295" w14:textId="77777777" w:rsidR="00B76D86" w:rsidRPr="00B76D86" w:rsidRDefault="00AA7F21" w:rsidP="00B76D86">
      <w:pPr>
        <w:pStyle w:val="BodyText1"/>
        <w:numPr>
          <w:ilvl w:val="0"/>
          <w:numId w:val="30"/>
        </w:numPr>
        <w:spacing w:line="240" w:lineRule="auto"/>
        <w:jc w:val="both"/>
        <w:rPr>
          <w:iCs/>
          <w:lang w:eastAsia="en-AU"/>
        </w:rPr>
      </w:pPr>
      <w:r>
        <w:rPr>
          <w:iCs/>
          <w:lang w:eastAsia="en-AU"/>
        </w:rPr>
        <w:t>Data analysis report or case study.</w:t>
      </w:r>
    </w:p>
    <w:p w14:paraId="249691E4" w14:textId="77777777" w:rsidR="00B76D86" w:rsidRDefault="00B76D86" w:rsidP="00B76D86">
      <w:pPr>
        <w:pStyle w:val="BodyText1"/>
        <w:spacing w:line="240" w:lineRule="auto"/>
        <w:jc w:val="both"/>
      </w:pPr>
    </w:p>
    <w:p w14:paraId="544B884B" w14:textId="3AEC9BE3" w:rsidR="00520824" w:rsidRPr="00B76D86" w:rsidRDefault="00E2799E" w:rsidP="00B76D86">
      <w:pPr>
        <w:pStyle w:val="Heading2"/>
        <w:numPr>
          <w:ilvl w:val="0"/>
          <w:numId w:val="0"/>
        </w:numPr>
        <w:ind w:left="851" w:hanging="851"/>
        <w:rPr>
          <w:iCs/>
        </w:rPr>
      </w:pPr>
      <w:r>
        <w:t>MILESTONE SCHEDULE</w:t>
      </w:r>
    </w:p>
    <w:p w14:paraId="5EB4C936" w14:textId="083A158E" w:rsidR="002511E7" w:rsidRDefault="002511E7" w:rsidP="002511E7">
      <w:pPr>
        <w:pStyle w:val="BodyText1"/>
        <w:spacing w:after="0" w:line="240" w:lineRule="auto"/>
        <w:rPr>
          <w:b/>
          <w:lang w:eastAsia="en-AU"/>
        </w:rPr>
      </w:pPr>
      <w:r>
        <w:rPr>
          <w:noProof/>
        </w:rPr>
        <w:drawing>
          <wp:inline distT="0" distB="0" distL="0" distR="0" wp14:anchorId="37599B17" wp14:editId="3D6C8E65">
            <wp:extent cx="6685280" cy="3968579"/>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735944" cy="3998655"/>
                    </a:xfrm>
                    <a:prstGeom prst="rect">
                      <a:avLst/>
                    </a:prstGeom>
                  </pic:spPr>
                </pic:pic>
              </a:graphicData>
            </a:graphic>
          </wp:inline>
        </w:drawing>
      </w:r>
    </w:p>
    <w:p w14:paraId="7C925D9C" w14:textId="18E01AC9" w:rsidR="00750B02" w:rsidRPr="00E2799E" w:rsidRDefault="00E2799E" w:rsidP="0058772E">
      <w:pPr>
        <w:pStyle w:val="BodyText1"/>
        <w:spacing w:after="0" w:line="240" w:lineRule="auto"/>
        <w:rPr>
          <w:bCs/>
          <w:sz w:val="20"/>
          <w:szCs w:val="20"/>
          <w:lang w:eastAsia="en-AU"/>
        </w:rPr>
      </w:pPr>
      <w:r w:rsidRPr="00E2799E">
        <w:rPr>
          <w:bCs/>
          <w:sz w:val="20"/>
          <w:szCs w:val="20"/>
          <w:lang w:eastAsia="en-AU"/>
        </w:rPr>
        <w:t>YZ- Yuchen Zhang (Analyst)</w:t>
      </w:r>
    </w:p>
    <w:p w14:paraId="6870567A" w14:textId="572E66FD" w:rsidR="00E2799E" w:rsidRPr="00E2799E" w:rsidRDefault="00E2799E" w:rsidP="0058772E">
      <w:pPr>
        <w:pStyle w:val="BodyText1"/>
        <w:spacing w:after="0" w:line="240" w:lineRule="auto"/>
        <w:rPr>
          <w:bCs/>
          <w:sz w:val="20"/>
          <w:szCs w:val="20"/>
          <w:lang w:eastAsia="en-AU"/>
        </w:rPr>
      </w:pPr>
      <w:r w:rsidRPr="00E2799E">
        <w:rPr>
          <w:bCs/>
          <w:sz w:val="20"/>
          <w:szCs w:val="20"/>
          <w:lang w:eastAsia="en-AU"/>
        </w:rPr>
        <w:t>OJ- Olivia Jiang (Business Service Team, the Client)</w:t>
      </w:r>
    </w:p>
    <w:p w14:paraId="2A31E023" w14:textId="5B1FEFE5" w:rsidR="00E2799E" w:rsidRPr="00E2799E" w:rsidRDefault="00E2799E" w:rsidP="0058772E">
      <w:pPr>
        <w:pStyle w:val="BodyText1"/>
        <w:spacing w:after="0" w:line="240" w:lineRule="auto"/>
        <w:rPr>
          <w:bCs/>
          <w:sz w:val="20"/>
          <w:szCs w:val="20"/>
          <w:lang w:eastAsia="en-AU"/>
        </w:rPr>
      </w:pPr>
      <w:r w:rsidRPr="00E2799E">
        <w:rPr>
          <w:bCs/>
          <w:sz w:val="20"/>
          <w:szCs w:val="20"/>
          <w:lang w:eastAsia="en-AU"/>
        </w:rPr>
        <w:t>NU- Nathan Urban (IDA Team, the Supervisor)</w:t>
      </w:r>
    </w:p>
    <w:p w14:paraId="709164EE" w14:textId="6D94C838" w:rsidR="00520824" w:rsidRDefault="00E2799E" w:rsidP="00997E43">
      <w:pPr>
        <w:pStyle w:val="Heading2"/>
        <w:numPr>
          <w:ilvl w:val="0"/>
          <w:numId w:val="0"/>
        </w:numPr>
        <w:spacing w:before="240"/>
      </w:pPr>
      <w:r>
        <w:lastRenderedPageBreak/>
        <w:t>DELIVERABLES</w:t>
      </w:r>
    </w:p>
    <w:p w14:paraId="0BAD6C98" w14:textId="4553BCE7" w:rsidR="009E710D" w:rsidRPr="009E710D" w:rsidRDefault="0079212D" w:rsidP="0031385A">
      <w:pPr>
        <w:pStyle w:val="BodyText1"/>
        <w:numPr>
          <w:ilvl w:val="0"/>
          <w:numId w:val="16"/>
        </w:numPr>
        <w:spacing w:line="240" w:lineRule="auto"/>
        <w:ind w:left="357" w:hanging="357"/>
        <w:rPr>
          <w:lang w:eastAsia="en-AU"/>
        </w:rPr>
      </w:pPr>
      <w:r>
        <w:rPr>
          <w:lang w:eastAsia="en-AU"/>
        </w:rPr>
        <w:t>Two dashboards</w:t>
      </w:r>
    </w:p>
    <w:p w14:paraId="3098ADD0" w14:textId="3DCEAE89" w:rsidR="009E710D" w:rsidRPr="009E710D" w:rsidRDefault="009E710D" w:rsidP="0031385A">
      <w:pPr>
        <w:pStyle w:val="BodyText1"/>
        <w:numPr>
          <w:ilvl w:val="0"/>
          <w:numId w:val="16"/>
        </w:numPr>
        <w:spacing w:line="240" w:lineRule="auto"/>
        <w:ind w:left="357" w:hanging="357"/>
        <w:rPr>
          <w:lang w:eastAsia="en-AU"/>
        </w:rPr>
      </w:pPr>
      <w:r w:rsidRPr="009E710D">
        <w:rPr>
          <w:lang w:eastAsia="en-AU"/>
        </w:rPr>
        <w:t>Data analysis code</w:t>
      </w:r>
      <w:r w:rsidR="0079212D">
        <w:rPr>
          <w:lang w:eastAsia="en-AU"/>
        </w:rPr>
        <w:t xml:space="preserve"> and report</w:t>
      </w:r>
    </w:p>
    <w:p w14:paraId="75A06AAA" w14:textId="734303F2" w:rsidR="00B30580" w:rsidRDefault="0079212D" w:rsidP="0031385A">
      <w:pPr>
        <w:pStyle w:val="BodyText1"/>
        <w:numPr>
          <w:ilvl w:val="0"/>
          <w:numId w:val="16"/>
        </w:numPr>
        <w:spacing w:line="240" w:lineRule="auto"/>
        <w:ind w:left="357" w:hanging="357"/>
        <w:rPr>
          <w:lang w:eastAsia="en-AU"/>
        </w:rPr>
      </w:pPr>
      <w:r>
        <w:rPr>
          <w:lang w:eastAsia="en-AU"/>
        </w:rPr>
        <w:t>Case study</w:t>
      </w:r>
    </w:p>
    <w:p w14:paraId="6CFB605C" w14:textId="77777777" w:rsidR="00E2799E" w:rsidRDefault="00E2799E" w:rsidP="00E2799E">
      <w:pPr>
        <w:pStyle w:val="BodyText1"/>
        <w:spacing w:line="240" w:lineRule="auto"/>
        <w:ind w:left="357"/>
        <w:rPr>
          <w:lang w:eastAsia="en-AU"/>
        </w:rPr>
      </w:pPr>
    </w:p>
    <w:p w14:paraId="3727A56B" w14:textId="3F69B567" w:rsidR="00786C04" w:rsidRDefault="00E2799E" w:rsidP="00786C04">
      <w:pPr>
        <w:pStyle w:val="Heading2"/>
        <w:numPr>
          <w:ilvl w:val="0"/>
          <w:numId w:val="0"/>
        </w:numPr>
        <w:spacing w:before="240"/>
      </w:pPr>
      <w:r>
        <w:t>COST AND RESOURCES</w:t>
      </w:r>
    </w:p>
    <w:p w14:paraId="2C399702" w14:textId="0B6CD638" w:rsidR="00786C04" w:rsidRDefault="00786C04" w:rsidP="003F35AA">
      <w:pPr>
        <w:pStyle w:val="BodyText1"/>
        <w:numPr>
          <w:ilvl w:val="0"/>
          <w:numId w:val="43"/>
        </w:numPr>
        <w:spacing w:line="240" w:lineRule="auto"/>
        <w:rPr>
          <w:b/>
        </w:rPr>
      </w:pPr>
      <w:r w:rsidRPr="00EB3230">
        <w:rPr>
          <w:b/>
        </w:rPr>
        <w:t xml:space="preserve">Potential </w:t>
      </w:r>
      <w:r w:rsidR="0079212D">
        <w:rPr>
          <w:b/>
        </w:rPr>
        <w:t>cost:</w:t>
      </w:r>
    </w:p>
    <w:p w14:paraId="2B0BDB72" w14:textId="6E884F6A" w:rsidR="0079212D" w:rsidRDefault="0079212D" w:rsidP="003F35AA">
      <w:pPr>
        <w:pStyle w:val="BodyText1"/>
        <w:numPr>
          <w:ilvl w:val="0"/>
          <w:numId w:val="44"/>
        </w:numPr>
        <w:spacing w:line="240" w:lineRule="auto"/>
        <w:rPr>
          <w:bCs/>
        </w:rPr>
      </w:pPr>
      <w:r w:rsidRPr="0079212D">
        <w:rPr>
          <w:bCs/>
        </w:rPr>
        <w:t>Power BI Pro already licensed to Transport Canberra</w:t>
      </w:r>
      <w:r>
        <w:rPr>
          <w:bCs/>
        </w:rPr>
        <w:t>;</w:t>
      </w:r>
    </w:p>
    <w:p w14:paraId="36ED3B31" w14:textId="77777777" w:rsidR="0079212D" w:rsidRPr="0079212D" w:rsidRDefault="0079212D" w:rsidP="003F35AA">
      <w:pPr>
        <w:pStyle w:val="BodyText1"/>
        <w:numPr>
          <w:ilvl w:val="0"/>
          <w:numId w:val="44"/>
        </w:numPr>
        <w:spacing w:line="240" w:lineRule="auto"/>
        <w:rPr>
          <w:bCs/>
        </w:rPr>
      </w:pPr>
      <w:r>
        <w:rPr>
          <w:rFonts w:eastAsia="PMingLiU"/>
          <w:color w:val="333333"/>
          <w:shd w:val="clear" w:color="auto" w:fill="FFFFFF"/>
          <w:lang w:val="zh-TW" w:eastAsia="zh-TW"/>
        </w:rPr>
        <w:t>Data sets</w:t>
      </w:r>
      <w:r w:rsidRPr="0079212D">
        <w:rPr>
          <w:rFonts w:hint="eastAsia"/>
          <w:color w:val="333333"/>
          <w:shd w:val="clear" w:color="auto" w:fill="FFFFFF"/>
          <w:lang w:val="zh-TW" w:eastAsia="zh-TW"/>
        </w:rPr>
        <w:t xml:space="preserve"> involved in this project are free open source</w:t>
      </w:r>
      <w:r>
        <w:rPr>
          <w:rFonts w:eastAsia="PMingLiU"/>
          <w:color w:val="333333"/>
          <w:shd w:val="clear" w:color="auto" w:fill="FFFFFF"/>
          <w:lang w:val="zh-TW" w:eastAsia="zh-TW"/>
        </w:rPr>
        <w:t>.</w:t>
      </w:r>
    </w:p>
    <w:p w14:paraId="080875B5" w14:textId="64052363" w:rsidR="0079212D" w:rsidRPr="0079212D" w:rsidRDefault="0079212D" w:rsidP="0079212D">
      <w:pPr>
        <w:pStyle w:val="BodyText1"/>
        <w:spacing w:line="240" w:lineRule="auto"/>
        <w:ind w:left="360"/>
        <w:rPr>
          <w:bCs/>
        </w:rPr>
      </w:pPr>
      <w:r>
        <w:rPr>
          <w:rFonts w:eastAsia="PMingLiU"/>
          <w:color w:val="333333"/>
          <w:shd w:val="clear" w:color="auto" w:fill="FFFFFF"/>
          <w:lang w:eastAsia="zh-TW"/>
        </w:rPr>
        <w:t>T</w:t>
      </w:r>
      <w:r w:rsidRPr="0079212D">
        <w:rPr>
          <w:rFonts w:hint="eastAsia"/>
          <w:color w:val="333333"/>
          <w:shd w:val="clear" w:color="auto" w:fill="FFFFFF"/>
          <w:lang w:val="zh-TW" w:eastAsia="zh-TW"/>
        </w:rPr>
        <w:t>here’s no potential cost that need to be considered so far.</w:t>
      </w:r>
    </w:p>
    <w:p w14:paraId="4CCDD0A9" w14:textId="686A39D9" w:rsidR="0079212D" w:rsidRPr="00EB3230" w:rsidRDefault="0079212D" w:rsidP="003F35AA">
      <w:pPr>
        <w:pStyle w:val="BodyText1"/>
        <w:numPr>
          <w:ilvl w:val="0"/>
          <w:numId w:val="43"/>
        </w:numPr>
        <w:spacing w:line="240" w:lineRule="auto"/>
        <w:rPr>
          <w:b/>
        </w:rPr>
      </w:pPr>
      <w:r>
        <w:rPr>
          <w:b/>
        </w:rPr>
        <w:t>Potential datasets:</w:t>
      </w:r>
    </w:p>
    <w:p w14:paraId="429F781B" w14:textId="5E1E9522" w:rsidR="00786C04" w:rsidRDefault="0079212D" w:rsidP="003F35AA">
      <w:pPr>
        <w:pStyle w:val="BodyText1"/>
        <w:numPr>
          <w:ilvl w:val="0"/>
          <w:numId w:val="45"/>
        </w:numPr>
        <w:spacing w:line="240" w:lineRule="auto"/>
        <w:rPr>
          <w:lang w:eastAsia="en-AU"/>
        </w:rPr>
      </w:pPr>
      <w:r>
        <w:rPr>
          <w:lang w:eastAsia="en-AU"/>
        </w:rPr>
        <w:t>Bus and Light Rail Patronage data</w:t>
      </w:r>
    </w:p>
    <w:p w14:paraId="220FA49B" w14:textId="01BC2D33" w:rsidR="0079212D" w:rsidRDefault="0079212D" w:rsidP="003F35AA">
      <w:pPr>
        <w:pStyle w:val="BodyText1"/>
        <w:numPr>
          <w:ilvl w:val="0"/>
          <w:numId w:val="45"/>
        </w:numPr>
        <w:spacing w:line="240" w:lineRule="auto"/>
        <w:rPr>
          <w:lang w:eastAsia="en-AU"/>
        </w:rPr>
      </w:pPr>
      <w:r>
        <w:rPr>
          <w:lang w:eastAsia="en-AU"/>
        </w:rPr>
        <w:t>Bus Stops</w:t>
      </w:r>
    </w:p>
    <w:p w14:paraId="2B1EABFC" w14:textId="2A6157E4" w:rsidR="0079212D" w:rsidRDefault="0079212D" w:rsidP="003F35AA">
      <w:pPr>
        <w:pStyle w:val="BodyText1"/>
        <w:numPr>
          <w:ilvl w:val="0"/>
          <w:numId w:val="45"/>
        </w:numPr>
        <w:spacing w:line="240" w:lineRule="auto"/>
        <w:rPr>
          <w:lang w:eastAsia="en-AU"/>
        </w:rPr>
      </w:pPr>
      <w:r>
        <w:rPr>
          <w:lang w:eastAsia="en-AU"/>
        </w:rPr>
        <w:t>Bus Routes</w:t>
      </w:r>
    </w:p>
    <w:p w14:paraId="73759FF7" w14:textId="2E79B44F" w:rsidR="0079212D" w:rsidRDefault="0079212D" w:rsidP="003F35AA">
      <w:pPr>
        <w:pStyle w:val="BodyText1"/>
        <w:numPr>
          <w:ilvl w:val="0"/>
          <w:numId w:val="45"/>
        </w:numPr>
        <w:spacing w:line="240" w:lineRule="auto"/>
        <w:rPr>
          <w:lang w:eastAsia="en-AU"/>
        </w:rPr>
      </w:pPr>
      <w:r>
        <w:rPr>
          <w:lang w:eastAsia="en-AU"/>
        </w:rPr>
        <w:t>Bus Service Reliability and Punctuality</w:t>
      </w:r>
    </w:p>
    <w:p w14:paraId="660D710D" w14:textId="61F78067" w:rsidR="0079212D" w:rsidRDefault="0079212D" w:rsidP="003F35AA">
      <w:pPr>
        <w:pStyle w:val="BodyText1"/>
        <w:numPr>
          <w:ilvl w:val="0"/>
          <w:numId w:val="45"/>
        </w:numPr>
        <w:spacing w:line="240" w:lineRule="auto"/>
        <w:rPr>
          <w:lang w:eastAsia="en-AU"/>
        </w:rPr>
      </w:pPr>
      <w:r>
        <w:rPr>
          <w:lang w:eastAsia="en-AU"/>
        </w:rPr>
        <w:t>Customer Feedback</w:t>
      </w:r>
    </w:p>
    <w:p w14:paraId="7629B15B" w14:textId="44FB52CB" w:rsidR="0079212D" w:rsidRDefault="0079212D" w:rsidP="003F35AA">
      <w:pPr>
        <w:pStyle w:val="BodyText1"/>
        <w:numPr>
          <w:ilvl w:val="0"/>
          <w:numId w:val="45"/>
        </w:numPr>
        <w:spacing w:line="240" w:lineRule="auto"/>
        <w:rPr>
          <w:lang w:eastAsia="en-AU"/>
        </w:rPr>
      </w:pPr>
      <w:r>
        <w:rPr>
          <w:lang w:eastAsia="en-AU"/>
        </w:rPr>
        <w:t>Australian Public Holiday Date Data</w:t>
      </w:r>
    </w:p>
    <w:p w14:paraId="78A40D7C" w14:textId="02AC9699" w:rsidR="0079212D" w:rsidRDefault="0079212D" w:rsidP="003F35AA">
      <w:pPr>
        <w:pStyle w:val="BodyText1"/>
        <w:numPr>
          <w:ilvl w:val="0"/>
          <w:numId w:val="45"/>
        </w:numPr>
        <w:spacing w:line="240" w:lineRule="auto"/>
        <w:rPr>
          <w:lang w:val="en-US" w:eastAsia="en-AU"/>
        </w:rPr>
      </w:pPr>
      <w:r w:rsidRPr="0079212D">
        <w:rPr>
          <w:lang w:val="en-US" w:eastAsia="en-AU"/>
        </w:rPr>
        <w:t>Canberra Suburbs Postcode Location Data</w:t>
      </w:r>
    </w:p>
    <w:p w14:paraId="321A11B9" w14:textId="77777777" w:rsidR="00E2799E" w:rsidRPr="0079212D" w:rsidRDefault="00E2799E" w:rsidP="00E2799E">
      <w:pPr>
        <w:pStyle w:val="BodyText1"/>
        <w:spacing w:line="240" w:lineRule="auto"/>
        <w:ind w:left="720"/>
        <w:rPr>
          <w:lang w:val="en-US" w:eastAsia="en-AU"/>
        </w:rPr>
      </w:pPr>
    </w:p>
    <w:p w14:paraId="635928C0" w14:textId="3A141E51" w:rsidR="004322D7" w:rsidRDefault="00E2799E" w:rsidP="004322D7">
      <w:pPr>
        <w:pStyle w:val="Heading2"/>
        <w:numPr>
          <w:ilvl w:val="0"/>
          <w:numId w:val="0"/>
        </w:numPr>
        <w:spacing w:before="240"/>
      </w:pPr>
      <w:r>
        <w:t>RISK AND CONSRTAINTS</w:t>
      </w:r>
    </w:p>
    <w:p w14:paraId="1C76BF4A" w14:textId="17554DF1" w:rsidR="004C3764" w:rsidRPr="004C3764" w:rsidRDefault="004C3764" w:rsidP="00E2799E">
      <w:pPr>
        <w:pStyle w:val="BodyText1"/>
        <w:numPr>
          <w:ilvl w:val="0"/>
          <w:numId w:val="42"/>
        </w:numPr>
        <w:spacing w:line="240" w:lineRule="auto"/>
        <w:jc w:val="both"/>
        <w:rPr>
          <w:b/>
          <w:bCs/>
          <w:iCs/>
          <w:lang w:eastAsia="en-AU"/>
        </w:rPr>
      </w:pPr>
      <w:r w:rsidRPr="004C3764">
        <w:rPr>
          <w:b/>
          <w:bCs/>
          <w:iCs/>
          <w:lang w:eastAsia="en-AU"/>
        </w:rPr>
        <w:t>Constraints:</w:t>
      </w:r>
    </w:p>
    <w:p w14:paraId="0EF1F651" w14:textId="5A23BA8D" w:rsidR="004C3764" w:rsidRDefault="004C3764" w:rsidP="00E2799E">
      <w:pPr>
        <w:pStyle w:val="BodyText1"/>
        <w:numPr>
          <w:ilvl w:val="0"/>
          <w:numId w:val="30"/>
        </w:numPr>
        <w:spacing w:line="240" w:lineRule="auto"/>
        <w:jc w:val="both"/>
        <w:rPr>
          <w:iCs/>
          <w:lang w:eastAsia="en-AU"/>
        </w:rPr>
      </w:pPr>
      <w:r>
        <w:rPr>
          <w:iCs/>
          <w:lang w:eastAsia="en-AU"/>
        </w:rPr>
        <w:t>For data security, the dashboards should only use data sets that are published on the Open Data Portal;</w:t>
      </w:r>
    </w:p>
    <w:p w14:paraId="27B8ABB6" w14:textId="5CC1A2C7" w:rsidR="004C3764" w:rsidRDefault="004C3764" w:rsidP="00E2799E">
      <w:pPr>
        <w:pStyle w:val="BodyText1"/>
        <w:numPr>
          <w:ilvl w:val="0"/>
          <w:numId w:val="30"/>
        </w:numPr>
        <w:spacing w:line="240" w:lineRule="auto"/>
        <w:jc w:val="both"/>
        <w:rPr>
          <w:iCs/>
          <w:lang w:eastAsia="en-AU"/>
        </w:rPr>
      </w:pPr>
      <w:r>
        <w:rPr>
          <w:iCs/>
          <w:lang w:eastAsia="en-AU"/>
        </w:rPr>
        <w:t>The dashboards should be built according to the given template (allowing minor layout changes);</w:t>
      </w:r>
    </w:p>
    <w:p w14:paraId="0B8E92E0" w14:textId="5125CA2C" w:rsidR="004C3764" w:rsidRDefault="004C3764" w:rsidP="00E2799E">
      <w:pPr>
        <w:pStyle w:val="BodyText1"/>
        <w:numPr>
          <w:ilvl w:val="0"/>
          <w:numId w:val="30"/>
        </w:numPr>
        <w:spacing w:line="240" w:lineRule="auto"/>
        <w:jc w:val="both"/>
        <w:rPr>
          <w:iCs/>
          <w:lang w:eastAsia="en-AU"/>
        </w:rPr>
      </w:pPr>
      <w:r>
        <w:rPr>
          <w:iCs/>
          <w:lang w:eastAsia="en-AU"/>
        </w:rPr>
        <w:t>The project should follow the milestone and be completed within 12 weeks.</w:t>
      </w:r>
    </w:p>
    <w:p w14:paraId="231EF05A" w14:textId="1E14B6B7" w:rsidR="004C3764" w:rsidRPr="004C3764" w:rsidRDefault="004C3764" w:rsidP="00E2799E">
      <w:pPr>
        <w:pStyle w:val="BodyText1"/>
        <w:numPr>
          <w:ilvl w:val="0"/>
          <w:numId w:val="42"/>
        </w:numPr>
        <w:spacing w:line="240" w:lineRule="auto"/>
        <w:jc w:val="both"/>
        <w:rPr>
          <w:b/>
          <w:bCs/>
          <w:iCs/>
          <w:lang w:eastAsia="en-AU"/>
        </w:rPr>
      </w:pPr>
      <w:r w:rsidRPr="004C3764">
        <w:rPr>
          <w:b/>
          <w:bCs/>
          <w:iCs/>
          <w:lang w:eastAsia="en-AU"/>
        </w:rPr>
        <w:t>Risks:</w:t>
      </w:r>
    </w:p>
    <w:p w14:paraId="4196921B" w14:textId="2D26AB25" w:rsidR="004C3764" w:rsidRDefault="00EE1E5F" w:rsidP="00E2799E">
      <w:pPr>
        <w:pStyle w:val="BodyText1"/>
        <w:numPr>
          <w:ilvl w:val="0"/>
          <w:numId w:val="30"/>
        </w:numPr>
        <w:spacing w:line="240" w:lineRule="auto"/>
        <w:jc w:val="both"/>
        <w:rPr>
          <w:iCs/>
          <w:lang w:eastAsia="en-AU"/>
        </w:rPr>
      </w:pPr>
      <w:r>
        <w:rPr>
          <w:iCs/>
          <w:lang w:eastAsia="en-AU"/>
        </w:rPr>
        <w:t xml:space="preserve">Lacking of published data may cause incompletion of the dashboards. If this happens, we could temporarily remove relevant components from the dashboard template, and leave space for future extensions. </w:t>
      </w:r>
    </w:p>
    <w:p w14:paraId="3F80791E" w14:textId="77777777" w:rsidR="00E2799E" w:rsidRPr="004C3764" w:rsidRDefault="00E2799E" w:rsidP="00E2799E">
      <w:pPr>
        <w:pStyle w:val="BodyText1"/>
        <w:spacing w:line="240" w:lineRule="auto"/>
        <w:ind w:left="720"/>
        <w:jc w:val="both"/>
        <w:rPr>
          <w:iCs/>
          <w:lang w:eastAsia="en-AU"/>
        </w:rPr>
      </w:pPr>
    </w:p>
    <w:p w14:paraId="0C9C115F" w14:textId="682F66BE" w:rsidR="00520824" w:rsidRDefault="00E2799E" w:rsidP="00997E43">
      <w:pPr>
        <w:pStyle w:val="Heading2"/>
        <w:numPr>
          <w:ilvl w:val="0"/>
          <w:numId w:val="0"/>
        </w:numPr>
        <w:spacing w:before="240"/>
      </w:pPr>
      <w:r>
        <w:t>SUCCESS</w:t>
      </w:r>
    </w:p>
    <w:p w14:paraId="57703EDE" w14:textId="35AC129D" w:rsidR="00F52132" w:rsidRPr="00F52132" w:rsidRDefault="00EE1E5F" w:rsidP="0059282C">
      <w:pPr>
        <w:pStyle w:val="BodyText1"/>
        <w:numPr>
          <w:ilvl w:val="0"/>
          <w:numId w:val="16"/>
        </w:numPr>
        <w:spacing w:line="240" w:lineRule="auto"/>
        <w:ind w:left="357" w:hanging="357"/>
        <w:rPr>
          <w:lang w:eastAsia="en-AU"/>
        </w:rPr>
      </w:pPr>
      <w:r>
        <w:rPr>
          <w:lang w:eastAsia="en-AU"/>
        </w:rPr>
        <w:t>Implementation of functionally efficient dashboards</w:t>
      </w:r>
    </w:p>
    <w:p w14:paraId="1AE79953" w14:textId="119B0EFA" w:rsidR="00F52132" w:rsidRPr="00F52132" w:rsidRDefault="00EE1E5F" w:rsidP="0031385A">
      <w:pPr>
        <w:pStyle w:val="BodyText1"/>
        <w:numPr>
          <w:ilvl w:val="0"/>
          <w:numId w:val="16"/>
        </w:numPr>
        <w:spacing w:line="240" w:lineRule="auto"/>
        <w:ind w:left="357" w:hanging="357"/>
        <w:rPr>
          <w:lang w:eastAsia="en-AU"/>
        </w:rPr>
      </w:pPr>
      <w:r>
        <w:rPr>
          <w:lang w:eastAsia="en-AU"/>
        </w:rPr>
        <w:t>Completion of data analysis report and case study</w:t>
      </w:r>
    </w:p>
    <w:p w14:paraId="4C15175A" w14:textId="5C3AE3C6" w:rsidR="00F52132" w:rsidRDefault="00EE1E5F" w:rsidP="0031385A">
      <w:pPr>
        <w:pStyle w:val="BodyText1"/>
        <w:numPr>
          <w:ilvl w:val="0"/>
          <w:numId w:val="16"/>
        </w:numPr>
        <w:spacing w:line="240" w:lineRule="auto"/>
        <w:ind w:left="357" w:hanging="357"/>
        <w:rPr>
          <w:lang w:eastAsia="en-AU"/>
        </w:rPr>
      </w:pPr>
      <w:r>
        <w:rPr>
          <w:lang w:eastAsia="en-AU"/>
        </w:rPr>
        <w:t>Collation of clear and extendable documentation</w:t>
      </w:r>
    </w:p>
    <w:p w14:paraId="7F02E7F8" w14:textId="4ED1921E" w:rsidR="0054594A" w:rsidRDefault="00E2799E" w:rsidP="00E2799E">
      <w:pPr>
        <w:pStyle w:val="Heading2"/>
        <w:numPr>
          <w:ilvl w:val="0"/>
          <w:numId w:val="0"/>
        </w:numPr>
        <w:spacing w:before="240"/>
        <w:jc w:val="both"/>
      </w:pPr>
      <w:r>
        <w:lastRenderedPageBreak/>
        <w:t>CLOSURE</w:t>
      </w:r>
    </w:p>
    <w:p w14:paraId="010D870E" w14:textId="1A036B32" w:rsidR="0054594A" w:rsidRDefault="00EE1E5F" w:rsidP="00E2799E">
      <w:pPr>
        <w:pStyle w:val="BodyText1"/>
        <w:numPr>
          <w:ilvl w:val="0"/>
          <w:numId w:val="16"/>
        </w:numPr>
        <w:spacing w:line="240" w:lineRule="auto"/>
        <w:jc w:val="both"/>
        <w:rPr>
          <w:lang w:eastAsia="en-AU"/>
        </w:rPr>
      </w:pPr>
      <w:r>
        <w:rPr>
          <w:lang w:eastAsia="en-AU"/>
        </w:rPr>
        <w:t xml:space="preserve">Dashboards will be </w:t>
      </w:r>
      <w:r w:rsidR="005730F5">
        <w:rPr>
          <w:lang w:eastAsia="en-AU"/>
        </w:rPr>
        <w:t>handed over to the clients for testing</w:t>
      </w:r>
    </w:p>
    <w:p w14:paraId="10340F2A" w14:textId="02CFF856" w:rsidR="005730F5" w:rsidRDefault="005730F5" w:rsidP="00E2799E">
      <w:pPr>
        <w:pStyle w:val="BodyText1"/>
        <w:numPr>
          <w:ilvl w:val="0"/>
          <w:numId w:val="16"/>
        </w:numPr>
        <w:spacing w:line="240" w:lineRule="auto"/>
        <w:jc w:val="both"/>
        <w:rPr>
          <w:lang w:eastAsia="en-AU"/>
        </w:rPr>
      </w:pPr>
      <w:r>
        <w:rPr>
          <w:lang w:eastAsia="en-AU"/>
        </w:rPr>
        <w:t>Data analysis report will be reviewed by the project owner</w:t>
      </w:r>
    </w:p>
    <w:p w14:paraId="7F76A187" w14:textId="6FE8A1CF" w:rsidR="005730F5" w:rsidRDefault="005730F5" w:rsidP="00E2799E">
      <w:pPr>
        <w:pStyle w:val="BodyText1"/>
        <w:numPr>
          <w:ilvl w:val="0"/>
          <w:numId w:val="16"/>
        </w:numPr>
        <w:spacing w:line="240" w:lineRule="auto"/>
        <w:jc w:val="both"/>
        <w:rPr>
          <w:lang w:eastAsia="en-AU"/>
        </w:rPr>
      </w:pPr>
      <w:r>
        <w:rPr>
          <w:lang w:eastAsia="en-AU"/>
        </w:rPr>
        <w:t>Interns will present a final showcase at ANU</w:t>
      </w:r>
    </w:p>
    <w:p w14:paraId="57CEC258" w14:textId="3EB34319" w:rsidR="005730F5" w:rsidRDefault="005730F5" w:rsidP="00E2799E">
      <w:pPr>
        <w:pStyle w:val="BodyText1"/>
        <w:spacing w:line="240" w:lineRule="auto"/>
        <w:jc w:val="both"/>
        <w:rPr>
          <w:lang w:eastAsia="en-AU"/>
        </w:rPr>
      </w:pPr>
      <w:r>
        <w:rPr>
          <w:lang w:eastAsia="en-AU"/>
        </w:rPr>
        <w:t xml:space="preserve">After each part is completed and approved, the interns will </w:t>
      </w:r>
      <w:r w:rsidR="00852821">
        <w:rPr>
          <w:lang w:eastAsia="en-AU"/>
        </w:rPr>
        <w:t>collate and hand over the Work Portfolio Package to the Project owner.</w:t>
      </w:r>
    </w:p>
    <w:p w14:paraId="7E21EFB1" w14:textId="77777777" w:rsidR="00E2799E" w:rsidRDefault="00E2799E" w:rsidP="00E2799E">
      <w:pPr>
        <w:pStyle w:val="BodyText1"/>
        <w:spacing w:line="240" w:lineRule="auto"/>
        <w:jc w:val="both"/>
        <w:rPr>
          <w:lang w:eastAsia="en-AU"/>
        </w:rPr>
      </w:pPr>
    </w:p>
    <w:p w14:paraId="42F3376B" w14:textId="47B4BCD5" w:rsidR="00520824" w:rsidRDefault="00E2799E" w:rsidP="00E2799E">
      <w:pPr>
        <w:pStyle w:val="Heading2"/>
        <w:numPr>
          <w:ilvl w:val="0"/>
          <w:numId w:val="0"/>
        </w:numPr>
        <w:spacing w:before="240"/>
        <w:jc w:val="both"/>
      </w:pPr>
      <w:r>
        <w:t>ADDITIONAL INFORMATION</w:t>
      </w:r>
    </w:p>
    <w:p w14:paraId="0B1565B6" w14:textId="5EA2DF82" w:rsidR="009F0E5C" w:rsidRPr="00852821" w:rsidRDefault="00852821" w:rsidP="00E2799E">
      <w:pPr>
        <w:pStyle w:val="BodyText1"/>
        <w:numPr>
          <w:ilvl w:val="0"/>
          <w:numId w:val="38"/>
        </w:numPr>
        <w:jc w:val="both"/>
        <w:rPr>
          <w:b/>
          <w:bCs/>
        </w:rPr>
      </w:pPr>
      <w:r w:rsidRPr="00852821">
        <w:rPr>
          <w:b/>
          <w:bCs/>
        </w:rPr>
        <w:t>Tooling:</w:t>
      </w:r>
    </w:p>
    <w:p w14:paraId="40820E6D" w14:textId="2A7E3991" w:rsidR="00852821" w:rsidRPr="00852821" w:rsidRDefault="00852821" w:rsidP="00E2799E">
      <w:pPr>
        <w:pStyle w:val="BodyText1"/>
        <w:numPr>
          <w:ilvl w:val="0"/>
          <w:numId w:val="39"/>
        </w:numPr>
        <w:jc w:val="both"/>
      </w:pPr>
      <w:r w:rsidRPr="00852821">
        <w:rPr>
          <w:b/>
          <w:bCs/>
        </w:rPr>
        <w:t>Power BI Pro</w:t>
      </w:r>
      <w:r w:rsidRPr="00852821">
        <w:t xml:space="preserve"> for dashboard building</w:t>
      </w:r>
    </w:p>
    <w:p w14:paraId="7E8B8B4D" w14:textId="6A9F8149" w:rsidR="00852821" w:rsidRDefault="00852821" w:rsidP="00E2799E">
      <w:pPr>
        <w:pStyle w:val="BodyText1"/>
        <w:numPr>
          <w:ilvl w:val="0"/>
          <w:numId w:val="39"/>
        </w:numPr>
        <w:jc w:val="both"/>
      </w:pPr>
      <w:r w:rsidRPr="00852821">
        <w:rPr>
          <w:b/>
          <w:bCs/>
        </w:rPr>
        <w:t>BitBucket</w:t>
      </w:r>
      <w:r>
        <w:t xml:space="preserve"> for code sharing and version control</w:t>
      </w:r>
    </w:p>
    <w:p w14:paraId="5E57ACF9" w14:textId="0509E50A" w:rsidR="00852821" w:rsidRDefault="00852821" w:rsidP="00E2799E">
      <w:pPr>
        <w:pStyle w:val="BodyText1"/>
        <w:numPr>
          <w:ilvl w:val="0"/>
          <w:numId w:val="39"/>
        </w:numPr>
        <w:jc w:val="both"/>
      </w:pPr>
      <w:r w:rsidRPr="00852821">
        <w:rPr>
          <w:b/>
          <w:bCs/>
        </w:rPr>
        <w:t>Teams</w:t>
      </w:r>
      <w:r>
        <w:t xml:space="preserve"> for meeting and communication</w:t>
      </w:r>
    </w:p>
    <w:p w14:paraId="67A463BB" w14:textId="398CF831" w:rsidR="00852821" w:rsidRPr="00852821" w:rsidRDefault="00852821" w:rsidP="00E2799E">
      <w:pPr>
        <w:pStyle w:val="BodyText1"/>
        <w:numPr>
          <w:ilvl w:val="0"/>
          <w:numId w:val="38"/>
        </w:numPr>
        <w:jc w:val="both"/>
      </w:pPr>
      <w:r>
        <w:rPr>
          <w:b/>
          <w:bCs/>
        </w:rPr>
        <w:t>Communication:</w:t>
      </w:r>
    </w:p>
    <w:p w14:paraId="701A4358" w14:textId="49B63410" w:rsidR="00852821" w:rsidRDefault="00852821" w:rsidP="00E2799E">
      <w:pPr>
        <w:pStyle w:val="BodyText1"/>
        <w:numPr>
          <w:ilvl w:val="0"/>
          <w:numId w:val="39"/>
        </w:numPr>
        <w:jc w:val="both"/>
      </w:pPr>
      <w:r>
        <w:t>Workshops, Circles and Touchpoints with mentors at ANU</w:t>
      </w:r>
    </w:p>
    <w:p w14:paraId="6DF819FC" w14:textId="60904312" w:rsidR="00852821" w:rsidRDefault="00852821" w:rsidP="00E2799E">
      <w:pPr>
        <w:pStyle w:val="BodyText1"/>
        <w:numPr>
          <w:ilvl w:val="0"/>
          <w:numId w:val="39"/>
        </w:numPr>
        <w:jc w:val="both"/>
      </w:pPr>
      <w:r>
        <w:t>Weekly catch-up meeting with clients</w:t>
      </w:r>
    </w:p>
    <w:p w14:paraId="196A0313" w14:textId="7344C71E" w:rsidR="00852821" w:rsidRDefault="00852821" w:rsidP="00E2799E">
      <w:pPr>
        <w:pStyle w:val="BodyText1"/>
        <w:numPr>
          <w:ilvl w:val="0"/>
          <w:numId w:val="39"/>
        </w:numPr>
        <w:jc w:val="both"/>
      </w:pPr>
      <w:r>
        <w:t>Stand-up meetings on each Tue, Wed and Thu with the IDA team</w:t>
      </w:r>
    </w:p>
    <w:p w14:paraId="18754BEE" w14:textId="45D58909" w:rsidR="003F35AA" w:rsidRDefault="00852821" w:rsidP="00E2799E">
      <w:pPr>
        <w:pStyle w:val="BodyText1"/>
        <w:numPr>
          <w:ilvl w:val="0"/>
          <w:numId w:val="39"/>
        </w:numPr>
        <w:jc w:val="both"/>
      </w:pPr>
      <w:r>
        <w:t>Fortnight meeting with business stakeholders</w:t>
      </w:r>
    </w:p>
    <w:p w14:paraId="708CAE84" w14:textId="77777777" w:rsidR="003F35AA" w:rsidRDefault="003F35AA" w:rsidP="003F35AA">
      <w:pPr>
        <w:pStyle w:val="Heading2"/>
        <w:numPr>
          <w:ilvl w:val="0"/>
          <w:numId w:val="0"/>
        </w:numPr>
        <w:ind w:left="851" w:hanging="851"/>
      </w:pPr>
    </w:p>
    <w:p w14:paraId="1BC4048F" w14:textId="2FF76DF8" w:rsidR="00B724D6" w:rsidRPr="00DE52BA" w:rsidRDefault="00E2799E" w:rsidP="00DE52BA">
      <w:pPr>
        <w:pStyle w:val="Heading2"/>
        <w:numPr>
          <w:ilvl w:val="0"/>
          <w:numId w:val="0"/>
        </w:numPr>
        <w:ind w:left="851" w:hanging="851"/>
      </w:pPr>
      <w:r>
        <w:t>REFERNECE</w:t>
      </w:r>
    </w:p>
    <w:p w14:paraId="58B7EB1B" w14:textId="49EF9054" w:rsidR="00B724D6" w:rsidRDefault="00B724D6" w:rsidP="003F35AA">
      <w:pPr>
        <w:pStyle w:val="BodyText1"/>
        <w:rPr>
          <w:bCs/>
        </w:rPr>
      </w:pPr>
      <w:r w:rsidRPr="00B724D6">
        <w:rPr>
          <w:bCs/>
        </w:rPr>
        <w:t xml:space="preserve">Cmd.act.gov.au. 2015. Proactive Release Of Data (Open Data) Policy. [online] Available at: </w:t>
      </w:r>
      <w:hyperlink r:id="rId14" w:history="1">
        <w:r w:rsidRPr="002825E5">
          <w:rPr>
            <w:rStyle w:val="Hyperlink"/>
            <w:bCs/>
          </w:rPr>
          <w:t>http://www.cmd.act.gov.au/__data/assets/pdf_file/0011/859430/2016-Proactive-Release-of-Data-Open-Data-Policy.pdf</w:t>
        </w:r>
      </w:hyperlink>
      <w:r>
        <w:rPr>
          <w:bCs/>
        </w:rPr>
        <w:t>.</w:t>
      </w:r>
    </w:p>
    <w:p w14:paraId="16E137E5" w14:textId="59FA5C08" w:rsidR="00B724D6" w:rsidRDefault="00B724D6" w:rsidP="00B724D6">
      <w:pPr>
        <w:pStyle w:val="BodyText1"/>
      </w:pPr>
      <w:r w:rsidRPr="00B724D6">
        <w:t xml:space="preserve">Cityservices.act.gov.au. 2019. Open Data Strategy 2019-2021. [online] Available at: </w:t>
      </w:r>
      <w:hyperlink r:id="rId15" w:history="1">
        <w:r w:rsidRPr="002825E5">
          <w:rPr>
            <w:rStyle w:val="Hyperlink"/>
          </w:rPr>
          <w:t>https://www.cityservices.act.gov.au/__data/assets/pdf_file/0004/1466203/Open-Data-Strategy-2019-2021.pdf</w:t>
        </w:r>
      </w:hyperlink>
      <w:r>
        <w:t>.</w:t>
      </w:r>
    </w:p>
    <w:p w14:paraId="0680D111" w14:textId="77777777" w:rsidR="00B724D6" w:rsidRPr="00B724D6" w:rsidRDefault="00B724D6" w:rsidP="003F35AA">
      <w:pPr>
        <w:pStyle w:val="BodyText1"/>
        <w:rPr>
          <w:bCs/>
        </w:rPr>
      </w:pPr>
    </w:p>
    <w:p w14:paraId="06AE235F" w14:textId="77777777" w:rsidR="000F680A" w:rsidRDefault="000F680A" w:rsidP="00852821">
      <w:pPr>
        <w:pStyle w:val="BodyText1"/>
        <w:rPr>
          <w:color w:val="5793C9"/>
          <w:sz w:val="28"/>
          <w:szCs w:val="28"/>
          <w:lang w:eastAsia="en-AU"/>
        </w:rPr>
      </w:pPr>
      <w:r>
        <w:br w:type="page"/>
      </w:r>
    </w:p>
    <w:p w14:paraId="609C91A1" w14:textId="5D55D66A" w:rsidR="009F0E5C" w:rsidRPr="002A4BA5" w:rsidRDefault="00E2799E" w:rsidP="009F0E5C">
      <w:pPr>
        <w:pStyle w:val="Heading2"/>
        <w:numPr>
          <w:ilvl w:val="0"/>
          <w:numId w:val="0"/>
        </w:numPr>
      </w:pPr>
      <w:r>
        <w:lastRenderedPageBreak/>
        <w:t>APPROVAL</w:t>
      </w:r>
    </w:p>
    <w:p w14:paraId="718BC91E" w14:textId="333ECDE8" w:rsidR="009F0E5C" w:rsidRDefault="009F0E5C" w:rsidP="009F0E5C">
      <w:pPr>
        <w:pStyle w:val="BodyA"/>
        <w:jc w:val="both"/>
        <w:rPr>
          <w:rFonts w:hint="eastAsia"/>
          <w:color w:val="333333"/>
          <w:u w:color="333333"/>
          <w:shd w:val="clear" w:color="auto" w:fill="FFFFFF"/>
        </w:rPr>
      </w:pPr>
    </w:p>
    <w:tbl>
      <w:tblPr>
        <w:tblStyle w:val="TableGrid"/>
        <w:tblW w:w="9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90"/>
        <w:gridCol w:w="954"/>
        <w:gridCol w:w="3952"/>
      </w:tblGrid>
      <w:tr w:rsidR="000E7A48" w14:paraId="2913BCC8" w14:textId="1B735A92" w:rsidTr="00D70CE9">
        <w:tc>
          <w:tcPr>
            <w:tcW w:w="1838" w:type="dxa"/>
            <w:vAlign w:val="center"/>
          </w:tcPr>
          <w:p w14:paraId="1AAF78DD" w14:textId="6475645F" w:rsidR="000E7A48" w:rsidRPr="00502AF2" w:rsidRDefault="000E7A48" w:rsidP="000F680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Student Name</w:t>
            </w:r>
          </w:p>
        </w:tc>
        <w:tc>
          <w:tcPr>
            <w:tcW w:w="2590" w:type="dxa"/>
            <w:vAlign w:val="center"/>
          </w:tcPr>
          <w:p w14:paraId="58BC7E97" w14:textId="2BB5F70B" w:rsidR="000E7A48" w:rsidRDefault="00E2799E" w:rsidP="000F680A">
            <w:pPr>
              <w:pStyle w:val="BodyA"/>
              <w:spacing w:before="120" w:after="120"/>
              <w:rPr>
                <w:rFonts w:hint="eastAsia"/>
                <w:color w:val="333333"/>
                <w:u w:color="333333"/>
                <w:shd w:val="clear" w:color="auto" w:fill="FFFFFF"/>
              </w:rPr>
            </w:pPr>
            <w:r>
              <w:rPr>
                <w:color w:val="333333"/>
                <w:u w:color="333333"/>
                <w:shd w:val="clear" w:color="auto" w:fill="FFFFFF"/>
              </w:rPr>
              <w:t>Yuchen Zhang</w:t>
            </w:r>
          </w:p>
        </w:tc>
        <w:tc>
          <w:tcPr>
            <w:tcW w:w="954" w:type="dxa"/>
          </w:tcPr>
          <w:p w14:paraId="2ED2B80D" w14:textId="6E5133B6" w:rsidR="000E7A48" w:rsidRDefault="000E7A48" w:rsidP="000F680A">
            <w:pPr>
              <w:pStyle w:val="BodyA"/>
              <w:spacing w:before="120" w:after="120"/>
              <w:rPr>
                <w:rFonts w:hint="eastAsia"/>
                <w:color w:val="333333"/>
                <w:u w:color="333333"/>
                <w:shd w:val="clear" w:color="auto" w:fill="FFFFFF"/>
              </w:rPr>
            </w:pPr>
            <w:r w:rsidRPr="00502AF2">
              <w:rPr>
                <w:color w:val="0081B3" w:themeColor="accent1" w:themeShade="BF"/>
                <w:u w:color="333333"/>
                <w:shd w:val="clear" w:color="auto" w:fill="FFFFFF"/>
              </w:rPr>
              <w:t>Email</w:t>
            </w:r>
          </w:p>
        </w:tc>
        <w:tc>
          <w:tcPr>
            <w:tcW w:w="3952" w:type="dxa"/>
          </w:tcPr>
          <w:p w14:paraId="33665F9E" w14:textId="7C77E4DB" w:rsidR="000E7A48" w:rsidRDefault="00E2799E" w:rsidP="000F680A">
            <w:pPr>
              <w:pStyle w:val="BodyA"/>
              <w:spacing w:before="120" w:after="120"/>
              <w:rPr>
                <w:rFonts w:hint="eastAsia"/>
                <w:color w:val="333333"/>
                <w:u w:color="333333"/>
                <w:shd w:val="clear" w:color="auto" w:fill="FFFFFF"/>
              </w:rPr>
            </w:pPr>
            <w:r>
              <w:rPr>
                <w:color w:val="333333"/>
                <w:u w:color="333333"/>
                <w:shd w:val="clear" w:color="auto" w:fill="FFFFFF"/>
              </w:rPr>
              <w:t>U5899265@anu.edu.au</w:t>
            </w:r>
          </w:p>
        </w:tc>
      </w:tr>
      <w:tr w:rsidR="000E7A48" w14:paraId="678040D1" w14:textId="796EFC4C" w:rsidTr="00D70CE9">
        <w:tc>
          <w:tcPr>
            <w:tcW w:w="1838" w:type="dxa"/>
            <w:vAlign w:val="center"/>
          </w:tcPr>
          <w:p w14:paraId="753DFC7A" w14:textId="77777777" w:rsidR="000E7A48" w:rsidRPr="00502AF2" w:rsidRDefault="000E7A48" w:rsidP="000F680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Title</w:t>
            </w:r>
          </w:p>
        </w:tc>
        <w:tc>
          <w:tcPr>
            <w:tcW w:w="7496" w:type="dxa"/>
            <w:gridSpan w:val="3"/>
            <w:vAlign w:val="center"/>
          </w:tcPr>
          <w:p w14:paraId="31D1EFE3" w14:textId="1C02FD97" w:rsidR="000E7A48" w:rsidRPr="002A4BA5" w:rsidRDefault="000E7A48" w:rsidP="000F680A">
            <w:pPr>
              <w:pStyle w:val="BodyA"/>
              <w:spacing w:before="120" w:after="120"/>
              <w:rPr>
                <w:rFonts w:hint="eastAsia"/>
                <w:color w:val="333333"/>
                <w:sz w:val="20"/>
                <w:szCs w:val="20"/>
                <w:u w:color="333333"/>
                <w:shd w:val="clear" w:color="auto" w:fill="FFFFFF"/>
              </w:rPr>
            </w:pPr>
            <w:r w:rsidRPr="002A4BA5">
              <w:rPr>
                <w:color w:val="333333"/>
                <w:sz w:val="20"/>
                <w:szCs w:val="20"/>
                <w:u w:color="333333"/>
                <w:shd w:val="clear" w:color="auto" w:fill="FFFFFF"/>
              </w:rPr>
              <w:t>Master of Computing Candidate</w:t>
            </w:r>
            <w:r>
              <w:rPr>
                <w:color w:val="333333"/>
                <w:sz w:val="20"/>
                <w:szCs w:val="20"/>
                <w:u w:color="333333"/>
                <w:shd w:val="clear" w:color="auto" w:fill="FFFFFF"/>
              </w:rPr>
              <w:br/>
            </w:r>
            <w:r w:rsidRPr="002A4BA5">
              <w:rPr>
                <w:color w:val="333333"/>
                <w:sz w:val="20"/>
                <w:szCs w:val="20"/>
                <w:u w:color="333333"/>
                <w:shd w:val="clear" w:color="auto" w:fill="FFFFFF"/>
              </w:rPr>
              <w:t>The Australian National University</w:t>
            </w:r>
          </w:p>
        </w:tc>
      </w:tr>
      <w:tr w:rsidR="000E7A48" w14:paraId="7EAE120C" w14:textId="3E5DBADE" w:rsidTr="00D70CE9">
        <w:trPr>
          <w:trHeight w:val="794"/>
        </w:trPr>
        <w:tc>
          <w:tcPr>
            <w:tcW w:w="1838" w:type="dxa"/>
            <w:vAlign w:val="bottom"/>
          </w:tcPr>
          <w:p w14:paraId="0F8A7CE0" w14:textId="77777777" w:rsidR="000E7A48" w:rsidRPr="00502AF2" w:rsidRDefault="000E7A48" w:rsidP="00D70CE9">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Signature</w:t>
            </w:r>
          </w:p>
        </w:tc>
        <w:tc>
          <w:tcPr>
            <w:tcW w:w="2590" w:type="dxa"/>
            <w:tcBorders>
              <w:bottom w:val="single" w:sz="4" w:space="0" w:color="auto"/>
            </w:tcBorders>
            <w:vAlign w:val="bottom"/>
          </w:tcPr>
          <w:p w14:paraId="4EE545D6" w14:textId="77777777" w:rsidR="000E7A48" w:rsidRPr="000E7A48" w:rsidRDefault="000E7A48" w:rsidP="00D70CE9">
            <w:pPr>
              <w:pStyle w:val="BodyA"/>
              <w:spacing w:before="120" w:after="120"/>
              <w:rPr>
                <w:rFonts w:hint="eastAsia"/>
                <w:color w:val="0081B3" w:themeColor="accent1" w:themeShade="BF"/>
                <w:u w:color="333333"/>
                <w:shd w:val="clear" w:color="auto" w:fill="FFFFFF"/>
              </w:rPr>
            </w:pPr>
          </w:p>
        </w:tc>
        <w:tc>
          <w:tcPr>
            <w:tcW w:w="954" w:type="dxa"/>
            <w:vAlign w:val="bottom"/>
          </w:tcPr>
          <w:p w14:paraId="1DCFDCBC" w14:textId="3EEA7EA8" w:rsidR="000E7A48" w:rsidRPr="000E7A48" w:rsidRDefault="000E7A48" w:rsidP="00D70CE9">
            <w:pPr>
              <w:pStyle w:val="BodyA"/>
              <w:spacing w:before="120" w:after="120"/>
              <w:rPr>
                <w:rFonts w:hint="eastAsia"/>
                <w:color w:val="0081B3" w:themeColor="accent1" w:themeShade="BF"/>
                <w:u w:color="333333"/>
                <w:shd w:val="clear" w:color="auto" w:fill="FFFFFF"/>
              </w:rPr>
            </w:pPr>
            <w:r w:rsidRPr="000E7A48">
              <w:rPr>
                <w:color w:val="0081B3" w:themeColor="accent1" w:themeShade="BF"/>
                <w:u w:color="333333"/>
                <w:shd w:val="clear" w:color="auto" w:fill="FFFFFF"/>
              </w:rPr>
              <w:t>Date</w:t>
            </w:r>
          </w:p>
        </w:tc>
        <w:tc>
          <w:tcPr>
            <w:tcW w:w="3952" w:type="dxa"/>
            <w:vAlign w:val="bottom"/>
          </w:tcPr>
          <w:p w14:paraId="2CD69EE1" w14:textId="77777777" w:rsidR="000E7A48" w:rsidRDefault="000E7A48" w:rsidP="00D70CE9">
            <w:pPr>
              <w:pStyle w:val="BodyA"/>
              <w:spacing w:before="120" w:after="120"/>
              <w:rPr>
                <w:rFonts w:hint="eastAsia"/>
                <w:color w:val="333333"/>
                <w:u w:color="333333"/>
                <w:shd w:val="clear" w:color="auto" w:fill="FFFFFF"/>
              </w:rPr>
            </w:pPr>
          </w:p>
        </w:tc>
      </w:tr>
    </w:tbl>
    <w:p w14:paraId="0419DBEA" w14:textId="39EC2471" w:rsidR="000E7A48" w:rsidRDefault="00D70CE9" w:rsidP="009F0E5C">
      <w:pPr>
        <w:spacing w:after="0" w:line="240" w:lineRule="auto"/>
      </w:pPr>
      <w:r>
        <w:br/>
      </w:r>
      <w:r>
        <w:br/>
      </w:r>
    </w:p>
    <w:tbl>
      <w:tblPr>
        <w:tblStyle w:val="TableGrid"/>
        <w:tblW w:w="9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90"/>
        <w:gridCol w:w="954"/>
        <w:gridCol w:w="3952"/>
      </w:tblGrid>
      <w:tr w:rsidR="000E7A48" w14:paraId="520DA6BE" w14:textId="77777777" w:rsidTr="00D70CE9">
        <w:tc>
          <w:tcPr>
            <w:tcW w:w="1838" w:type="dxa"/>
            <w:vAlign w:val="center"/>
          </w:tcPr>
          <w:p w14:paraId="5EE9CF42" w14:textId="4D85327E" w:rsidR="000E7A48" w:rsidRPr="00502AF2" w:rsidRDefault="000E7A48" w:rsidP="003F35A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Sponsor Name</w:t>
            </w:r>
          </w:p>
        </w:tc>
        <w:tc>
          <w:tcPr>
            <w:tcW w:w="2590" w:type="dxa"/>
            <w:vAlign w:val="center"/>
          </w:tcPr>
          <w:p w14:paraId="4AC1081E" w14:textId="76EA0D32" w:rsidR="000E7A48" w:rsidRDefault="00E2799E" w:rsidP="003F35AA">
            <w:pPr>
              <w:pStyle w:val="BodyA"/>
              <w:spacing w:before="120" w:after="120"/>
              <w:rPr>
                <w:rFonts w:hint="eastAsia"/>
                <w:color w:val="333333"/>
                <w:u w:color="333333"/>
                <w:shd w:val="clear" w:color="auto" w:fill="FFFFFF"/>
              </w:rPr>
            </w:pPr>
            <w:r>
              <w:rPr>
                <w:color w:val="333333"/>
                <w:u w:color="333333"/>
                <w:shd w:val="clear" w:color="auto" w:fill="FFFFFF"/>
              </w:rPr>
              <w:t>Olivia Jiang</w:t>
            </w:r>
          </w:p>
        </w:tc>
        <w:tc>
          <w:tcPr>
            <w:tcW w:w="954" w:type="dxa"/>
          </w:tcPr>
          <w:p w14:paraId="6A614B60" w14:textId="77777777" w:rsidR="000E7A48" w:rsidRDefault="000E7A48" w:rsidP="003F35AA">
            <w:pPr>
              <w:pStyle w:val="BodyA"/>
              <w:spacing w:before="120" w:after="120"/>
              <w:rPr>
                <w:rFonts w:hint="eastAsia"/>
                <w:color w:val="333333"/>
                <w:u w:color="333333"/>
                <w:shd w:val="clear" w:color="auto" w:fill="FFFFFF"/>
              </w:rPr>
            </w:pPr>
            <w:r w:rsidRPr="00502AF2">
              <w:rPr>
                <w:color w:val="0081B3" w:themeColor="accent1" w:themeShade="BF"/>
                <w:u w:color="333333"/>
                <w:shd w:val="clear" w:color="auto" w:fill="FFFFFF"/>
              </w:rPr>
              <w:t>Email</w:t>
            </w:r>
          </w:p>
        </w:tc>
        <w:tc>
          <w:tcPr>
            <w:tcW w:w="3952" w:type="dxa"/>
          </w:tcPr>
          <w:p w14:paraId="319591F8" w14:textId="38F406A0" w:rsidR="000E7A48" w:rsidRDefault="00E2799E" w:rsidP="003F35AA">
            <w:pPr>
              <w:pStyle w:val="BodyA"/>
              <w:spacing w:before="120" w:after="120"/>
              <w:rPr>
                <w:rFonts w:hint="eastAsia"/>
                <w:color w:val="333333"/>
                <w:u w:color="333333"/>
                <w:shd w:val="clear" w:color="auto" w:fill="FFFFFF"/>
              </w:rPr>
            </w:pPr>
            <w:r>
              <w:rPr>
                <w:color w:val="333333"/>
                <w:u w:color="333333"/>
                <w:shd w:val="clear" w:color="auto" w:fill="FFFFFF"/>
              </w:rPr>
              <w:t>Olivia.Jiang@act.gov.au</w:t>
            </w:r>
          </w:p>
        </w:tc>
      </w:tr>
      <w:tr w:rsidR="000E7A48" w14:paraId="6B1ECCC4" w14:textId="77777777" w:rsidTr="00D70CE9">
        <w:tc>
          <w:tcPr>
            <w:tcW w:w="1838" w:type="dxa"/>
            <w:vAlign w:val="center"/>
          </w:tcPr>
          <w:p w14:paraId="70C2A415" w14:textId="77777777" w:rsidR="000E7A48" w:rsidRPr="00502AF2" w:rsidRDefault="000E7A48" w:rsidP="003F35A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Title</w:t>
            </w:r>
          </w:p>
        </w:tc>
        <w:tc>
          <w:tcPr>
            <w:tcW w:w="7496" w:type="dxa"/>
            <w:gridSpan w:val="3"/>
            <w:vAlign w:val="center"/>
          </w:tcPr>
          <w:p w14:paraId="700DB721" w14:textId="09A29B96" w:rsidR="00D70CE9" w:rsidRPr="002A4BA5" w:rsidRDefault="00E2799E" w:rsidP="00D70CE9">
            <w:pPr>
              <w:pStyle w:val="BodyA"/>
              <w:spacing w:before="120"/>
              <w:rPr>
                <w:rFonts w:hint="eastAsia"/>
                <w:color w:val="333333"/>
                <w:sz w:val="20"/>
                <w:szCs w:val="20"/>
                <w:u w:color="333333"/>
                <w:shd w:val="clear" w:color="auto" w:fill="FFFFFF"/>
              </w:rPr>
            </w:pPr>
            <w:r>
              <w:rPr>
                <w:color w:val="333333"/>
                <w:sz w:val="20"/>
                <w:szCs w:val="20"/>
                <w:u w:color="333333"/>
                <w:shd w:val="clear" w:color="auto" w:fill="FFFFFF"/>
              </w:rPr>
              <w:t>Business Analyst</w:t>
            </w:r>
          </w:p>
          <w:p w14:paraId="59375D4E" w14:textId="54324FA3" w:rsidR="00D70CE9" w:rsidRPr="002A4BA5" w:rsidRDefault="00E2799E" w:rsidP="00D70CE9">
            <w:pPr>
              <w:pStyle w:val="BodyA"/>
              <w:spacing w:before="120" w:after="120"/>
              <w:contextualSpacing/>
              <w:rPr>
                <w:rFonts w:hint="eastAsia"/>
                <w:color w:val="333333"/>
                <w:sz w:val="20"/>
                <w:szCs w:val="20"/>
                <w:u w:color="333333"/>
                <w:shd w:val="clear" w:color="auto" w:fill="FFFFFF"/>
              </w:rPr>
            </w:pPr>
            <w:r>
              <w:rPr>
                <w:color w:val="333333"/>
                <w:sz w:val="20"/>
                <w:szCs w:val="20"/>
                <w:u w:color="333333"/>
                <w:shd w:val="clear" w:color="auto" w:fill="FFFFFF"/>
              </w:rPr>
              <w:t>Transport Canberra and Business Services</w:t>
            </w:r>
          </w:p>
          <w:p w14:paraId="761DAA65" w14:textId="3C035DF7" w:rsidR="000E7A48" w:rsidRPr="002A4BA5" w:rsidRDefault="00D70CE9" w:rsidP="00D70CE9">
            <w:pPr>
              <w:pStyle w:val="BodyA"/>
              <w:spacing w:before="120" w:after="120"/>
              <w:rPr>
                <w:rFonts w:hint="eastAsia"/>
                <w:color w:val="333333"/>
                <w:sz w:val="20"/>
                <w:szCs w:val="20"/>
                <w:u w:color="333333"/>
                <w:shd w:val="clear" w:color="auto" w:fill="FFFFFF"/>
              </w:rPr>
            </w:pPr>
            <w:r w:rsidRPr="002A4BA5">
              <w:rPr>
                <w:color w:val="333333"/>
                <w:sz w:val="20"/>
                <w:szCs w:val="20"/>
                <w:u w:color="333333"/>
                <w:shd w:val="clear" w:color="auto" w:fill="FFFFFF"/>
              </w:rPr>
              <w:t>Transport Canberra and City Services</w:t>
            </w:r>
          </w:p>
        </w:tc>
      </w:tr>
      <w:tr w:rsidR="000E7A48" w14:paraId="6B0108B4" w14:textId="77777777" w:rsidTr="00D70CE9">
        <w:trPr>
          <w:trHeight w:val="794"/>
        </w:trPr>
        <w:tc>
          <w:tcPr>
            <w:tcW w:w="1838" w:type="dxa"/>
            <w:vAlign w:val="bottom"/>
          </w:tcPr>
          <w:p w14:paraId="17A26095" w14:textId="77777777" w:rsidR="000E7A48" w:rsidRPr="00502AF2" w:rsidRDefault="000E7A48" w:rsidP="00D70CE9">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Signature</w:t>
            </w:r>
          </w:p>
        </w:tc>
        <w:tc>
          <w:tcPr>
            <w:tcW w:w="2590" w:type="dxa"/>
            <w:tcBorders>
              <w:bottom w:val="single" w:sz="4" w:space="0" w:color="auto"/>
            </w:tcBorders>
            <w:vAlign w:val="bottom"/>
          </w:tcPr>
          <w:p w14:paraId="4B6004D4" w14:textId="77777777" w:rsidR="000E7A48" w:rsidRPr="000E7A48" w:rsidRDefault="000E7A48" w:rsidP="00D70CE9">
            <w:pPr>
              <w:pStyle w:val="BodyA"/>
              <w:spacing w:before="120" w:after="120"/>
              <w:rPr>
                <w:rFonts w:hint="eastAsia"/>
                <w:color w:val="0081B3" w:themeColor="accent1" w:themeShade="BF"/>
                <w:u w:color="333333"/>
                <w:shd w:val="clear" w:color="auto" w:fill="FFFFFF"/>
              </w:rPr>
            </w:pPr>
          </w:p>
        </w:tc>
        <w:tc>
          <w:tcPr>
            <w:tcW w:w="954" w:type="dxa"/>
            <w:vAlign w:val="bottom"/>
          </w:tcPr>
          <w:p w14:paraId="3DA6048B" w14:textId="77777777" w:rsidR="000E7A48" w:rsidRPr="000E7A48" w:rsidRDefault="000E7A48" w:rsidP="00D70CE9">
            <w:pPr>
              <w:pStyle w:val="BodyA"/>
              <w:spacing w:before="120" w:after="120"/>
              <w:rPr>
                <w:rFonts w:hint="eastAsia"/>
                <w:color w:val="0081B3" w:themeColor="accent1" w:themeShade="BF"/>
                <w:u w:color="333333"/>
                <w:shd w:val="clear" w:color="auto" w:fill="FFFFFF"/>
              </w:rPr>
            </w:pPr>
            <w:r w:rsidRPr="000E7A48">
              <w:rPr>
                <w:color w:val="0081B3" w:themeColor="accent1" w:themeShade="BF"/>
                <w:u w:color="333333"/>
                <w:shd w:val="clear" w:color="auto" w:fill="FFFFFF"/>
              </w:rPr>
              <w:t>Date</w:t>
            </w:r>
          </w:p>
        </w:tc>
        <w:tc>
          <w:tcPr>
            <w:tcW w:w="3952" w:type="dxa"/>
            <w:vAlign w:val="bottom"/>
          </w:tcPr>
          <w:p w14:paraId="250925EF" w14:textId="77777777" w:rsidR="000E7A48" w:rsidRDefault="000E7A48" w:rsidP="00D70CE9">
            <w:pPr>
              <w:pStyle w:val="BodyA"/>
              <w:spacing w:before="120" w:after="120"/>
              <w:rPr>
                <w:rFonts w:hint="eastAsia"/>
                <w:color w:val="333333"/>
                <w:u w:color="333333"/>
                <w:shd w:val="clear" w:color="auto" w:fill="FFFFFF"/>
              </w:rPr>
            </w:pPr>
          </w:p>
        </w:tc>
      </w:tr>
    </w:tbl>
    <w:p w14:paraId="6F5FB313" w14:textId="611A71C0" w:rsidR="00D70CE9" w:rsidRDefault="00D70CE9" w:rsidP="009F0E5C">
      <w:pPr>
        <w:spacing w:after="0" w:line="240" w:lineRule="auto"/>
      </w:pPr>
      <w:r>
        <w:br/>
      </w:r>
      <w:r>
        <w:br/>
      </w:r>
    </w:p>
    <w:tbl>
      <w:tblPr>
        <w:tblStyle w:val="TableGrid"/>
        <w:tblW w:w="93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2590"/>
        <w:gridCol w:w="954"/>
        <w:gridCol w:w="3952"/>
      </w:tblGrid>
      <w:tr w:rsidR="00D70CE9" w14:paraId="1AC90800" w14:textId="77777777" w:rsidTr="00D70CE9">
        <w:tc>
          <w:tcPr>
            <w:tcW w:w="1838" w:type="dxa"/>
            <w:vAlign w:val="center"/>
          </w:tcPr>
          <w:p w14:paraId="51E9F5E9" w14:textId="0BF21ACA" w:rsidR="00D70CE9" w:rsidRPr="00502AF2" w:rsidRDefault="00D70CE9" w:rsidP="003F35A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Supervisor Name</w:t>
            </w:r>
          </w:p>
        </w:tc>
        <w:tc>
          <w:tcPr>
            <w:tcW w:w="2590" w:type="dxa"/>
            <w:vAlign w:val="center"/>
          </w:tcPr>
          <w:p w14:paraId="178BBA06" w14:textId="5616114E" w:rsidR="00D70CE9" w:rsidRDefault="00D70CE9" w:rsidP="003F35AA">
            <w:pPr>
              <w:pStyle w:val="BodyA"/>
              <w:spacing w:before="120" w:after="120"/>
              <w:rPr>
                <w:rFonts w:hint="eastAsia"/>
                <w:color w:val="333333"/>
                <w:u w:color="333333"/>
                <w:shd w:val="clear" w:color="auto" w:fill="FFFFFF"/>
              </w:rPr>
            </w:pPr>
            <w:r>
              <w:rPr>
                <w:color w:val="333333"/>
                <w:u w:color="333333"/>
                <w:shd w:val="clear" w:color="auto" w:fill="FFFFFF"/>
              </w:rPr>
              <w:t>Nathan Urban</w:t>
            </w:r>
          </w:p>
        </w:tc>
        <w:tc>
          <w:tcPr>
            <w:tcW w:w="954" w:type="dxa"/>
          </w:tcPr>
          <w:p w14:paraId="666C2B81" w14:textId="77777777" w:rsidR="00D70CE9" w:rsidRDefault="00D70CE9" w:rsidP="003F35AA">
            <w:pPr>
              <w:pStyle w:val="BodyA"/>
              <w:spacing w:before="120" w:after="120"/>
              <w:rPr>
                <w:rFonts w:hint="eastAsia"/>
                <w:color w:val="333333"/>
                <w:u w:color="333333"/>
                <w:shd w:val="clear" w:color="auto" w:fill="FFFFFF"/>
              </w:rPr>
            </w:pPr>
            <w:r w:rsidRPr="00502AF2">
              <w:rPr>
                <w:color w:val="0081B3" w:themeColor="accent1" w:themeShade="BF"/>
                <w:u w:color="333333"/>
                <w:shd w:val="clear" w:color="auto" w:fill="FFFFFF"/>
              </w:rPr>
              <w:t>Email</w:t>
            </w:r>
          </w:p>
        </w:tc>
        <w:tc>
          <w:tcPr>
            <w:tcW w:w="3952" w:type="dxa"/>
          </w:tcPr>
          <w:p w14:paraId="5ECDDDF6" w14:textId="7B2A8E84" w:rsidR="00D70CE9" w:rsidRDefault="00D70CE9" w:rsidP="003F35AA">
            <w:pPr>
              <w:pStyle w:val="BodyA"/>
              <w:spacing w:before="120" w:after="120"/>
              <w:rPr>
                <w:rFonts w:hint="eastAsia"/>
                <w:color w:val="333333"/>
                <w:u w:color="333333"/>
                <w:shd w:val="clear" w:color="auto" w:fill="FFFFFF"/>
              </w:rPr>
            </w:pPr>
            <w:r w:rsidRPr="007427CF">
              <w:rPr>
                <w:color w:val="333333"/>
                <w:u w:color="333333"/>
                <w:shd w:val="clear" w:color="auto" w:fill="FFFFFF"/>
              </w:rPr>
              <w:t>Nathan.Urban@act.gov.au</w:t>
            </w:r>
          </w:p>
        </w:tc>
      </w:tr>
      <w:tr w:rsidR="00D70CE9" w14:paraId="48294057" w14:textId="77777777" w:rsidTr="00D70CE9">
        <w:tc>
          <w:tcPr>
            <w:tcW w:w="1838" w:type="dxa"/>
            <w:vAlign w:val="center"/>
          </w:tcPr>
          <w:p w14:paraId="2D44B57A" w14:textId="77777777" w:rsidR="00D70CE9" w:rsidRPr="00502AF2" w:rsidRDefault="00D70CE9" w:rsidP="003F35AA">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Title</w:t>
            </w:r>
          </w:p>
        </w:tc>
        <w:tc>
          <w:tcPr>
            <w:tcW w:w="7496" w:type="dxa"/>
            <w:gridSpan w:val="3"/>
            <w:vAlign w:val="center"/>
          </w:tcPr>
          <w:p w14:paraId="3FF2DC1E" w14:textId="48F95774" w:rsidR="00D70CE9" w:rsidRPr="002A4BA5" w:rsidRDefault="00D70CE9" w:rsidP="003F35AA">
            <w:pPr>
              <w:pStyle w:val="BodyA"/>
              <w:spacing w:before="120"/>
              <w:rPr>
                <w:rFonts w:hint="eastAsia"/>
                <w:color w:val="333333"/>
                <w:sz w:val="20"/>
                <w:szCs w:val="20"/>
                <w:u w:color="333333"/>
                <w:shd w:val="clear" w:color="auto" w:fill="FFFFFF"/>
              </w:rPr>
            </w:pPr>
            <w:r>
              <w:rPr>
                <w:color w:val="333333"/>
                <w:sz w:val="20"/>
                <w:szCs w:val="20"/>
                <w:u w:color="333333"/>
                <w:shd w:val="clear" w:color="auto" w:fill="FFFFFF"/>
              </w:rPr>
              <w:t>Delivery Manager</w:t>
            </w:r>
          </w:p>
          <w:p w14:paraId="62F339B9" w14:textId="1FC015CB" w:rsidR="00D70CE9" w:rsidRPr="002A4BA5" w:rsidRDefault="00D70CE9" w:rsidP="003F35AA">
            <w:pPr>
              <w:pStyle w:val="BodyA"/>
              <w:spacing w:before="120" w:after="120"/>
              <w:contextualSpacing/>
              <w:rPr>
                <w:rFonts w:hint="eastAsia"/>
                <w:color w:val="333333"/>
                <w:sz w:val="20"/>
                <w:szCs w:val="20"/>
                <w:u w:color="333333"/>
                <w:shd w:val="clear" w:color="auto" w:fill="FFFFFF"/>
              </w:rPr>
            </w:pPr>
            <w:r>
              <w:rPr>
                <w:color w:val="333333"/>
                <w:sz w:val="20"/>
                <w:szCs w:val="20"/>
                <w:u w:color="333333"/>
                <w:shd w:val="clear" w:color="auto" w:fill="FFFFFF"/>
              </w:rPr>
              <w:t>Innovation, data &amp; Analytics</w:t>
            </w:r>
          </w:p>
          <w:p w14:paraId="27FA4B58" w14:textId="77777777" w:rsidR="00D70CE9" w:rsidRPr="002A4BA5" w:rsidRDefault="00D70CE9" w:rsidP="003F35AA">
            <w:pPr>
              <w:pStyle w:val="BodyA"/>
              <w:spacing w:before="120" w:after="120"/>
              <w:rPr>
                <w:rFonts w:hint="eastAsia"/>
                <w:color w:val="333333"/>
                <w:sz w:val="20"/>
                <w:szCs w:val="20"/>
                <w:u w:color="333333"/>
                <w:shd w:val="clear" w:color="auto" w:fill="FFFFFF"/>
              </w:rPr>
            </w:pPr>
            <w:r w:rsidRPr="002A4BA5">
              <w:rPr>
                <w:color w:val="333333"/>
                <w:sz w:val="20"/>
                <w:szCs w:val="20"/>
                <w:u w:color="333333"/>
                <w:shd w:val="clear" w:color="auto" w:fill="FFFFFF"/>
              </w:rPr>
              <w:t>Transport Canberra and City Services</w:t>
            </w:r>
          </w:p>
        </w:tc>
      </w:tr>
      <w:tr w:rsidR="00D70CE9" w14:paraId="139AD837" w14:textId="77777777" w:rsidTr="00D70CE9">
        <w:trPr>
          <w:trHeight w:val="794"/>
        </w:trPr>
        <w:tc>
          <w:tcPr>
            <w:tcW w:w="1838" w:type="dxa"/>
            <w:vAlign w:val="bottom"/>
          </w:tcPr>
          <w:p w14:paraId="71962D7B" w14:textId="77777777" w:rsidR="00D70CE9" w:rsidRPr="00502AF2" w:rsidRDefault="00D70CE9" w:rsidP="00D70CE9">
            <w:pPr>
              <w:pStyle w:val="BodyA"/>
              <w:spacing w:before="120" w:after="120"/>
              <w:rPr>
                <w:rFonts w:hint="eastAsia"/>
                <w:color w:val="0081B3" w:themeColor="accent1" w:themeShade="BF"/>
                <w:u w:color="333333"/>
                <w:shd w:val="clear" w:color="auto" w:fill="FFFFFF"/>
              </w:rPr>
            </w:pPr>
            <w:r w:rsidRPr="00502AF2">
              <w:rPr>
                <w:color w:val="0081B3" w:themeColor="accent1" w:themeShade="BF"/>
                <w:u w:color="333333"/>
                <w:shd w:val="clear" w:color="auto" w:fill="FFFFFF"/>
              </w:rPr>
              <w:t>Signature</w:t>
            </w:r>
          </w:p>
        </w:tc>
        <w:tc>
          <w:tcPr>
            <w:tcW w:w="2590" w:type="dxa"/>
            <w:tcBorders>
              <w:bottom w:val="single" w:sz="4" w:space="0" w:color="auto"/>
            </w:tcBorders>
            <w:vAlign w:val="bottom"/>
          </w:tcPr>
          <w:p w14:paraId="295BCCC2" w14:textId="77777777" w:rsidR="00D70CE9" w:rsidRPr="000E7A48" w:rsidRDefault="00D70CE9" w:rsidP="00D70CE9">
            <w:pPr>
              <w:pStyle w:val="BodyA"/>
              <w:spacing w:before="120" w:after="120"/>
              <w:rPr>
                <w:rFonts w:hint="eastAsia"/>
                <w:color w:val="0081B3" w:themeColor="accent1" w:themeShade="BF"/>
                <w:u w:color="333333"/>
                <w:shd w:val="clear" w:color="auto" w:fill="FFFFFF"/>
              </w:rPr>
            </w:pPr>
          </w:p>
        </w:tc>
        <w:tc>
          <w:tcPr>
            <w:tcW w:w="954" w:type="dxa"/>
            <w:vAlign w:val="bottom"/>
          </w:tcPr>
          <w:p w14:paraId="41CAF8BB" w14:textId="77777777" w:rsidR="00D70CE9" w:rsidRPr="000E7A48" w:rsidRDefault="00D70CE9" w:rsidP="00D70CE9">
            <w:pPr>
              <w:pStyle w:val="BodyA"/>
              <w:spacing w:before="120" w:after="120"/>
              <w:rPr>
                <w:rFonts w:hint="eastAsia"/>
                <w:color w:val="0081B3" w:themeColor="accent1" w:themeShade="BF"/>
                <w:u w:color="333333"/>
                <w:shd w:val="clear" w:color="auto" w:fill="FFFFFF"/>
              </w:rPr>
            </w:pPr>
            <w:r w:rsidRPr="000E7A48">
              <w:rPr>
                <w:color w:val="0081B3" w:themeColor="accent1" w:themeShade="BF"/>
                <w:u w:color="333333"/>
                <w:shd w:val="clear" w:color="auto" w:fill="FFFFFF"/>
              </w:rPr>
              <w:t>Date</w:t>
            </w:r>
          </w:p>
        </w:tc>
        <w:tc>
          <w:tcPr>
            <w:tcW w:w="3952" w:type="dxa"/>
            <w:vAlign w:val="bottom"/>
          </w:tcPr>
          <w:p w14:paraId="22B4F800" w14:textId="77777777" w:rsidR="00D70CE9" w:rsidRDefault="00D70CE9" w:rsidP="00D70CE9">
            <w:pPr>
              <w:pStyle w:val="BodyA"/>
              <w:spacing w:before="120" w:after="120"/>
              <w:rPr>
                <w:rFonts w:hint="eastAsia"/>
                <w:color w:val="333333"/>
                <w:u w:color="333333"/>
                <w:shd w:val="clear" w:color="auto" w:fill="FFFFFF"/>
              </w:rPr>
            </w:pPr>
          </w:p>
        </w:tc>
      </w:tr>
    </w:tbl>
    <w:p w14:paraId="124FA7DA" w14:textId="77777777" w:rsidR="000F680A" w:rsidRPr="00321473" w:rsidRDefault="000F680A" w:rsidP="00D70CE9">
      <w:pPr>
        <w:spacing w:after="0" w:line="240" w:lineRule="auto"/>
      </w:pPr>
    </w:p>
    <w:sectPr w:rsidR="000F680A" w:rsidRPr="00321473" w:rsidSect="00133078">
      <w:headerReference w:type="default" r:id="rId16"/>
      <w:footerReference w:type="default" r:id="rId17"/>
      <w:headerReference w:type="first" r:id="rId18"/>
      <w:pgSz w:w="11906" w:h="16838"/>
      <w:pgMar w:top="782" w:right="1281" w:bottom="278" w:left="1281" w:header="584" w:footer="85"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13638D" w14:textId="77777777" w:rsidR="00865494" w:rsidRDefault="00865494" w:rsidP="00B63656">
      <w:pPr>
        <w:spacing w:after="0" w:line="240" w:lineRule="auto"/>
      </w:pPr>
      <w:r>
        <w:separator/>
      </w:r>
    </w:p>
  </w:endnote>
  <w:endnote w:type="continuationSeparator" w:id="0">
    <w:p w14:paraId="0CD67788" w14:textId="77777777" w:rsidR="00865494" w:rsidRDefault="00865494" w:rsidP="00B63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Unicode MS">
    <w:altName w:val="Arial"/>
    <w:panose1 w:val="020B0604020202020204"/>
    <w:charset w:val="80"/>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0F6A71" w14:textId="77777777" w:rsidR="003F35AA" w:rsidRDefault="003F35AA" w:rsidP="006473A8">
    <w:pPr>
      <w:spacing w:after="0" w:line="200" w:lineRule="exact"/>
      <w:rPr>
        <w:sz w:val="20"/>
        <w:szCs w:val="20"/>
      </w:rPr>
    </w:pPr>
  </w:p>
  <w:p w14:paraId="52732367" w14:textId="6AB1106F" w:rsidR="003F35AA" w:rsidRDefault="003F35AA" w:rsidP="006473A8">
    <w:pPr>
      <w:spacing w:after="0" w:line="200" w:lineRule="exact"/>
      <w:rPr>
        <w:sz w:val="20"/>
        <w:szCs w:val="20"/>
      </w:rPr>
    </w:pPr>
    <w:r>
      <w:rPr>
        <w:noProof/>
        <w:lang w:eastAsia="en-AU"/>
      </w:rPr>
      <mc:AlternateContent>
        <mc:Choice Requires="wps">
          <w:drawing>
            <wp:anchor distT="0" distB="0" distL="114300" distR="114300" simplePos="0" relativeHeight="251671552" behindDoc="1" locked="0" layoutInCell="1" allowOverlap="1" wp14:anchorId="42B02F40" wp14:editId="7C11776C">
              <wp:simplePos x="0" y="0"/>
              <wp:positionH relativeFrom="page">
                <wp:posOffset>6027089</wp:posOffset>
              </wp:positionH>
              <wp:positionV relativeFrom="page">
                <wp:posOffset>10400306</wp:posOffset>
              </wp:positionV>
              <wp:extent cx="617772" cy="127635"/>
              <wp:effectExtent l="0" t="0" r="11430" b="571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772"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83485A" w14:textId="77777777" w:rsidR="003F35AA" w:rsidRDefault="003F35AA" w:rsidP="006473A8">
                          <w:pPr>
                            <w:spacing w:after="0" w:line="184" w:lineRule="exact"/>
                            <w:ind w:left="20" w:right="-44"/>
                            <w:rPr>
                              <w:rFonts w:eastAsia="Calibri" w:cs="Calibri"/>
                              <w:sz w:val="16"/>
                              <w:szCs w:val="16"/>
                            </w:rPr>
                          </w:pPr>
                          <w:r w:rsidRPr="00DB428B">
                            <w:rPr>
                              <w:rFonts w:eastAsia="Calibri" w:cs="Calibri"/>
                              <w:position w:val="1"/>
                              <w:sz w:val="16"/>
                              <w:szCs w:val="16"/>
                            </w:rPr>
                            <w:t xml:space="preserve">Page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PAGE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r w:rsidRPr="00DB428B">
                            <w:rPr>
                              <w:rFonts w:eastAsia="Calibri" w:cs="Calibri"/>
                              <w:position w:val="1"/>
                              <w:sz w:val="16"/>
                              <w:szCs w:val="16"/>
                            </w:rPr>
                            <w:t xml:space="preserve"> of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NUMPAGES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B02F40" id="_x0000_t202" coordsize="21600,21600" o:spt="202" path="m,l,21600r21600,l21600,xe">
              <v:stroke joinstyle="miter"/>
              <v:path gradientshapeok="t" o:connecttype="rect"/>
            </v:shapetype>
            <v:shape id="Text Box 13" o:spid="_x0000_s1027" type="#_x0000_t202" style="position:absolute;margin-left:474.55pt;margin-top:818.9pt;width:48.65pt;height:10.05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" filled="f" stroked="f">
              <v:textbox inset="0,0,0,0">
                <w:txbxContent>
                  <w:p w14:paraId="5883485A" w14:textId="77777777" w:rsidR="003F35AA" w:rsidRDefault="003F35AA" w:rsidP="006473A8">
                    <w:pPr>
                      <w:spacing w:after="0" w:line="184" w:lineRule="exact"/>
                      <w:ind w:left="20" w:right="-44"/>
                      <w:rPr>
                        <w:rFonts w:eastAsia="Calibri" w:cs="Calibri"/>
                        <w:sz w:val="16"/>
                        <w:szCs w:val="16"/>
                      </w:rPr>
                    </w:pPr>
                    <w:r w:rsidRPr="00DB428B">
                      <w:rPr>
                        <w:rFonts w:eastAsia="Calibri" w:cs="Calibri"/>
                        <w:position w:val="1"/>
                        <w:sz w:val="16"/>
                        <w:szCs w:val="16"/>
                      </w:rPr>
                      <w:t xml:space="preserve">Page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PAGE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r w:rsidRPr="00DB428B">
                      <w:rPr>
                        <w:rFonts w:eastAsia="Calibri" w:cs="Calibri"/>
                        <w:position w:val="1"/>
                        <w:sz w:val="16"/>
                        <w:szCs w:val="16"/>
                      </w:rPr>
                      <w:t xml:space="preserve"> of </w:t>
                    </w:r>
                    <w:r w:rsidRPr="00DB428B">
                      <w:rPr>
                        <w:rFonts w:eastAsia="Calibri" w:cs="Calibri"/>
                        <w:b/>
                        <w:bCs/>
                        <w:position w:val="1"/>
                        <w:sz w:val="16"/>
                        <w:szCs w:val="16"/>
                      </w:rPr>
                      <w:fldChar w:fldCharType="begin"/>
                    </w:r>
                    <w:r w:rsidRPr="00DB428B">
                      <w:rPr>
                        <w:rFonts w:eastAsia="Calibri" w:cs="Calibri"/>
                        <w:b/>
                        <w:bCs/>
                        <w:position w:val="1"/>
                        <w:sz w:val="16"/>
                        <w:szCs w:val="16"/>
                      </w:rPr>
                      <w:instrText xml:space="preserve"> NUMPAGES  \* Arabic  \* MERGEFORMAT </w:instrText>
                    </w:r>
                    <w:r w:rsidRPr="00DB428B">
                      <w:rPr>
                        <w:rFonts w:eastAsia="Calibri" w:cs="Calibri"/>
                        <w:b/>
                        <w:bCs/>
                        <w:position w:val="1"/>
                        <w:sz w:val="16"/>
                        <w:szCs w:val="16"/>
                      </w:rPr>
                      <w:fldChar w:fldCharType="separate"/>
                    </w:r>
                    <w:r>
                      <w:rPr>
                        <w:rFonts w:eastAsia="Calibri" w:cs="Calibri"/>
                        <w:b/>
                        <w:bCs/>
                        <w:noProof/>
                        <w:position w:val="1"/>
                        <w:sz w:val="16"/>
                        <w:szCs w:val="16"/>
                      </w:rPr>
                      <w:t>6</w:t>
                    </w:r>
                    <w:r w:rsidRPr="00DB428B">
                      <w:rPr>
                        <w:rFonts w:eastAsia="Calibri" w:cs="Calibri"/>
                        <w:b/>
                        <w:bCs/>
                        <w:position w:val="1"/>
                        <w:sz w:val="16"/>
                        <w:szCs w:val="16"/>
                      </w:rPr>
                      <w:fldChar w:fldCharType="end"/>
                    </w:r>
                  </w:p>
                </w:txbxContent>
              </v:textbox>
              <w10:wrap anchorx="page" anchory="page"/>
            </v:shape>
          </w:pict>
        </mc:Fallback>
      </mc:AlternateContent>
    </w:r>
    <w:r>
      <w:rPr>
        <w:noProof/>
        <w:lang w:eastAsia="en-AU"/>
      </w:rPr>
      <mc:AlternateContent>
        <mc:Choice Requires="wpg">
          <w:drawing>
            <wp:anchor distT="0" distB="0" distL="114300" distR="114300" simplePos="0" relativeHeight="251669504" behindDoc="1" locked="0" layoutInCell="1" allowOverlap="1" wp14:anchorId="451F6DE2" wp14:editId="61C7567C">
              <wp:simplePos x="0" y="0"/>
              <wp:positionH relativeFrom="page">
                <wp:posOffset>882650</wp:posOffset>
              </wp:positionH>
              <wp:positionV relativeFrom="page">
                <wp:posOffset>10381615</wp:posOffset>
              </wp:positionV>
              <wp:extent cx="5795645" cy="1270"/>
              <wp:effectExtent l="6350" t="8890" r="8255" b="889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390" y="16349"/>
                        <a:chExt cx="9127" cy="2"/>
                      </a:xfrm>
                    </wpg:grpSpPr>
                    <wps:wsp>
                      <wps:cNvPr id="11" name="Freeform 11"/>
                      <wps:cNvSpPr>
                        <a:spLocks/>
                      </wps:cNvSpPr>
                      <wps:spPr bwMode="auto">
                        <a:xfrm>
                          <a:off x="1390" y="16349"/>
                          <a:ext cx="9127" cy="2"/>
                        </a:xfrm>
                        <a:custGeom>
                          <a:avLst/>
                          <a:gdLst>
                            <a:gd name="T0" fmla="+- 0 1390 1390"/>
                            <a:gd name="T1" fmla="*/ T0 w 9127"/>
                            <a:gd name="T2" fmla="+- 0 10517 1390"/>
                            <a:gd name="T3" fmla="*/ T2 w 9127"/>
                          </a:gdLst>
                          <a:ahLst/>
                          <a:cxnLst>
                            <a:cxn ang="0">
                              <a:pos x="T1" y="0"/>
                            </a:cxn>
                            <a:cxn ang="0">
                              <a:pos x="T3" y="0"/>
                            </a:cxn>
                          </a:cxnLst>
                          <a:rect l="0" t="0" r="r" b="b"/>
                          <a:pathLst>
                            <a:path w="9127">
                              <a:moveTo>
                                <a:pt x="0" y="0"/>
                              </a:moveTo>
                              <a:lnTo>
                                <a:pt x="9127"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76F4BA" id="Group 10" o:spid="_x0000_s1026" style="position:absolute;margin-left:69.5pt;margin-top:817.45pt;width:456.35pt;height:.1pt;z-index:-251646976;mso-position-horizontal-relative:page;mso-position-vertical-relative:page" coordorigin="1390,16349"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">
              <v:shape id="Freeform 11" o:spid="_x0000_s1027" style="position:absolute;left:1390;top:16349;width:9127;height:2;visibility:visible;mso-wrap-style:square;v-text-anchor:top" coordsize="9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9bRMAA&#10;AADbAAAADwAAAGRycy9kb3ducmV2LnhtbERPS2vCQBC+F/wPywje6iYiQaKr+EDtsY16H7JjEpKd&#10;jdnVpP++Wyj0Nh/fc1abwTTiRZ2rLCuIpxEI4tzqigsF18vxfQHCeWSNjWVS8E0ONuvR2wpTbXv+&#10;olfmCxFC2KWooPS+TaV0eUkG3dS2xIG7286gD7ArpO6wD+GmkbMoSqTBikNDiS3tS8rr7GkU1Lto&#10;PiSn7Hn4nMe37XmR9Jf6odRkPGyXIDwN/l/85/7QYX4Mv7+EA+T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A9bRMAAAADbAAAADwAAAAAAAAAAAAAAAACYAgAAZHJzL2Rvd25y&#10;ZXYueG1sUEsFBgAAAAAEAAQA9QAAAIUDAAAAAA==&#10;" path="m,l9127,e" filled="f" strokeweight=".20497mm">
                <v:path arrowok="t" o:connecttype="custom" o:connectlocs="0,0;9127,0" o:connectangles="0,0"/>
              </v:shape>
              <w10:wrap anchorx="page" anchory="page"/>
            </v:group>
          </w:pict>
        </mc:Fallback>
      </mc:AlternateContent>
    </w:r>
  </w:p>
  <w:p w14:paraId="262202A8" w14:textId="77777777" w:rsidR="003F35AA" w:rsidRDefault="003F3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3EAA45" w14:textId="77777777" w:rsidR="00865494" w:rsidRDefault="00865494" w:rsidP="00B63656">
      <w:pPr>
        <w:spacing w:after="0" w:line="240" w:lineRule="auto"/>
      </w:pPr>
      <w:r>
        <w:separator/>
      </w:r>
    </w:p>
  </w:footnote>
  <w:footnote w:type="continuationSeparator" w:id="0">
    <w:p w14:paraId="366526EC" w14:textId="77777777" w:rsidR="00865494" w:rsidRDefault="00865494" w:rsidP="00B636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8EE064" w14:textId="77777777" w:rsidR="003F35AA" w:rsidRDefault="003F35AA" w:rsidP="00B63656">
    <w:pPr>
      <w:pStyle w:val="Header"/>
      <w:tabs>
        <w:tab w:val="clear" w:pos="4513"/>
        <w:tab w:val="center" w:pos="0"/>
      </w:tabs>
    </w:pPr>
  </w:p>
  <w:bookmarkStart w:id="0" w:name="documentname"/>
  <w:p w14:paraId="3E430504" w14:textId="7190069C" w:rsidR="003F35AA" w:rsidRDefault="003F35AA" w:rsidP="0025166F">
    <w:pPr>
      <w:spacing w:before="31" w:after="0" w:line="216" w:lineRule="exact"/>
      <w:ind w:left="138" w:right="-20"/>
      <w:rPr>
        <w:rFonts w:eastAsia="Calibri" w:cs="Calibri"/>
        <w:sz w:val="18"/>
        <w:szCs w:val="18"/>
      </w:rPr>
    </w:pPr>
    <w:r>
      <w:rPr>
        <w:rFonts w:eastAsia="Calibri" w:cs="Calibri"/>
        <w:sz w:val="18"/>
        <w:szCs w:val="18"/>
      </w:rPr>
      <w:fldChar w:fldCharType="begin"/>
    </w:r>
    <w:r>
      <w:rPr>
        <w:rFonts w:eastAsia="Calibri" w:cs="Calibri"/>
        <w:sz w:val="18"/>
        <w:szCs w:val="18"/>
      </w:rPr>
      <w:instrText xml:space="preserve"> TITLE   \* MERGEFORMAT </w:instrText>
    </w:r>
    <w:r>
      <w:rPr>
        <w:rFonts w:eastAsia="Calibri" w:cs="Calibri"/>
        <w:sz w:val="18"/>
        <w:szCs w:val="18"/>
      </w:rPr>
      <w:fldChar w:fldCharType="separate"/>
    </w:r>
    <w:r>
      <w:rPr>
        <w:rFonts w:eastAsia="Calibri" w:cs="Calibri"/>
        <w:sz w:val="18"/>
        <w:szCs w:val="18"/>
      </w:rPr>
      <w:t>City Presentation Sports Grounds Irrigation Investigation SoW</w:t>
    </w:r>
    <w:r>
      <w:rPr>
        <w:rFonts w:eastAsia="Calibri" w:cs="Calibri"/>
        <w:sz w:val="18"/>
        <w:szCs w:val="18"/>
      </w:rPr>
      <w:fldChar w:fldCharType="end"/>
    </w:r>
    <w:r>
      <w:rPr>
        <w:noProof/>
        <w:lang w:eastAsia="en-AU"/>
      </w:rPr>
      <mc:AlternateContent>
        <mc:Choice Requires="wpg">
          <w:drawing>
            <wp:anchor distT="0" distB="0" distL="114300" distR="114300" simplePos="0" relativeHeight="251673600" behindDoc="1" locked="0" layoutInCell="1" allowOverlap="1" wp14:anchorId="1C51B287" wp14:editId="053AA4BC">
              <wp:simplePos x="0" y="0"/>
              <wp:positionH relativeFrom="page">
                <wp:posOffset>882650</wp:posOffset>
              </wp:positionH>
              <wp:positionV relativeFrom="paragraph">
                <wp:posOffset>17145</wp:posOffset>
              </wp:positionV>
              <wp:extent cx="5795645" cy="1270"/>
              <wp:effectExtent l="6350" t="10160" r="8255" b="7620"/>
              <wp:wrapNone/>
              <wp:docPr id="37"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5645" cy="1270"/>
                        <a:chOff x="1390" y="27"/>
                        <a:chExt cx="9127" cy="2"/>
                      </a:xfrm>
                    </wpg:grpSpPr>
                    <wps:wsp>
                      <wps:cNvPr id="38" name="Freeform 29"/>
                      <wps:cNvSpPr>
                        <a:spLocks/>
                      </wps:cNvSpPr>
                      <wps:spPr bwMode="auto">
                        <a:xfrm>
                          <a:off x="1390" y="27"/>
                          <a:ext cx="9127" cy="2"/>
                        </a:xfrm>
                        <a:custGeom>
                          <a:avLst/>
                          <a:gdLst>
                            <a:gd name="T0" fmla="+- 0 1390 1390"/>
                            <a:gd name="T1" fmla="*/ T0 w 9127"/>
                            <a:gd name="T2" fmla="+- 0 10517 1390"/>
                            <a:gd name="T3" fmla="*/ T2 w 9127"/>
                          </a:gdLst>
                          <a:ahLst/>
                          <a:cxnLst>
                            <a:cxn ang="0">
                              <a:pos x="T1" y="0"/>
                            </a:cxn>
                            <a:cxn ang="0">
                              <a:pos x="T3" y="0"/>
                            </a:cxn>
                          </a:cxnLst>
                          <a:rect l="0" t="0" r="r" b="b"/>
                          <a:pathLst>
                            <a:path w="9127">
                              <a:moveTo>
                                <a:pt x="0" y="0"/>
                              </a:moveTo>
                              <a:lnTo>
                                <a:pt x="9127" y="0"/>
                              </a:lnTo>
                            </a:path>
                          </a:pathLst>
                        </a:custGeom>
                        <a:noFill/>
                        <a:ln w="737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C35D62" id="Group 28" o:spid="_x0000_s1026" style="position:absolute;margin-left:69.5pt;margin-top:1.35pt;width:456.35pt;height:.1pt;z-index:-251642880;mso-position-horizontal-relative:page" coordorigin="1390,27" coordsize="91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">
              <v:shape id="Freeform 29" o:spid="_x0000_s1027" style="position:absolute;left:1390;top:27;width:9127;height:2;visibility:visible;mso-wrap-style:square;v-text-anchor:top" coordsize="9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CuucAA&#10;AADbAAAADwAAAGRycy9kb3ducmV2LnhtbERPyW7CMBC9V+IfrEHiVhwWRShgEIsoPZYA91E8JFHi&#10;cYgNSf8eHyr1+PT21aY3tXhR60rLCibjCARxZnXJuYLr5fi5AOE8ssbaMin4JQeb9eBjhYm2HZ/p&#10;lfpchBB2CSoovG8SKV1WkEE3tg1x4O62NegDbHOpW+xCuKnlNIpiabDk0FBgQ/uCsip9GgXVLpr3&#10;8Vf6PPzMJ7ftaRF3l+qh1GjYb5cgPPX+X/zn/tYKZmFs+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oCuucAAAADbAAAADwAAAAAAAAAAAAAAAACYAgAAZHJzL2Rvd25y&#10;ZXYueG1sUEsFBgAAAAAEAAQA9QAAAIUDAAAAAA==&#10;" path="m,l9127,e" filled="f" strokeweight=".20497mm">
                <v:path arrowok="t" o:connecttype="custom" o:connectlocs="0,0;9127,0" o:connectangles="0,0"/>
              </v:shape>
              <w10:wrap anchorx="page"/>
            </v:group>
          </w:pict>
        </mc:Fallback>
      </mc:AlternateContent>
    </w:r>
    <w:r>
      <w:rPr>
        <w:rFonts w:eastAsia="Calibri" w:cs="Calibri"/>
        <w:sz w:val="18"/>
        <w:szCs w:val="18"/>
      </w:rPr>
      <w:t xml:space="preserve"> </w:t>
    </w:r>
  </w:p>
  <w:bookmarkEnd w:id="0"/>
  <w:p w14:paraId="2C243622" w14:textId="77777777" w:rsidR="003F35AA" w:rsidRDefault="003F35AA" w:rsidP="00B63656">
    <w:pPr>
      <w:pStyle w:val="Header"/>
      <w:tabs>
        <w:tab w:val="clear" w:pos="4513"/>
        <w:tab w:val="center" w:pos="0"/>
      </w:tabs>
    </w:pPr>
    <w:r>
      <w:rPr>
        <w:noProof/>
        <w:lang w:eastAsia="en-AU"/>
      </w:rPr>
      <mc:AlternateContent>
        <mc:Choice Requires="wps">
          <w:drawing>
            <wp:anchor distT="0" distB="0" distL="114300" distR="114300" simplePos="0" relativeHeight="251659264" behindDoc="1" locked="0" layoutInCell="1" allowOverlap="1" wp14:anchorId="35CE82E9" wp14:editId="4E80EA7A">
              <wp:simplePos x="0" y="0"/>
              <wp:positionH relativeFrom="page">
                <wp:posOffset>885825</wp:posOffset>
              </wp:positionH>
              <wp:positionV relativeFrom="page">
                <wp:posOffset>361950</wp:posOffset>
              </wp:positionV>
              <wp:extent cx="2038350" cy="161925"/>
              <wp:effectExtent l="0" t="0" r="0"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61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23A5D3" w14:textId="77777777" w:rsidR="003F35AA" w:rsidRDefault="003F35AA" w:rsidP="00B63656">
                          <w:pPr>
                            <w:spacing w:after="0" w:line="203" w:lineRule="exact"/>
                            <w:ind w:left="20" w:right="-47"/>
                            <w:rPr>
                              <w:rFonts w:eastAsia="Calibri" w:cs="Calibri"/>
                              <w:sz w:val="18"/>
                              <w:szCs w:val="18"/>
                            </w:rPr>
                          </w:pPr>
                          <w:r>
                            <w:rPr>
                              <w:rFonts w:eastAsia="Calibri" w:cs="Calibri"/>
                              <w:position w:val="1"/>
                              <w:sz w:val="18"/>
                              <w:szCs w:val="18"/>
                            </w:rPr>
                            <w:t>Transport Canberra and City Services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CE82E9" id="_x0000_t202" coordsize="21600,21600" o:spt="202" path="m,l,21600r21600,l21600,xe">
              <v:stroke joinstyle="miter"/>
              <v:path gradientshapeok="t" o:connecttype="rect"/>
            </v:shapetype>
            <v:shape id="Text Box 9" o:spid="_x0000_s1026" type="#_x0000_t202" style="position:absolute;margin-left:69.75pt;margin-top:28.5pt;width:160.5pt;height:12.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" filled="f" stroked="f">
              <v:textbox inset="0,0,0,0">
                <w:txbxContent>
                  <w:p w14:paraId="4E23A5D3" w14:textId="77777777" w:rsidR="003F35AA" w:rsidRDefault="003F35AA" w:rsidP="00B63656">
                    <w:pPr>
                      <w:spacing w:after="0" w:line="203" w:lineRule="exact"/>
                      <w:ind w:left="20" w:right="-47"/>
                      <w:rPr>
                        <w:rFonts w:eastAsia="Calibri" w:cs="Calibri"/>
                        <w:sz w:val="18"/>
                        <w:szCs w:val="18"/>
                      </w:rPr>
                    </w:pPr>
                    <w:r>
                      <w:rPr>
                        <w:rFonts w:eastAsia="Calibri" w:cs="Calibri"/>
                        <w:position w:val="1"/>
                        <w:sz w:val="18"/>
                        <w:szCs w:val="18"/>
                      </w:rPr>
                      <w:t>Transport Canberra and City Services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C2B733" w14:textId="383CF7B9" w:rsidR="003F35AA" w:rsidRDefault="003F35AA" w:rsidP="005F5FD7">
    <w:pPr>
      <w:pStyle w:val="ContentsPageHeading"/>
      <w:rPr>
        <w:noProof/>
        <w:lang w:eastAsia="en-AU"/>
      </w:rPr>
    </w:pPr>
    <w:r>
      <w:rPr>
        <w:noProof/>
        <w:lang w:eastAsia="en-AU"/>
      </w:rPr>
      <w:drawing>
        <wp:anchor distT="0" distB="0" distL="114300" distR="114300" simplePos="0" relativeHeight="251662336" behindDoc="0" locked="0" layoutInCell="1" allowOverlap="1" wp14:anchorId="17F1FAB1" wp14:editId="37C31782">
          <wp:simplePos x="0" y="0"/>
          <wp:positionH relativeFrom="margin">
            <wp:posOffset>-232410</wp:posOffset>
          </wp:positionH>
          <wp:positionV relativeFrom="page">
            <wp:posOffset>304800</wp:posOffset>
          </wp:positionV>
          <wp:extent cx="1524635" cy="762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TGov_inline_black.wmf"/>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524635" cy="762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74624" behindDoc="1" locked="0" layoutInCell="1" allowOverlap="1" wp14:anchorId="39416406" wp14:editId="5C765F0C">
          <wp:simplePos x="0" y="0"/>
          <wp:positionH relativeFrom="page">
            <wp:align>right</wp:align>
          </wp:positionH>
          <wp:positionV relativeFrom="page">
            <wp:posOffset>-7951</wp:posOffset>
          </wp:positionV>
          <wp:extent cx="7653241" cy="1787995"/>
          <wp:effectExtent l="0" t="0" r="5080" b="317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0017_TCCS word template_v1.png"/>
                  <pic:cNvPicPr/>
                </pic:nvPicPr>
                <pic:blipFill>
                  <a:blip r:embed="rId2">
                    <a:extLst>
                      <a:ext uri="{28A0092B-C50C-407E-A947-70E740481C1C}">
                        <a14:useLocalDpi xmlns:a14="http://schemas.microsoft.com/office/drawing/2010/main" val="0"/>
                      </a:ext>
                    </a:extLst>
                  </a:blip>
                  <a:stretch>
                    <a:fillRect/>
                  </a:stretch>
                </pic:blipFill>
                <pic:spPr>
                  <a:xfrm>
                    <a:off x="0" y="0"/>
                    <a:ext cx="7653241" cy="1787995"/>
                  </a:xfrm>
                  <a:prstGeom prst="rect">
                    <a:avLst/>
                  </a:prstGeom>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6432" behindDoc="0" locked="0" layoutInCell="1" allowOverlap="1" wp14:anchorId="13929661" wp14:editId="459E9E96">
              <wp:simplePos x="0" y="0"/>
              <wp:positionH relativeFrom="margin">
                <wp:posOffset>-1381125</wp:posOffset>
              </wp:positionH>
              <wp:positionV relativeFrom="page">
                <wp:posOffset>-4953000</wp:posOffset>
              </wp:positionV>
              <wp:extent cx="4253948" cy="1019175"/>
              <wp:effectExtent l="0" t="0" r="0" b="952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948"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9B1D37" w14:textId="77777777" w:rsidR="003F35AA" w:rsidRPr="00AF2750" w:rsidRDefault="003F35AA" w:rsidP="00381AD7">
                          <w:pPr>
                            <w:pStyle w:val="Title"/>
                          </w:pPr>
                          <w:r w:rsidRPr="00AF2750">
                            <w:t>Transport Canberra and City Services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3929661" id="_x0000_t202" coordsize="21600,21600" o:spt="202" path="m,l,21600r21600,l21600,xe">
              <v:stroke joinstyle="miter"/>
              <v:path gradientshapeok="t" o:connecttype="rect"/>
            </v:shapetype>
            <v:shape id="Text Box 6" o:spid="_x0000_s1028" type="#_x0000_t202" style="position:absolute;margin-left:-108.75pt;margin-top:-390pt;width:334.95pt;height:80.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" filled="f" stroked="f">
              <v:textbox>
                <w:txbxContent>
                  <w:p w14:paraId="659B1D37" w14:textId="77777777" w:rsidR="003F35AA" w:rsidRPr="00AF2750" w:rsidRDefault="003F35AA" w:rsidP="00381AD7">
                    <w:pPr>
                      <w:pStyle w:val="Title"/>
                    </w:pPr>
                    <w:r w:rsidRPr="00AF2750">
                      <w:t>Transport Canberra and City Services</w:t>
                    </w:r>
                  </w:p>
                </w:txbxContent>
              </v:textbox>
              <w10:wrap anchorx="margin" anchory="page"/>
            </v:shape>
          </w:pict>
        </mc:Fallback>
      </mc:AlternateContent>
    </w:r>
    <w:r>
      <w:rPr>
        <w:noProof/>
        <w:lang w:eastAsia="en-AU"/>
      </w:rPr>
      <mc:AlternateContent>
        <mc:Choice Requires="wps">
          <w:drawing>
            <wp:anchor distT="0" distB="0" distL="114300" distR="114300" simplePos="0" relativeHeight="251665408" behindDoc="0" locked="0" layoutInCell="1" allowOverlap="1" wp14:anchorId="00C4E4E8" wp14:editId="1AFB26B9">
              <wp:simplePos x="0" y="0"/>
              <wp:positionH relativeFrom="margin">
                <wp:posOffset>-1533525</wp:posOffset>
              </wp:positionH>
              <wp:positionV relativeFrom="page">
                <wp:posOffset>-5105400</wp:posOffset>
              </wp:positionV>
              <wp:extent cx="4253948" cy="1019175"/>
              <wp:effectExtent l="0" t="0" r="0"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948" cy="10191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CDE34C" w14:textId="77777777" w:rsidR="003F35AA" w:rsidRPr="00AF2750" w:rsidRDefault="003F35AA" w:rsidP="00381AD7">
                          <w:pPr>
                            <w:pStyle w:val="Title"/>
                          </w:pPr>
                          <w:r w:rsidRPr="00AF2750">
                            <w:t>Transport Canberra and City Services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C4E4E8" id="Text Box 1" o:spid="_x0000_s1029" type="#_x0000_t202" style="position:absolute;margin-left:-120.75pt;margin-top:-402pt;width:334.95pt;height:8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" filled="f" stroked="f">
              <v:textbox>
                <w:txbxContent>
                  <w:p w14:paraId="04CDE34C" w14:textId="77777777" w:rsidR="003F35AA" w:rsidRPr="00AF2750" w:rsidRDefault="003F35AA" w:rsidP="00381AD7">
                    <w:pPr>
                      <w:pStyle w:val="Title"/>
                    </w:pPr>
                    <w:r w:rsidRPr="00AF2750">
                      <w:t>Transport Canberra and City Services</w:t>
                    </w:r>
                  </w:p>
                </w:txbxContent>
              </v:textbox>
              <w10:wrap anchorx="margin" anchory="page"/>
            </v:shape>
          </w:pict>
        </mc:Fallback>
      </mc:AlternateContent>
    </w:r>
  </w:p>
  <w:p w14:paraId="5CFAD361" w14:textId="15F835D9" w:rsidR="003F35AA" w:rsidRDefault="003F35AA" w:rsidP="005F5FD7">
    <w:pPr>
      <w:pStyle w:val="ContentsPageHeading"/>
    </w:pPr>
    <w:r>
      <w:rPr>
        <w:noProof/>
        <w:lang w:eastAsia="en-AU"/>
      </w:rPr>
      <mc:AlternateContent>
        <mc:Choice Requires="wps">
          <w:drawing>
            <wp:anchor distT="0" distB="0" distL="114300" distR="114300" simplePos="0" relativeHeight="251663360" behindDoc="0" locked="0" layoutInCell="1" allowOverlap="1" wp14:anchorId="6D00474F" wp14:editId="724ACD08">
              <wp:simplePos x="0" y="0"/>
              <wp:positionH relativeFrom="margin">
                <wp:posOffset>2828263</wp:posOffset>
              </wp:positionH>
              <wp:positionV relativeFrom="page">
                <wp:posOffset>1200647</wp:posOffset>
              </wp:positionV>
              <wp:extent cx="3525990" cy="546786"/>
              <wp:effectExtent l="0" t="0" r="0" b="571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5990" cy="5467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666E04" w14:textId="53927BBD" w:rsidR="003F35AA" w:rsidRPr="00AF2750" w:rsidRDefault="003F35AA" w:rsidP="00381AD7">
                          <w:pPr>
                            <w:pStyle w:val="Documentname"/>
                          </w:pPr>
                          <w:r>
                            <w:t>Statement of Works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00474F" id="Text Box 7" o:spid="_x0000_s1030" type="#_x0000_t202" style="position:absolute;margin-left:222.7pt;margin-top:94.55pt;width:277.65pt;height:43.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" filled="f" stroked="f">
              <v:textbox>
                <w:txbxContent>
                  <w:p w14:paraId="3C666E04" w14:textId="53927BBD" w:rsidR="003F35AA" w:rsidRPr="00AF2750" w:rsidRDefault="003F35AA" w:rsidP="00381AD7">
                    <w:pPr>
                      <w:pStyle w:val="Documentname"/>
                    </w:pPr>
                    <w:r>
                      <w:t>Statement of Works</w:t>
                    </w:r>
                  </w:p>
                </w:txbxContent>
              </v:textbox>
              <w10:wrap anchorx="margin" anchory="page"/>
            </v:shape>
          </w:pict>
        </mc:Fallback>
      </mc:AlternateContent>
    </w:r>
    <w:r>
      <w:rPr>
        <w:noProof/>
        <w:lang w:eastAsia="en-AU"/>
      </w:rPr>
      <mc:AlternateContent>
        <mc:Choice Requires="wps">
          <w:drawing>
            <wp:anchor distT="0" distB="0" distL="114300" distR="114300" simplePos="0" relativeHeight="251664384" behindDoc="0" locked="0" layoutInCell="1" allowOverlap="1" wp14:anchorId="42827DA2" wp14:editId="231A971B">
              <wp:simplePos x="0" y="0"/>
              <wp:positionH relativeFrom="margin">
                <wp:align>left</wp:align>
              </wp:positionH>
              <wp:positionV relativeFrom="page">
                <wp:posOffset>8263973</wp:posOffset>
              </wp:positionV>
              <wp:extent cx="2370455" cy="91694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916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81C55" w14:textId="77777777" w:rsidR="003F35AA" w:rsidRPr="000016B9" w:rsidRDefault="003F35AA" w:rsidP="005F5FD7">
                          <w:pPr>
                            <w:pStyle w:val="Intro"/>
                            <w:rPr>
                              <w:caps/>
                              <w:color w:val="FFFFFF"/>
                            </w:rPr>
                          </w:pPr>
                          <w:r>
                            <w:rPr>
                              <w:caps/>
                              <w:color w:val="FFFFFF"/>
                            </w:rPr>
                            <w:t xml:space="preserve">Transport Canberra and CITY SERVICES </w:t>
                          </w:r>
                        </w:p>
                        <w:p w14:paraId="3A23A379" w14:textId="77777777" w:rsidR="003F35AA" w:rsidRPr="000016B9" w:rsidRDefault="003F35AA" w:rsidP="005F5FD7">
                          <w:pPr>
                            <w:pStyle w:val="Intro"/>
                            <w:rPr>
                              <w:caps/>
                              <w:color w:val="FFFFFF"/>
                            </w:rPr>
                          </w:pPr>
                          <w:r>
                            <w:rPr>
                              <w:color w:val="FFFFFF"/>
                            </w:rPr>
                            <w:t xml:space="preserve">April </w:t>
                          </w:r>
                          <w:r>
                            <w:rPr>
                              <w:caps/>
                              <w:color w:val="FFFFFF"/>
                            </w:rPr>
                            <w:t>2018</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2827DA2" id="Text Box 2" o:spid="_x0000_s1031" type="#_x0000_t202" style="position:absolute;margin-left:0;margin-top:650.7pt;width:186.65pt;height:72.2pt;z-index:251664384;visibility:visible;mso-wrap-style:square;mso-width-percent:0;mso-height-percent:200;mso-wrap-distance-left:9pt;mso-wrap-distance-top:0;mso-wrap-distance-right:9pt;mso-wrap-distance-bottom:0;mso-position-horizontal:left;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" filled="f" stroked="f">
              <v:textbox style="mso-fit-shape-to-text:t">
                <w:txbxContent>
                  <w:p w14:paraId="28B81C55" w14:textId="77777777" w:rsidR="003F35AA" w:rsidRPr="000016B9" w:rsidRDefault="003F35AA" w:rsidP="005F5FD7">
                    <w:pPr>
                      <w:pStyle w:val="Intro"/>
                      <w:rPr>
                        <w:caps/>
                        <w:color w:val="FFFFFF"/>
                      </w:rPr>
                    </w:pPr>
                    <w:r>
                      <w:rPr>
                        <w:caps/>
                        <w:color w:val="FFFFFF"/>
                      </w:rPr>
                      <w:t xml:space="preserve">Transport Canberra and CITY SERVICES </w:t>
                    </w:r>
                  </w:p>
                  <w:p w14:paraId="3A23A379" w14:textId="77777777" w:rsidR="003F35AA" w:rsidRPr="000016B9" w:rsidRDefault="003F35AA" w:rsidP="005F5FD7">
                    <w:pPr>
                      <w:pStyle w:val="Intro"/>
                      <w:rPr>
                        <w:caps/>
                        <w:color w:val="FFFFFF"/>
                      </w:rPr>
                    </w:pPr>
                    <w:r>
                      <w:rPr>
                        <w:color w:val="FFFFFF"/>
                      </w:rPr>
                      <w:t xml:space="preserve">April </w:t>
                    </w:r>
                    <w:r>
                      <w:rPr>
                        <w:caps/>
                        <w:color w:val="FFFFFF"/>
                      </w:rPr>
                      <w:t>2018</w:t>
                    </w:r>
                  </w:p>
                </w:txbxContent>
              </v:textbox>
              <w10:wrap anchorx="margin" anchory="page"/>
            </v:shape>
          </w:pict>
        </mc:Fallback>
      </mc:AlternateContent>
    </w:r>
    <w:r>
      <w:br w:type="page"/>
    </w:r>
  </w:p>
  <w:p w14:paraId="221D7F69" w14:textId="77777777" w:rsidR="003F35AA" w:rsidRPr="005F5FD7" w:rsidRDefault="003F35AA" w:rsidP="005F5F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06A29D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5FC8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3079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1A03CA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AD6235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ADA750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C8C4A1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29B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4F65F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2C4C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9966E9"/>
    <w:multiLevelType w:val="hybridMultilevel"/>
    <w:tmpl w:val="9BD837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15:restartNumberingAfterBreak="0">
    <w:nsid w:val="077E219F"/>
    <w:multiLevelType w:val="multilevel"/>
    <w:tmpl w:val="1FBA86B0"/>
    <w:lvl w:ilvl="0">
      <w:start w:val="1"/>
      <w:numFmt w:val="decimal"/>
      <w:lvlRestart w:val="0"/>
      <w:pStyle w:val="Heading1"/>
      <w:lvlText w:val="%1.0"/>
      <w:lvlJc w:val="left"/>
      <w:pPr>
        <w:tabs>
          <w:tab w:val="num" w:pos="1135"/>
        </w:tabs>
        <w:ind w:left="1135" w:hanging="851"/>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993"/>
        </w:tabs>
        <w:ind w:left="993" w:hanging="851"/>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845"/>
        </w:tabs>
        <w:ind w:left="1845" w:hanging="71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51"/>
        </w:tabs>
        <w:ind w:left="851" w:hanging="851"/>
      </w:pPr>
      <w:rPr>
        <w:rFonts w:ascii="Gill Sans MT" w:hAnsi="Gill Sans MT" w:hint="default"/>
        <w:b/>
        <w:i w:val="0"/>
        <w:color w:val="003366"/>
        <w:sz w:val="22"/>
        <w:szCs w:val="22"/>
      </w:rPr>
    </w:lvl>
    <w:lvl w:ilvl="4">
      <w:start w:val="1"/>
      <w:numFmt w:val="decimal"/>
      <w:lvlRestart w:val="0"/>
      <w:suff w:val="space"/>
      <w:lvlText w:val="Table %5"/>
      <w:lvlJc w:val="left"/>
      <w:pPr>
        <w:ind w:left="0" w:firstLine="0"/>
      </w:pPr>
      <w:rPr>
        <w:rFonts w:hint="default"/>
      </w:rPr>
    </w:lvl>
    <w:lvl w:ilvl="5">
      <w:start w:val="1"/>
      <w:numFmt w:val="decimal"/>
      <w:lvlRestart w:val="0"/>
      <w:suff w:val="space"/>
      <w:lvlText w:val="Figure %6"/>
      <w:lvlJc w:val="left"/>
      <w:pPr>
        <w:ind w:left="0" w:firstLine="0"/>
      </w:pPr>
      <w:rPr>
        <w:rFonts w:hint="default"/>
        <w:color w:val="auto"/>
      </w:rPr>
    </w:lvl>
    <w:lvl w:ilvl="6">
      <w:start w:val="1"/>
      <w:numFmt w:val="decimal"/>
      <w:lvlRestart w:val="0"/>
      <w:suff w:val="space"/>
      <w:lvlText w:val="Plate %7"/>
      <w:lvlJc w:val="left"/>
      <w:pPr>
        <w:ind w:left="0" w:firstLine="0"/>
      </w:pPr>
      <w:rPr>
        <w:rFonts w:hint="default"/>
        <w:color w:val="auto"/>
        <w:sz w:val="18"/>
      </w:rPr>
    </w:lvl>
    <w:lvl w:ilvl="7">
      <w:start w:val="1"/>
      <w:numFmt w:val="none"/>
      <w:suff w:val="nothing"/>
      <w:lvlText w:val=""/>
      <w:lvlJc w:val="left"/>
      <w:pPr>
        <w:ind w:left="0" w:firstLine="0"/>
      </w:pPr>
      <w:rPr>
        <w:rFonts w:hint="default"/>
        <w:color w:val="FF0000"/>
      </w:rPr>
    </w:lvl>
    <w:lvl w:ilvl="8">
      <w:start w:val="1"/>
      <w:numFmt w:val="none"/>
      <w:suff w:val="nothing"/>
      <w:lvlText w:val=""/>
      <w:lvlJc w:val="left"/>
      <w:pPr>
        <w:ind w:left="0" w:firstLine="0"/>
      </w:pPr>
      <w:rPr>
        <w:rFonts w:hint="default"/>
        <w:color w:val="FF0000"/>
      </w:rPr>
    </w:lvl>
  </w:abstractNum>
  <w:abstractNum w:abstractNumId="12" w15:restartNumberingAfterBreak="0">
    <w:nsid w:val="0D0C4531"/>
    <w:multiLevelType w:val="hybridMultilevel"/>
    <w:tmpl w:val="63C4CB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E1A26EA"/>
    <w:multiLevelType w:val="hybridMultilevel"/>
    <w:tmpl w:val="4268F550"/>
    <w:lvl w:ilvl="0" w:tplc="8766E4DE">
      <w:start w:val="1"/>
      <w:numFmt w:val="bullet"/>
      <w:lvlText w:val="-"/>
      <w:lvlJc w:val="left"/>
      <w:pPr>
        <w:ind w:left="720" w:hanging="360"/>
      </w:pPr>
      <w:rPr>
        <w:rFonts w:ascii="Calibri" w:eastAsiaTheme="minorEastAsia" w:hAnsi="Calibri" w:cs="Calibri" w:hint="default"/>
      </w:rPr>
    </w:lvl>
    <w:lvl w:ilvl="1" w:tplc="8766E4DE">
      <w:start w:val="1"/>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E23AA1"/>
    <w:multiLevelType w:val="hybridMultilevel"/>
    <w:tmpl w:val="8AB4BA48"/>
    <w:lvl w:ilvl="0" w:tplc="E244ED2E">
      <w:start w:val="1"/>
      <w:numFmt w:val="decimal"/>
      <w:pStyle w:val="Heading4"/>
      <w:lvlText w:val="%1.1.1.1"/>
      <w:lvlJc w:val="left"/>
      <w:pPr>
        <w:ind w:left="1457" w:hanging="360"/>
      </w:pPr>
      <w:rPr>
        <w:rFonts w:hint="default"/>
      </w:rPr>
    </w:lvl>
    <w:lvl w:ilvl="1" w:tplc="0C090019" w:tentative="1">
      <w:start w:val="1"/>
      <w:numFmt w:val="lowerLetter"/>
      <w:lvlText w:val="%2."/>
      <w:lvlJc w:val="left"/>
      <w:pPr>
        <w:ind w:left="2177" w:hanging="360"/>
      </w:pPr>
    </w:lvl>
    <w:lvl w:ilvl="2" w:tplc="0C09001B" w:tentative="1">
      <w:start w:val="1"/>
      <w:numFmt w:val="lowerRoman"/>
      <w:lvlText w:val="%3."/>
      <w:lvlJc w:val="right"/>
      <w:pPr>
        <w:ind w:left="2897" w:hanging="180"/>
      </w:pPr>
    </w:lvl>
    <w:lvl w:ilvl="3" w:tplc="0C09000F" w:tentative="1">
      <w:start w:val="1"/>
      <w:numFmt w:val="decimal"/>
      <w:lvlText w:val="%4."/>
      <w:lvlJc w:val="left"/>
      <w:pPr>
        <w:ind w:left="3617" w:hanging="360"/>
      </w:pPr>
    </w:lvl>
    <w:lvl w:ilvl="4" w:tplc="0C090019" w:tentative="1">
      <w:start w:val="1"/>
      <w:numFmt w:val="lowerLetter"/>
      <w:lvlText w:val="%5."/>
      <w:lvlJc w:val="left"/>
      <w:pPr>
        <w:ind w:left="4337" w:hanging="360"/>
      </w:pPr>
    </w:lvl>
    <w:lvl w:ilvl="5" w:tplc="0C09001B" w:tentative="1">
      <w:start w:val="1"/>
      <w:numFmt w:val="lowerRoman"/>
      <w:lvlText w:val="%6."/>
      <w:lvlJc w:val="right"/>
      <w:pPr>
        <w:ind w:left="5057" w:hanging="180"/>
      </w:pPr>
    </w:lvl>
    <w:lvl w:ilvl="6" w:tplc="0C09000F" w:tentative="1">
      <w:start w:val="1"/>
      <w:numFmt w:val="decimal"/>
      <w:lvlText w:val="%7."/>
      <w:lvlJc w:val="left"/>
      <w:pPr>
        <w:ind w:left="5777" w:hanging="360"/>
      </w:pPr>
    </w:lvl>
    <w:lvl w:ilvl="7" w:tplc="0C090019" w:tentative="1">
      <w:start w:val="1"/>
      <w:numFmt w:val="lowerLetter"/>
      <w:lvlText w:val="%8."/>
      <w:lvlJc w:val="left"/>
      <w:pPr>
        <w:ind w:left="6497" w:hanging="360"/>
      </w:pPr>
    </w:lvl>
    <w:lvl w:ilvl="8" w:tplc="0C09001B" w:tentative="1">
      <w:start w:val="1"/>
      <w:numFmt w:val="lowerRoman"/>
      <w:lvlText w:val="%9."/>
      <w:lvlJc w:val="right"/>
      <w:pPr>
        <w:ind w:left="7217" w:hanging="180"/>
      </w:pPr>
    </w:lvl>
  </w:abstractNum>
  <w:abstractNum w:abstractNumId="15" w15:restartNumberingAfterBreak="0">
    <w:nsid w:val="191B54D4"/>
    <w:multiLevelType w:val="hybridMultilevel"/>
    <w:tmpl w:val="55F62A82"/>
    <w:lvl w:ilvl="0" w:tplc="C9E4A4AE">
      <w:start w:val="27"/>
      <w:numFmt w:val="bullet"/>
      <w:lvlText w:val="-"/>
      <w:lvlJc w:val="left"/>
      <w:pPr>
        <w:ind w:left="720" w:hanging="360"/>
      </w:pPr>
      <w:rPr>
        <w:rFonts w:ascii="SimSun" w:eastAsia="SimSun" w:hAnsi="SimSun"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204D17"/>
    <w:multiLevelType w:val="hybridMultilevel"/>
    <w:tmpl w:val="25940DBC"/>
    <w:lvl w:ilvl="0" w:tplc="0C090001">
      <w:start w:val="1"/>
      <w:numFmt w:val="bullet"/>
      <w:lvlText w:val=""/>
      <w:lvlJc w:val="left"/>
      <w:pPr>
        <w:ind w:left="360" w:hanging="360"/>
      </w:pPr>
      <w:rPr>
        <w:rFonts w:ascii="Symbol" w:hAnsi="Symbol" w:hint="default"/>
      </w:rPr>
    </w:lvl>
    <w:lvl w:ilvl="1" w:tplc="24EE37F4">
      <w:start w:val="1"/>
      <w:numFmt w:val="bullet"/>
      <w:lvlText w:val="o"/>
      <w:lvlJc w:val="left"/>
      <w:pPr>
        <w:ind w:left="1080" w:hanging="360"/>
      </w:pPr>
      <w:rPr>
        <w:rFonts w:ascii="Courier New" w:hAnsi="Courier New" w:cs="Courier New" w:hint="default"/>
        <w:color w:val="0081B3" w:themeColor="accent1" w:themeShade="BF"/>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267C12F2"/>
    <w:multiLevelType w:val="hybridMultilevel"/>
    <w:tmpl w:val="4CC80CEA"/>
    <w:lvl w:ilvl="0" w:tplc="9C4A717E">
      <w:numFmt w:val="bullet"/>
      <w:lvlText w:val="•"/>
      <w:lvlJc w:val="left"/>
      <w:pPr>
        <w:ind w:left="1080" w:hanging="720"/>
      </w:pPr>
      <w:rPr>
        <w:rFonts w:ascii="Calibri" w:eastAsia="Times New Roman"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965316E"/>
    <w:multiLevelType w:val="hybridMultilevel"/>
    <w:tmpl w:val="8D5EC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A0835E2"/>
    <w:multiLevelType w:val="hybridMultilevel"/>
    <w:tmpl w:val="999212A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374023"/>
    <w:multiLevelType w:val="hybridMultilevel"/>
    <w:tmpl w:val="2E247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A22D15"/>
    <w:multiLevelType w:val="hybridMultilevel"/>
    <w:tmpl w:val="C34C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7E05D9"/>
    <w:multiLevelType w:val="hybridMultilevel"/>
    <w:tmpl w:val="57A60D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3" w15:restartNumberingAfterBreak="0">
    <w:nsid w:val="3DFF2C8C"/>
    <w:multiLevelType w:val="hybridMultilevel"/>
    <w:tmpl w:val="75F0D76E"/>
    <w:lvl w:ilvl="0" w:tplc="0C090001">
      <w:start w:val="1"/>
      <w:numFmt w:val="bullet"/>
      <w:lvlText w:val=""/>
      <w:lvlJc w:val="left"/>
      <w:pPr>
        <w:ind w:left="-1065" w:hanging="360"/>
      </w:pPr>
      <w:rPr>
        <w:rFonts w:ascii="Symbol" w:hAnsi="Symbol" w:hint="default"/>
      </w:rPr>
    </w:lvl>
    <w:lvl w:ilvl="1" w:tplc="0C090003" w:tentative="1">
      <w:start w:val="1"/>
      <w:numFmt w:val="bullet"/>
      <w:lvlText w:val="o"/>
      <w:lvlJc w:val="left"/>
      <w:pPr>
        <w:ind w:left="-345" w:hanging="360"/>
      </w:pPr>
      <w:rPr>
        <w:rFonts w:ascii="Courier New" w:hAnsi="Courier New" w:cs="Courier New" w:hint="default"/>
      </w:rPr>
    </w:lvl>
    <w:lvl w:ilvl="2" w:tplc="0C090005" w:tentative="1">
      <w:start w:val="1"/>
      <w:numFmt w:val="bullet"/>
      <w:lvlText w:val=""/>
      <w:lvlJc w:val="left"/>
      <w:pPr>
        <w:ind w:left="375" w:hanging="360"/>
      </w:pPr>
      <w:rPr>
        <w:rFonts w:ascii="Wingdings" w:hAnsi="Wingdings" w:hint="default"/>
      </w:rPr>
    </w:lvl>
    <w:lvl w:ilvl="3" w:tplc="0C090001" w:tentative="1">
      <w:start w:val="1"/>
      <w:numFmt w:val="bullet"/>
      <w:lvlText w:val=""/>
      <w:lvlJc w:val="left"/>
      <w:pPr>
        <w:ind w:left="1095" w:hanging="360"/>
      </w:pPr>
      <w:rPr>
        <w:rFonts w:ascii="Symbol" w:hAnsi="Symbol" w:hint="default"/>
      </w:rPr>
    </w:lvl>
    <w:lvl w:ilvl="4" w:tplc="0C090003" w:tentative="1">
      <w:start w:val="1"/>
      <w:numFmt w:val="bullet"/>
      <w:lvlText w:val="o"/>
      <w:lvlJc w:val="left"/>
      <w:pPr>
        <w:ind w:left="1815" w:hanging="360"/>
      </w:pPr>
      <w:rPr>
        <w:rFonts w:ascii="Courier New" w:hAnsi="Courier New" w:cs="Courier New" w:hint="default"/>
      </w:rPr>
    </w:lvl>
    <w:lvl w:ilvl="5" w:tplc="0C090005" w:tentative="1">
      <w:start w:val="1"/>
      <w:numFmt w:val="bullet"/>
      <w:lvlText w:val=""/>
      <w:lvlJc w:val="left"/>
      <w:pPr>
        <w:ind w:left="2535" w:hanging="360"/>
      </w:pPr>
      <w:rPr>
        <w:rFonts w:ascii="Wingdings" w:hAnsi="Wingdings" w:hint="default"/>
      </w:rPr>
    </w:lvl>
    <w:lvl w:ilvl="6" w:tplc="0C090001" w:tentative="1">
      <w:start w:val="1"/>
      <w:numFmt w:val="bullet"/>
      <w:lvlText w:val=""/>
      <w:lvlJc w:val="left"/>
      <w:pPr>
        <w:ind w:left="3255" w:hanging="360"/>
      </w:pPr>
      <w:rPr>
        <w:rFonts w:ascii="Symbol" w:hAnsi="Symbol" w:hint="default"/>
      </w:rPr>
    </w:lvl>
    <w:lvl w:ilvl="7" w:tplc="0C090003" w:tentative="1">
      <w:start w:val="1"/>
      <w:numFmt w:val="bullet"/>
      <w:lvlText w:val="o"/>
      <w:lvlJc w:val="left"/>
      <w:pPr>
        <w:ind w:left="3975" w:hanging="360"/>
      </w:pPr>
      <w:rPr>
        <w:rFonts w:ascii="Courier New" w:hAnsi="Courier New" w:cs="Courier New" w:hint="default"/>
      </w:rPr>
    </w:lvl>
    <w:lvl w:ilvl="8" w:tplc="0C090005" w:tentative="1">
      <w:start w:val="1"/>
      <w:numFmt w:val="bullet"/>
      <w:lvlText w:val=""/>
      <w:lvlJc w:val="left"/>
      <w:pPr>
        <w:ind w:left="4695" w:hanging="360"/>
      </w:pPr>
      <w:rPr>
        <w:rFonts w:ascii="Wingdings" w:hAnsi="Wingdings" w:hint="default"/>
      </w:rPr>
    </w:lvl>
  </w:abstractNum>
  <w:abstractNum w:abstractNumId="24" w15:restartNumberingAfterBreak="0">
    <w:nsid w:val="3E9B7898"/>
    <w:multiLevelType w:val="hybridMultilevel"/>
    <w:tmpl w:val="ECC27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FC80AD8"/>
    <w:multiLevelType w:val="hybridMultilevel"/>
    <w:tmpl w:val="73167D7C"/>
    <w:lvl w:ilvl="0" w:tplc="D8F4B5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3956090"/>
    <w:multiLevelType w:val="hybridMultilevel"/>
    <w:tmpl w:val="9A625132"/>
    <w:lvl w:ilvl="0" w:tplc="0C090003">
      <w:start w:val="1"/>
      <w:numFmt w:val="bullet"/>
      <w:lvlText w:val="o"/>
      <w:lvlJc w:val="left"/>
      <w:pPr>
        <w:ind w:left="720" w:hanging="360"/>
      </w:pPr>
      <w:rPr>
        <w:rFonts w:ascii="Courier New" w:hAnsi="Courier New" w:cs="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45B56740"/>
    <w:multiLevelType w:val="hybridMultilevel"/>
    <w:tmpl w:val="B2F4CBD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7B403FF"/>
    <w:multiLevelType w:val="hybridMultilevel"/>
    <w:tmpl w:val="D8E6A11C"/>
    <w:lvl w:ilvl="0" w:tplc="8116BA90">
      <w:start w:val="2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3029D3"/>
    <w:multiLevelType w:val="hybridMultilevel"/>
    <w:tmpl w:val="FFA8721A"/>
    <w:lvl w:ilvl="0" w:tplc="DE5899DA">
      <w:start w:val="27"/>
      <w:numFmt w:val="bullet"/>
      <w:lvlText w:val="-"/>
      <w:lvlJc w:val="left"/>
      <w:pPr>
        <w:ind w:left="720" w:hanging="360"/>
      </w:pPr>
      <w:rPr>
        <w:rFonts w:ascii="Calibri" w:eastAsia="Times New Roman" w:hAnsi="Calibri" w:cs="Calibri" w:hint="default"/>
      </w:rPr>
    </w:lvl>
    <w:lvl w:ilvl="1" w:tplc="8766E4DE">
      <w:start w:val="1"/>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0103B07"/>
    <w:multiLevelType w:val="hybridMultilevel"/>
    <w:tmpl w:val="C8D87D62"/>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31" w15:restartNumberingAfterBreak="0">
    <w:nsid w:val="51CA09DE"/>
    <w:multiLevelType w:val="hybridMultilevel"/>
    <w:tmpl w:val="A398751E"/>
    <w:lvl w:ilvl="0" w:tplc="51801200">
      <w:start w:val="1"/>
      <w:numFmt w:val="bullet"/>
      <w:lvlText w:val=""/>
      <w:lvlJc w:val="left"/>
      <w:pPr>
        <w:ind w:left="1050" w:hanging="33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B3B1FA3"/>
    <w:multiLevelType w:val="hybridMultilevel"/>
    <w:tmpl w:val="BBA2D13C"/>
    <w:lvl w:ilvl="0" w:tplc="04090001">
      <w:start w:val="1"/>
      <w:numFmt w:val="bullet"/>
      <w:lvlText w:val=""/>
      <w:lvlJc w:val="left"/>
      <w:pPr>
        <w:ind w:left="720" w:hanging="360"/>
      </w:pPr>
      <w:rPr>
        <w:rFonts w:ascii="Symbol" w:hAnsi="Symbol" w:hint="default"/>
      </w:rPr>
    </w:lvl>
    <w:lvl w:ilvl="1" w:tplc="8766E4DE">
      <w:start w:val="1"/>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B60CDC"/>
    <w:multiLevelType w:val="hybridMultilevel"/>
    <w:tmpl w:val="00BA5A50"/>
    <w:lvl w:ilvl="0" w:tplc="0C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BF353CE"/>
    <w:multiLevelType w:val="hybridMultilevel"/>
    <w:tmpl w:val="B926604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5C144493"/>
    <w:multiLevelType w:val="hybridMultilevel"/>
    <w:tmpl w:val="F5A4390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6" w15:restartNumberingAfterBreak="0">
    <w:nsid w:val="5C4343AB"/>
    <w:multiLevelType w:val="hybridMultilevel"/>
    <w:tmpl w:val="791A60BE"/>
    <w:lvl w:ilvl="0" w:tplc="8766E4DE">
      <w:start w:val="1"/>
      <w:numFmt w:val="bullet"/>
      <w:lvlText w:val="-"/>
      <w:lvlJc w:val="left"/>
      <w:pPr>
        <w:ind w:left="720" w:hanging="360"/>
      </w:pPr>
      <w:rPr>
        <w:rFonts w:ascii="Calibri" w:eastAsiaTheme="minorEastAsia" w:hAnsi="Calibri" w:cs="Calibri" w:hint="default"/>
      </w:rPr>
    </w:lvl>
    <w:lvl w:ilvl="1" w:tplc="04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3A9286E"/>
    <w:multiLevelType w:val="hybridMultilevel"/>
    <w:tmpl w:val="FF503C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0201F"/>
    <w:multiLevelType w:val="hybridMultilevel"/>
    <w:tmpl w:val="D6D676FE"/>
    <w:lvl w:ilvl="0" w:tplc="8116BA90">
      <w:start w:val="2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62103B"/>
    <w:multiLevelType w:val="hybridMultilevel"/>
    <w:tmpl w:val="FEE67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E06452"/>
    <w:multiLevelType w:val="hybridMultilevel"/>
    <w:tmpl w:val="C8D87D62"/>
    <w:lvl w:ilvl="0" w:tplc="0C09000F">
      <w:start w:val="1"/>
      <w:numFmt w:val="decimal"/>
      <w:lvlText w:val="%1."/>
      <w:lvlJc w:val="left"/>
      <w:pPr>
        <w:ind w:left="786" w:hanging="360"/>
      </w:pPr>
    </w:lvl>
    <w:lvl w:ilvl="1" w:tplc="0C090019" w:tentative="1">
      <w:start w:val="1"/>
      <w:numFmt w:val="lowerLetter"/>
      <w:lvlText w:val="%2."/>
      <w:lvlJc w:val="left"/>
      <w:pPr>
        <w:ind w:left="1506" w:hanging="360"/>
      </w:pPr>
    </w:lvl>
    <w:lvl w:ilvl="2" w:tplc="0C09001B" w:tentative="1">
      <w:start w:val="1"/>
      <w:numFmt w:val="lowerRoman"/>
      <w:lvlText w:val="%3."/>
      <w:lvlJc w:val="right"/>
      <w:pPr>
        <w:ind w:left="2226" w:hanging="180"/>
      </w:pPr>
    </w:lvl>
    <w:lvl w:ilvl="3" w:tplc="0C09000F" w:tentative="1">
      <w:start w:val="1"/>
      <w:numFmt w:val="decimal"/>
      <w:lvlText w:val="%4."/>
      <w:lvlJc w:val="left"/>
      <w:pPr>
        <w:ind w:left="2946" w:hanging="360"/>
      </w:pPr>
    </w:lvl>
    <w:lvl w:ilvl="4" w:tplc="0C090019" w:tentative="1">
      <w:start w:val="1"/>
      <w:numFmt w:val="lowerLetter"/>
      <w:lvlText w:val="%5."/>
      <w:lvlJc w:val="left"/>
      <w:pPr>
        <w:ind w:left="3666" w:hanging="360"/>
      </w:pPr>
    </w:lvl>
    <w:lvl w:ilvl="5" w:tplc="0C09001B" w:tentative="1">
      <w:start w:val="1"/>
      <w:numFmt w:val="lowerRoman"/>
      <w:lvlText w:val="%6."/>
      <w:lvlJc w:val="right"/>
      <w:pPr>
        <w:ind w:left="4386" w:hanging="180"/>
      </w:pPr>
    </w:lvl>
    <w:lvl w:ilvl="6" w:tplc="0C09000F" w:tentative="1">
      <w:start w:val="1"/>
      <w:numFmt w:val="decimal"/>
      <w:lvlText w:val="%7."/>
      <w:lvlJc w:val="left"/>
      <w:pPr>
        <w:ind w:left="5106" w:hanging="360"/>
      </w:pPr>
    </w:lvl>
    <w:lvl w:ilvl="7" w:tplc="0C090019" w:tentative="1">
      <w:start w:val="1"/>
      <w:numFmt w:val="lowerLetter"/>
      <w:lvlText w:val="%8."/>
      <w:lvlJc w:val="left"/>
      <w:pPr>
        <w:ind w:left="5826" w:hanging="360"/>
      </w:pPr>
    </w:lvl>
    <w:lvl w:ilvl="8" w:tplc="0C09001B" w:tentative="1">
      <w:start w:val="1"/>
      <w:numFmt w:val="lowerRoman"/>
      <w:lvlText w:val="%9."/>
      <w:lvlJc w:val="right"/>
      <w:pPr>
        <w:ind w:left="6546" w:hanging="180"/>
      </w:pPr>
    </w:lvl>
  </w:abstractNum>
  <w:abstractNum w:abstractNumId="41" w15:restartNumberingAfterBreak="0">
    <w:nsid w:val="6E767959"/>
    <w:multiLevelType w:val="hybridMultilevel"/>
    <w:tmpl w:val="46128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F31619"/>
    <w:multiLevelType w:val="hybridMultilevel"/>
    <w:tmpl w:val="C2BAD55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3" w15:restartNumberingAfterBreak="0">
    <w:nsid w:val="7EBA0285"/>
    <w:multiLevelType w:val="hybridMultilevel"/>
    <w:tmpl w:val="D3A29E1A"/>
    <w:lvl w:ilvl="0" w:tplc="8766E4D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9F4002"/>
    <w:multiLevelType w:val="hybridMultilevel"/>
    <w:tmpl w:val="9B6860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
  </w:num>
  <w:num w:numId="2">
    <w:abstractNumId w:val="40"/>
  </w:num>
  <w:num w:numId="3">
    <w:abstractNumId w:val="31"/>
  </w:num>
  <w:num w:numId="4">
    <w:abstractNumId w:val="9"/>
  </w:num>
  <w:num w:numId="5">
    <w:abstractNumId w:val="7"/>
  </w:num>
  <w:num w:numId="6">
    <w:abstractNumId w:val="6"/>
  </w:num>
  <w:num w:numId="7">
    <w:abstractNumId w:val="5"/>
  </w:num>
  <w:num w:numId="8">
    <w:abstractNumId w:val="14"/>
  </w:num>
  <w:num w:numId="9">
    <w:abstractNumId w:val="4"/>
  </w:num>
  <w:num w:numId="10">
    <w:abstractNumId w:val="8"/>
  </w:num>
  <w:num w:numId="11">
    <w:abstractNumId w:val="3"/>
  </w:num>
  <w:num w:numId="12">
    <w:abstractNumId w:val="2"/>
  </w:num>
  <w:num w:numId="13">
    <w:abstractNumId w:val="1"/>
  </w:num>
  <w:num w:numId="14">
    <w:abstractNumId w:val="0"/>
  </w:num>
  <w:num w:numId="15">
    <w:abstractNumId w:val="27"/>
  </w:num>
  <w:num w:numId="16">
    <w:abstractNumId w:val="35"/>
  </w:num>
  <w:num w:numId="17">
    <w:abstractNumId w:val="42"/>
  </w:num>
  <w:num w:numId="18">
    <w:abstractNumId w:val="25"/>
  </w:num>
  <w:num w:numId="19">
    <w:abstractNumId w:val="23"/>
  </w:num>
  <w:num w:numId="20">
    <w:abstractNumId w:val="10"/>
  </w:num>
  <w:num w:numId="21">
    <w:abstractNumId w:val="26"/>
  </w:num>
  <w:num w:numId="22">
    <w:abstractNumId w:val="19"/>
  </w:num>
  <w:num w:numId="23">
    <w:abstractNumId w:val="34"/>
  </w:num>
  <w:num w:numId="24">
    <w:abstractNumId w:val="22"/>
  </w:num>
  <w:num w:numId="25">
    <w:abstractNumId w:val="30"/>
  </w:num>
  <w:num w:numId="26">
    <w:abstractNumId w:val="12"/>
  </w:num>
  <w:num w:numId="27">
    <w:abstractNumId w:val="17"/>
  </w:num>
  <w:num w:numId="28">
    <w:abstractNumId w:val="44"/>
  </w:num>
  <w:num w:numId="29">
    <w:abstractNumId w:val="16"/>
  </w:num>
  <w:num w:numId="30">
    <w:abstractNumId w:val="29"/>
  </w:num>
  <w:num w:numId="31">
    <w:abstractNumId w:val="15"/>
  </w:num>
  <w:num w:numId="32">
    <w:abstractNumId w:val="28"/>
  </w:num>
  <w:num w:numId="33">
    <w:abstractNumId w:val="38"/>
  </w:num>
  <w:num w:numId="34">
    <w:abstractNumId w:val="37"/>
  </w:num>
  <w:num w:numId="35">
    <w:abstractNumId w:val="41"/>
  </w:num>
  <w:num w:numId="36">
    <w:abstractNumId w:val="21"/>
  </w:num>
  <w:num w:numId="37">
    <w:abstractNumId w:val="20"/>
  </w:num>
  <w:num w:numId="38">
    <w:abstractNumId w:val="18"/>
  </w:num>
  <w:num w:numId="39">
    <w:abstractNumId w:val="43"/>
  </w:num>
  <w:num w:numId="40">
    <w:abstractNumId w:val="32"/>
  </w:num>
  <w:num w:numId="41">
    <w:abstractNumId w:val="33"/>
  </w:num>
  <w:num w:numId="42">
    <w:abstractNumId w:val="24"/>
  </w:num>
  <w:num w:numId="43">
    <w:abstractNumId w:val="39"/>
  </w:num>
  <w:num w:numId="44">
    <w:abstractNumId w:val="13"/>
  </w:num>
  <w:num w:numId="45">
    <w:abstractNumId w:val="3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656"/>
    <w:rsid w:val="0000499B"/>
    <w:rsid w:val="00015885"/>
    <w:rsid w:val="000327DD"/>
    <w:rsid w:val="00036182"/>
    <w:rsid w:val="00043D38"/>
    <w:rsid w:val="000A0D0D"/>
    <w:rsid w:val="000A2B9E"/>
    <w:rsid w:val="000A4304"/>
    <w:rsid w:val="000E7A48"/>
    <w:rsid w:val="000F4F8C"/>
    <w:rsid w:val="000F680A"/>
    <w:rsid w:val="001072EF"/>
    <w:rsid w:val="00114C2C"/>
    <w:rsid w:val="00133078"/>
    <w:rsid w:val="001349B3"/>
    <w:rsid w:val="00134CE2"/>
    <w:rsid w:val="00136E3B"/>
    <w:rsid w:val="00145B9D"/>
    <w:rsid w:val="00147545"/>
    <w:rsid w:val="00184961"/>
    <w:rsid w:val="00184ABE"/>
    <w:rsid w:val="00187312"/>
    <w:rsid w:val="001A7EF7"/>
    <w:rsid w:val="001B09EB"/>
    <w:rsid w:val="001D6E23"/>
    <w:rsid w:val="001E7FB3"/>
    <w:rsid w:val="002033D2"/>
    <w:rsid w:val="0022222E"/>
    <w:rsid w:val="002253D6"/>
    <w:rsid w:val="002511E7"/>
    <w:rsid w:val="0025166F"/>
    <w:rsid w:val="0028304F"/>
    <w:rsid w:val="00293EC7"/>
    <w:rsid w:val="002953B7"/>
    <w:rsid w:val="002A258F"/>
    <w:rsid w:val="002A5809"/>
    <w:rsid w:val="002B2B8B"/>
    <w:rsid w:val="002C14C3"/>
    <w:rsid w:val="002D0027"/>
    <w:rsid w:val="002D68EB"/>
    <w:rsid w:val="002D7F2B"/>
    <w:rsid w:val="00313352"/>
    <w:rsid w:val="0031385A"/>
    <w:rsid w:val="00321473"/>
    <w:rsid w:val="00334A4F"/>
    <w:rsid w:val="00337A7E"/>
    <w:rsid w:val="00345280"/>
    <w:rsid w:val="00354A67"/>
    <w:rsid w:val="003556AF"/>
    <w:rsid w:val="00356A5C"/>
    <w:rsid w:val="00361A74"/>
    <w:rsid w:val="00381AD7"/>
    <w:rsid w:val="00393485"/>
    <w:rsid w:val="003B0BE8"/>
    <w:rsid w:val="003B46A1"/>
    <w:rsid w:val="003B50D3"/>
    <w:rsid w:val="003C523E"/>
    <w:rsid w:val="003D60BF"/>
    <w:rsid w:val="003D6163"/>
    <w:rsid w:val="003F35AA"/>
    <w:rsid w:val="00417946"/>
    <w:rsid w:val="004322D7"/>
    <w:rsid w:val="00432C07"/>
    <w:rsid w:val="00440A76"/>
    <w:rsid w:val="004A5EDA"/>
    <w:rsid w:val="004A7B71"/>
    <w:rsid w:val="004C3764"/>
    <w:rsid w:val="004C654E"/>
    <w:rsid w:val="004E552D"/>
    <w:rsid w:val="004F6600"/>
    <w:rsid w:val="0050134A"/>
    <w:rsid w:val="00502AF2"/>
    <w:rsid w:val="00520824"/>
    <w:rsid w:val="00521C9E"/>
    <w:rsid w:val="0052744B"/>
    <w:rsid w:val="005352AD"/>
    <w:rsid w:val="0054594A"/>
    <w:rsid w:val="00545A5E"/>
    <w:rsid w:val="005647E8"/>
    <w:rsid w:val="005722B1"/>
    <w:rsid w:val="005730F5"/>
    <w:rsid w:val="00582855"/>
    <w:rsid w:val="0058772E"/>
    <w:rsid w:val="0059282C"/>
    <w:rsid w:val="005939BD"/>
    <w:rsid w:val="00594773"/>
    <w:rsid w:val="005B0EBA"/>
    <w:rsid w:val="005B223A"/>
    <w:rsid w:val="005C5B04"/>
    <w:rsid w:val="005E1C5E"/>
    <w:rsid w:val="005E3220"/>
    <w:rsid w:val="005E4098"/>
    <w:rsid w:val="005F5FD7"/>
    <w:rsid w:val="00621C3A"/>
    <w:rsid w:val="006348A3"/>
    <w:rsid w:val="006473A8"/>
    <w:rsid w:val="006506AD"/>
    <w:rsid w:val="00652B8B"/>
    <w:rsid w:val="0065579D"/>
    <w:rsid w:val="006818F3"/>
    <w:rsid w:val="006876E7"/>
    <w:rsid w:val="006A204E"/>
    <w:rsid w:val="006A4C19"/>
    <w:rsid w:val="006C6410"/>
    <w:rsid w:val="006D545B"/>
    <w:rsid w:val="00706FBC"/>
    <w:rsid w:val="00723C16"/>
    <w:rsid w:val="007248BD"/>
    <w:rsid w:val="00735ED0"/>
    <w:rsid w:val="00746160"/>
    <w:rsid w:val="00750B02"/>
    <w:rsid w:val="0075664F"/>
    <w:rsid w:val="00771F39"/>
    <w:rsid w:val="00780E19"/>
    <w:rsid w:val="00782FDD"/>
    <w:rsid w:val="007832C3"/>
    <w:rsid w:val="00784E2D"/>
    <w:rsid w:val="00786C04"/>
    <w:rsid w:val="0079212D"/>
    <w:rsid w:val="007960D3"/>
    <w:rsid w:val="007A01ED"/>
    <w:rsid w:val="007A6F73"/>
    <w:rsid w:val="007D28C3"/>
    <w:rsid w:val="007E0FDA"/>
    <w:rsid w:val="007E48E9"/>
    <w:rsid w:val="007F2643"/>
    <w:rsid w:val="007F480A"/>
    <w:rsid w:val="007F73CD"/>
    <w:rsid w:val="0080626B"/>
    <w:rsid w:val="00814384"/>
    <w:rsid w:val="0082345E"/>
    <w:rsid w:val="008342C9"/>
    <w:rsid w:val="00852821"/>
    <w:rsid w:val="00865494"/>
    <w:rsid w:val="00865B6F"/>
    <w:rsid w:val="008675F8"/>
    <w:rsid w:val="00872072"/>
    <w:rsid w:val="00872C6F"/>
    <w:rsid w:val="00877267"/>
    <w:rsid w:val="00890353"/>
    <w:rsid w:val="0089620D"/>
    <w:rsid w:val="008A4F34"/>
    <w:rsid w:val="008D0FA7"/>
    <w:rsid w:val="008E6680"/>
    <w:rsid w:val="008E6D01"/>
    <w:rsid w:val="008F27D0"/>
    <w:rsid w:val="009103F4"/>
    <w:rsid w:val="0092522C"/>
    <w:rsid w:val="00925381"/>
    <w:rsid w:val="00932FCA"/>
    <w:rsid w:val="0094030F"/>
    <w:rsid w:val="00941575"/>
    <w:rsid w:val="00947760"/>
    <w:rsid w:val="00954ECD"/>
    <w:rsid w:val="00962DFE"/>
    <w:rsid w:val="00974FD8"/>
    <w:rsid w:val="009871C1"/>
    <w:rsid w:val="009935AC"/>
    <w:rsid w:val="00997E43"/>
    <w:rsid w:val="009A1056"/>
    <w:rsid w:val="009A376B"/>
    <w:rsid w:val="009B5755"/>
    <w:rsid w:val="009C3F47"/>
    <w:rsid w:val="009D4D5E"/>
    <w:rsid w:val="009E710D"/>
    <w:rsid w:val="009F0E5C"/>
    <w:rsid w:val="00A02B6A"/>
    <w:rsid w:val="00A07604"/>
    <w:rsid w:val="00A10F79"/>
    <w:rsid w:val="00A15C19"/>
    <w:rsid w:val="00A15E7E"/>
    <w:rsid w:val="00A24708"/>
    <w:rsid w:val="00A36DFF"/>
    <w:rsid w:val="00A44E89"/>
    <w:rsid w:val="00A47C49"/>
    <w:rsid w:val="00A60365"/>
    <w:rsid w:val="00A6037A"/>
    <w:rsid w:val="00A703EF"/>
    <w:rsid w:val="00A721C4"/>
    <w:rsid w:val="00A80BEB"/>
    <w:rsid w:val="00A93B30"/>
    <w:rsid w:val="00AA1C9F"/>
    <w:rsid w:val="00AA7F21"/>
    <w:rsid w:val="00AE53CC"/>
    <w:rsid w:val="00AF7342"/>
    <w:rsid w:val="00B01B22"/>
    <w:rsid w:val="00B10C43"/>
    <w:rsid w:val="00B14B41"/>
    <w:rsid w:val="00B30580"/>
    <w:rsid w:val="00B3625E"/>
    <w:rsid w:val="00B46138"/>
    <w:rsid w:val="00B50F4E"/>
    <w:rsid w:val="00B551D6"/>
    <w:rsid w:val="00B615AD"/>
    <w:rsid w:val="00B63656"/>
    <w:rsid w:val="00B724D6"/>
    <w:rsid w:val="00B76D86"/>
    <w:rsid w:val="00BB4458"/>
    <w:rsid w:val="00BD1C37"/>
    <w:rsid w:val="00C03F8F"/>
    <w:rsid w:val="00C11FE1"/>
    <w:rsid w:val="00C17D3D"/>
    <w:rsid w:val="00C33687"/>
    <w:rsid w:val="00C37DBE"/>
    <w:rsid w:val="00C60E91"/>
    <w:rsid w:val="00C71B0E"/>
    <w:rsid w:val="00C82F06"/>
    <w:rsid w:val="00CC25A5"/>
    <w:rsid w:val="00D05EAD"/>
    <w:rsid w:val="00D3583B"/>
    <w:rsid w:val="00D5733A"/>
    <w:rsid w:val="00D700D2"/>
    <w:rsid w:val="00D70CE9"/>
    <w:rsid w:val="00D77653"/>
    <w:rsid w:val="00D80AAD"/>
    <w:rsid w:val="00D84E70"/>
    <w:rsid w:val="00D93470"/>
    <w:rsid w:val="00DB0A3E"/>
    <w:rsid w:val="00DB1C8F"/>
    <w:rsid w:val="00DB428B"/>
    <w:rsid w:val="00DD7191"/>
    <w:rsid w:val="00DE52BA"/>
    <w:rsid w:val="00DF346A"/>
    <w:rsid w:val="00DF5D80"/>
    <w:rsid w:val="00DF6784"/>
    <w:rsid w:val="00E056FB"/>
    <w:rsid w:val="00E07EBA"/>
    <w:rsid w:val="00E2799E"/>
    <w:rsid w:val="00E41E90"/>
    <w:rsid w:val="00E45E50"/>
    <w:rsid w:val="00E47CDC"/>
    <w:rsid w:val="00E528DE"/>
    <w:rsid w:val="00E528E4"/>
    <w:rsid w:val="00E6469B"/>
    <w:rsid w:val="00E70B18"/>
    <w:rsid w:val="00E7703F"/>
    <w:rsid w:val="00E943E5"/>
    <w:rsid w:val="00EA77D0"/>
    <w:rsid w:val="00EB3230"/>
    <w:rsid w:val="00EB7C03"/>
    <w:rsid w:val="00EC61A9"/>
    <w:rsid w:val="00EE1E5F"/>
    <w:rsid w:val="00EF00BC"/>
    <w:rsid w:val="00EF0EAA"/>
    <w:rsid w:val="00EF6273"/>
    <w:rsid w:val="00F000E5"/>
    <w:rsid w:val="00F37BBA"/>
    <w:rsid w:val="00F37FA4"/>
    <w:rsid w:val="00F52132"/>
    <w:rsid w:val="00F5485B"/>
    <w:rsid w:val="00F95A1E"/>
    <w:rsid w:val="00FA3DA1"/>
    <w:rsid w:val="00FB25CC"/>
    <w:rsid w:val="00FB43BB"/>
    <w:rsid w:val="00FC1A3C"/>
    <w:rsid w:val="00FC3BC9"/>
    <w:rsid w:val="00FD06F5"/>
    <w:rsid w:val="00FD16E7"/>
    <w:rsid w:val="00FD367F"/>
    <w:rsid w:val="00FE16CB"/>
    <w:rsid w:val="00FF4A1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F7E0C"/>
  <w15:chartTrackingRefBased/>
  <w15:docId w15:val="{05E9A6C5-782F-4B2D-9FE2-5EF3FFB31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AD7"/>
  </w:style>
  <w:style w:type="paragraph" w:styleId="Heading1">
    <w:name w:val="heading 1"/>
    <w:next w:val="Heading2"/>
    <w:link w:val="Heading1Char"/>
    <w:qFormat/>
    <w:rsid w:val="000A4304"/>
    <w:pPr>
      <w:numPr>
        <w:numId w:val="1"/>
      </w:numPr>
      <w:spacing w:before="120" w:after="120" w:line="240" w:lineRule="auto"/>
      <w:ind w:left="851"/>
      <w:outlineLvl w:val="0"/>
    </w:pPr>
    <w:rPr>
      <w:rFonts w:eastAsia="Times New Roman" w:cs="Times New Roman"/>
      <w:color w:val="26246D" w:themeColor="accent5" w:themeShade="BF"/>
      <w:sz w:val="36"/>
      <w:szCs w:val="36"/>
      <w:lang w:eastAsia="en-AU"/>
    </w:rPr>
  </w:style>
  <w:style w:type="paragraph" w:styleId="Heading2">
    <w:name w:val="heading 2"/>
    <w:link w:val="Heading2Char"/>
    <w:qFormat/>
    <w:rsid w:val="0050134A"/>
    <w:pPr>
      <w:keepNext/>
      <w:keepLines/>
      <w:numPr>
        <w:ilvl w:val="1"/>
        <w:numId w:val="1"/>
      </w:numPr>
      <w:spacing w:before="120" w:after="120" w:line="240" w:lineRule="auto"/>
      <w:ind w:left="851"/>
      <w:outlineLvl w:val="1"/>
    </w:pPr>
    <w:rPr>
      <w:rFonts w:eastAsia="Times New Roman" w:cs="Times New Roman"/>
      <w:b/>
      <w:color w:val="5793C9"/>
      <w:sz w:val="28"/>
      <w:szCs w:val="28"/>
      <w:lang w:eastAsia="en-AU"/>
    </w:rPr>
  </w:style>
  <w:style w:type="paragraph" w:styleId="Heading3">
    <w:name w:val="heading 3"/>
    <w:next w:val="BodyText1"/>
    <w:link w:val="Heading3Char"/>
    <w:qFormat/>
    <w:rsid w:val="00114C2C"/>
    <w:pPr>
      <w:keepNext/>
      <w:keepLines/>
      <w:numPr>
        <w:ilvl w:val="2"/>
        <w:numId w:val="1"/>
      </w:numPr>
      <w:tabs>
        <w:tab w:val="clear" w:pos="1845"/>
        <w:tab w:val="num" w:pos="1561"/>
      </w:tabs>
      <w:spacing w:before="60" w:after="60" w:line="240" w:lineRule="auto"/>
      <w:ind w:left="907" w:hanging="794"/>
      <w:outlineLvl w:val="2"/>
    </w:pPr>
    <w:rPr>
      <w:rFonts w:eastAsia="Times New Roman" w:cs="Times New Roman"/>
      <w:b/>
      <w:color w:val="26246D" w:themeColor="accent5" w:themeShade="BF"/>
      <w:sz w:val="24"/>
      <w:szCs w:val="24"/>
      <w:lang w:eastAsia="en-AU"/>
    </w:rPr>
  </w:style>
  <w:style w:type="paragraph" w:styleId="Heading4">
    <w:name w:val="heading 4"/>
    <w:basedOn w:val="BodyText1"/>
    <w:next w:val="BodyText1"/>
    <w:link w:val="Heading4Char"/>
    <w:qFormat/>
    <w:rsid w:val="00114C2C"/>
    <w:pPr>
      <w:numPr>
        <w:numId w:val="8"/>
      </w:numPr>
      <w:suppressAutoHyphens/>
      <w:spacing w:before="60" w:after="60" w:line="240" w:lineRule="auto"/>
      <w:ind w:left="624" w:hanging="397"/>
      <w:outlineLvl w:val="3"/>
    </w:pPr>
    <w:rPr>
      <w:b/>
      <w:color w:val="26246D" w:themeColor="accent5"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36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656"/>
  </w:style>
  <w:style w:type="paragraph" w:styleId="Footer">
    <w:name w:val="footer"/>
    <w:basedOn w:val="Normal"/>
    <w:link w:val="FooterChar"/>
    <w:uiPriority w:val="99"/>
    <w:unhideWhenUsed/>
    <w:rsid w:val="00B636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656"/>
  </w:style>
  <w:style w:type="paragraph" w:customStyle="1" w:styleId="ContentsPageHeading">
    <w:name w:val="Contents Page Heading"/>
    <w:basedOn w:val="Normal"/>
    <w:next w:val="BodyText"/>
    <w:qFormat/>
    <w:rsid w:val="00B63656"/>
    <w:pPr>
      <w:tabs>
        <w:tab w:val="left" w:pos="8468"/>
      </w:tabs>
      <w:spacing w:before="240" w:after="240" w:line="240" w:lineRule="auto"/>
    </w:pPr>
    <w:rPr>
      <w:rFonts w:ascii="Gill Sans MT" w:eastAsia="Times New Roman" w:hAnsi="Gill Sans MT" w:cs="Times New Roman"/>
      <w:color w:val="003366"/>
      <w:sz w:val="40"/>
      <w:szCs w:val="36"/>
    </w:rPr>
  </w:style>
  <w:style w:type="paragraph" w:styleId="Title">
    <w:name w:val="Title"/>
    <w:basedOn w:val="Normal"/>
    <w:link w:val="TitleChar"/>
    <w:uiPriority w:val="10"/>
    <w:unhideWhenUsed/>
    <w:qFormat/>
    <w:rsid w:val="00582855"/>
    <w:rPr>
      <w:rFonts w:asciiTheme="majorHAnsi" w:hAnsiTheme="majorHAnsi"/>
      <w:b/>
      <w:color w:val="0070C0"/>
      <w:sz w:val="56"/>
    </w:rPr>
  </w:style>
  <w:style w:type="character" w:customStyle="1" w:styleId="TitleChar">
    <w:name w:val="Title Char"/>
    <w:basedOn w:val="DefaultParagraphFont"/>
    <w:link w:val="Title"/>
    <w:uiPriority w:val="10"/>
    <w:rsid w:val="00582855"/>
    <w:rPr>
      <w:rFonts w:asciiTheme="majorHAnsi" w:hAnsiTheme="majorHAnsi"/>
      <w:b/>
      <w:color w:val="0070C0"/>
      <w:sz w:val="56"/>
    </w:rPr>
  </w:style>
  <w:style w:type="paragraph" w:customStyle="1" w:styleId="Intro">
    <w:name w:val="Intro"/>
    <w:basedOn w:val="Normal"/>
    <w:rsid w:val="00B63656"/>
    <w:pPr>
      <w:spacing w:after="200" w:line="300" w:lineRule="exact"/>
    </w:pPr>
    <w:rPr>
      <w:rFonts w:eastAsia="Calibri" w:cs="Times New Roman"/>
      <w:color w:val="4F81BD"/>
      <w:sz w:val="25"/>
      <w:szCs w:val="24"/>
      <w:lang w:eastAsia="en-AU"/>
    </w:rPr>
  </w:style>
  <w:style w:type="paragraph" w:styleId="BodyText">
    <w:name w:val="Body Text"/>
    <w:basedOn w:val="Normal"/>
    <w:link w:val="BodyTextChar"/>
    <w:uiPriority w:val="99"/>
    <w:unhideWhenUsed/>
    <w:rsid w:val="00B63656"/>
    <w:pPr>
      <w:spacing w:after="120"/>
    </w:pPr>
  </w:style>
  <w:style w:type="character" w:customStyle="1" w:styleId="BodyTextChar">
    <w:name w:val="Body Text Char"/>
    <w:basedOn w:val="DefaultParagraphFont"/>
    <w:link w:val="BodyText"/>
    <w:uiPriority w:val="99"/>
    <w:rsid w:val="00B63656"/>
  </w:style>
  <w:style w:type="table" w:styleId="TableGrid">
    <w:name w:val="Table Grid"/>
    <w:basedOn w:val="TableNormal"/>
    <w:uiPriority w:val="39"/>
    <w:rsid w:val="005F5F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0A4304"/>
    <w:rPr>
      <w:rFonts w:eastAsia="Times New Roman" w:cs="Times New Roman"/>
      <w:color w:val="26246D" w:themeColor="accent5" w:themeShade="BF"/>
      <w:sz w:val="36"/>
      <w:szCs w:val="36"/>
      <w:lang w:eastAsia="en-AU"/>
    </w:rPr>
  </w:style>
  <w:style w:type="character" w:customStyle="1" w:styleId="Heading2Char">
    <w:name w:val="Heading 2 Char"/>
    <w:basedOn w:val="DefaultParagraphFont"/>
    <w:link w:val="Heading2"/>
    <w:rsid w:val="0050134A"/>
    <w:rPr>
      <w:rFonts w:eastAsia="Times New Roman" w:cs="Times New Roman"/>
      <w:b/>
      <w:color w:val="5793C9"/>
      <w:sz w:val="28"/>
      <w:szCs w:val="28"/>
      <w:lang w:eastAsia="en-AU"/>
    </w:rPr>
  </w:style>
  <w:style w:type="character" w:customStyle="1" w:styleId="Heading3Char">
    <w:name w:val="Heading 3 Char"/>
    <w:basedOn w:val="DefaultParagraphFont"/>
    <w:link w:val="Heading3"/>
    <w:rsid w:val="00114C2C"/>
    <w:rPr>
      <w:rFonts w:eastAsia="Times New Roman" w:cs="Times New Roman"/>
      <w:b/>
      <w:color w:val="26246D" w:themeColor="accent5" w:themeShade="BF"/>
      <w:sz w:val="24"/>
      <w:szCs w:val="24"/>
      <w:lang w:eastAsia="en-AU"/>
    </w:rPr>
  </w:style>
  <w:style w:type="character" w:customStyle="1" w:styleId="Heading4Char">
    <w:name w:val="Heading 4 Char"/>
    <w:basedOn w:val="DefaultParagraphFont"/>
    <w:link w:val="Heading4"/>
    <w:rsid w:val="00114C2C"/>
    <w:rPr>
      <w:rFonts w:eastAsia="Times New Roman" w:cs="Times New Roman"/>
      <w:b/>
      <w:color w:val="26246D" w:themeColor="accent5" w:themeShade="BF"/>
      <w:sz w:val="24"/>
      <w:szCs w:val="20"/>
    </w:rPr>
  </w:style>
  <w:style w:type="paragraph" w:customStyle="1" w:styleId="BodyText1">
    <w:name w:val="Body Text 1"/>
    <w:qFormat/>
    <w:rsid w:val="0082345E"/>
    <w:pPr>
      <w:spacing w:after="120" w:line="280" w:lineRule="atLeast"/>
    </w:pPr>
    <w:rPr>
      <w:rFonts w:eastAsia="Times New Roman" w:cs="Times New Roman"/>
      <w:sz w:val="24"/>
      <w:szCs w:val="24"/>
    </w:rPr>
  </w:style>
  <w:style w:type="character" w:styleId="Hyperlink">
    <w:name w:val="Hyperlink"/>
    <w:uiPriority w:val="99"/>
    <w:rsid w:val="00652B8B"/>
    <w:rPr>
      <w:color w:val="0000FF"/>
      <w:u w:val="single"/>
    </w:rPr>
  </w:style>
  <w:style w:type="paragraph" w:customStyle="1" w:styleId="TCTable">
    <w:name w:val="TC Table"/>
    <w:basedOn w:val="Normal"/>
    <w:link w:val="TCTableChar"/>
    <w:qFormat/>
    <w:rsid w:val="00652B8B"/>
    <w:pPr>
      <w:spacing w:after="0" w:line="276" w:lineRule="auto"/>
    </w:pPr>
    <w:rPr>
      <w:rFonts w:eastAsia="Calibri" w:cs="Times New Roman"/>
    </w:rPr>
  </w:style>
  <w:style w:type="character" w:customStyle="1" w:styleId="TCTableChar">
    <w:name w:val="TC Table Char"/>
    <w:basedOn w:val="DefaultParagraphFont"/>
    <w:link w:val="TCTable"/>
    <w:rsid w:val="00652B8B"/>
    <w:rPr>
      <w:rFonts w:ascii="Calibri" w:eastAsia="Calibri" w:hAnsi="Calibri" w:cs="Times New Roman"/>
    </w:rPr>
  </w:style>
  <w:style w:type="paragraph" w:customStyle="1" w:styleId="Tabletext">
    <w:name w:val="Table text"/>
    <w:qFormat/>
    <w:rsid w:val="002A258F"/>
    <w:pPr>
      <w:spacing w:after="60" w:line="220" w:lineRule="atLeast"/>
    </w:pPr>
    <w:rPr>
      <w:rFonts w:eastAsia="Times New Roman" w:cs="Times New Roman"/>
      <w:sz w:val="20"/>
      <w:szCs w:val="24"/>
    </w:rPr>
  </w:style>
  <w:style w:type="paragraph" w:customStyle="1" w:styleId="TableHeadings">
    <w:name w:val="Table Headings"/>
    <w:basedOn w:val="BodyText1"/>
    <w:link w:val="TableHeadingsChar"/>
    <w:qFormat/>
    <w:rsid w:val="002A258F"/>
    <w:pPr>
      <w:spacing w:before="60" w:after="40" w:line="240" w:lineRule="auto"/>
    </w:pPr>
    <w:rPr>
      <w:rFonts w:eastAsia="MS Mincho"/>
      <w:b/>
      <w:sz w:val="20"/>
    </w:rPr>
  </w:style>
  <w:style w:type="character" w:customStyle="1" w:styleId="TableHeadingsChar">
    <w:name w:val="Table Headings Char"/>
    <w:link w:val="TableHeadings"/>
    <w:rsid w:val="002A258F"/>
    <w:rPr>
      <w:rFonts w:ascii="Calibri" w:eastAsia="MS Mincho" w:hAnsi="Calibri" w:cs="Times New Roman"/>
      <w:b/>
      <w:sz w:val="20"/>
      <w:szCs w:val="24"/>
    </w:rPr>
  </w:style>
  <w:style w:type="paragraph" w:styleId="ListParagraph">
    <w:name w:val="List Paragraph"/>
    <w:basedOn w:val="Normal"/>
    <w:uiPriority w:val="34"/>
    <w:qFormat/>
    <w:rsid w:val="00D3583B"/>
    <w:pPr>
      <w:suppressAutoHyphens/>
      <w:ind w:left="1134"/>
      <w:contextualSpacing/>
    </w:pPr>
    <w:rPr>
      <w:rFonts w:eastAsia="Times New Roman" w:cs="Times New Roman"/>
      <w:sz w:val="20"/>
      <w:szCs w:val="20"/>
    </w:rPr>
  </w:style>
  <w:style w:type="character" w:styleId="FollowedHyperlink">
    <w:name w:val="FollowedHyperlink"/>
    <w:basedOn w:val="DefaultParagraphFont"/>
    <w:uiPriority w:val="99"/>
    <w:semiHidden/>
    <w:unhideWhenUsed/>
    <w:rsid w:val="00354A67"/>
    <w:rPr>
      <w:color w:val="AB438F" w:themeColor="followedHyperlink"/>
      <w:u w:val="single"/>
    </w:rPr>
  </w:style>
  <w:style w:type="paragraph" w:styleId="TOCHeading">
    <w:name w:val="TOC Heading"/>
    <w:basedOn w:val="Heading1"/>
    <w:next w:val="Normal"/>
    <w:uiPriority w:val="39"/>
    <w:unhideWhenUsed/>
    <w:qFormat/>
    <w:rsid w:val="007960D3"/>
    <w:pPr>
      <w:keepNext/>
      <w:keepLines/>
      <w:numPr>
        <w:numId w:val="0"/>
      </w:numPr>
      <w:spacing w:after="0" w:line="259" w:lineRule="auto"/>
      <w:outlineLvl w:val="9"/>
    </w:pPr>
    <w:rPr>
      <w:rFonts w:asciiTheme="majorHAnsi" w:eastAsiaTheme="majorEastAsia" w:hAnsiTheme="majorHAnsi" w:cstheme="majorBidi"/>
      <w:color w:val="0081B3" w:themeColor="accent1" w:themeShade="BF"/>
      <w:sz w:val="32"/>
      <w:szCs w:val="32"/>
      <w:lang w:val="en-US" w:eastAsia="en-US"/>
    </w:rPr>
  </w:style>
  <w:style w:type="paragraph" w:styleId="TOC1">
    <w:name w:val="toc 1"/>
    <w:basedOn w:val="Normal"/>
    <w:next w:val="Normal"/>
    <w:uiPriority w:val="39"/>
    <w:unhideWhenUsed/>
    <w:rsid w:val="004F6600"/>
    <w:pPr>
      <w:spacing w:before="120" w:after="0"/>
    </w:pPr>
    <w:rPr>
      <w:b/>
      <w:bCs/>
      <w:iCs/>
      <w:sz w:val="24"/>
      <w:szCs w:val="24"/>
    </w:rPr>
  </w:style>
  <w:style w:type="paragraph" w:styleId="TOC2">
    <w:name w:val="toc 2"/>
    <w:basedOn w:val="Normal"/>
    <w:next w:val="Normal"/>
    <w:autoRedefine/>
    <w:uiPriority w:val="39"/>
    <w:unhideWhenUsed/>
    <w:rsid w:val="00CC25A5"/>
    <w:pPr>
      <w:tabs>
        <w:tab w:val="right" w:leader="dot" w:pos="9334"/>
      </w:tabs>
      <w:spacing w:before="120" w:after="0"/>
      <w:ind w:left="720"/>
    </w:pPr>
    <w:rPr>
      <w:bCs/>
      <w:sz w:val="24"/>
    </w:rPr>
  </w:style>
  <w:style w:type="paragraph" w:styleId="BalloonText">
    <w:name w:val="Balloon Text"/>
    <w:basedOn w:val="Normal"/>
    <w:link w:val="BalloonTextChar"/>
    <w:uiPriority w:val="99"/>
    <w:semiHidden/>
    <w:unhideWhenUsed/>
    <w:rsid w:val="005B0E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0EBA"/>
    <w:rPr>
      <w:rFonts w:ascii="Segoe UI" w:hAnsi="Segoe UI" w:cs="Segoe UI"/>
      <w:sz w:val="18"/>
      <w:szCs w:val="18"/>
    </w:rPr>
  </w:style>
  <w:style w:type="character" w:styleId="CommentReference">
    <w:name w:val="annotation reference"/>
    <w:basedOn w:val="DefaultParagraphFont"/>
    <w:uiPriority w:val="99"/>
    <w:semiHidden/>
    <w:unhideWhenUsed/>
    <w:rsid w:val="00B01B22"/>
    <w:rPr>
      <w:sz w:val="16"/>
      <w:szCs w:val="16"/>
    </w:rPr>
  </w:style>
  <w:style w:type="paragraph" w:styleId="CommentText">
    <w:name w:val="annotation text"/>
    <w:basedOn w:val="Normal"/>
    <w:link w:val="CommentTextChar"/>
    <w:uiPriority w:val="99"/>
    <w:semiHidden/>
    <w:unhideWhenUsed/>
    <w:rsid w:val="00B01B22"/>
    <w:pPr>
      <w:spacing w:line="240" w:lineRule="auto"/>
    </w:pPr>
    <w:rPr>
      <w:sz w:val="20"/>
      <w:szCs w:val="20"/>
    </w:rPr>
  </w:style>
  <w:style w:type="character" w:customStyle="1" w:styleId="CommentTextChar">
    <w:name w:val="Comment Text Char"/>
    <w:basedOn w:val="DefaultParagraphFont"/>
    <w:link w:val="CommentText"/>
    <w:uiPriority w:val="99"/>
    <w:semiHidden/>
    <w:rsid w:val="00B01B22"/>
    <w:rPr>
      <w:sz w:val="20"/>
      <w:szCs w:val="20"/>
    </w:rPr>
  </w:style>
  <w:style w:type="paragraph" w:styleId="CommentSubject">
    <w:name w:val="annotation subject"/>
    <w:basedOn w:val="CommentText"/>
    <w:next w:val="CommentText"/>
    <w:link w:val="CommentSubjectChar"/>
    <w:uiPriority w:val="99"/>
    <w:semiHidden/>
    <w:unhideWhenUsed/>
    <w:rsid w:val="00B01B22"/>
    <w:rPr>
      <w:b/>
      <w:bCs/>
    </w:rPr>
  </w:style>
  <w:style w:type="character" w:customStyle="1" w:styleId="CommentSubjectChar">
    <w:name w:val="Comment Subject Char"/>
    <w:basedOn w:val="CommentTextChar"/>
    <w:link w:val="CommentSubject"/>
    <w:uiPriority w:val="99"/>
    <w:semiHidden/>
    <w:rsid w:val="00B01B22"/>
    <w:rPr>
      <w:b/>
      <w:bCs/>
      <w:sz w:val="20"/>
      <w:szCs w:val="20"/>
    </w:rPr>
  </w:style>
  <w:style w:type="paragraph" w:styleId="TOC3">
    <w:name w:val="toc 3"/>
    <w:basedOn w:val="Normal"/>
    <w:next w:val="Normal"/>
    <w:autoRedefine/>
    <w:uiPriority w:val="39"/>
    <w:unhideWhenUsed/>
    <w:rsid w:val="00B10C43"/>
    <w:pPr>
      <w:spacing w:after="0"/>
      <w:ind w:left="794"/>
    </w:pPr>
    <w:rPr>
      <w:szCs w:val="20"/>
    </w:rPr>
  </w:style>
  <w:style w:type="paragraph" w:styleId="TOC4">
    <w:name w:val="toc 4"/>
    <w:next w:val="Normal"/>
    <w:link w:val="TOC4Char"/>
    <w:autoRedefine/>
    <w:uiPriority w:val="39"/>
    <w:unhideWhenUsed/>
    <w:rsid w:val="00B10C43"/>
    <w:pPr>
      <w:spacing w:after="0" w:line="240" w:lineRule="auto"/>
      <w:ind w:left="1021"/>
    </w:pPr>
    <w:rPr>
      <w:sz w:val="20"/>
      <w:szCs w:val="20"/>
    </w:rPr>
  </w:style>
  <w:style w:type="paragraph" w:styleId="TOC5">
    <w:name w:val="toc 5"/>
    <w:basedOn w:val="Normal"/>
    <w:next w:val="Normal"/>
    <w:autoRedefine/>
    <w:uiPriority w:val="39"/>
    <w:unhideWhenUsed/>
    <w:rsid w:val="004A7B71"/>
    <w:pPr>
      <w:spacing w:after="0"/>
      <w:ind w:left="880"/>
    </w:pPr>
    <w:rPr>
      <w:sz w:val="20"/>
      <w:szCs w:val="20"/>
    </w:rPr>
  </w:style>
  <w:style w:type="paragraph" w:styleId="TOC6">
    <w:name w:val="toc 6"/>
    <w:basedOn w:val="Normal"/>
    <w:next w:val="Normal"/>
    <w:autoRedefine/>
    <w:uiPriority w:val="39"/>
    <w:unhideWhenUsed/>
    <w:rsid w:val="004A7B71"/>
    <w:pPr>
      <w:spacing w:after="0"/>
      <w:ind w:left="1100"/>
    </w:pPr>
    <w:rPr>
      <w:sz w:val="20"/>
      <w:szCs w:val="20"/>
    </w:rPr>
  </w:style>
  <w:style w:type="paragraph" w:styleId="TOC7">
    <w:name w:val="toc 7"/>
    <w:basedOn w:val="Normal"/>
    <w:next w:val="Normal"/>
    <w:autoRedefine/>
    <w:uiPriority w:val="39"/>
    <w:unhideWhenUsed/>
    <w:rsid w:val="004A7B71"/>
    <w:pPr>
      <w:spacing w:after="0"/>
      <w:ind w:left="1320"/>
    </w:pPr>
    <w:rPr>
      <w:sz w:val="20"/>
      <w:szCs w:val="20"/>
    </w:rPr>
  </w:style>
  <w:style w:type="paragraph" w:styleId="TOC8">
    <w:name w:val="toc 8"/>
    <w:basedOn w:val="Normal"/>
    <w:next w:val="Normal"/>
    <w:autoRedefine/>
    <w:uiPriority w:val="39"/>
    <w:unhideWhenUsed/>
    <w:rsid w:val="004A7B71"/>
    <w:pPr>
      <w:spacing w:after="0"/>
      <w:ind w:left="1540"/>
    </w:pPr>
    <w:rPr>
      <w:sz w:val="20"/>
      <w:szCs w:val="20"/>
    </w:rPr>
  </w:style>
  <w:style w:type="paragraph" w:styleId="TOC9">
    <w:name w:val="toc 9"/>
    <w:basedOn w:val="Normal"/>
    <w:next w:val="Normal"/>
    <w:autoRedefine/>
    <w:uiPriority w:val="39"/>
    <w:unhideWhenUsed/>
    <w:rsid w:val="004A7B71"/>
    <w:pPr>
      <w:spacing w:after="0"/>
      <w:ind w:left="1760"/>
    </w:pPr>
    <w:rPr>
      <w:sz w:val="20"/>
      <w:szCs w:val="20"/>
    </w:rPr>
  </w:style>
  <w:style w:type="character" w:customStyle="1" w:styleId="TOC4Char">
    <w:name w:val="TOC 4 Char"/>
    <w:basedOn w:val="DefaultParagraphFont"/>
    <w:link w:val="TOC4"/>
    <w:uiPriority w:val="39"/>
    <w:rsid w:val="00B10C43"/>
    <w:rPr>
      <w:sz w:val="20"/>
      <w:szCs w:val="20"/>
    </w:rPr>
  </w:style>
  <w:style w:type="character" w:styleId="PlaceholderText">
    <w:name w:val="Placeholder Text"/>
    <w:basedOn w:val="DefaultParagraphFont"/>
    <w:uiPriority w:val="99"/>
    <w:semiHidden/>
    <w:rsid w:val="00E943E5"/>
    <w:rPr>
      <w:color w:val="808080"/>
    </w:rPr>
  </w:style>
  <w:style w:type="paragraph" w:styleId="ListBullet">
    <w:name w:val="List Bullet"/>
    <w:basedOn w:val="Normal"/>
    <w:uiPriority w:val="99"/>
    <w:unhideWhenUsed/>
    <w:rsid w:val="00521C9E"/>
    <w:pPr>
      <w:numPr>
        <w:numId w:val="4"/>
      </w:numPr>
      <w:contextualSpacing/>
    </w:pPr>
  </w:style>
  <w:style w:type="paragraph" w:styleId="ListBullet2">
    <w:name w:val="List Bullet 2"/>
    <w:basedOn w:val="Normal"/>
    <w:uiPriority w:val="99"/>
    <w:unhideWhenUsed/>
    <w:rsid w:val="00521C9E"/>
    <w:pPr>
      <w:numPr>
        <w:numId w:val="5"/>
      </w:numPr>
      <w:contextualSpacing/>
    </w:pPr>
  </w:style>
  <w:style w:type="paragraph" w:styleId="ListBullet3">
    <w:name w:val="List Bullet 3"/>
    <w:basedOn w:val="Normal"/>
    <w:uiPriority w:val="99"/>
    <w:unhideWhenUsed/>
    <w:rsid w:val="00521C9E"/>
    <w:pPr>
      <w:numPr>
        <w:numId w:val="6"/>
      </w:numPr>
      <w:contextualSpacing/>
    </w:pPr>
  </w:style>
  <w:style w:type="paragraph" w:styleId="ListBullet4">
    <w:name w:val="List Bullet 4"/>
    <w:basedOn w:val="Normal"/>
    <w:uiPriority w:val="99"/>
    <w:unhideWhenUsed/>
    <w:rsid w:val="00521C9E"/>
    <w:pPr>
      <w:numPr>
        <w:numId w:val="7"/>
      </w:numPr>
      <w:contextualSpacing/>
    </w:pPr>
  </w:style>
  <w:style w:type="paragraph" w:customStyle="1" w:styleId="Appendix">
    <w:name w:val="Appendix"/>
    <w:basedOn w:val="Heading1"/>
    <w:link w:val="AppendixChar"/>
    <w:qFormat/>
    <w:rsid w:val="00D700D2"/>
    <w:pPr>
      <w:tabs>
        <w:tab w:val="left" w:pos="720"/>
        <w:tab w:val="right" w:leader="dot" w:pos="9334"/>
      </w:tabs>
    </w:pPr>
    <w:rPr>
      <w:noProof/>
    </w:rPr>
  </w:style>
  <w:style w:type="paragraph" w:styleId="Subtitle">
    <w:name w:val="Subtitle"/>
    <w:basedOn w:val="Normal"/>
    <w:next w:val="Normal"/>
    <w:link w:val="SubtitleChar"/>
    <w:uiPriority w:val="11"/>
    <w:qFormat/>
    <w:rsid w:val="00D700D2"/>
    <w:pPr>
      <w:numPr>
        <w:ilvl w:val="1"/>
      </w:numPr>
    </w:pPr>
    <w:rPr>
      <w:rFonts w:eastAsiaTheme="minorEastAsia"/>
      <w:color w:val="5A5A5A" w:themeColor="text1" w:themeTint="A5"/>
      <w:spacing w:val="15"/>
    </w:rPr>
  </w:style>
  <w:style w:type="character" w:customStyle="1" w:styleId="AppendixChar">
    <w:name w:val="Appendix Char"/>
    <w:basedOn w:val="Heading1Char"/>
    <w:link w:val="Appendix"/>
    <w:rsid w:val="00D700D2"/>
    <w:rPr>
      <w:rFonts w:eastAsia="Times New Roman" w:cs="Times New Roman"/>
      <w:noProof/>
      <w:color w:val="26246D" w:themeColor="accent5" w:themeShade="BF"/>
      <w:sz w:val="36"/>
      <w:szCs w:val="36"/>
      <w:lang w:eastAsia="en-AU"/>
    </w:rPr>
  </w:style>
  <w:style w:type="character" w:customStyle="1" w:styleId="SubtitleChar">
    <w:name w:val="Subtitle Char"/>
    <w:basedOn w:val="DefaultParagraphFont"/>
    <w:link w:val="Subtitle"/>
    <w:uiPriority w:val="11"/>
    <w:rsid w:val="00D700D2"/>
    <w:rPr>
      <w:rFonts w:eastAsiaTheme="minorEastAsia"/>
      <w:color w:val="5A5A5A" w:themeColor="text1" w:themeTint="A5"/>
      <w:spacing w:val="15"/>
    </w:rPr>
  </w:style>
  <w:style w:type="paragraph" w:customStyle="1" w:styleId="Documentname">
    <w:name w:val="Document name"/>
    <w:basedOn w:val="Normal"/>
    <w:link w:val="DocumentnameChar"/>
    <w:qFormat/>
    <w:rsid w:val="00381AD7"/>
    <w:pPr>
      <w:spacing w:line="240" w:lineRule="auto"/>
    </w:pPr>
    <w:rPr>
      <w:rFonts w:ascii="Arial" w:hAnsi="Arial" w:cs="Arial"/>
      <w:b/>
      <w:color w:val="FFFFFF"/>
      <w:sz w:val="56"/>
      <w:szCs w:val="72"/>
    </w:rPr>
  </w:style>
  <w:style w:type="character" w:customStyle="1" w:styleId="DocumentnameChar">
    <w:name w:val="Document name Char"/>
    <w:basedOn w:val="TitleChar"/>
    <w:link w:val="Documentname"/>
    <w:rsid w:val="00381AD7"/>
    <w:rPr>
      <w:rFonts w:ascii="Arial" w:hAnsi="Arial" w:cs="Arial"/>
      <w:b/>
      <w:color w:val="FFFFFF"/>
      <w:sz w:val="56"/>
      <w:szCs w:val="72"/>
    </w:rPr>
  </w:style>
  <w:style w:type="paragraph" w:styleId="BodyText2">
    <w:name w:val="Body Text 2"/>
    <w:basedOn w:val="Normal"/>
    <w:link w:val="BodyText2Char"/>
    <w:uiPriority w:val="99"/>
    <w:unhideWhenUsed/>
    <w:rsid w:val="00015885"/>
    <w:pPr>
      <w:spacing w:after="120" w:line="480" w:lineRule="auto"/>
    </w:pPr>
    <w:rPr>
      <w:rFonts w:eastAsia="Calibri" w:cs="Times New Roman"/>
      <w:lang w:val="x-none"/>
    </w:rPr>
  </w:style>
  <w:style w:type="character" w:customStyle="1" w:styleId="BodyText2Char">
    <w:name w:val="Body Text 2 Char"/>
    <w:basedOn w:val="DefaultParagraphFont"/>
    <w:link w:val="BodyText2"/>
    <w:uiPriority w:val="99"/>
    <w:rsid w:val="00015885"/>
    <w:rPr>
      <w:rFonts w:eastAsia="Calibri" w:cs="Times New Roman"/>
      <w:lang w:val="x-none"/>
    </w:rPr>
  </w:style>
  <w:style w:type="paragraph" w:customStyle="1" w:styleId="CSHeading1">
    <w:name w:val="CS Heading 1"/>
    <w:basedOn w:val="Normal"/>
    <w:qFormat/>
    <w:rsid w:val="008E6D01"/>
    <w:rPr>
      <w:rFonts w:asciiTheme="minorHAnsi" w:hAnsiTheme="minorHAnsi"/>
      <w:b/>
      <w:sz w:val="28"/>
      <w:lang w:eastAsia="en-AU"/>
    </w:rPr>
  </w:style>
  <w:style w:type="paragraph" w:customStyle="1" w:styleId="BodyA">
    <w:name w:val="Body A"/>
    <w:rsid w:val="009F0E5C"/>
    <w:rPr>
      <w:rFonts w:eastAsiaTheme="minorEastAsia" w:hAnsi="Arial Unicode MS" w:cs="Arial Unicode MS"/>
      <w:color w:val="000000"/>
      <w:u w:color="000000"/>
      <w:lang w:val="en-US" w:eastAsia="en-AU"/>
    </w:rPr>
  </w:style>
  <w:style w:type="paragraph" w:customStyle="1" w:styleId="Heading">
    <w:name w:val="Heading"/>
    <w:next w:val="BodyA"/>
    <w:rsid w:val="009F0E5C"/>
    <w:pPr>
      <w:keepNext/>
      <w:keepLines/>
      <w:spacing w:before="240"/>
      <w:outlineLvl w:val="0"/>
    </w:pPr>
    <w:rPr>
      <w:rFonts w:eastAsiaTheme="minorEastAsia" w:hAnsi="Arial Unicode MS" w:cs="Arial Unicode MS"/>
      <w:color w:val="2E74B5"/>
      <w:sz w:val="27"/>
      <w:szCs w:val="27"/>
      <w:u w:color="333333"/>
      <w:shd w:val="clear" w:color="auto" w:fill="FFFFFF"/>
      <w:lang w:val="fr-FR" w:eastAsia="en-AU"/>
    </w:rPr>
  </w:style>
  <w:style w:type="paragraph" w:styleId="FootnoteText">
    <w:name w:val="footnote text"/>
    <w:basedOn w:val="Normal"/>
    <w:link w:val="FootnoteTextChar"/>
    <w:uiPriority w:val="99"/>
    <w:semiHidden/>
    <w:unhideWhenUsed/>
    <w:rsid w:val="00B724D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4D6"/>
    <w:rPr>
      <w:sz w:val="20"/>
      <w:szCs w:val="20"/>
    </w:rPr>
  </w:style>
  <w:style w:type="character" w:styleId="FootnoteReference">
    <w:name w:val="footnote reference"/>
    <w:basedOn w:val="DefaultParagraphFont"/>
    <w:uiPriority w:val="99"/>
    <w:semiHidden/>
    <w:unhideWhenUsed/>
    <w:rsid w:val="00B724D6"/>
    <w:rPr>
      <w:vertAlign w:val="superscript"/>
    </w:rPr>
  </w:style>
  <w:style w:type="character" w:styleId="UnresolvedMention">
    <w:name w:val="Unresolved Mention"/>
    <w:basedOn w:val="DefaultParagraphFont"/>
    <w:uiPriority w:val="99"/>
    <w:semiHidden/>
    <w:unhideWhenUsed/>
    <w:rsid w:val="00B72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019217">
      <w:bodyDiv w:val="1"/>
      <w:marLeft w:val="0"/>
      <w:marRight w:val="0"/>
      <w:marTop w:val="0"/>
      <w:marBottom w:val="0"/>
      <w:divBdr>
        <w:top w:val="none" w:sz="0" w:space="0" w:color="auto"/>
        <w:left w:val="none" w:sz="0" w:space="0" w:color="auto"/>
        <w:bottom w:val="none" w:sz="0" w:space="0" w:color="auto"/>
        <w:right w:val="none" w:sz="0" w:space="0" w:color="auto"/>
      </w:divBdr>
    </w:div>
    <w:div w:id="159778754">
      <w:bodyDiv w:val="1"/>
      <w:marLeft w:val="0"/>
      <w:marRight w:val="0"/>
      <w:marTop w:val="0"/>
      <w:marBottom w:val="0"/>
      <w:divBdr>
        <w:top w:val="none" w:sz="0" w:space="0" w:color="auto"/>
        <w:left w:val="none" w:sz="0" w:space="0" w:color="auto"/>
        <w:bottom w:val="none" w:sz="0" w:space="0" w:color="auto"/>
        <w:right w:val="none" w:sz="0" w:space="0" w:color="auto"/>
      </w:divBdr>
      <w:divsChild>
        <w:div w:id="956108287">
          <w:marLeft w:val="0"/>
          <w:marRight w:val="0"/>
          <w:marTop w:val="0"/>
          <w:marBottom w:val="0"/>
          <w:divBdr>
            <w:top w:val="none" w:sz="0" w:space="0" w:color="auto"/>
            <w:left w:val="none" w:sz="0" w:space="0" w:color="auto"/>
            <w:bottom w:val="none" w:sz="0" w:space="0" w:color="auto"/>
            <w:right w:val="none" w:sz="0" w:space="0" w:color="auto"/>
          </w:divBdr>
        </w:div>
      </w:divsChild>
    </w:div>
    <w:div w:id="318048211">
      <w:bodyDiv w:val="1"/>
      <w:marLeft w:val="0"/>
      <w:marRight w:val="0"/>
      <w:marTop w:val="0"/>
      <w:marBottom w:val="0"/>
      <w:divBdr>
        <w:top w:val="none" w:sz="0" w:space="0" w:color="auto"/>
        <w:left w:val="none" w:sz="0" w:space="0" w:color="auto"/>
        <w:bottom w:val="none" w:sz="0" w:space="0" w:color="auto"/>
        <w:right w:val="none" w:sz="0" w:space="0" w:color="auto"/>
      </w:divBdr>
    </w:div>
    <w:div w:id="413551701">
      <w:bodyDiv w:val="1"/>
      <w:marLeft w:val="0"/>
      <w:marRight w:val="0"/>
      <w:marTop w:val="0"/>
      <w:marBottom w:val="0"/>
      <w:divBdr>
        <w:top w:val="none" w:sz="0" w:space="0" w:color="auto"/>
        <w:left w:val="none" w:sz="0" w:space="0" w:color="auto"/>
        <w:bottom w:val="none" w:sz="0" w:space="0" w:color="auto"/>
        <w:right w:val="none" w:sz="0" w:space="0" w:color="auto"/>
      </w:divBdr>
    </w:div>
    <w:div w:id="511650508">
      <w:bodyDiv w:val="1"/>
      <w:marLeft w:val="0"/>
      <w:marRight w:val="0"/>
      <w:marTop w:val="0"/>
      <w:marBottom w:val="0"/>
      <w:divBdr>
        <w:top w:val="none" w:sz="0" w:space="0" w:color="auto"/>
        <w:left w:val="none" w:sz="0" w:space="0" w:color="auto"/>
        <w:bottom w:val="none" w:sz="0" w:space="0" w:color="auto"/>
        <w:right w:val="none" w:sz="0" w:space="0" w:color="auto"/>
      </w:divBdr>
    </w:div>
    <w:div w:id="817959224">
      <w:bodyDiv w:val="1"/>
      <w:marLeft w:val="0"/>
      <w:marRight w:val="0"/>
      <w:marTop w:val="0"/>
      <w:marBottom w:val="0"/>
      <w:divBdr>
        <w:top w:val="none" w:sz="0" w:space="0" w:color="auto"/>
        <w:left w:val="none" w:sz="0" w:space="0" w:color="auto"/>
        <w:bottom w:val="none" w:sz="0" w:space="0" w:color="auto"/>
        <w:right w:val="none" w:sz="0" w:space="0" w:color="auto"/>
      </w:divBdr>
    </w:div>
    <w:div w:id="969020614">
      <w:bodyDiv w:val="1"/>
      <w:marLeft w:val="0"/>
      <w:marRight w:val="0"/>
      <w:marTop w:val="0"/>
      <w:marBottom w:val="0"/>
      <w:divBdr>
        <w:top w:val="none" w:sz="0" w:space="0" w:color="auto"/>
        <w:left w:val="none" w:sz="0" w:space="0" w:color="auto"/>
        <w:bottom w:val="none" w:sz="0" w:space="0" w:color="auto"/>
        <w:right w:val="none" w:sz="0" w:space="0" w:color="auto"/>
      </w:divBdr>
      <w:divsChild>
        <w:div w:id="250048158">
          <w:marLeft w:val="0"/>
          <w:marRight w:val="0"/>
          <w:marTop w:val="0"/>
          <w:marBottom w:val="0"/>
          <w:divBdr>
            <w:top w:val="none" w:sz="0" w:space="0" w:color="auto"/>
            <w:left w:val="none" w:sz="0" w:space="0" w:color="auto"/>
            <w:bottom w:val="none" w:sz="0" w:space="0" w:color="auto"/>
            <w:right w:val="none" w:sz="0" w:space="0" w:color="auto"/>
          </w:divBdr>
          <w:divsChild>
            <w:div w:id="1752043131">
              <w:marLeft w:val="0"/>
              <w:marRight w:val="0"/>
              <w:marTop w:val="0"/>
              <w:marBottom w:val="0"/>
              <w:divBdr>
                <w:top w:val="none" w:sz="0" w:space="0" w:color="auto"/>
                <w:left w:val="none" w:sz="0" w:space="0" w:color="auto"/>
                <w:bottom w:val="none" w:sz="0" w:space="0" w:color="auto"/>
                <w:right w:val="none" w:sz="0" w:space="0" w:color="auto"/>
              </w:divBdr>
              <w:divsChild>
                <w:div w:id="297149992">
                  <w:marLeft w:val="0"/>
                  <w:marRight w:val="0"/>
                  <w:marTop w:val="0"/>
                  <w:marBottom w:val="0"/>
                  <w:divBdr>
                    <w:top w:val="none" w:sz="0" w:space="0" w:color="auto"/>
                    <w:left w:val="none" w:sz="0" w:space="0" w:color="auto"/>
                    <w:bottom w:val="none" w:sz="0" w:space="0" w:color="auto"/>
                    <w:right w:val="none" w:sz="0" w:space="0" w:color="auto"/>
                  </w:divBdr>
                  <w:divsChild>
                    <w:div w:id="1550921628">
                      <w:marLeft w:val="0"/>
                      <w:marRight w:val="0"/>
                      <w:marTop w:val="0"/>
                      <w:marBottom w:val="0"/>
                      <w:divBdr>
                        <w:top w:val="none" w:sz="0" w:space="0" w:color="auto"/>
                        <w:left w:val="none" w:sz="0" w:space="0" w:color="auto"/>
                        <w:bottom w:val="none" w:sz="0" w:space="0" w:color="auto"/>
                        <w:right w:val="none" w:sz="0" w:space="0" w:color="auto"/>
                      </w:divBdr>
                      <w:divsChild>
                        <w:div w:id="42216647">
                          <w:marLeft w:val="0"/>
                          <w:marRight w:val="0"/>
                          <w:marTop w:val="0"/>
                          <w:marBottom w:val="0"/>
                          <w:divBdr>
                            <w:top w:val="none" w:sz="0" w:space="0" w:color="auto"/>
                            <w:left w:val="none" w:sz="0" w:space="0" w:color="auto"/>
                            <w:bottom w:val="none" w:sz="0" w:space="0" w:color="auto"/>
                            <w:right w:val="none" w:sz="0" w:space="0" w:color="auto"/>
                          </w:divBdr>
                          <w:divsChild>
                            <w:div w:id="1130049993">
                              <w:marLeft w:val="0"/>
                              <w:marRight w:val="0"/>
                              <w:marTop w:val="0"/>
                              <w:marBottom w:val="0"/>
                              <w:divBdr>
                                <w:top w:val="none" w:sz="0" w:space="0" w:color="auto"/>
                                <w:left w:val="none" w:sz="0" w:space="0" w:color="auto"/>
                                <w:bottom w:val="none" w:sz="0" w:space="0" w:color="auto"/>
                                <w:right w:val="none" w:sz="0" w:space="0" w:color="auto"/>
                              </w:divBdr>
                              <w:divsChild>
                                <w:div w:id="1996183113">
                                  <w:marLeft w:val="0"/>
                                  <w:marRight w:val="0"/>
                                  <w:marTop w:val="0"/>
                                  <w:marBottom w:val="0"/>
                                  <w:divBdr>
                                    <w:top w:val="none" w:sz="0" w:space="0" w:color="auto"/>
                                    <w:left w:val="none" w:sz="0" w:space="0" w:color="auto"/>
                                    <w:bottom w:val="none" w:sz="0" w:space="0" w:color="auto"/>
                                    <w:right w:val="none" w:sz="0" w:space="0" w:color="auto"/>
                                  </w:divBdr>
                                  <w:divsChild>
                                    <w:div w:id="117646478">
                                      <w:marLeft w:val="450"/>
                                      <w:marRight w:val="0"/>
                                      <w:marTop w:val="0"/>
                                      <w:marBottom w:val="0"/>
                                      <w:divBdr>
                                        <w:top w:val="none" w:sz="0" w:space="0" w:color="auto"/>
                                        <w:left w:val="none" w:sz="0" w:space="0" w:color="auto"/>
                                        <w:bottom w:val="none" w:sz="0" w:space="0" w:color="auto"/>
                                        <w:right w:val="none" w:sz="0" w:space="0" w:color="auto"/>
                                      </w:divBdr>
                                    </w:div>
                                    <w:div w:id="201263791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462013">
      <w:bodyDiv w:val="1"/>
      <w:marLeft w:val="0"/>
      <w:marRight w:val="0"/>
      <w:marTop w:val="0"/>
      <w:marBottom w:val="0"/>
      <w:divBdr>
        <w:top w:val="none" w:sz="0" w:space="0" w:color="auto"/>
        <w:left w:val="none" w:sz="0" w:space="0" w:color="auto"/>
        <w:bottom w:val="none" w:sz="0" w:space="0" w:color="auto"/>
        <w:right w:val="none" w:sz="0" w:space="0" w:color="auto"/>
      </w:divBdr>
    </w:div>
    <w:div w:id="1084687530">
      <w:bodyDiv w:val="1"/>
      <w:marLeft w:val="0"/>
      <w:marRight w:val="0"/>
      <w:marTop w:val="0"/>
      <w:marBottom w:val="0"/>
      <w:divBdr>
        <w:top w:val="none" w:sz="0" w:space="0" w:color="auto"/>
        <w:left w:val="none" w:sz="0" w:space="0" w:color="auto"/>
        <w:bottom w:val="none" w:sz="0" w:space="0" w:color="auto"/>
        <w:right w:val="none" w:sz="0" w:space="0" w:color="auto"/>
      </w:divBdr>
    </w:div>
    <w:div w:id="1106921124">
      <w:bodyDiv w:val="1"/>
      <w:marLeft w:val="0"/>
      <w:marRight w:val="0"/>
      <w:marTop w:val="0"/>
      <w:marBottom w:val="0"/>
      <w:divBdr>
        <w:top w:val="none" w:sz="0" w:space="0" w:color="auto"/>
        <w:left w:val="none" w:sz="0" w:space="0" w:color="auto"/>
        <w:bottom w:val="none" w:sz="0" w:space="0" w:color="auto"/>
        <w:right w:val="none" w:sz="0" w:space="0" w:color="auto"/>
      </w:divBdr>
    </w:div>
    <w:div w:id="1185510131">
      <w:bodyDiv w:val="1"/>
      <w:marLeft w:val="0"/>
      <w:marRight w:val="0"/>
      <w:marTop w:val="0"/>
      <w:marBottom w:val="0"/>
      <w:divBdr>
        <w:top w:val="none" w:sz="0" w:space="0" w:color="auto"/>
        <w:left w:val="none" w:sz="0" w:space="0" w:color="auto"/>
        <w:bottom w:val="none" w:sz="0" w:space="0" w:color="auto"/>
        <w:right w:val="none" w:sz="0" w:space="0" w:color="auto"/>
      </w:divBdr>
    </w:div>
    <w:div w:id="1630941650">
      <w:bodyDiv w:val="1"/>
      <w:marLeft w:val="0"/>
      <w:marRight w:val="0"/>
      <w:marTop w:val="0"/>
      <w:marBottom w:val="0"/>
      <w:divBdr>
        <w:top w:val="none" w:sz="0" w:space="0" w:color="auto"/>
        <w:left w:val="none" w:sz="0" w:space="0" w:color="auto"/>
        <w:bottom w:val="none" w:sz="0" w:space="0" w:color="auto"/>
        <w:right w:val="none" w:sz="0" w:space="0" w:color="auto"/>
      </w:divBdr>
      <w:divsChild>
        <w:div w:id="1455364837">
          <w:marLeft w:val="0"/>
          <w:marRight w:val="0"/>
          <w:marTop w:val="0"/>
          <w:marBottom w:val="0"/>
          <w:divBdr>
            <w:top w:val="none" w:sz="0" w:space="0" w:color="auto"/>
            <w:left w:val="none" w:sz="0" w:space="0" w:color="auto"/>
            <w:bottom w:val="none" w:sz="0" w:space="0" w:color="auto"/>
            <w:right w:val="none" w:sz="0" w:space="0" w:color="auto"/>
          </w:divBdr>
        </w:div>
      </w:divsChild>
    </w:div>
    <w:div w:id="2011253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cityservices.act.gov.au/__data/assets/pdf_file/0004/1466203/Open-Data-Strategy-2019-2021.pdf"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cmd.act.gov.au/__data/assets/pdf_file/0011/859430/2016-Proactive-Release-of-Data-Open-Data-Policy.pdf"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TCCS ACT Brand for Exchange">
      <a:dk1>
        <a:sysClr val="windowText" lastClr="000000"/>
      </a:dk1>
      <a:lt1>
        <a:sysClr val="window" lastClr="FFFFFF"/>
      </a:lt1>
      <a:dk2>
        <a:srgbClr val="44546A"/>
      </a:dk2>
      <a:lt2>
        <a:srgbClr val="E7E6E6"/>
      </a:lt2>
      <a:accent1>
        <a:srgbClr val="00AEEF"/>
      </a:accent1>
      <a:accent2>
        <a:srgbClr val="F36C23"/>
      </a:accent2>
      <a:accent3>
        <a:srgbClr val="929487"/>
      </a:accent3>
      <a:accent4>
        <a:srgbClr val="E0CC21"/>
      </a:accent4>
      <a:accent5>
        <a:srgbClr val="333092"/>
      </a:accent5>
      <a:accent6>
        <a:srgbClr val="A0C13B"/>
      </a:accent6>
      <a:hlink>
        <a:srgbClr val="482D8C"/>
      </a:hlink>
      <a:folHlink>
        <a:srgbClr val="AB438F"/>
      </a:folHlink>
    </a:clrScheme>
    <a:fontScheme name="Arial Calibri">
      <a:majorFont>
        <a:latin typeface="Arial"/>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D72BEA61AAAE4FADDB6AEF2B05DED9" ma:contentTypeVersion="26" ma:contentTypeDescription="Create a new document." ma:contentTypeScope="" ma:versionID="3132a58974b40e2988d783cfe09a4717">
  <xsd:schema xmlns:xsd="http://www.w3.org/2001/XMLSchema" xmlns:xs="http://www.w3.org/2001/XMLSchema" xmlns:p="http://schemas.microsoft.com/office/2006/metadata/properties" xmlns:ns2="3df0b035-2011-4702-b392-39fde59478e8" xmlns:ns3="http://schemas.microsoft.com/sharepoint/v4" xmlns:ns4="f430a7c6-961a-483c-80d2-6d2925843665" targetNamespace="http://schemas.microsoft.com/office/2006/metadata/properties" ma:root="true" ma:fieldsID="0e2d3bb951f1e7491ff8ef9ba0206c77" ns2:_="" ns3:_="" ns4:_="">
    <xsd:import namespace="3df0b035-2011-4702-b392-39fde59478e8"/>
    <xsd:import namespace="http://schemas.microsoft.com/sharepoint/v4"/>
    <xsd:import namespace="f430a7c6-961a-483c-80d2-6d2925843665"/>
    <xsd:element name="properties">
      <xsd:complexType>
        <xsd:sequence>
          <xsd:element name="documentManagement">
            <xsd:complexType>
              <xsd:all>
                <xsd:element ref="ns2:Advisor"/>
                <xsd:element ref="ns2:Last_x0020_Updated"/>
                <xsd:element ref="ns2:Branch" minOccurs="0"/>
                <xsd:element ref="ns3:IconOverlay" minOccurs="0"/>
                <xsd:element ref="ns4:Relevant_x0020_Legislation" minOccurs="0"/>
                <xsd:element ref="ns4:Output_x0020_Area" minOccurs="0"/>
                <xsd:element ref="ns4:Comments" minOccurs="0"/>
                <xsd:element ref="ns4: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f0b035-2011-4702-b392-39fde59478e8" elementFormDefault="qualified">
    <xsd:import namespace="http://schemas.microsoft.com/office/2006/documentManagement/types"/>
    <xsd:import namespace="http://schemas.microsoft.com/office/infopath/2007/PartnerControls"/>
    <xsd:element name="Advisor" ma:index="2" ma:displayName="Owner" ma:description="This is the main person who can provide further advice/guidance and information on this content." ma:list="UserInfo" ma:SharePointGroup="0" ma:internalName="Adviso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Last_x0020_Updated" ma:index="12" ma:displayName="Last Updated" ma:format="DateOnly" ma:internalName="Last_x0020_Updated">
      <xsd:simpleType>
        <xsd:restriction base="dms:DateTime"/>
      </xsd:simpleType>
    </xsd:element>
    <xsd:element name="Branch" ma:index="13" nillable="true" ma:displayName="Branch" ma:description="This is the branch responsible for this content." ma:format="Dropdown" ma:internalName="Branch">
      <xsd:simpleType>
        <xsd:restriction base="dms:Choice">
          <xsd:enumeration value="Communications"/>
          <xsd:enumeration value="Chief Information Office"/>
          <xsd:enumeration value="Finance, Legal and Sustainability"/>
          <xsd:enumeration value="Governance and Ministerial Services"/>
          <xsd:enumeration value="People and Capability"/>
          <xsd:enumeration value="Other"/>
          <xsd:enumeration value="External"/>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430a7c6-961a-483c-80d2-6d2925843665" elementFormDefault="qualified">
    <xsd:import namespace="http://schemas.microsoft.com/office/2006/documentManagement/types"/>
    <xsd:import namespace="http://schemas.microsoft.com/office/infopath/2007/PartnerControls"/>
    <xsd:element name="Relevant_x0020_Legislation" ma:index="18" nillable="true" ma:displayName="Relevant Legislation" ma:internalName="Relevant_x0020_Legislation">
      <xsd:simpleType>
        <xsd:restriction base="dms:Text">
          <xsd:maxLength value="255"/>
        </xsd:restriction>
      </xsd:simpleType>
    </xsd:element>
    <xsd:element name="Output_x0020_Area" ma:index="19" nillable="true" ma:displayName="Output Area" ma:default="Governance" ma:format="Dropdown" ma:internalName="Output_x0020_Area">
      <xsd:simpleType>
        <xsd:restriction base="dms:Choice">
          <xsd:enumeration value="Governance"/>
          <xsd:enumeration value="Financial"/>
          <xsd:enumeration value="People"/>
          <xsd:enumeration value="Government Business"/>
          <xsd:enumeration value="Technology / ICT"/>
          <xsd:enumeration value="Safety and Security"/>
        </xsd:restriction>
      </xsd:simpleType>
    </xsd:element>
    <xsd:element name="Comments" ma:index="20" nillable="true" ma:displayName="Comments" ma:internalName="Comments">
      <xsd:simpleType>
        <xsd:restriction base="dms:Note">
          <xsd:maxLength value="255"/>
        </xsd:restriction>
      </xsd:simpleType>
    </xsd:element>
    <xsd:element name="Document_x0020_Type" ma:index="21" nillable="true" ma:displayName="Document Type" ma:default="Corporate Policy" ma:description="type of document e.g. policy, form, guideline" ma:format="Dropdown" ma:internalName="Document_x0020_Type">
      <xsd:simpleType>
        <xsd:restriction base="dms:Choice">
          <xsd:enumeration value="Whole of Government"/>
          <xsd:enumeration value="Corporate Policy"/>
          <xsd:enumeration value="Guideline"/>
          <xsd:enumeration value="Procedure"/>
          <xsd:enumeration value="Fact Sheet"/>
          <xsd:enumeration value="For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8"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sisl xmlns:xsi="http://www.w3.org/2001/XMLSchema-instance" xmlns:xsd="http://www.w3.org/2001/XMLSchema" xmlns="http://www.boldonjames.com/2008/01/sie/internal/label" sislVersion="0" policy="1865c0a7-d648-4a74-80fe-fa9dc7fe13cc">
  <element uid="a68a5297-83bb-4ba8-a7cd-4b62d6981a77" value=""/>
</sisl>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Last_x0020_Updated xmlns="3df0b035-2011-4702-b392-39fde59478e8">2018-07-15T14:00:00+00:00</Last_x0020_Updated>
    <IconOverlay xmlns="http://schemas.microsoft.com/sharepoint/v4" xsi:nil="true"/>
    <Advisor xmlns="3df0b035-2011-4702-b392-39fde59478e8">
      <UserInfo>
        <DisplayName>Pulford, Nikki</DisplayName>
        <AccountId>513</AccountId>
        <AccountType/>
      </UserInfo>
    </Advisor>
    <Output_x0020_Area xmlns="f430a7c6-961a-483c-80d2-6d2925843665">Governance</Output_x0020_Area>
    <Branch xmlns="3df0b035-2011-4702-b392-39fde59478e8">Governance and Ministerial Services</Branch>
    <Comments xmlns="f430a7c6-961a-483c-80d2-6d2925843665" xsi:nil="true"/>
    <Document_x0020_Type xmlns="f430a7c6-961a-483c-80d2-6d2925843665">Corporate Policy</Document_x0020_Type>
    <Relevant_x0020_Legislation xmlns="f430a7c6-961a-483c-80d2-6d2925843665" xsi:nil="true"/>
  </documentManagement>
</p:properties>
</file>

<file path=customXml/itemProps1.xml><?xml version="1.0" encoding="utf-8"?>
<ds:datastoreItem xmlns:ds="http://schemas.openxmlformats.org/officeDocument/2006/customXml" ds:itemID="{B2DD7F57-DF16-4AA1-9F7F-304A700DD8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f0b035-2011-4702-b392-39fde59478e8"/>
    <ds:schemaRef ds:uri="http://schemas.microsoft.com/sharepoint/v4"/>
    <ds:schemaRef ds:uri="f430a7c6-961a-483c-80d2-6d29258436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390433-D53E-489F-AAA7-B47E294B5165}">
  <ds:schemaRefs>
    <ds:schemaRef ds:uri="http://www.w3.org/2001/XMLSchema"/>
    <ds:schemaRef ds:uri="http://www.boldonjames.com/2008/01/sie/internal/label"/>
  </ds:schemaRefs>
</ds:datastoreItem>
</file>

<file path=customXml/itemProps3.xml><?xml version="1.0" encoding="utf-8"?>
<ds:datastoreItem xmlns:ds="http://schemas.openxmlformats.org/officeDocument/2006/customXml" ds:itemID="{BD81AD36-1286-457D-B189-CD137208F32F}">
  <ds:schemaRefs>
    <ds:schemaRef ds:uri="http://schemas.openxmlformats.org/officeDocument/2006/bibliography"/>
  </ds:schemaRefs>
</ds:datastoreItem>
</file>

<file path=customXml/itemProps4.xml><?xml version="1.0" encoding="utf-8"?>
<ds:datastoreItem xmlns:ds="http://schemas.openxmlformats.org/officeDocument/2006/customXml" ds:itemID="{14858879-B34F-4D2C-A502-D0DA04364D6E}">
  <ds:schemaRefs>
    <ds:schemaRef ds:uri="http://schemas.microsoft.com/sharepoint/v3/contenttype/forms"/>
  </ds:schemaRefs>
</ds:datastoreItem>
</file>

<file path=customXml/itemProps5.xml><?xml version="1.0" encoding="utf-8"?>
<ds:datastoreItem xmlns:ds="http://schemas.openxmlformats.org/officeDocument/2006/customXml" ds:itemID="{F792DAC7-49A1-4E86-A707-7EF3B3764036}">
  <ds:schemaRefs>
    <ds:schemaRef ds:uri="http://schemas.microsoft.com/office/2006/metadata/properties"/>
    <ds:schemaRef ds:uri="http://schemas.microsoft.com/office/infopath/2007/PartnerControls"/>
    <ds:schemaRef ds:uri="3df0b035-2011-4702-b392-39fde59478e8"/>
    <ds:schemaRef ds:uri="http://schemas.microsoft.com/sharepoint/v4"/>
    <ds:schemaRef ds:uri="f430a7c6-961a-483c-80d2-6d2925843665"/>
  </ds:schemaRefs>
</ds:datastoreItem>
</file>

<file path=docProps/app.xml><?xml version="1.0" encoding="utf-8"?>
<Properties xmlns="http://schemas.openxmlformats.org/officeDocument/2006/extended-properties" xmlns:vt="http://schemas.openxmlformats.org/officeDocument/2006/docPropsVTypes">
  <Template>Normal</Template>
  <TotalTime>1882</TotalTime>
  <Pages>7</Pages>
  <Words>1457</Words>
  <Characters>8308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Procedure, Process and Policy Template</vt:lpstr>
    </vt:vector>
  </TitlesOfParts>
  <Company>ACT Government</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Procedure, Process and Policy Template</dc:title>
  <dc:subject/>
  <dc:creator>Cafe, Jeff</dc:creator>
  <cp:keywords/>
  <dc:description/>
  <cp:lastModifiedBy>张 钰琛</cp:lastModifiedBy>
  <cp:revision>10</cp:revision>
  <cp:lastPrinted>2018-07-02T01:38:00Z</cp:lastPrinted>
  <dcterms:created xsi:type="dcterms:W3CDTF">2019-06-04T07:39:00Z</dcterms:created>
  <dcterms:modified xsi:type="dcterms:W3CDTF">2020-08-07T12:06:00Z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83cee3cd-ff4b-49c3-a305-f06dbbe6cdd7</vt:lpwstr>
  </property>
  <property fmtid="{D5CDD505-2E9C-101B-9397-08002B2CF9AE}" pid="3" name="bjSaver">
    <vt:lpwstr>ev2yfw693IGedt55ouxYr9zzUZJax63E</vt:lpwstr>
  </property>
  <property fmtid="{D5CDD505-2E9C-101B-9397-08002B2CF9AE}" pid="4" name="Objective-Id">
    <vt:lpwstr>A26149792</vt:lpwstr>
  </property>
  <property fmtid="{D5CDD505-2E9C-101B-9397-08002B2CF9AE}" pid="5" name="Objective-Title">
    <vt:lpwstr>SoW - ANU Template</vt:lpwstr>
  </property>
  <property fmtid="{D5CDD505-2E9C-101B-9397-08002B2CF9AE}" pid="6" name="Objective-Comment">
    <vt:lpwstr/>
  </property>
  <property fmtid="{D5CDD505-2E9C-101B-9397-08002B2CF9AE}" pid="7" name="Objective-CreationStamp">
    <vt:filetime>2020-07-31T02:15:23Z</vt:filetime>
  </property>
  <property fmtid="{D5CDD505-2E9C-101B-9397-08002B2CF9AE}" pid="8" name="Objective-IsApproved">
    <vt:bool>false</vt:bool>
  </property>
  <property fmtid="{D5CDD505-2E9C-101B-9397-08002B2CF9AE}" pid="9" name="Objective-IsPublished">
    <vt:bool>true</vt:bool>
  </property>
  <property fmtid="{D5CDD505-2E9C-101B-9397-08002B2CF9AE}" pid="10" name="Objective-DatePublished">
    <vt:filetime>2020-07-31T04:18:47Z</vt:filetime>
  </property>
  <property fmtid="{D5CDD505-2E9C-101B-9397-08002B2CF9AE}" pid="11" name="Objective-ModificationStamp">
    <vt:filetime>2020-07-31T04:19:53Z</vt:filetime>
  </property>
  <property fmtid="{D5CDD505-2E9C-101B-9397-08002B2CF9AE}" pid="12" name="Objective-Owner">
    <vt:lpwstr>Nathan Urban</vt:lpwstr>
  </property>
  <property fmtid="{D5CDD505-2E9C-101B-9397-08002B2CF9AE}" pid="13" name="Objective-Path">
    <vt:lpwstr>Whole of ACT Government:TCCS STRUCTURE - Content Restriction Hierarchy:DIVISION: Chief Operating Officer:BRANCH: Innovation and Customer Experience:SECTION: Innovation Data and Analytics:3. Projects:4. ANU Internship Projects:</vt:lpwstr>
  </property>
  <property fmtid="{D5CDD505-2E9C-101B-9397-08002B2CF9AE}" pid="14" name="Objective-Parent">
    <vt:lpwstr>4. ANU Internship Projects</vt:lpwstr>
  </property>
  <property fmtid="{D5CDD505-2E9C-101B-9397-08002B2CF9AE}" pid="15" name="Objective-State">
    <vt:lpwstr>Published</vt:lpwstr>
  </property>
  <property fmtid="{D5CDD505-2E9C-101B-9397-08002B2CF9AE}" pid="16" name="Objective-Version">
    <vt:lpwstr>2.0</vt:lpwstr>
  </property>
  <property fmtid="{D5CDD505-2E9C-101B-9397-08002B2CF9AE}" pid="17" name="Objective-VersionNumber">
    <vt:r8>2</vt:r8>
  </property>
  <property fmtid="{D5CDD505-2E9C-101B-9397-08002B2CF9AE}" pid="18" name="Objective-VersionComment">
    <vt:lpwstr/>
  </property>
  <property fmtid="{D5CDD505-2E9C-101B-9397-08002B2CF9AE}" pid="19" name="Objective-FileNumber">
    <vt:lpwstr/>
  </property>
  <property fmtid="{D5CDD505-2E9C-101B-9397-08002B2CF9AE}" pid="20" name="Objective-Classification">
    <vt:lpwstr>[Inherited - none]</vt:lpwstr>
  </property>
  <property fmtid="{D5CDD505-2E9C-101B-9397-08002B2CF9AE}" pid="21" name="Objective-Caveats">
    <vt:lpwstr/>
  </property>
  <property fmtid="{D5CDD505-2E9C-101B-9397-08002B2CF9AE}" pid="22" name="Objective-Owner Agency [system]">
    <vt:lpwstr>TAMSD</vt:lpwstr>
  </property>
  <property fmtid="{D5CDD505-2E9C-101B-9397-08002B2CF9AE}" pid="23" name="Objective-Document Type [system]">
    <vt:lpwstr>0-Document</vt:lpwstr>
  </property>
  <property fmtid="{D5CDD505-2E9C-101B-9397-08002B2CF9AE}" pid="24" name="Objective-Language [system]">
    <vt:lpwstr>English (en)</vt:lpwstr>
  </property>
  <property fmtid="{D5CDD505-2E9C-101B-9397-08002B2CF9AE}" pid="25" name="Objective-Jurisdiction [system]">
    <vt:lpwstr>ACT</vt:lpwstr>
  </property>
  <property fmtid="{D5CDD505-2E9C-101B-9397-08002B2CF9AE}" pid="26" name="Objective-Customers [system]">
    <vt:lpwstr/>
  </property>
  <property fmtid="{D5CDD505-2E9C-101B-9397-08002B2CF9AE}" pid="27" name="Objective-Places [system]">
    <vt:lpwstr/>
  </property>
  <property fmtid="{D5CDD505-2E9C-101B-9397-08002B2CF9AE}" pid="28" name="Objective-Transaction Reference [system]">
    <vt:lpwstr/>
  </property>
  <property fmtid="{D5CDD505-2E9C-101B-9397-08002B2CF9AE}" pid="29" name="Objective-Document Created By [system]">
    <vt:lpwstr/>
  </property>
  <property fmtid="{D5CDD505-2E9C-101B-9397-08002B2CF9AE}" pid="30" name="Objective-Document Created On [system]">
    <vt:lpwstr/>
  </property>
  <property fmtid="{D5CDD505-2E9C-101B-9397-08002B2CF9AE}" pid="31" name="Objective-Covers Period From [system]">
    <vt:lpwstr/>
  </property>
  <property fmtid="{D5CDD505-2E9C-101B-9397-08002B2CF9AE}" pid="32" name="Objective-Covers Period To [system]">
    <vt:lpwstr/>
  </property>
  <property fmtid="{D5CDD505-2E9C-101B-9397-08002B2CF9AE}" pid="33" name="ContentTypeId">
    <vt:lpwstr>0x0101004BD72BEA61AAAE4FADDB6AEF2B05DED9</vt:lpwstr>
  </property>
  <property fmtid="{D5CDD505-2E9C-101B-9397-08002B2CF9AE}" pid="34" name="bjDocumentLabelXML">
    <vt:lpwstr>&lt;?xml version="1.0" encoding="us-ascii"?&gt;&lt;sisl xmlns:xsi="http://www.w3.org/2001/XMLSchema-instance" xmlns:xsd="http://www.w3.org/2001/XMLSchema" sislVersion="0" policy="1865c0a7-d648-4a74-80fe-fa9dc7fe13cc" xmlns="http://www.boldonjames.com/2008/01/sie/i</vt:lpwstr>
  </property>
  <property fmtid="{D5CDD505-2E9C-101B-9397-08002B2CF9AE}" pid="35" name="bjDocumentLabelXML-0">
    <vt:lpwstr>nternal/label"&gt;&lt;element uid="a68a5297-83bb-4ba8-a7cd-4b62d6981a77" value="" /&gt;&lt;/sisl&gt;</vt:lpwstr>
  </property>
  <property fmtid="{D5CDD505-2E9C-101B-9397-08002B2CF9AE}" pid="36" name="bjDocumentSecurityLabel">
    <vt:lpwstr>UNCLASSIFIED - NO MARKING</vt:lpwstr>
  </property>
  <property fmtid="{D5CDD505-2E9C-101B-9397-08002B2CF9AE}" pid="37" name="bjDocumentLabelFieldCode">
    <vt:lpwstr>UNCLASSIFIED - NO MARKING</vt:lpwstr>
  </property>
  <property fmtid="{D5CDD505-2E9C-101B-9397-08002B2CF9AE}" pid="38" name="bjDocumentLabelFieldCodeHeaderFooter">
    <vt:lpwstr>UNCLASSIFIED - NO MARKING</vt:lpwstr>
  </property>
</Properties>
</file>