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68069" w14:textId="1EC83234" w:rsidR="007317C9" w:rsidRDefault="007317C9" w:rsidP="007317C9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DETAILS</w:t>
      </w:r>
    </w:p>
    <w:p w14:paraId="469B5ECE" w14:textId="77777777" w:rsidR="007317C9" w:rsidRDefault="007317C9" w:rsidP="007317C9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5353CD" w14:textId="7A1B4ABE" w:rsidR="00CE6DD5" w:rsidRPr="006D557F" w:rsidRDefault="001B0811" w:rsidP="001B081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Overview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18FFFB" w14:textId="77777777" w:rsidR="006D557F" w:rsidRDefault="006D557F" w:rsidP="006D557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1118"/>
      </w:tblGrid>
      <w:tr w:rsidR="006D557F" w14:paraId="2EB3EC15" w14:textId="77777777" w:rsidTr="006D557F">
        <w:tc>
          <w:tcPr>
            <w:tcW w:w="2830" w:type="dxa"/>
          </w:tcPr>
          <w:p w14:paraId="212C9885" w14:textId="0BB22EDB" w:rsidR="006D557F" w:rsidRPr="00272EF1" w:rsidRDefault="006D557F" w:rsidP="006D5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2EF1">
              <w:rPr>
                <w:rFonts w:ascii="Times New Roman" w:hAnsi="Times New Roman" w:cs="Times New Roman"/>
                <w:sz w:val="28"/>
                <w:szCs w:val="28"/>
              </w:rPr>
              <w:t>Number of Samples</w:t>
            </w:r>
          </w:p>
        </w:tc>
        <w:tc>
          <w:tcPr>
            <w:tcW w:w="11118" w:type="dxa"/>
          </w:tcPr>
          <w:p w14:paraId="46E3DD77" w14:textId="6BE092D1" w:rsidR="006D557F" w:rsidRPr="00272EF1" w:rsidRDefault="00272EF1" w:rsidP="006D5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= 11</w:t>
            </w:r>
            <w:r w:rsidR="004135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27B3">
              <w:rPr>
                <w:rFonts w:ascii="Times New Roman" w:hAnsi="Times New Roman" w:cs="Times New Roman"/>
                <w:sz w:val="28"/>
                <w:szCs w:val="28"/>
              </w:rPr>
              <w:t>samples in dataset</w:t>
            </w:r>
            <w:r w:rsidR="006069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out of </w:t>
            </w:r>
            <w:r w:rsidR="001632E1"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  <w:r w:rsidR="00E727B3">
              <w:rPr>
                <w:rFonts w:ascii="Times New Roman" w:hAnsi="Times New Roman" w:cs="Times New Roman"/>
                <w:sz w:val="28"/>
                <w:szCs w:val="28"/>
              </w:rPr>
              <w:t xml:space="preserve"> samples in BODE3 Health Intervention League Table</w:t>
            </w:r>
          </w:p>
        </w:tc>
      </w:tr>
      <w:tr w:rsidR="006D557F" w14:paraId="18A30383" w14:textId="77777777" w:rsidTr="006D557F">
        <w:tc>
          <w:tcPr>
            <w:tcW w:w="2830" w:type="dxa"/>
          </w:tcPr>
          <w:p w14:paraId="4774B0E7" w14:textId="47EA9B06" w:rsidR="006D557F" w:rsidRPr="00272EF1" w:rsidRDefault="00503994" w:rsidP="006D5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Research Papers used</w:t>
            </w:r>
          </w:p>
        </w:tc>
        <w:tc>
          <w:tcPr>
            <w:tcW w:w="11118" w:type="dxa"/>
          </w:tcPr>
          <w:p w14:paraId="62B36E80" w14:textId="278A6CDF" w:rsidR="006D557F" w:rsidRPr="00272EF1" w:rsidRDefault="00E9771C" w:rsidP="006D5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D557F" w14:paraId="4156C94A" w14:textId="77777777" w:rsidTr="006D557F">
        <w:tc>
          <w:tcPr>
            <w:tcW w:w="2830" w:type="dxa"/>
          </w:tcPr>
          <w:p w14:paraId="40CA785B" w14:textId="7627D6A4" w:rsidR="006D557F" w:rsidRPr="00272EF1" w:rsidRDefault="00AB1C0D" w:rsidP="006D5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Reasons for not using other papers</w:t>
            </w:r>
          </w:p>
        </w:tc>
        <w:tc>
          <w:tcPr>
            <w:tcW w:w="11118" w:type="dxa"/>
          </w:tcPr>
          <w:p w14:paraId="3C45F48F" w14:textId="77777777" w:rsidR="006D557F" w:rsidRDefault="00CC28B0" w:rsidP="00AB1C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Some research papers use </w:t>
            </w:r>
            <w:r w:rsidR="00952C8E">
              <w:rPr>
                <w:rFonts w:ascii="Times New Roman" w:hAnsi="Times New Roman" w:cs="Times New Roman"/>
                <w:sz w:val="28"/>
                <w:szCs w:val="28"/>
              </w:rPr>
              <w:t>Australia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 the</w:t>
            </w:r>
            <w:r w:rsidR="00CD168A">
              <w:rPr>
                <w:rFonts w:ascii="Times New Roman" w:hAnsi="Times New Roman" w:cs="Times New Roman"/>
                <w:sz w:val="28"/>
                <w:szCs w:val="28"/>
              </w:rPr>
              <w:t>ir case study, and we cannot assume that the gender/age/ethnic groups behave similarly</w:t>
            </w:r>
            <w:r w:rsidR="003979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27804A4" w14:textId="44417787" w:rsidR="00637267" w:rsidRPr="00AB1C0D" w:rsidRDefault="00637267" w:rsidP="00AB1C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Some research papers </w:t>
            </w:r>
            <w:r w:rsidR="00C9649A">
              <w:rPr>
                <w:rFonts w:ascii="Times New Roman" w:hAnsi="Times New Roman" w:cs="Times New Roman"/>
                <w:sz w:val="28"/>
                <w:szCs w:val="28"/>
              </w:rPr>
              <w:t>do not have all available parameters, typically decrease in smoking prevalence.</w:t>
            </w:r>
          </w:p>
        </w:tc>
      </w:tr>
      <w:tr w:rsidR="00A36A7A" w14:paraId="519ECBEA" w14:textId="77777777" w:rsidTr="006D557F">
        <w:tc>
          <w:tcPr>
            <w:tcW w:w="2830" w:type="dxa"/>
          </w:tcPr>
          <w:p w14:paraId="58B8F60A" w14:textId="1F4D887D" w:rsidR="00A36A7A" w:rsidRDefault="00A36A7A" w:rsidP="006D55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Interventions Modelled</w:t>
            </w:r>
          </w:p>
        </w:tc>
        <w:tc>
          <w:tcPr>
            <w:tcW w:w="11118" w:type="dxa"/>
          </w:tcPr>
          <w:p w14:paraId="4AC3B90C" w14:textId="49F11866" w:rsidR="00A36A7A" w:rsidRPr="00A36A7A" w:rsidRDefault="00A36A7A" w:rsidP="00A36A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E633467" w14:textId="77777777" w:rsidR="006D557F" w:rsidRDefault="006D557F" w:rsidP="006D557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29EE59C" w14:textId="5D72933C" w:rsidR="00A83B32" w:rsidRDefault="00A83B32" w:rsidP="00A83B3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List of Research Papers Used</w:t>
      </w:r>
    </w:p>
    <w:p w14:paraId="556BFA01" w14:textId="77777777" w:rsidR="00A83B32" w:rsidRDefault="00A83B32" w:rsidP="00A83B32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8160"/>
        <w:gridCol w:w="3658"/>
        <w:gridCol w:w="1478"/>
      </w:tblGrid>
      <w:tr w:rsidR="00A83B32" w14:paraId="00DD6AF2" w14:textId="77777777" w:rsidTr="00A83B32">
        <w:tc>
          <w:tcPr>
            <w:tcW w:w="554" w:type="dxa"/>
          </w:tcPr>
          <w:p w14:paraId="0774AF56" w14:textId="4EA88D59" w:rsidR="00A83B32" w:rsidRDefault="00A83B32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S/N</w:t>
            </w:r>
          </w:p>
        </w:tc>
        <w:tc>
          <w:tcPr>
            <w:tcW w:w="8230" w:type="dxa"/>
          </w:tcPr>
          <w:p w14:paraId="22771D6F" w14:textId="1B20B087" w:rsidR="00A83B32" w:rsidRPr="00797A03" w:rsidRDefault="00754308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3685" w:type="dxa"/>
          </w:tcPr>
          <w:p w14:paraId="4EB0DEB9" w14:textId="4C83B9FD" w:rsidR="00A83B32" w:rsidRPr="00797A03" w:rsidRDefault="00754308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Author(s)</w:t>
            </w:r>
          </w:p>
        </w:tc>
        <w:tc>
          <w:tcPr>
            <w:tcW w:w="1479" w:type="dxa"/>
          </w:tcPr>
          <w:p w14:paraId="725D5045" w14:textId="28669D4A" w:rsidR="00A83B32" w:rsidRPr="00797A03" w:rsidRDefault="00754308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Publishing Date</w:t>
            </w:r>
          </w:p>
        </w:tc>
      </w:tr>
      <w:tr w:rsidR="00A83B32" w14:paraId="26F9BEE5" w14:textId="2A0EFCF4" w:rsidTr="00A83B32">
        <w:tc>
          <w:tcPr>
            <w:tcW w:w="554" w:type="dxa"/>
          </w:tcPr>
          <w:p w14:paraId="707C0240" w14:textId="77777777" w:rsidR="00A83B32" w:rsidRPr="00272EF1" w:rsidRDefault="00A83B32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230" w:type="dxa"/>
          </w:tcPr>
          <w:p w14:paraId="606F4011" w14:textId="5B0CCD38" w:rsidR="00A83B32" w:rsidRPr="00272EF1" w:rsidRDefault="00A83B32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7A03">
              <w:rPr>
                <w:rFonts w:ascii="Times New Roman" w:hAnsi="Times New Roman" w:cs="Times New Roman"/>
                <w:sz w:val="28"/>
                <w:szCs w:val="28"/>
              </w:rPr>
              <w:t>An examination of smoking initiation rates by age: results from a large longitudinal study in New Zealand</w:t>
            </w:r>
          </w:p>
        </w:tc>
        <w:tc>
          <w:tcPr>
            <w:tcW w:w="3685" w:type="dxa"/>
          </w:tcPr>
          <w:p w14:paraId="467C424A" w14:textId="3F3523C6" w:rsidR="00A83B32" w:rsidRPr="00797A03" w:rsidRDefault="00BE6E59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Edwards et al.</w:t>
            </w:r>
          </w:p>
        </w:tc>
        <w:tc>
          <w:tcPr>
            <w:tcW w:w="1479" w:type="dxa"/>
          </w:tcPr>
          <w:p w14:paraId="1C0AEE9D" w14:textId="47F0C9AE" w:rsidR="00A83B32" w:rsidRPr="00797A03" w:rsidRDefault="00BE6E59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</w:tr>
      <w:tr w:rsidR="00A83B32" w14:paraId="6F049CFF" w14:textId="04083EB7" w:rsidTr="00A83B32">
        <w:tc>
          <w:tcPr>
            <w:tcW w:w="554" w:type="dxa"/>
          </w:tcPr>
          <w:p w14:paraId="561D0E30" w14:textId="77777777" w:rsidR="00A83B32" w:rsidRPr="00272EF1" w:rsidRDefault="00A83B32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230" w:type="dxa"/>
          </w:tcPr>
          <w:p w14:paraId="33B62DB7" w14:textId="511C73EC" w:rsidR="00A83B32" w:rsidRPr="00272EF1" w:rsidRDefault="00A83B32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Effects of vaping on uptake and cessation of smoking: Longitidinal analysis in Aotearoa New Zealand adults</w:t>
            </w:r>
          </w:p>
        </w:tc>
        <w:tc>
          <w:tcPr>
            <w:tcW w:w="3685" w:type="dxa"/>
          </w:tcPr>
          <w:p w14:paraId="6716D92D" w14:textId="587FEC17" w:rsidR="00A83B32" w:rsidRDefault="00BE6E59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Mason et al.</w:t>
            </w:r>
          </w:p>
        </w:tc>
        <w:tc>
          <w:tcPr>
            <w:tcW w:w="1479" w:type="dxa"/>
          </w:tcPr>
          <w:p w14:paraId="4B5AB05F" w14:textId="620A22CA" w:rsidR="00A83B32" w:rsidRDefault="00BE6E59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</w:tr>
      <w:tr w:rsidR="00A83B32" w14:paraId="601791C9" w14:textId="2FF86D92" w:rsidTr="00A83B32">
        <w:tc>
          <w:tcPr>
            <w:tcW w:w="554" w:type="dxa"/>
          </w:tcPr>
          <w:p w14:paraId="1F07C279" w14:textId="77777777" w:rsidR="00A83B32" w:rsidRPr="00272EF1" w:rsidRDefault="00A83B32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230" w:type="dxa"/>
          </w:tcPr>
          <w:p w14:paraId="07BC5BBA" w14:textId="3D2934A7" w:rsidR="00A83B32" w:rsidRPr="00272EF1" w:rsidRDefault="00E748A3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48A3">
              <w:rPr>
                <w:rFonts w:ascii="Times New Roman" w:hAnsi="Times New Roman" w:cs="Times New Roman"/>
                <w:sz w:val="28"/>
                <w:szCs w:val="28"/>
              </w:rPr>
              <w:t>Nicotine patches used in combination with e-cigarettes (with and without nicotine) for smoking cessation: a pragmatic, randomised trial</w:t>
            </w:r>
          </w:p>
        </w:tc>
        <w:tc>
          <w:tcPr>
            <w:tcW w:w="3685" w:type="dxa"/>
          </w:tcPr>
          <w:p w14:paraId="3DD8CBBB" w14:textId="096A0046" w:rsidR="00A83B32" w:rsidRPr="00272EF1" w:rsidRDefault="00E748A3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Walker et al. </w:t>
            </w:r>
          </w:p>
        </w:tc>
        <w:tc>
          <w:tcPr>
            <w:tcW w:w="1479" w:type="dxa"/>
          </w:tcPr>
          <w:p w14:paraId="68904F01" w14:textId="42446E45" w:rsidR="00A83B32" w:rsidRPr="00272EF1" w:rsidRDefault="0076385B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A83B32" w14:paraId="0170C9D7" w14:textId="7A9949D0" w:rsidTr="00A83B32">
        <w:tc>
          <w:tcPr>
            <w:tcW w:w="554" w:type="dxa"/>
          </w:tcPr>
          <w:p w14:paraId="0340B419" w14:textId="77777777" w:rsidR="00A83B32" w:rsidRPr="00272EF1" w:rsidRDefault="00A83B32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230" w:type="dxa"/>
          </w:tcPr>
          <w:p w14:paraId="6449E205" w14:textId="11FF37C9" w:rsidR="00A83B32" w:rsidRPr="00272EF1" w:rsidRDefault="0076385B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85B">
              <w:rPr>
                <w:rFonts w:ascii="Times New Roman" w:hAnsi="Times New Roman" w:cs="Times New Roman"/>
                <w:sz w:val="28"/>
                <w:szCs w:val="28"/>
              </w:rPr>
              <w:t>Potential Country-level Health and Cost Impacts of Legalizing Domestic Sale of Vaporized Nicotine Products</w:t>
            </w:r>
          </w:p>
        </w:tc>
        <w:tc>
          <w:tcPr>
            <w:tcW w:w="3685" w:type="dxa"/>
          </w:tcPr>
          <w:p w14:paraId="7A423AF5" w14:textId="70DC0172" w:rsidR="00A83B32" w:rsidRPr="00272EF1" w:rsidRDefault="0076385B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Van der Deen et al. </w:t>
            </w:r>
          </w:p>
        </w:tc>
        <w:tc>
          <w:tcPr>
            <w:tcW w:w="1479" w:type="dxa"/>
          </w:tcPr>
          <w:p w14:paraId="65B1B868" w14:textId="4792B22C" w:rsidR="00A83B32" w:rsidRPr="00272EF1" w:rsidRDefault="0076385B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  <w:tr w:rsidR="00A83B32" w14:paraId="6BE1C1CC" w14:textId="44F92E00" w:rsidTr="00A83B32">
        <w:tc>
          <w:tcPr>
            <w:tcW w:w="554" w:type="dxa"/>
          </w:tcPr>
          <w:p w14:paraId="5EFBF66D" w14:textId="77777777" w:rsidR="00A83B32" w:rsidRPr="00272EF1" w:rsidRDefault="00A83B32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8230" w:type="dxa"/>
          </w:tcPr>
          <w:p w14:paraId="03298BB8" w14:textId="7CB54ED4" w:rsidR="00A83B32" w:rsidRPr="00272EF1" w:rsidRDefault="005C6BF0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6BF0">
              <w:rPr>
                <w:rFonts w:ascii="Times New Roman" w:hAnsi="Times New Roman" w:cs="Times New Roman"/>
                <w:sz w:val="28"/>
                <w:szCs w:val="28"/>
              </w:rPr>
              <w:t>Restricting tobacco sales to only pharmacies combined with cessation advice: a modelling study of the future smoking prevalence, health and cost impacts</w:t>
            </w:r>
          </w:p>
        </w:tc>
        <w:tc>
          <w:tcPr>
            <w:tcW w:w="3685" w:type="dxa"/>
          </w:tcPr>
          <w:p w14:paraId="30BC5164" w14:textId="21849871" w:rsidR="00A83B32" w:rsidRPr="00272EF1" w:rsidRDefault="005C6BF0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Van der Deen et al.</w:t>
            </w:r>
          </w:p>
        </w:tc>
        <w:tc>
          <w:tcPr>
            <w:tcW w:w="1479" w:type="dxa"/>
          </w:tcPr>
          <w:p w14:paraId="26669A8E" w14:textId="5E8C84CF" w:rsidR="00A83B32" w:rsidRPr="00272EF1" w:rsidRDefault="005C6BF0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</w:tr>
      <w:tr w:rsidR="00A83B32" w14:paraId="36C3E4F8" w14:textId="3063CFCC" w:rsidTr="00A83B32">
        <w:tc>
          <w:tcPr>
            <w:tcW w:w="554" w:type="dxa"/>
          </w:tcPr>
          <w:p w14:paraId="4ED4928A" w14:textId="77777777" w:rsidR="00A83B32" w:rsidRPr="00272EF1" w:rsidRDefault="00A83B32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230" w:type="dxa"/>
          </w:tcPr>
          <w:p w14:paraId="4C06AA66" w14:textId="30180394" w:rsidR="00A83B32" w:rsidRPr="00272EF1" w:rsidRDefault="005C6BF0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6BF0">
              <w:rPr>
                <w:rFonts w:ascii="Times New Roman" w:hAnsi="Times New Roman" w:cs="Times New Roman"/>
                <w:sz w:val="28"/>
                <w:szCs w:val="28"/>
              </w:rPr>
              <w:t>Theoretical impacts of a range of major tobacco retail outlet reduction interventions: modelling results in a country with a smoke-free nation goal</w:t>
            </w:r>
          </w:p>
        </w:tc>
        <w:tc>
          <w:tcPr>
            <w:tcW w:w="3685" w:type="dxa"/>
          </w:tcPr>
          <w:p w14:paraId="031A0031" w14:textId="03799692" w:rsidR="00A83B32" w:rsidRPr="00272EF1" w:rsidRDefault="005C6BF0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Pearson et al. </w:t>
            </w:r>
          </w:p>
        </w:tc>
        <w:tc>
          <w:tcPr>
            <w:tcW w:w="1479" w:type="dxa"/>
          </w:tcPr>
          <w:p w14:paraId="00278BFF" w14:textId="1DA93661" w:rsidR="00A83B32" w:rsidRPr="00272EF1" w:rsidRDefault="00AE500F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</w:tr>
      <w:tr w:rsidR="00A83B32" w14:paraId="5ADEEC46" w14:textId="6EFEF96C" w:rsidTr="00A83B32">
        <w:tc>
          <w:tcPr>
            <w:tcW w:w="554" w:type="dxa"/>
          </w:tcPr>
          <w:p w14:paraId="1433D6BD" w14:textId="77777777" w:rsidR="00A83B32" w:rsidRPr="00272EF1" w:rsidRDefault="00A83B32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230" w:type="dxa"/>
          </w:tcPr>
          <w:p w14:paraId="23C1BF91" w14:textId="2C1AD996" w:rsidR="00A83B32" w:rsidRPr="00272EF1" w:rsidRDefault="00AE500F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500F">
              <w:rPr>
                <w:rFonts w:ascii="Times New Roman" w:hAnsi="Times New Roman" w:cs="Times New Roman"/>
                <w:sz w:val="28"/>
                <w:szCs w:val="28"/>
              </w:rPr>
              <w:t>Tobacco retail outlet restrictions: health and cost impacts from multistate life-table modelling in a national population</w:t>
            </w:r>
          </w:p>
        </w:tc>
        <w:tc>
          <w:tcPr>
            <w:tcW w:w="3685" w:type="dxa"/>
          </w:tcPr>
          <w:p w14:paraId="38DB65DF" w14:textId="488B77B1" w:rsidR="00A83B32" w:rsidRPr="00272EF1" w:rsidRDefault="00AE500F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Pearson et al.</w:t>
            </w:r>
          </w:p>
        </w:tc>
        <w:tc>
          <w:tcPr>
            <w:tcW w:w="1479" w:type="dxa"/>
          </w:tcPr>
          <w:p w14:paraId="46B38AEC" w14:textId="6432578A" w:rsidR="00A83B32" w:rsidRPr="00272EF1" w:rsidRDefault="00AE500F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</w:tr>
      <w:tr w:rsidR="00A83B32" w14:paraId="10FC32C4" w14:textId="5ADFE395" w:rsidTr="00A83B32">
        <w:tc>
          <w:tcPr>
            <w:tcW w:w="554" w:type="dxa"/>
          </w:tcPr>
          <w:p w14:paraId="351B2806" w14:textId="77777777" w:rsidR="00A83B32" w:rsidRPr="00272EF1" w:rsidRDefault="00A83B32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230" w:type="dxa"/>
          </w:tcPr>
          <w:p w14:paraId="6DDB4BEA" w14:textId="7B0F8221" w:rsidR="00A83B32" w:rsidRPr="00272EF1" w:rsidRDefault="00AE500F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500F">
              <w:rPr>
                <w:rFonts w:ascii="Times New Roman" w:hAnsi="Times New Roman" w:cs="Times New Roman"/>
                <w:sz w:val="28"/>
                <w:szCs w:val="28"/>
              </w:rPr>
              <w:t>Impact of five tobacco endgame strategies on future smoking prevalence, population health and health system costs: two modelling studies to inform the tobacco endgame</w:t>
            </w:r>
          </w:p>
        </w:tc>
        <w:tc>
          <w:tcPr>
            <w:tcW w:w="3685" w:type="dxa"/>
          </w:tcPr>
          <w:p w14:paraId="02A93D40" w14:textId="170B29FF" w:rsidR="00A83B32" w:rsidRPr="00272EF1" w:rsidRDefault="00AE500F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Van der Deen et al. </w:t>
            </w:r>
          </w:p>
        </w:tc>
        <w:tc>
          <w:tcPr>
            <w:tcW w:w="1479" w:type="dxa"/>
          </w:tcPr>
          <w:p w14:paraId="5A2AA14C" w14:textId="34B488CD" w:rsidR="00A83B32" w:rsidRPr="00272EF1" w:rsidRDefault="00726BB0" w:rsidP="002F238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</w:tr>
    </w:tbl>
    <w:p w14:paraId="3CB6206E" w14:textId="77777777" w:rsidR="00A83B32" w:rsidRPr="006D557F" w:rsidRDefault="00A83B32" w:rsidP="006D557F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943133D" w14:textId="0A428469" w:rsidR="001B0811" w:rsidRPr="001B0811" w:rsidRDefault="006D557F" w:rsidP="001B081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Data Table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9C801E" w14:textId="77777777" w:rsidR="00CE6DD5" w:rsidRDefault="00CE6DD5" w:rsidP="007317C9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295"/>
        <w:gridCol w:w="1950"/>
        <w:gridCol w:w="2491"/>
        <w:gridCol w:w="1320"/>
        <w:gridCol w:w="5215"/>
      </w:tblGrid>
      <w:tr w:rsidR="005E214E" w14:paraId="3FD92BD2" w14:textId="77777777" w:rsidTr="00CB43DD">
        <w:tc>
          <w:tcPr>
            <w:tcW w:w="1677" w:type="dxa"/>
          </w:tcPr>
          <w:p w14:paraId="63107574" w14:textId="163189E7" w:rsidR="005E214E" w:rsidRPr="007317C9" w:rsidRDefault="005E214E" w:rsidP="005E214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Intervention</w:t>
            </w:r>
          </w:p>
        </w:tc>
        <w:tc>
          <w:tcPr>
            <w:tcW w:w="1295" w:type="dxa"/>
          </w:tcPr>
          <w:p w14:paraId="0976BFD5" w14:textId="357F2E45" w:rsidR="005E214E" w:rsidRPr="007317C9" w:rsidRDefault="005E214E" w:rsidP="005E214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Tax Increase</w:t>
            </w:r>
          </w:p>
        </w:tc>
        <w:tc>
          <w:tcPr>
            <w:tcW w:w="1950" w:type="dxa"/>
          </w:tcPr>
          <w:p w14:paraId="2BA9F5F1" w14:textId="2F9A9DA1" w:rsidR="005E214E" w:rsidRPr="007317C9" w:rsidRDefault="005E214E" w:rsidP="005E214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Outlet Reduction</w:t>
            </w:r>
          </w:p>
        </w:tc>
        <w:tc>
          <w:tcPr>
            <w:tcW w:w="2491" w:type="dxa"/>
          </w:tcPr>
          <w:p w14:paraId="324CF4CB" w14:textId="388B4DA2" w:rsidR="005E214E" w:rsidRPr="007317C9" w:rsidRDefault="005E214E" w:rsidP="005E214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Smoking Prevalence</w:t>
            </w:r>
          </w:p>
        </w:tc>
        <w:tc>
          <w:tcPr>
            <w:tcW w:w="1320" w:type="dxa"/>
          </w:tcPr>
          <w:p w14:paraId="4D57EC35" w14:textId="532E22D5" w:rsidR="005E214E" w:rsidRPr="007317C9" w:rsidRDefault="005E214E" w:rsidP="005E214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Tobacco Supply</w:t>
            </w:r>
          </w:p>
        </w:tc>
        <w:tc>
          <w:tcPr>
            <w:tcW w:w="5215" w:type="dxa"/>
          </w:tcPr>
          <w:p w14:paraId="410D8CA3" w14:textId="33AE8217" w:rsidR="005E214E" w:rsidRPr="007317C9" w:rsidRDefault="005E214E" w:rsidP="005E214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Smoking Uptake</w:t>
            </w:r>
          </w:p>
        </w:tc>
      </w:tr>
      <w:tr w:rsidR="00B949CD" w14:paraId="2BBB678F" w14:textId="77777777" w:rsidTr="00CB43DD">
        <w:tc>
          <w:tcPr>
            <w:tcW w:w="1677" w:type="dxa"/>
          </w:tcPr>
          <w:p w14:paraId="0972F2A1" w14:textId="2739883C" w:rsidR="00B949CD" w:rsidRPr="007317C9" w:rsidRDefault="00B949CD" w:rsidP="005E2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Combined endgame strategy</w:t>
            </w:r>
          </w:p>
        </w:tc>
        <w:tc>
          <w:tcPr>
            <w:tcW w:w="3245" w:type="dxa"/>
            <w:gridSpan w:val="2"/>
          </w:tcPr>
          <w:p w14:paraId="47388299" w14:textId="01DC66B1" w:rsidR="00B949CD" w:rsidRPr="007317C9" w:rsidRDefault="00B949CD" w:rsidP="005E2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Defined in van der Deen (2018)</w:t>
            </w:r>
          </w:p>
        </w:tc>
        <w:tc>
          <w:tcPr>
            <w:tcW w:w="2491" w:type="dxa"/>
          </w:tcPr>
          <w:p w14:paraId="26D60998" w14:textId="77777777" w:rsidR="00B949CD" w:rsidRDefault="00B949CD" w:rsidP="005E2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 der Deen (2018) Figure 2</w:t>
            </w:r>
          </w:p>
          <w:p w14:paraId="763A716D" w14:textId="77777777" w:rsidR="00B949CD" w:rsidRDefault="00B949CD" w:rsidP="005E214E">
            <w:pPr>
              <w:rPr>
                <w:rFonts w:ascii="Times New Roman" w:hAnsi="Times New Roman" w:cs="Times New Roman"/>
              </w:rPr>
            </w:pPr>
          </w:p>
          <w:p w14:paraId="5DF6FD4C" w14:textId="15B98A98" w:rsidR="00B949CD" w:rsidRPr="007317C9" w:rsidRDefault="00B949CD" w:rsidP="005E2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Column – Purple Column since we are comparing BAU vs Intervention</w:t>
            </w:r>
          </w:p>
        </w:tc>
        <w:tc>
          <w:tcPr>
            <w:tcW w:w="1320" w:type="dxa"/>
          </w:tcPr>
          <w:p w14:paraId="67604504" w14:textId="4409A619" w:rsidR="00B949CD" w:rsidRPr="007317C9" w:rsidRDefault="00B949CD" w:rsidP="005E21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5" w:type="dxa"/>
          </w:tcPr>
          <w:p w14:paraId="7344A6AE" w14:textId="3A3F658C" w:rsidR="00B949CD" w:rsidRPr="007317C9" w:rsidRDefault="00F475A0" w:rsidP="005E2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due to TFG</w:t>
            </w:r>
          </w:p>
        </w:tc>
      </w:tr>
      <w:tr w:rsidR="005E214E" w14:paraId="787904F2" w14:textId="77777777" w:rsidTr="00CB43DD">
        <w:tc>
          <w:tcPr>
            <w:tcW w:w="1677" w:type="dxa"/>
          </w:tcPr>
          <w:p w14:paraId="4F80A6A6" w14:textId="54A798E1" w:rsidR="005E214E" w:rsidRPr="007317C9" w:rsidRDefault="0042732A" w:rsidP="005E2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Eliminati</w:t>
            </w:r>
            <w:r w:rsidR="00E4679A">
              <w:rPr>
                <w:rFonts w:ascii="Times New Roman" w:hAnsi="Times New Roman" w:cs="Times New Roman"/>
              </w:rPr>
              <w:t>ng tobacco sales from outlets</w:t>
            </w:r>
          </w:p>
        </w:tc>
        <w:tc>
          <w:tcPr>
            <w:tcW w:w="1295" w:type="dxa"/>
          </w:tcPr>
          <w:p w14:paraId="15861602" w14:textId="77777777" w:rsidR="005E214E" w:rsidRPr="007317C9" w:rsidRDefault="005E214E" w:rsidP="005E21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14:paraId="4F8E9425" w14:textId="77777777" w:rsidR="00E764DE" w:rsidRPr="00E764DE" w:rsidRDefault="00E764DE" w:rsidP="00E764DE">
            <w:pPr>
              <w:rPr>
                <w:rFonts w:ascii="Times New Roman" w:hAnsi="Times New Roman" w:cs="Times New Roman"/>
              </w:rPr>
            </w:pPr>
            <w:r w:rsidRPr="00E764DE">
              <w:rPr>
                <w:rFonts w:ascii="Times New Roman" w:hAnsi="Times New Roman" w:cs="Times New Roman"/>
              </w:rPr>
              <w:t>Outlet Reduction Number: NZ tobacco outlets (n=5008)</w:t>
            </w:r>
          </w:p>
          <w:p w14:paraId="2BD63858" w14:textId="77777777" w:rsidR="00E764DE" w:rsidRPr="00E764DE" w:rsidRDefault="00E764DE" w:rsidP="00E764DE">
            <w:pPr>
              <w:rPr>
                <w:rFonts w:ascii="Times New Roman" w:hAnsi="Times New Roman" w:cs="Times New Roman"/>
              </w:rPr>
            </w:pPr>
          </w:p>
          <w:p w14:paraId="543C46D5" w14:textId="77777777" w:rsidR="00E764DE" w:rsidRPr="00E764DE" w:rsidRDefault="00E764DE" w:rsidP="00E764DE">
            <w:pPr>
              <w:rPr>
                <w:rFonts w:ascii="Times New Roman" w:hAnsi="Times New Roman" w:cs="Times New Roman"/>
              </w:rPr>
            </w:pPr>
            <w:r w:rsidRPr="00E764DE">
              <w:rPr>
                <w:rFonts w:ascii="Times New Roman" w:hAnsi="Times New Roman" w:cs="Times New Roman"/>
              </w:rPr>
              <w:lastRenderedPageBreak/>
              <w:t xml:space="preserve">Eliminating within 1km of schools: 641 remaining outlets </w:t>
            </w:r>
          </w:p>
          <w:p w14:paraId="2776426E" w14:textId="77777777" w:rsidR="00E764DE" w:rsidRPr="00E764DE" w:rsidRDefault="00E764DE" w:rsidP="00E764DE">
            <w:pPr>
              <w:rPr>
                <w:rFonts w:ascii="Times New Roman" w:hAnsi="Times New Roman" w:cs="Times New Roman"/>
              </w:rPr>
            </w:pPr>
          </w:p>
          <w:p w14:paraId="7EDF42C2" w14:textId="77777777" w:rsidR="00E764DE" w:rsidRPr="00E764DE" w:rsidRDefault="00E764DE" w:rsidP="00E764DE">
            <w:pPr>
              <w:rPr>
                <w:rFonts w:ascii="Times New Roman" w:hAnsi="Times New Roman" w:cs="Times New Roman"/>
              </w:rPr>
            </w:pPr>
            <w:commentRangeStart w:id="0"/>
            <w:r w:rsidRPr="00E764DE">
              <w:rPr>
                <w:rFonts w:ascii="Times New Roman" w:hAnsi="Times New Roman" w:cs="Times New Roman"/>
              </w:rPr>
              <w:t>Eliminating within 2km of schools: 260 remaining outlets</w:t>
            </w:r>
            <w:commentRangeEnd w:id="0"/>
            <w:r w:rsidR="00875FE4">
              <w:rPr>
                <w:rStyle w:val="CommentReference"/>
              </w:rPr>
              <w:commentReference w:id="0"/>
            </w:r>
          </w:p>
          <w:p w14:paraId="561113A5" w14:textId="77777777" w:rsidR="00E764DE" w:rsidRPr="00E764DE" w:rsidRDefault="00E764DE" w:rsidP="00E764DE">
            <w:pPr>
              <w:rPr>
                <w:rFonts w:ascii="Times New Roman" w:hAnsi="Times New Roman" w:cs="Times New Roman"/>
              </w:rPr>
            </w:pPr>
          </w:p>
          <w:p w14:paraId="54070D30" w14:textId="7E254395" w:rsidR="005E214E" w:rsidRPr="007317C9" w:rsidRDefault="005E214E" w:rsidP="00E764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1" w:type="dxa"/>
          </w:tcPr>
          <w:p w14:paraId="2D91C8B3" w14:textId="38EB8261" w:rsidR="005E214E" w:rsidRPr="007317C9" w:rsidRDefault="0074782D" w:rsidP="005E2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Supplementary Table A6</w:t>
            </w:r>
          </w:p>
        </w:tc>
        <w:tc>
          <w:tcPr>
            <w:tcW w:w="1320" w:type="dxa"/>
          </w:tcPr>
          <w:p w14:paraId="4CCD41D6" w14:textId="77777777" w:rsidR="005E214E" w:rsidRPr="007317C9" w:rsidRDefault="005E214E" w:rsidP="005E21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5" w:type="dxa"/>
          </w:tcPr>
          <w:p w14:paraId="71F06E53" w14:textId="5E44019A" w:rsidR="00404BE5" w:rsidRPr="00404BE5" w:rsidRDefault="00404BE5" w:rsidP="00404BE5">
            <w:pPr>
              <w:rPr>
                <w:rFonts w:ascii="Times New Roman" w:hAnsi="Times New Roman" w:cs="Times New Roman"/>
              </w:rPr>
            </w:pPr>
            <w:r w:rsidRPr="00404BE5">
              <w:rPr>
                <w:rFonts w:ascii="Times New Roman" w:hAnsi="Times New Roman" w:cs="Times New Roman"/>
              </w:rPr>
              <w:t xml:space="preserve">Smoking Uptake: </w:t>
            </w:r>
          </w:p>
          <w:p w14:paraId="2FC55D24" w14:textId="0FDBAD4A" w:rsidR="00404BE5" w:rsidRPr="00404BE5" w:rsidRDefault="00404BE5" w:rsidP="0040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Assumes</w:t>
            </w:r>
            <w:r w:rsidRPr="00404BE5">
              <w:rPr>
                <w:rFonts w:ascii="Times New Roman" w:hAnsi="Times New Roman" w:cs="Times New Roman"/>
              </w:rPr>
              <w:t xml:space="preserve"> BAU</w:t>
            </w:r>
          </w:p>
          <w:p w14:paraId="30CFC70A" w14:textId="77777777" w:rsidR="005E214E" w:rsidRDefault="00404BE5" w:rsidP="00404BE5">
            <w:pPr>
              <w:rPr>
                <w:rFonts w:ascii="Times New Roman" w:hAnsi="Times New Roman" w:cs="Times New Roman"/>
              </w:rPr>
            </w:pPr>
            <w:commentRangeStart w:id="1"/>
            <w:r w:rsidRPr="00404BE5">
              <w:rPr>
                <w:rFonts w:ascii="Times New Roman" w:hAnsi="Times New Roman" w:cs="Times New Roman"/>
              </w:rPr>
              <w:t>etable 2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3ED0D336" w14:textId="77777777" w:rsidR="00C151DA" w:rsidRDefault="00C151DA" w:rsidP="00404BE5">
            <w:pPr>
              <w:rPr>
                <w:rFonts w:ascii="Times New Roman" w:hAnsi="Times New Roman" w:cs="Times New Roman"/>
              </w:rPr>
            </w:pPr>
          </w:p>
          <w:p w14:paraId="689DDB27" w14:textId="77777777" w:rsidR="00C151DA" w:rsidRDefault="00C151DA" w:rsidP="0040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eg. For </w:t>
            </w:r>
            <w:r w:rsidR="00071C4C">
              <w:rPr>
                <w:rFonts w:ascii="Times New Roman" w:hAnsi="Times New Roman" w:cs="Times New Roman"/>
              </w:rPr>
              <w:t>non</w:t>
            </w:r>
            <w:r w:rsidR="00AE4BDE">
              <w:rPr>
                <w:rFonts w:ascii="Times New Roman" w:hAnsi="Times New Roman" w:cs="Times New Roman"/>
              </w:rPr>
              <w:t>-</w:t>
            </w:r>
            <w:r w:rsidR="00AE4BDE" w:rsidRPr="00AE4BDE">
              <w:rPr>
                <w:rFonts w:ascii="Times New Roman" w:hAnsi="Times New Roman" w:cs="Times New Roman"/>
              </w:rPr>
              <w:t xml:space="preserve">Māori </w:t>
            </w:r>
            <w:r>
              <w:rPr>
                <w:rFonts w:ascii="Times New Roman" w:hAnsi="Times New Roman" w:cs="Times New Roman"/>
              </w:rPr>
              <w:t xml:space="preserve">male, </w:t>
            </w:r>
            <w:r w:rsidR="00BA4C75">
              <w:rPr>
                <w:rFonts w:ascii="Times New Roman" w:hAnsi="Times New Roman" w:cs="Times New Roman"/>
              </w:rPr>
              <w:t>23-(1-.034)</w:t>
            </w:r>
            <w:r w:rsidR="00AF28E4">
              <w:rPr>
                <w:rFonts w:ascii="Times New Roman" w:hAnsi="Times New Roman" w:cs="Times New Roman"/>
              </w:rPr>
              <w:t>^14 = 14.2</w:t>
            </w:r>
          </w:p>
          <w:p w14:paraId="4C48425D" w14:textId="77777777" w:rsidR="00AE4BDE" w:rsidRDefault="00AE4BDE" w:rsidP="00404BE5">
            <w:pPr>
              <w:rPr>
                <w:rFonts w:ascii="Times New Roman" w:hAnsi="Times New Roman" w:cs="Times New Roman"/>
              </w:rPr>
            </w:pPr>
          </w:p>
          <w:p w14:paraId="05BC37AA" w14:textId="77777777" w:rsidR="00AE4BDE" w:rsidRDefault="00AE4BDE" w:rsidP="0040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non-</w:t>
            </w:r>
            <w:r w:rsidRPr="00AE4BDE">
              <w:rPr>
                <w:rFonts w:ascii="Times New Roman" w:hAnsi="Times New Roman" w:cs="Times New Roman"/>
              </w:rPr>
              <w:t xml:space="preserve">Māori </w:t>
            </w:r>
            <w:r>
              <w:rPr>
                <w:rFonts w:ascii="Times New Roman" w:hAnsi="Times New Roman" w:cs="Times New Roman"/>
              </w:rPr>
              <w:t>female, 19</w:t>
            </w:r>
            <w:r w:rsidR="00732897">
              <w:rPr>
                <w:rFonts w:ascii="Times New Roman" w:hAnsi="Times New Roman" w:cs="Times New Roman"/>
              </w:rPr>
              <w:t xml:space="preserve">-(1-0.028)^14 = </w:t>
            </w:r>
            <w:r w:rsidR="00E00D33">
              <w:rPr>
                <w:rFonts w:ascii="Times New Roman" w:hAnsi="Times New Roman" w:cs="Times New Roman"/>
              </w:rPr>
              <w:t>12.8</w:t>
            </w:r>
          </w:p>
          <w:p w14:paraId="23D2F724" w14:textId="77777777" w:rsidR="001E6364" w:rsidRDefault="001E6364" w:rsidP="00404BE5">
            <w:pPr>
              <w:rPr>
                <w:rFonts w:ascii="Times New Roman" w:hAnsi="Times New Roman" w:cs="Times New Roman"/>
              </w:rPr>
            </w:pPr>
          </w:p>
          <w:p w14:paraId="71456BF5" w14:textId="77777777" w:rsidR="001E6364" w:rsidRDefault="001E6364" w:rsidP="0040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Assume age 15-24 since smoking uptake in this group is the highest. </w:t>
            </w:r>
          </w:p>
          <w:p w14:paraId="62133DE5" w14:textId="77777777" w:rsidR="00053D75" w:rsidRDefault="00053D75" w:rsidP="00404BE5">
            <w:pPr>
              <w:rPr>
                <w:rFonts w:ascii="Times New Roman" w:hAnsi="Times New Roman" w:cs="Times New Roman"/>
              </w:rPr>
            </w:pPr>
          </w:p>
          <w:p w14:paraId="79637B2A" w14:textId="6D663D87" w:rsidR="00053D75" w:rsidRPr="007317C9" w:rsidRDefault="00053D75" w:rsidP="00404B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 population comprises non-</w:t>
            </w:r>
            <w:r w:rsidRPr="00AE4BDE">
              <w:rPr>
                <w:rFonts w:ascii="Times New Roman" w:hAnsi="Times New Roman" w:cs="Times New Roman"/>
              </w:rPr>
              <w:t>Māori</w:t>
            </w:r>
            <w:r>
              <w:rPr>
                <w:rFonts w:ascii="Times New Roman" w:hAnsi="Times New Roman" w:cs="Times New Roman"/>
              </w:rPr>
              <w:t xml:space="preserve"> majority</w:t>
            </w:r>
          </w:p>
        </w:tc>
      </w:tr>
      <w:tr w:rsidR="000E0BD1" w14:paraId="0234B763" w14:textId="77777777" w:rsidTr="00CB43DD">
        <w:tc>
          <w:tcPr>
            <w:tcW w:w="1677" w:type="dxa"/>
          </w:tcPr>
          <w:p w14:paraId="55BFC082" w14:textId="0D1FA991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Ongoing Tobacco Tax Increase</w:t>
            </w:r>
          </w:p>
        </w:tc>
        <w:tc>
          <w:tcPr>
            <w:tcW w:w="1295" w:type="dxa"/>
          </w:tcPr>
          <w:p w14:paraId="38491A29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14:paraId="677D760D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1" w:type="dxa"/>
          </w:tcPr>
          <w:p w14:paraId="4BC88075" w14:textId="77777777" w:rsidR="000E0BD1" w:rsidRDefault="000E0BD1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 der Deen (2018) Figure 2</w:t>
            </w:r>
          </w:p>
          <w:p w14:paraId="65F4F90B" w14:textId="77777777" w:rsidR="000E0BD1" w:rsidRDefault="000E0BD1" w:rsidP="000E0BD1">
            <w:pPr>
              <w:rPr>
                <w:rFonts w:ascii="Times New Roman" w:hAnsi="Times New Roman" w:cs="Times New Roman"/>
              </w:rPr>
            </w:pPr>
          </w:p>
          <w:p w14:paraId="5326C4C9" w14:textId="3317DDA4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 Column – Red Column since we are comparing BAU vs Intervention</w:t>
            </w:r>
          </w:p>
        </w:tc>
        <w:tc>
          <w:tcPr>
            <w:tcW w:w="1320" w:type="dxa"/>
          </w:tcPr>
          <w:p w14:paraId="11583AB9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5" w:type="dxa"/>
          </w:tcPr>
          <w:p w14:paraId="06ACB70B" w14:textId="5ACD0A92" w:rsidR="00D96C16" w:rsidRDefault="00D96C16" w:rsidP="000E0BD1">
            <w:pPr>
              <w:rPr>
                <w:rFonts w:ascii="Times New Roman" w:hAnsi="Times New Roman" w:cs="Times New Roman"/>
              </w:rPr>
            </w:pPr>
            <w:commentRangeStart w:id="2"/>
            <w:r>
              <w:rPr>
                <w:rFonts w:ascii="Times New Roman" w:hAnsi="Times New Roman" w:cs="Times New Roman"/>
              </w:rPr>
              <w:t>Smoking Uptake by Age: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5B95285E" w14:textId="77777777" w:rsidR="00D96C16" w:rsidRDefault="00D96C16" w:rsidP="000E0BD1">
            <w:pPr>
              <w:rPr>
                <w:rFonts w:ascii="Times New Roman" w:hAnsi="Times New Roman" w:cs="Times New Roman"/>
              </w:rPr>
            </w:pPr>
          </w:p>
          <w:p w14:paraId="059D8762" w14:textId="43658E3E" w:rsidR="000E0BD1" w:rsidRDefault="00B94874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Smoking uptake </w:t>
            </w:r>
            <w:r w:rsidRPr="00B94874">
              <w:rPr>
                <w:rFonts w:ascii="Times New Roman" w:hAnsi="Times New Roman" w:cs="Times New Roman"/>
              </w:rPr>
              <w:t xml:space="preserve">between 2004/05 and 2008/09 was 14.2% for those aged 15–17 years, 7.0% for 18–19 years, 3.1% for 20–24 years, and 1.4% for 25–34 </w:t>
            </w:r>
            <w:r w:rsidR="00053D75" w:rsidRPr="00B94874">
              <w:rPr>
                <w:rFonts w:ascii="Times New Roman" w:hAnsi="Times New Roman" w:cs="Times New Roman"/>
              </w:rPr>
              <w:t>years,</w:t>
            </w:r>
            <w:r w:rsidRPr="00B94874">
              <w:rPr>
                <w:rFonts w:ascii="Times New Roman" w:hAnsi="Times New Roman" w:cs="Times New Roman"/>
              </w:rPr>
              <w:t xml:space="preserve"> with low initiation</w:t>
            </w:r>
            <w:r w:rsidR="00D96C16">
              <w:rPr>
                <w:rFonts w:ascii="Times New Roman" w:hAnsi="Times New Roman" w:cs="Times New Roman"/>
              </w:rPr>
              <w:t xml:space="preserve"> among older age groups</w:t>
            </w:r>
          </w:p>
          <w:p w14:paraId="50BFC54B" w14:textId="77777777" w:rsidR="008E3B1B" w:rsidRDefault="008E3B1B" w:rsidP="000E0BD1">
            <w:pPr>
              <w:rPr>
                <w:rFonts w:ascii="Times New Roman" w:hAnsi="Times New Roman" w:cs="Times New Roman"/>
              </w:rPr>
            </w:pPr>
          </w:p>
          <w:p w14:paraId="1D17812A" w14:textId="76BA4A1B" w:rsidR="006D4E5D" w:rsidRDefault="008E3B1B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 average</w:t>
            </w:r>
            <w:r w:rsidR="003A4898">
              <w:rPr>
                <w:rFonts w:ascii="Times New Roman" w:hAnsi="Times New Roman" w:cs="Times New Roman"/>
              </w:rPr>
              <w:t xml:space="preserve"> of 8.1% uptake among those aged 15-2</w:t>
            </w:r>
            <w:r w:rsidR="006D4E5D">
              <w:rPr>
                <w:rFonts w:ascii="Times New Roman" w:hAnsi="Times New Roman" w:cs="Times New Roman"/>
              </w:rPr>
              <w:t xml:space="preserve">4, </w:t>
            </w:r>
            <w:r w:rsidR="00894DF6">
              <w:rPr>
                <w:rFonts w:ascii="Times New Roman" w:hAnsi="Times New Roman" w:cs="Times New Roman"/>
              </w:rPr>
              <w:t xml:space="preserve">0% for 0-14, </w:t>
            </w:r>
            <w:r w:rsidR="006D4E5D">
              <w:rPr>
                <w:rFonts w:ascii="Times New Roman" w:hAnsi="Times New Roman" w:cs="Times New Roman"/>
              </w:rPr>
              <w:t xml:space="preserve">1% for those aged 25-44, </w:t>
            </w:r>
            <w:r w:rsidR="002B0EC4">
              <w:rPr>
                <w:rFonts w:ascii="Times New Roman" w:hAnsi="Times New Roman" w:cs="Times New Roman"/>
              </w:rPr>
              <w:t xml:space="preserve">0.7% for those </w:t>
            </w:r>
            <w:r w:rsidR="00D54037">
              <w:rPr>
                <w:rFonts w:ascii="Times New Roman" w:hAnsi="Times New Roman" w:cs="Times New Roman"/>
              </w:rPr>
              <w:t>aged 25-64, and 0% for 65+.</w:t>
            </w:r>
          </w:p>
          <w:p w14:paraId="49F49BEF" w14:textId="77777777" w:rsidR="003A4898" w:rsidRDefault="003A4898" w:rsidP="000E0BD1">
            <w:pPr>
              <w:rPr>
                <w:rFonts w:ascii="Times New Roman" w:hAnsi="Times New Roman" w:cs="Times New Roman"/>
              </w:rPr>
            </w:pPr>
          </w:p>
          <w:p w14:paraId="7461F7AD" w14:textId="3DC1A724" w:rsidR="00D96C16" w:rsidRDefault="001E6364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 8 times smoking uptake for those aged 15-24 compared to others</w:t>
            </w:r>
            <w:r w:rsidR="00664858">
              <w:rPr>
                <w:rFonts w:ascii="Times New Roman" w:hAnsi="Times New Roman" w:cs="Times New Roman"/>
              </w:rPr>
              <w:t>. Assumes that difference in smoking uptake amongst different age groups is constant across time.</w:t>
            </w:r>
          </w:p>
          <w:p w14:paraId="14241B89" w14:textId="77777777" w:rsidR="00D96C16" w:rsidRDefault="00D96C16" w:rsidP="000E0BD1">
            <w:pPr>
              <w:rPr>
                <w:rFonts w:ascii="Times New Roman" w:hAnsi="Times New Roman" w:cs="Times New Roman"/>
              </w:rPr>
            </w:pPr>
          </w:p>
          <w:p w14:paraId="220F6186" w14:textId="40975A7F" w:rsidR="00053D75" w:rsidRDefault="00F61EFE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Base smoking uptake for </w:t>
            </w:r>
            <w:r w:rsidRPr="00AE4BDE">
              <w:rPr>
                <w:rFonts w:ascii="Times New Roman" w:hAnsi="Times New Roman" w:cs="Times New Roman"/>
              </w:rPr>
              <w:t>Māori</w:t>
            </w:r>
            <w:r w:rsidR="00B54D89">
              <w:rPr>
                <w:rFonts w:ascii="Times New Roman" w:hAnsi="Times New Roman" w:cs="Times New Roman"/>
              </w:rPr>
              <w:t xml:space="preserve"> male</w:t>
            </w:r>
            <w:r>
              <w:rPr>
                <w:rFonts w:ascii="Times New Roman" w:hAnsi="Times New Roman" w:cs="Times New Roman"/>
              </w:rPr>
              <w:t xml:space="preserve"> (15 – 24):</w:t>
            </w:r>
          </w:p>
          <w:p w14:paraId="4D24ACA4" w14:textId="707EC00F" w:rsidR="00F61EFE" w:rsidRDefault="00F8015B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40*(1-0.029)^14=</w:t>
            </w:r>
            <w:r w:rsidR="00671C58">
              <w:rPr>
                <w:rFonts w:ascii="Times New Roman" w:hAnsi="Times New Roman" w:cs="Times New Roman"/>
              </w:rPr>
              <w:t>26.5 (van der Deen, 2018)</w:t>
            </w:r>
          </w:p>
          <w:p w14:paraId="6A31801D" w14:textId="77777777" w:rsidR="00F61EFE" w:rsidRDefault="00F61EFE" w:rsidP="000E0BD1">
            <w:pPr>
              <w:rPr>
                <w:rFonts w:ascii="Times New Roman" w:hAnsi="Times New Roman" w:cs="Times New Roman"/>
              </w:rPr>
            </w:pPr>
          </w:p>
          <w:p w14:paraId="080CBB98" w14:textId="031D30AA" w:rsidR="00F728D2" w:rsidRDefault="00F728D2" w:rsidP="00F72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Base smoking uptake for </w:t>
            </w:r>
            <w:r w:rsidRPr="00AE4BDE">
              <w:rPr>
                <w:rFonts w:ascii="Times New Roman" w:hAnsi="Times New Roman" w:cs="Times New Roman"/>
              </w:rPr>
              <w:t>Māori</w:t>
            </w:r>
            <w:r>
              <w:rPr>
                <w:rFonts w:ascii="Times New Roman" w:hAnsi="Times New Roman" w:cs="Times New Roman"/>
              </w:rPr>
              <w:t xml:space="preserve"> female (15 – 24):</w:t>
            </w:r>
          </w:p>
          <w:p w14:paraId="00D18DAC" w14:textId="3727A47A" w:rsidR="00F728D2" w:rsidRPr="007317C9" w:rsidRDefault="00F728D2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D4EE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*(1-0.0</w:t>
            </w:r>
            <w:r w:rsidR="00122789"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>)^14=2</w:t>
            </w:r>
            <w:r w:rsidR="00122789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.5 (van der Deen, 2018)</w:t>
            </w:r>
          </w:p>
        </w:tc>
      </w:tr>
      <w:tr w:rsidR="000E0BD1" w14:paraId="72D8E396" w14:textId="77777777" w:rsidTr="00CB43DD">
        <w:tc>
          <w:tcPr>
            <w:tcW w:w="1677" w:type="dxa"/>
          </w:tcPr>
          <w:p w14:paraId="3B6BF169" w14:textId="5B585173" w:rsidR="000E0BD1" w:rsidRPr="00317931" w:rsidRDefault="00A03BB8" w:rsidP="000E0BD1">
            <w:pPr>
              <w:rPr>
                <w:rFonts w:ascii="Times New Roman" w:hAnsi="Times New Roman" w:cs="Times New Roman"/>
              </w:rPr>
            </w:pPr>
            <w:r w:rsidRPr="00317931">
              <w:rPr>
                <w:rFonts w:ascii="Times New Roman" w:hAnsi="Times New Roman" w:cs="Times New Roman"/>
              </w:rPr>
              <w:lastRenderedPageBreak/>
              <w:t>Permitting tobacco sales at half the liquor stores (and nowhere else) by law</w:t>
            </w:r>
          </w:p>
        </w:tc>
        <w:tc>
          <w:tcPr>
            <w:tcW w:w="1295" w:type="dxa"/>
          </w:tcPr>
          <w:p w14:paraId="37192112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14:paraId="5A168B8D" w14:textId="2AFE3AC0" w:rsidR="000E0BD1" w:rsidRPr="007317C9" w:rsidRDefault="00317931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Tobacco Retail Outlet Restrictions Supplementary Table A6</w:t>
            </w:r>
          </w:p>
        </w:tc>
        <w:tc>
          <w:tcPr>
            <w:tcW w:w="2491" w:type="dxa"/>
          </w:tcPr>
          <w:p w14:paraId="2DF47C29" w14:textId="0ED31F23" w:rsidR="000E0BD1" w:rsidRPr="00317931" w:rsidRDefault="00317931" w:rsidP="000E0BD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Tobacco Retail Outlet Restrictions Supplementary Table A6</w:t>
            </w:r>
          </w:p>
        </w:tc>
        <w:tc>
          <w:tcPr>
            <w:tcW w:w="1320" w:type="dxa"/>
          </w:tcPr>
          <w:p w14:paraId="174C05DE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5" w:type="dxa"/>
          </w:tcPr>
          <w:p w14:paraId="5A89C860" w14:textId="5CA68ED8" w:rsidR="000E0BD1" w:rsidRPr="007317C9" w:rsidRDefault="00CF2907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0E0BD1" w14:paraId="2F90F45F" w14:textId="77777777" w:rsidTr="00CB43DD">
        <w:tc>
          <w:tcPr>
            <w:tcW w:w="1677" w:type="dxa"/>
          </w:tcPr>
          <w:p w14:paraId="059FF419" w14:textId="565B2024" w:rsidR="000E0BD1" w:rsidRPr="00317931" w:rsidRDefault="00317931" w:rsidP="000E0BD1">
            <w:pPr>
              <w:rPr>
                <w:rFonts w:ascii="Times New Roman" w:hAnsi="Times New Roman" w:cs="Times New Roman"/>
              </w:rPr>
            </w:pPr>
            <w:r w:rsidRPr="00317931">
              <w:rPr>
                <w:rFonts w:ascii="Times New Roman" w:hAnsi="Times New Roman" w:cs="Times New Roman"/>
              </w:rPr>
              <w:t>Reducing the total number of tobacco retail outlets by 95% by law</w:t>
            </w:r>
          </w:p>
        </w:tc>
        <w:tc>
          <w:tcPr>
            <w:tcW w:w="1295" w:type="dxa"/>
          </w:tcPr>
          <w:p w14:paraId="64640745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14:paraId="6C77D800" w14:textId="5B478DB2" w:rsidR="000E0BD1" w:rsidRPr="007317C9" w:rsidRDefault="00317931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Tobacco Retail Outlet Restrictions Supplementary Table A6</w:t>
            </w:r>
          </w:p>
        </w:tc>
        <w:tc>
          <w:tcPr>
            <w:tcW w:w="2491" w:type="dxa"/>
          </w:tcPr>
          <w:p w14:paraId="4CA67475" w14:textId="545E4466" w:rsidR="000E0BD1" w:rsidRPr="007317C9" w:rsidRDefault="00317931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Tobacco Retail Outlet Restrictions Supplementary Table A6</w:t>
            </w:r>
          </w:p>
        </w:tc>
        <w:tc>
          <w:tcPr>
            <w:tcW w:w="1320" w:type="dxa"/>
          </w:tcPr>
          <w:p w14:paraId="28CE7B1B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5" w:type="dxa"/>
          </w:tcPr>
          <w:p w14:paraId="1455830B" w14:textId="7D6CE463" w:rsidR="000E0BD1" w:rsidRPr="007317C9" w:rsidRDefault="00CF2907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0E0BD1" w14:paraId="57B85E55" w14:textId="77777777" w:rsidTr="00CB43DD">
        <w:tc>
          <w:tcPr>
            <w:tcW w:w="1677" w:type="dxa"/>
          </w:tcPr>
          <w:p w14:paraId="116B2D81" w14:textId="77777777" w:rsidR="00890A60" w:rsidRPr="00890A60" w:rsidRDefault="00890A60" w:rsidP="00890A60">
            <w:pPr>
              <w:rPr>
                <w:rFonts w:ascii="Times New Roman" w:hAnsi="Times New Roman" w:cs="Times New Roman"/>
              </w:rPr>
            </w:pPr>
            <w:r w:rsidRPr="00890A60">
              <w:rPr>
                <w:rFonts w:ascii="Times New Roman" w:hAnsi="Times New Roman" w:cs="Times New Roman"/>
              </w:rPr>
              <w:t>Restricting tobacco sales to only pharmacies combined with annual cessation advice from pharmacist</w:t>
            </w:r>
          </w:p>
          <w:p w14:paraId="66FB9CE7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</w:tcPr>
          <w:p w14:paraId="5DBF3331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14:paraId="388CD9D1" w14:textId="77777777" w:rsidR="000E0BD1" w:rsidRDefault="007A2FD7" w:rsidP="000E0BD1">
            <w:pPr>
              <w:rPr>
                <w:rFonts w:ascii="Times New Roman" w:hAnsi="Times New Roman" w:cs="Times New Roman"/>
              </w:rPr>
            </w:pPr>
            <w:commentRangeStart w:id="3"/>
            <w:r>
              <w:rPr>
                <w:rFonts w:ascii="Times New Roman" w:hAnsi="Times New Roman" w:cs="Times New Roman"/>
              </w:rPr>
              <w:t>T</w:t>
            </w:r>
            <w:r w:rsidR="00910DF7" w:rsidRPr="00910DF7">
              <w:rPr>
                <w:rFonts w:ascii="Times New Roman" w:hAnsi="Times New Roman" w:cs="Times New Roman"/>
              </w:rPr>
              <w:t>obacco retail outlets (n=5979)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0DF7" w:rsidRPr="00910DF7">
              <w:rPr>
                <w:rFonts w:ascii="Times New Roman" w:hAnsi="Times New Roman" w:cs="Times New Roman"/>
              </w:rPr>
              <w:t>and community pharmacies (n=1082)</w:t>
            </w:r>
          </w:p>
          <w:p w14:paraId="4F7D923E" w14:textId="77777777" w:rsidR="007A2FD7" w:rsidRDefault="007A2FD7" w:rsidP="000E0BD1">
            <w:pPr>
              <w:rPr>
                <w:rFonts w:ascii="Times New Roman" w:hAnsi="Times New Roman" w:cs="Times New Roman"/>
              </w:rPr>
            </w:pPr>
          </w:p>
          <w:p w14:paraId="0B1BC083" w14:textId="06B4BEA8" w:rsidR="007A2FD7" w:rsidRPr="007317C9" w:rsidRDefault="007A2FD7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Outlet Reduction = (5979 – 1082) / </w:t>
            </w:r>
            <w:r w:rsidR="00377C3E">
              <w:rPr>
                <w:rFonts w:ascii="Times New Roman" w:hAnsi="Times New Roman" w:cs="Times New Roman"/>
              </w:rPr>
              <w:t>5979 * 100%</w:t>
            </w:r>
            <w:commentRangeEnd w:id="3"/>
            <w:r w:rsidR="004E1BED">
              <w:rPr>
                <w:rStyle w:val="CommentReference"/>
              </w:rPr>
              <w:commentReference w:id="3"/>
            </w:r>
          </w:p>
        </w:tc>
        <w:tc>
          <w:tcPr>
            <w:tcW w:w="2491" w:type="dxa"/>
          </w:tcPr>
          <w:p w14:paraId="6FB140FB" w14:textId="4A2CFF41" w:rsidR="000E0BD1" w:rsidRDefault="00FB6FC9" w:rsidP="000E0BD1">
            <w:pPr>
              <w:rPr>
                <w:rFonts w:ascii="Times New Roman" w:hAnsi="Times New Roman" w:cs="Times New Roman"/>
              </w:rPr>
            </w:pPr>
            <w:commentRangeStart w:id="4"/>
            <w:r w:rsidRPr="00FB6FC9">
              <w:rPr>
                <w:rFonts w:ascii="Times New Roman" w:hAnsi="Times New Roman" w:cs="Times New Roman"/>
              </w:rPr>
              <w:t>Under BAU, smoking prevalence was projected to reduce from 34.7% in 2011 to 20.5% (95% UI 16.8% to 25.2%) for Māori, and from 14.1% to 8.1% (95% UI 6.4% to 10.3%)</w:t>
            </w:r>
            <w:r w:rsidR="006D079A">
              <w:rPr>
                <w:rFonts w:ascii="Times New Roman" w:hAnsi="Times New Roman" w:cs="Times New Roman"/>
              </w:rPr>
              <w:t xml:space="preserve"> </w:t>
            </w:r>
            <w:r w:rsidRPr="00FB6FC9">
              <w:rPr>
                <w:rFonts w:ascii="Times New Roman" w:hAnsi="Times New Roman" w:cs="Times New Roman"/>
              </w:rPr>
              <w:t>for non-Māori by 2025. But with the modelled intervention there were additional reductions in smoking prevalence by 2025 compared to BAU, that is, down to 17.3% (95% UI 13.3% to 22.4%) for Māori and 6.8% (95% UI 5.0% to 9.3%) for non-Māori.</w:t>
            </w:r>
            <w:commentRangeEnd w:id="4"/>
            <w:r w:rsidR="00255401" w:rsidRPr="00742A59">
              <w:rPr>
                <w:rFonts w:ascii="Times New Roman" w:hAnsi="Times New Roman" w:cs="Times New Roman"/>
              </w:rPr>
              <w:commentReference w:id="4"/>
            </w:r>
          </w:p>
          <w:p w14:paraId="417056F2" w14:textId="77777777" w:rsidR="003F4D77" w:rsidRDefault="003F4D77" w:rsidP="000E0BD1">
            <w:pPr>
              <w:rPr>
                <w:rFonts w:ascii="Times New Roman" w:hAnsi="Times New Roman" w:cs="Times New Roman"/>
              </w:rPr>
            </w:pPr>
          </w:p>
          <w:p w14:paraId="3E88693D" w14:textId="3D93FBE0" w:rsidR="003F4D77" w:rsidRDefault="00D23FFC" w:rsidP="000E0BD1">
            <w:pPr>
              <w:rPr>
                <w:rFonts w:ascii="Times New Roman" w:hAnsi="Times New Roman" w:cs="Times New Roman"/>
              </w:rPr>
            </w:pPr>
            <w:r w:rsidRPr="00FB6FC9">
              <w:rPr>
                <w:rFonts w:ascii="Times New Roman" w:hAnsi="Times New Roman" w:cs="Times New Roman"/>
              </w:rPr>
              <w:lastRenderedPageBreak/>
              <w:t>Māori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E77479">
              <w:rPr>
                <w:rFonts w:ascii="Times New Roman" w:hAnsi="Times New Roman" w:cs="Times New Roman"/>
              </w:rPr>
              <w:t>20.5 – 17.3 = 3.2</w:t>
            </w:r>
          </w:p>
          <w:p w14:paraId="3C2AEEF9" w14:textId="55BD8EC5" w:rsidR="00E77479" w:rsidRDefault="00E77479" w:rsidP="000E0BD1">
            <w:pPr>
              <w:rPr>
                <w:rFonts w:ascii="Times New Roman" w:hAnsi="Times New Roman" w:cs="Times New Roman"/>
              </w:rPr>
            </w:pPr>
            <w:r w:rsidRPr="00FB6FC9">
              <w:rPr>
                <w:rFonts w:ascii="Times New Roman" w:hAnsi="Times New Roman" w:cs="Times New Roman"/>
              </w:rPr>
              <w:t>non-Māori</w:t>
            </w:r>
            <w:r>
              <w:rPr>
                <w:rFonts w:ascii="Times New Roman" w:hAnsi="Times New Roman" w:cs="Times New Roman"/>
              </w:rPr>
              <w:t xml:space="preserve">: 8.1 – 6.3 = </w:t>
            </w:r>
            <w:r w:rsidR="00C71082">
              <w:rPr>
                <w:rFonts w:ascii="Times New Roman" w:hAnsi="Times New Roman" w:cs="Times New Roman"/>
              </w:rPr>
              <w:t>1.8</w:t>
            </w:r>
          </w:p>
          <w:p w14:paraId="4E23D18B" w14:textId="77777777" w:rsidR="00FB6FC9" w:rsidRDefault="00FB6FC9" w:rsidP="000E0BD1">
            <w:pPr>
              <w:rPr>
                <w:rFonts w:ascii="Times New Roman" w:hAnsi="Times New Roman" w:cs="Times New Roman"/>
              </w:rPr>
            </w:pPr>
          </w:p>
          <w:p w14:paraId="42B50FAC" w14:textId="2216978D" w:rsidR="00FB6FC9" w:rsidRPr="007317C9" w:rsidRDefault="00FB6FC9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</w:tcPr>
          <w:p w14:paraId="37270829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5" w:type="dxa"/>
          </w:tcPr>
          <w:p w14:paraId="6F70DC17" w14:textId="1ADD63E5" w:rsidR="000E0BD1" w:rsidRPr="007317C9" w:rsidRDefault="00DF2508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0E0BD1" w14:paraId="3E8F095E" w14:textId="77777777" w:rsidTr="00CB43DD">
        <w:tc>
          <w:tcPr>
            <w:tcW w:w="1677" w:type="dxa"/>
          </w:tcPr>
          <w:p w14:paraId="5EF80F15" w14:textId="77777777" w:rsidR="005E0531" w:rsidRPr="005E0531" w:rsidRDefault="005E0531" w:rsidP="005E0531">
            <w:pPr>
              <w:rPr>
                <w:rFonts w:ascii="Times New Roman" w:hAnsi="Times New Roman" w:cs="Times New Roman"/>
              </w:rPr>
            </w:pPr>
            <w:r w:rsidRPr="005E0531">
              <w:rPr>
                <w:rFonts w:ascii="Times New Roman" w:hAnsi="Times New Roman" w:cs="Times New Roman"/>
              </w:rPr>
              <w:t>Sinking lid on tobacco supply (reducing tobacco commercial sales each year until sales are zero in 2025)</w:t>
            </w:r>
          </w:p>
          <w:p w14:paraId="5707C602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</w:tcPr>
          <w:p w14:paraId="6044207A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14:paraId="309EDBC9" w14:textId="77777777" w:rsidR="000E0BD1" w:rsidRPr="007317C9" w:rsidRDefault="000E0BD1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1" w:type="dxa"/>
          </w:tcPr>
          <w:p w14:paraId="57683305" w14:textId="77777777" w:rsidR="00720F94" w:rsidRDefault="00720F94" w:rsidP="007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 der Deen (2018) Figure 2</w:t>
            </w:r>
          </w:p>
          <w:p w14:paraId="537A22C1" w14:textId="77777777" w:rsidR="00720F94" w:rsidRDefault="00720F94" w:rsidP="00720F94">
            <w:pPr>
              <w:rPr>
                <w:rFonts w:ascii="Times New Roman" w:hAnsi="Times New Roman" w:cs="Times New Roman"/>
              </w:rPr>
            </w:pPr>
          </w:p>
          <w:p w14:paraId="59628456" w14:textId="6D982584" w:rsidR="000E0BD1" w:rsidRPr="007317C9" w:rsidRDefault="00720F94" w:rsidP="00720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Black Column – </w:t>
            </w:r>
            <w:r w:rsidR="003E2748">
              <w:rPr>
                <w:rFonts w:ascii="Times New Roman" w:hAnsi="Times New Roman" w:cs="Times New Roman"/>
              </w:rPr>
              <w:t>Blue</w:t>
            </w:r>
            <w:r>
              <w:rPr>
                <w:rFonts w:ascii="Times New Roman" w:hAnsi="Times New Roman" w:cs="Times New Roman"/>
              </w:rPr>
              <w:t xml:space="preserve"> Column since we are comparing BAU vs Intervention</w:t>
            </w:r>
          </w:p>
        </w:tc>
        <w:tc>
          <w:tcPr>
            <w:tcW w:w="1320" w:type="dxa"/>
          </w:tcPr>
          <w:p w14:paraId="337BBAAC" w14:textId="6394DF13" w:rsidR="000E0BD1" w:rsidRPr="007317C9" w:rsidRDefault="00C65AD5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 by definition</w:t>
            </w:r>
          </w:p>
        </w:tc>
        <w:tc>
          <w:tcPr>
            <w:tcW w:w="5215" w:type="dxa"/>
          </w:tcPr>
          <w:p w14:paraId="2CB533C0" w14:textId="60E93F95" w:rsidR="000E0BD1" w:rsidRPr="007317C9" w:rsidRDefault="00C65AD5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Assumes people don’t get introduced to smoking illegally</w:t>
            </w:r>
          </w:p>
        </w:tc>
      </w:tr>
      <w:tr w:rsidR="00296EBD" w14:paraId="7C31A6B0" w14:textId="77777777" w:rsidTr="00CB43DD">
        <w:tc>
          <w:tcPr>
            <w:tcW w:w="1677" w:type="dxa"/>
          </w:tcPr>
          <w:p w14:paraId="0EC4B29C" w14:textId="53A279A0" w:rsidR="00FB1348" w:rsidRPr="00A7775A" w:rsidRDefault="00FB1348" w:rsidP="00FB1348">
            <w:pPr>
              <w:rPr>
                <w:rFonts w:ascii="Times New Roman" w:hAnsi="Times New Roman" w:cs="Times New Roman"/>
              </w:rPr>
            </w:pPr>
            <w:r w:rsidRPr="00A7775A">
              <w:rPr>
                <w:rFonts w:ascii="Times New Roman" w:hAnsi="Times New Roman" w:cs="Times New Roman"/>
              </w:rPr>
              <w:t>Substantive tobacco retail outlet reduction strategy (reducing the total number of outlets until 18 left in 2025)</w:t>
            </w:r>
          </w:p>
          <w:p w14:paraId="7AB100AB" w14:textId="77777777" w:rsidR="00296EBD" w:rsidRPr="005E0531" w:rsidRDefault="00296EBD" w:rsidP="005E0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</w:tcPr>
          <w:p w14:paraId="737390E3" w14:textId="77777777" w:rsidR="00296EBD" w:rsidRPr="007317C9" w:rsidRDefault="00296EBD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14:paraId="68F85B12" w14:textId="77777777" w:rsidR="00296EBD" w:rsidRDefault="006551A6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910DF7">
              <w:rPr>
                <w:rFonts w:ascii="Times New Roman" w:hAnsi="Times New Roman" w:cs="Times New Roman"/>
              </w:rPr>
              <w:t>obacco retail outlets (n=5979)</w:t>
            </w:r>
          </w:p>
          <w:p w14:paraId="6B3E9852" w14:textId="77777777" w:rsidR="006551A6" w:rsidRDefault="006551A6" w:rsidP="000E0BD1">
            <w:pPr>
              <w:rPr>
                <w:rFonts w:ascii="Times New Roman" w:hAnsi="Times New Roman" w:cs="Times New Roman"/>
              </w:rPr>
            </w:pPr>
          </w:p>
          <w:p w14:paraId="338A3C8B" w14:textId="653D4136" w:rsidR="006551A6" w:rsidRPr="007317C9" w:rsidRDefault="006551A6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Outlet Reduction = </w:t>
            </w:r>
            <w:r w:rsidR="0064726E">
              <w:rPr>
                <w:rFonts w:ascii="Times New Roman" w:hAnsi="Times New Roman" w:cs="Times New Roman"/>
              </w:rPr>
              <w:t xml:space="preserve">(5979 – 18) / 5979 * 100% = </w:t>
            </w:r>
            <w:r w:rsidR="00AF3547">
              <w:rPr>
                <w:rFonts w:ascii="Times New Roman" w:hAnsi="Times New Roman" w:cs="Times New Roman"/>
              </w:rPr>
              <w:t>99.7%</w:t>
            </w:r>
          </w:p>
        </w:tc>
        <w:tc>
          <w:tcPr>
            <w:tcW w:w="2491" w:type="dxa"/>
          </w:tcPr>
          <w:p w14:paraId="16D0BDB8" w14:textId="77777777" w:rsidR="000A2CE8" w:rsidRDefault="000A2CE8" w:rsidP="000A2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 der Deen (2018) Figure 2</w:t>
            </w:r>
          </w:p>
          <w:p w14:paraId="610AEFB1" w14:textId="77777777" w:rsidR="000A2CE8" w:rsidRDefault="000A2CE8" w:rsidP="000A2CE8">
            <w:pPr>
              <w:rPr>
                <w:rFonts w:ascii="Times New Roman" w:hAnsi="Times New Roman" w:cs="Times New Roman"/>
              </w:rPr>
            </w:pPr>
          </w:p>
          <w:p w14:paraId="59415F82" w14:textId="5DE85BC4" w:rsidR="00296EBD" w:rsidRDefault="000A2CE8" w:rsidP="000A2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Black Column – </w:t>
            </w:r>
            <w:r w:rsidR="008223F6">
              <w:rPr>
                <w:rFonts w:ascii="Times New Roman" w:hAnsi="Times New Roman" w:cs="Times New Roman"/>
              </w:rPr>
              <w:t>Yellow</w:t>
            </w:r>
            <w:r>
              <w:rPr>
                <w:rFonts w:ascii="Times New Roman" w:hAnsi="Times New Roman" w:cs="Times New Roman"/>
              </w:rPr>
              <w:t xml:space="preserve"> Column since we are comparing BAU vs Intervention</w:t>
            </w:r>
          </w:p>
        </w:tc>
        <w:tc>
          <w:tcPr>
            <w:tcW w:w="1320" w:type="dxa"/>
          </w:tcPr>
          <w:p w14:paraId="3BF9F537" w14:textId="77777777" w:rsidR="00296EBD" w:rsidRDefault="00296EBD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5" w:type="dxa"/>
          </w:tcPr>
          <w:p w14:paraId="7F410389" w14:textId="1A5AC1B0" w:rsidR="00296EBD" w:rsidRDefault="00B952FB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above</w:t>
            </w:r>
          </w:p>
        </w:tc>
      </w:tr>
      <w:tr w:rsidR="009B2BEB" w14:paraId="210CA206" w14:textId="77777777" w:rsidTr="00CB43DD">
        <w:tc>
          <w:tcPr>
            <w:tcW w:w="1677" w:type="dxa"/>
          </w:tcPr>
          <w:p w14:paraId="2260B56F" w14:textId="6AF57202" w:rsidR="009B2BEB" w:rsidRPr="000C22B3" w:rsidRDefault="007809B4" w:rsidP="00FB1348">
            <w:pPr>
              <w:rPr>
                <w:rFonts w:ascii="Times New Roman" w:hAnsi="Times New Roman" w:cs="Times New Roman"/>
              </w:rPr>
            </w:pPr>
            <w:r w:rsidRPr="000C22B3">
              <w:rPr>
                <w:rFonts w:ascii="Times New Roman" w:hAnsi="Times New Roman" w:cs="Times New Roman"/>
              </w:rPr>
              <w:t xml:space="preserve">Tax increased by 20% per year until 2025, tobacco retail outlets reduced by </w:t>
            </w:r>
            <w:r w:rsidRPr="000C22B3">
              <w:rPr>
                <w:rFonts w:ascii="Times New Roman" w:hAnsi="Times New Roman" w:cs="Times New Roman"/>
              </w:rPr>
              <w:lastRenderedPageBreak/>
              <w:t>95% and tobacco-free generation strategy implemented</w:t>
            </w:r>
          </w:p>
        </w:tc>
        <w:tc>
          <w:tcPr>
            <w:tcW w:w="1295" w:type="dxa"/>
          </w:tcPr>
          <w:p w14:paraId="731D276E" w14:textId="42A87B73" w:rsidR="009B2BEB" w:rsidRPr="007317C9" w:rsidRDefault="00847F36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By definition</w:t>
            </w:r>
          </w:p>
        </w:tc>
        <w:tc>
          <w:tcPr>
            <w:tcW w:w="1950" w:type="dxa"/>
          </w:tcPr>
          <w:p w14:paraId="407EAB6F" w14:textId="1E731D9D" w:rsidR="009B2BEB" w:rsidRPr="007317C9" w:rsidRDefault="00847F36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definition</w:t>
            </w:r>
          </w:p>
        </w:tc>
        <w:tc>
          <w:tcPr>
            <w:tcW w:w="2491" w:type="dxa"/>
          </w:tcPr>
          <w:p w14:paraId="5BB51F8B" w14:textId="77777777" w:rsidR="000B2ED2" w:rsidRDefault="000B2ED2" w:rsidP="000B2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 der Deen (2018) Figure 2</w:t>
            </w:r>
          </w:p>
          <w:p w14:paraId="4E87F921" w14:textId="77777777" w:rsidR="000B2ED2" w:rsidRDefault="000B2ED2" w:rsidP="000B2ED2">
            <w:pPr>
              <w:rPr>
                <w:rFonts w:ascii="Times New Roman" w:hAnsi="Times New Roman" w:cs="Times New Roman"/>
              </w:rPr>
            </w:pPr>
          </w:p>
          <w:p w14:paraId="5683A08F" w14:textId="516D3477" w:rsidR="009B2BEB" w:rsidRDefault="000B2ED2" w:rsidP="000B2E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Black Column – Purple Column since we are </w:t>
            </w:r>
            <w:r>
              <w:rPr>
                <w:rFonts w:ascii="Times New Roman" w:hAnsi="Times New Roman" w:cs="Times New Roman"/>
              </w:rPr>
              <w:lastRenderedPageBreak/>
              <w:t>comparing BAU vs Intervention</w:t>
            </w:r>
          </w:p>
        </w:tc>
        <w:tc>
          <w:tcPr>
            <w:tcW w:w="1320" w:type="dxa"/>
          </w:tcPr>
          <w:p w14:paraId="12B3629F" w14:textId="77777777" w:rsidR="009B2BEB" w:rsidRDefault="009B2BEB" w:rsidP="000E0B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5" w:type="dxa"/>
          </w:tcPr>
          <w:p w14:paraId="06DB2AFB" w14:textId="668174AA" w:rsidR="009B2BEB" w:rsidRDefault="00F475A0" w:rsidP="000E0B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due to TFG</w:t>
            </w:r>
          </w:p>
        </w:tc>
      </w:tr>
      <w:tr w:rsidR="00631A63" w14:paraId="7F8C641C" w14:textId="77777777" w:rsidTr="00CB43DD">
        <w:tc>
          <w:tcPr>
            <w:tcW w:w="1677" w:type="dxa"/>
          </w:tcPr>
          <w:p w14:paraId="7CB0748D" w14:textId="5EC08612" w:rsidR="00631A63" w:rsidRPr="000C22B3" w:rsidRDefault="00631A63" w:rsidP="00631A63">
            <w:pPr>
              <w:rPr>
                <w:rFonts w:ascii="Times New Roman" w:hAnsi="Times New Roman" w:cs="Times New Roman"/>
              </w:rPr>
            </w:pPr>
            <w:r w:rsidRPr="000C22B3">
              <w:rPr>
                <w:rFonts w:ascii="Times New Roman" w:hAnsi="Times New Roman" w:cs="Times New Roman"/>
              </w:rPr>
              <w:t>Tobacco-free generation (law change prohibiting tobacco sale and supply to individuals born from 1993 onwards)</w:t>
            </w:r>
          </w:p>
        </w:tc>
        <w:tc>
          <w:tcPr>
            <w:tcW w:w="1295" w:type="dxa"/>
          </w:tcPr>
          <w:p w14:paraId="18744427" w14:textId="77777777" w:rsidR="00631A63" w:rsidRPr="007317C9" w:rsidRDefault="00631A63" w:rsidP="00631A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0" w:type="dxa"/>
          </w:tcPr>
          <w:p w14:paraId="3F675A9E" w14:textId="77777777" w:rsidR="00631A63" w:rsidRPr="007317C9" w:rsidRDefault="00631A63" w:rsidP="00631A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1" w:type="dxa"/>
          </w:tcPr>
          <w:p w14:paraId="69163CCA" w14:textId="77777777" w:rsidR="00631A63" w:rsidRDefault="00631A63" w:rsidP="00631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 der Deen (2018) Figure 2</w:t>
            </w:r>
          </w:p>
          <w:p w14:paraId="1526F9B0" w14:textId="77777777" w:rsidR="00631A63" w:rsidRDefault="00631A63" w:rsidP="00631A63">
            <w:pPr>
              <w:rPr>
                <w:rFonts w:ascii="Times New Roman" w:hAnsi="Times New Roman" w:cs="Times New Roman"/>
              </w:rPr>
            </w:pPr>
          </w:p>
          <w:p w14:paraId="7B0C400D" w14:textId="1DDBA7BC" w:rsidR="00631A63" w:rsidRDefault="00631A63" w:rsidP="00631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Black Column – </w:t>
            </w:r>
            <w:r w:rsidR="00F93546">
              <w:rPr>
                <w:rFonts w:ascii="Times New Roman" w:hAnsi="Times New Roman" w:cs="Times New Roman"/>
              </w:rPr>
              <w:t>Green</w:t>
            </w:r>
            <w:r>
              <w:rPr>
                <w:rFonts w:ascii="Times New Roman" w:hAnsi="Times New Roman" w:cs="Times New Roman"/>
              </w:rPr>
              <w:t xml:space="preserve"> Column since we are comparing BAU vs Intervention</w:t>
            </w:r>
          </w:p>
        </w:tc>
        <w:tc>
          <w:tcPr>
            <w:tcW w:w="1320" w:type="dxa"/>
          </w:tcPr>
          <w:p w14:paraId="20023F11" w14:textId="77777777" w:rsidR="00631A63" w:rsidRDefault="00631A63" w:rsidP="00631A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15" w:type="dxa"/>
          </w:tcPr>
          <w:p w14:paraId="113A2AE6" w14:textId="39272B05" w:rsidR="00631A63" w:rsidRDefault="00F475A0" w:rsidP="00631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due to TFG</w:t>
            </w:r>
          </w:p>
        </w:tc>
      </w:tr>
    </w:tbl>
    <w:p w14:paraId="69DB9D11" w14:textId="03EDDD7C" w:rsidR="008B221D" w:rsidRDefault="008B221D" w:rsidP="007317C9">
      <w:pPr>
        <w:spacing w:after="0"/>
      </w:pPr>
    </w:p>
    <w:sectPr w:rsidR="008B221D" w:rsidSect="00875F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un Kiat Ng" w:date="2024-11-26T13:59:00Z" w:initials="JN">
    <w:p w14:paraId="62F26EED" w14:textId="77777777" w:rsidR="00875FE4" w:rsidRDefault="00875FE4" w:rsidP="00875FE4">
      <w:pPr>
        <w:pStyle w:val="CommentText"/>
      </w:pPr>
      <w:r>
        <w:rPr>
          <w:rStyle w:val="CommentReference"/>
        </w:rPr>
        <w:annotationRef/>
      </w:r>
      <w:r>
        <w:t>https://tobaccocontrol.bmj.com/content/tobaccocontrol/24/e1/e32.full.pdf</w:t>
      </w:r>
    </w:p>
  </w:comment>
  <w:comment w:id="1" w:author="Jun Kiat Ng" w:date="2024-11-26T14:00:00Z" w:initials="JN">
    <w:p w14:paraId="2FF57100" w14:textId="77777777" w:rsidR="00404BE5" w:rsidRDefault="00404BE5" w:rsidP="00404BE5">
      <w:pPr>
        <w:pStyle w:val="CommentText"/>
      </w:pPr>
      <w:r>
        <w:rPr>
          <w:rStyle w:val="CommentReference"/>
        </w:rPr>
        <w:annotationRef/>
      </w:r>
      <w:r>
        <w:t>https://cdn-links.lww.com/permalink/ede/b/ede_2019_01_31_deen_ede18-0313r2_sdc1.pdf</w:t>
      </w:r>
    </w:p>
  </w:comment>
  <w:comment w:id="2" w:author="Jun Kiat Ng" w:date="2024-11-27T09:22:00Z" w:initials="JN">
    <w:p w14:paraId="071B6E44" w14:textId="77777777" w:rsidR="00D96C16" w:rsidRDefault="00D96C16" w:rsidP="00D96C16">
      <w:pPr>
        <w:pStyle w:val="CommentText"/>
      </w:pPr>
      <w:r>
        <w:rPr>
          <w:rStyle w:val="CommentReference"/>
        </w:rPr>
        <w:annotationRef/>
      </w:r>
      <w:hyperlink r:id="rId1" w:history="1">
        <w:r w:rsidRPr="007F30AB">
          <w:rPr>
            <w:rStyle w:val="Hyperlink"/>
          </w:rPr>
          <w:t>https://www.sciencedirect.com/science/article/pii/S1326020023008208</w:t>
        </w:r>
      </w:hyperlink>
    </w:p>
  </w:comment>
  <w:comment w:id="3" w:author="Jun Kiat Ng" w:date="2024-11-27T11:16:00Z" w:initials="JN">
    <w:p w14:paraId="06023111" w14:textId="77777777" w:rsidR="004E1BED" w:rsidRDefault="004E1BED" w:rsidP="004E1BED">
      <w:pPr>
        <w:pStyle w:val="CommentText"/>
      </w:pPr>
      <w:r>
        <w:rPr>
          <w:rStyle w:val="CommentReference"/>
        </w:rPr>
        <w:annotationRef/>
      </w:r>
      <w:r>
        <w:t>Restricting Tobacco Sale to Pharmacies</w:t>
      </w:r>
    </w:p>
  </w:comment>
  <w:comment w:id="4" w:author="Jun Kiat Ng" w:date="2024-11-27T10:22:00Z" w:initials="JN">
    <w:p w14:paraId="7968FBD6" w14:textId="717514D9" w:rsidR="00255401" w:rsidRDefault="00255401" w:rsidP="00255401">
      <w:pPr>
        <w:pStyle w:val="CommentText"/>
      </w:pPr>
      <w:r>
        <w:rPr>
          <w:rStyle w:val="CommentReference"/>
        </w:rPr>
        <w:annotationRef/>
      </w:r>
      <w:hyperlink r:id="rId2" w:history="1">
        <w:r w:rsidRPr="00572D4A">
          <w:rPr>
            <w:rStyle w:val="Hyperlink"/>
          </w:rPr>
          <w:t>https://tobaccocontrol.bmj.com/content/28/6/643.abstract?casa_token=gUOCEcBXMbYAAAAA:FtKE9F_b-lxfH26x4U4eUPe3NAKxITiVmh2SjPI9P3bFdb_lYLiwslOxiJpvtNMO7Sq-8PEh6WAY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2F26EED" w15:done="0"/>
  <w15:commentEx w15:paraId="2FF57100" w15:done="0"/>
  <w15:commentEx w15:paraId="071B6E44" w15:done="0"/>
  <w15:commentEx w15:paraId="06023111" w15:done="0"/>
  <w15:commentEx w15:paraId="7968FB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135404D" w16cex:dateUtc="2024-11-26T02:59:00Z"/>
  <w16cex:commentExtensible w16cex:durableId="7D8D2617" w16cex:dateUtc="2024-11-26T03:00:00Z"/>
  <w16cex:commentExtensible w16cex:durableId="7521356F" w16cex:dateUtc="2024-11-26T22:22:00Z"/>
  <w16cex:commentExtensible w16cex:durableId="4ECD9D94" w16cex:dateUtc="2024-11-27T00:16:00Z"/>
  <w16cex:commentExtensible w16cex:durableId="0A3492A6" w16cex:dateUtc="2024-11-26T2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F26EED" w16cid:durableId="4135404D"/>
  <w16cid:commentId w16cid:paraId="2FF57100" w16cid:durableId="7D8D2617"/>
  <w16cid:commentId w16cid:paraId="071B6E44" w16cid:durableId="7521356F"/>
  <w16cid:commentId w16cid:paraId="06023111" w16cid:durableId="4ECD9D94"/>
  <w16cid:commentId w16cid:paraId="7968FBD6" w16cid:durableId="0A3492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A1D5E"/>
    <w:multiLevelType w:val="hybridMultilevel"/>
    <w:tmpl w:val="E30242F8"/>
    <w:lvl w:ilvl="0" w:tplc="CB7A996A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0571"/>
    <w:multiLevelType w:val="hybridMultilevel"/>
    <w:tmpl w:val="EA8C9DC8"/>
    <w:lvl w:ilvl="0" w:tplc="DFA207B0">
      <w:start w:val="1"/>
      <w:numFmt w:val="lowerLett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508B4"/>
    <w:multiLevelType w:val="hybridMultilevel"/>
    <w:tmpl w:val="39DAB566"/>
    <w:lvl w:ilvl="0" w:tplc="E0BAE402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79539">
    <w:abstractNumId w:val="2"/>
  </w:num>
  <w:num w:numId="2" w16cid:durableId="591399980">
    <w:abstractNumId w:val="0"/>
  </w:num>
  <w:num w:numId="3" w16cid:durableId="202736414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n Kiat Ng">
    <w15:presenceInfo w15:providerId="AD" w15:userId="S::u7338876@anu.edu.au::1359c5bb-2e00-4745-aed6-09d57c8b03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1D"/>
    <w:rsid w:val="00053D75"/>
    <w:rsid w:val="00071C4C"/>
    <w:rsid w:val="000A2CE8"/>
    <w:rsid w:val="000B2ED2"/>
    <w:rsid w:val="000C22B3"/>
    <w:rsid w:val="000E0BD1"/>
    <w:rsid w:val="001052E4"/>
    <w:rsid w:val="001073FC"/>
    <w:rsid w:val="00122789"/>
    <w:rsid w:val="001327B0"/>
    <w:rsid w:val="001632E1"/>
    <w:rsid w:val="00182C8B"/>
    <w:rsid w:val="001B0811"/>
    <w:rsid w:val="001E6364"/>
    <w:rsid w:val="00224A74"/>
    <w:rsid w:val="00255401"/>
    <w:rsid w:val="00272EF1"/>
    <w:rsid w:val="00296EBD"/>
    <w:rsid w:val="002B0EC4"/>
    <w:rsid w:val="00317931"/>
    <w:rsid w:val="00377C3E"/>
    <w:rsid w:val="00397938"/>
    <w:rsid w:val="003A4898"/>
    <w:rsid w:val="003C519C"/>
    <w:rsid w:val="003E2748"/>
    <w:rsid w:val="003F4D77"/>
    <w:rsid w:val="003F5363"/>
    <w:rsid w:val="00404BE5"/>
    <w:rsid w:val="004135DA"/>
    <w:rsid w:val="0042732A"/>
    <w:rsid w:val="00455715"/>
    <w:rsid w:val="00463549"/>
    <w:rsid w:val="004E1BED"/>
    <w:rsid w:val="004F6278"/>
    <w:rsid w:val="00503994"/>
    <w:rsid w:val="005C6BF0"/>
    <w:rsid w:val="005E0531"/>
    <w:rsid w:val="005E214E"/>
    <w:rsid w:val="006069B2"/>
    <w:rsid w:val="006173D3"/>
    <w:rsid w:val="00631A63"/>
    <w:rsid w:val="00637267"/>
    <w:rsid w:val="0064726E"/>
    <w:rsid w:val="006551A6"/>
    <w:rsid w:val="00664858"/>
    <w:rsid w:val="00671C58"/>
    <w:rsid w:val="006D079A"/>
    <w:rsid w:val="006D4E5D"/>
    <w:rsid w:val="006D557F"/>
    <w:rsid w:val="00720F94"/>
    <w:rsid w:val="00726BB0"/>
    <w:rsid w:val="007317C9"/>
    <w:rsid w:val="00732897"/>
    <w:rsid w:val="00742A59"/>
    <w:rsid w:val="0074782D"/>
    <w:rsid w:val="00754308"/>
    <w:rsid w:val="0076385B"/>
    <w:rsid w:val="0077046C"/>
    <w:rsid w:val="007809B4"/>
    <w:rsid w:val="00797A03"/>
    <w:rsid w:val="007A2FD7"/>
    <w:rsid w:val="008223F6"/>
    <w:rsid w:val="00847F36"/>
    <w:rsid w:val="0087334A"/>
    <w:rsid w:val="00875FE4"/>
    <w:rsid w:val="00890A60"/>
    <w:rsid w:val="00894DF6"/>
    <w:rsid w:val="008B221D"/>
    <w:rsid w:val="008C1EA4"/>
    <w:rsid w:val="008E3B1B"/>
    <w:rsid w:val="00910DF7"/>
    <w:rsid w:val="00952C8E"/>
    <w:rsid w:val="009A749C"/>
    <w:rsid w:val="009B2BEB"/>
    <w:rsid w:val="009D4EEB"/>
    <w:rsid w:val="00A03BB8"/>
    <w:rsid w:val="00A36A7A"/>
    <w:rsid w:val="00A7775A"/>
    <w:rsid w:val="00A83B32"/>
    <w:rsid w:val="00AB1C0D"/>
    <w:rsid w:val="00AE4BDE"/>
    <w:rsid w:val="00AE500F"/>
    <w:rsid w:val="00AF28E4"/>
    <w:rsid w:val="00AF3547"/>
    <w:rsid w:val="00B03951"/>
    <w:rsid w:val="00B54D89"/>
    <w:rsid w:val="00B94874"/>
    <w:rsid w:val="00B949CD"/>
    <w:rsid w:val="00B952FB"/>
    <w:rsid w:val="00BA4C75"/>
    <w:rsid w:val="00BE6E59"/>
    <w:rsid w:val="00C14406"/>
    <w:rsid w:val="00C151DA"/>
    <w:rsid w:val="00C55EE2"/>
    <w:rsid w:val="00C65AD5"/>
    <w:rsid w:val="00C71082"/>
    <w:rsid w:val="00C9649A"/>
    <w:rsid w:val="00C978E7"/>
    <w:rsid w:val="00CB43DD"/>
    <w:rsid w:val="00CC28B0"/>
    <w:rsid w:val="00CD168A"/>
    <w:rsid w:val="00CE6DD5"/>
    <w:rsid w:val="00CF2907"/>
    <w:rsid w:val="00D23FFC"/>
    <w:rsid w:val="00D54037"/>
    <w:rsid w:val="00D96C16"/>
    <w:rsid w:val="00DF2508"/>
    <w:rsid w:val="00E00D33"/>
    <w:rsid w:val="00E4679A"/>
    <w:rsid w:val="00E727B3"/>
    <w:rsid w:val="00E748A3"/>
    <w:rsid w:val="00E764DE"/>
    <w:rsid w:val="00E77479"/>
    <w:rsid w:val="00E9771C"/>
    <w:rsid w:val="00F44C55"/>
    <w:rsid w:val="00F475A0"/>
    <w:rsid w:val="00F61EFE"/>
    <w:rsid w:val="00F728D2"/>
    <w:rsid w:val="00F8015B"/>
    <w:rsid w:val="00F93546"/>
    <w:rsid w:val="00FB1348"/>
    <w:rsid w:val="00FB3AB3"/>
    <w:rsid w:val="00FB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6D3B"/>
  <w15:chartTrackingRefBased/>
  <w15:docId w15:val="{75746D7F-34DB-4C4F-9FF8-7B9F3AE5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2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75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5F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5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5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5FE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6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tobaccocontrol.bmj.com/content/28/6/643.abstract?casa_token=gUOCEcBXMbYAAAAA:FtKE9F_b-lxfH26x4U4eUPe3NAKxITiVmh2SjPI9P3bFdb_lYLiwslOxiJpvtNMO7Sq-8PEh6WAY" TargetMode="External"/><Relationship Id="rId1" Type="http://schemas.openxmlformats.org/officeDocument/2006/relationships/hyperlink" Target="https://www.sciencedirect.com/science/article/pii/S1326020023008208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Kiat Ng</dc:creator>
  <cp:keywords/>
  <dc:description/>
  <cp:lastModifiedBy>Jun Kiat Ng</cp:lastModifiedBy>
  <cp:revision>120</cp:revision>
  <dcterms:created xsi:type="dcterms:W3CDTF">2024-11-26T01:20:00Z</dcterms:created>
  <dcterms:modified xsi:type="dcterms:W3CDTF">2024-12-03T00:32:00Z</dcterms:modified>
</cp:coreProperties>
</file>