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E9A2E" w14:textId="77777777" w:rsidR="00F52218" w:rsidRDefault="00F52218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1457"/>
        <w:gridCol w:w="2914"/>
        <w:gridCol w:w="3091"/>
      </w:tblGrid>
      <w:tr w:rsidR="00F52218" w:rsidRPr="00CE5F34" w14:paraId="43C69A33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DA5AF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b/>
                <w:sz w:val="22"/>
              </w:rPr>
              <w:t>序号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A15A6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b/>
                <w:sz w:val="22"/>
              </w:rPr>
              <w:t>指导日期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D4A82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b/>
                <w:sz w:val="22"/>
              </w:rPr>
              <w:t>存在问题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048D4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b/>
                <w:sz w:val="22"/>
              </w:rPr>
              <w:t>指导内容</w:t>
            </w:r>
          </w:p>
        </w:tc>
      </w:tr>
      <w:tr w:rsidR="00F52218" w:rsidRPr="00CE5F34" w14:paraId="4C311D96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65E4F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CD6FD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2025.11.20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07D07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初步拟定的毕业设计题目研究范围较宽泛，研究方向不聚焦，与校园违规停车检测系统的结合不够紧密，未明确核心研究内容与开发目标。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95C92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结合专业知识储备、个人能力及校园管理需求及人工智能应用热点，沟通梳理研究方向，精简题目研究范畴，明确毕业设计核心研究、开发内容，最终确定正式的毕业设计（论文）题目，敲定整体研究基调。</w:t>
            </w:r>
          </w:p>
        </w:tc>
      </w:tr>
      <w:tr w:rsidR="00F52218" w:rsidRPr="00CE5F34" w14:paraId="7BCFC6E7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8E773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3E617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2025.11.24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EECDA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文献检索渠道单一，文献数量不足，且多为老旧文献，YOLO目标检测、智慧校园等最新研究成果、技术文献占比低，文献筛选缺乏针对性。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141A2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指导知网、万方、IEEE等主流文献检索平台的使用技巧，根据 YOLO、违规停车检测、大语言模型等课题关键词精准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检索近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3-5年核心期刊、硕博论文及外文文献，要求筛选贴合课题研究内容的高质量文献，积累充足文献素材，为文献综述撰写奠定基础。</w:t>
            </w:r>
          </w:p>
        </w:tc>
      </w:tr>
      <w:tr w:rsidR="00F52218" w:rsidRPr="00CE5F34" w14:paraId="25FF6D75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E9110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00A79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2025.11.27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EA0F1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初步撰写的文献综述结构混乱，内容堆砌严重，未对目标检测与智慧校园相关文献观点进行归纳、对比与总结，缺乏个人思考，逻辑连贯性较差。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1275A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讲解文献综述标准写作框架，分为研究现状、国内外研究进展、现存问题、研究展望等模块，指导分类梳理文献内容，提炼核心观点，摒弃单纯内容堆砌，结合课题研究方向总结现有研究不足，梳理清晰的综述写作逻辑。</w:t>
            </w:r>
          </w:p>
        </w:tc>
      </w:tr>
      <w:tr w:rsidR="00F52218" w:rsidRPr="00CE5F34" w14:paraId="371771FD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6D91A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38BBE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2025.12.05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4D4EF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外文翻译内容生硬，直译问题突出，YOLO、目标检测等专业术语翻译不准确，语句不通顺，未贴合中文学术表达规范，且未结合课题专业语境。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9B7A7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针对外文翻译中的专业术语、长难句进行逐一校对修正，结合课题专业知识优化翻译语句，摒弃机械化直译，保证译文准确、流畅、符合学术规范，同时要求学生标注核心专业术语释义，完善外文翻译文档。</w:t>
            </w:r>
          </w:p>
        </w:tc>
      </w:tr>
      <w:tr w:rsidR="00F52218" w:rsidRPr="00CE5F34" w14:paraId="11618C4B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CB51A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C7724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2025.12.15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391F9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开题报告研究内容模糊，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研究重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难点不突出，系统技术路线规划不清晰，整体写作框架不完整，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可行性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分析过于简略，缺乏数据支撑。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3B488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指导完善开题报告完整框架，细化具体研究内容，精准提炼课题研究重点与难点；协助梳理整体技术路线，明确系统开发、论文研究的步骤与流程；补充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研究</w:t>
            </w:r>
            <w:r w:rsidRPr="00CE5F34">
              <w:rPr>
                <w:rFonts w:ascii="宋体" w:eastAsia="宋体" w:hAnsi="宋体"/>
                <w:sz w:val="22"/>
              </w:rPr>
              <w:lastRenderedPageBreak/>
              <w:t>可行性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分析内容，从技术、资源、个人能力多维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度展开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论述，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丰富报告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内容。</w:t>
            </w:r>
          </w:p>
        </w:tc>
      </w:tr>
      <w:tr w:rsidR="00F52218" w:rsidRPr="00CE5F34" w14:paraId="54708700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FC647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lastRenderedPageBreak/>
              <w:t>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67201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2025.12.22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04C87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开题报告、文献综述、外文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翻译仍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存在细节错误，格式不规范，目录、字体、行距不符合学校毕业设计文档要求，开题答辩思路不清晰。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4D1C6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对照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学校毕设文档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格式规范，指导统一修正所有文档格式错误、文字语病、标点失误；梳理开题答辩流程，指导制作答辩PPT，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提炼汇报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核心内容，梳理答辩话术，提前预判答辩常见问题并准备应答思路。</w:t>
            </w:r>
          </w:p>
        </w:tc>
      </w:tr>
      <w:tr w:rsidR="00F52218" w:rsidRPr="00CE5F34" w14:paraId="0723295E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7DE64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BA8E6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2025.12.26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B6217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开题答辩模拟过程中，汇报逻辑混乱，对课题研究意义、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系统功能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与创新点阐述不清晰，无法准确应答专业相关提问。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EBA71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指导优化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答辩汇报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逻辑，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精简汇报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内容，重点突出课题研究创新点、技术方案与研究价值；模拟答辩提问场景，对课题核心知识点、研究难点进行答疑，强化课题的认知，保障顺利通过开题答辩。</w:t>
            </w:r>
          </w:p>
        </w:tc>
      </w:tr>
      <w:tr w:rsidR="00F52218" w:rsidRPr="00CE5F34" w14:paraId="13CA6F56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6A3FC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8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DEB28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2026.01.05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32863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开题答辩后，文档修改不及时，针对答辩小组提出的修改意见未落实，系统开发前期准备工作滞后。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1230C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梳理开题答辩评委提出的整改意见，指导学生完成开题报告、文献综述、外文翻译的修改优化，核对修改内容并验收；督促梳理系统开发所需技术、工具、环境，正式启动毕业设计系统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研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究与开发工作。</w:t>
            </w:r>
          </w:p>
        </w:tc>
      </w:tr>
      <w:tr w:rsidR="00F52218" w:rsidRPr="00CE5F34" w14:paraId="0F1BC7F3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DDFFA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9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65A55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2026.01.09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4208F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系统开发初期，图像输入、电动车检测、违规判定等功能模块规划不完善，技术选型存在漏洞，部分功能实现思路不清晰，开发进度缓慢。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1D1D7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沟通系统整体架构，结合课题需求优化功能模块划分，纠正不合理的技术选型方案；针对学生困惑的功能开发难点，讲解核心技术原理，提供开发思路与参考案例，督促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按计划推进系统开发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进度。</w:t>
            </w:r>
          </w:p>
        </w:tc>
      </w:tr>
      <w:tr w:rsidR="00F52218" w:rsidRPr="00CE5F34" w14:paraId="034D0BF8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27A84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10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2DE24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2026.02.10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0C9CC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阶段检查前，系统核心功能仍需完善，存在程序bug，开发文档记录不完整，整体进度未达到中期考核要求。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A4BDB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开展中期集中指导，督促完成系统核心功能开发，协助排查程序漏洞、修复bug；指导规范记录开发过程，完善中期工作文档，梳理已完成工作、未完成工作及后续开发计划，确保顺利通过阶段检查。</w:t>
            </w:r>
          </w:p>
        </w:tc>
      </w:tr>
      <w:tr w:rsidR="00F52218" w:rsidRPr="00CE5F34" w14:paraId="170EC753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0E2DD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11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C13DA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2026.03.13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25B54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系统部分功能运行不稳定，</w:t>
            </w:r>
            <w:r w:rsidRPr="00CE5F34">
              <w:rPr>
                <w:rFonts w:ascii="宋体" w:eastAsia="宋体" w:hAnsi="宋体"/>
                <w:sz w:val="22"/>
              </w:rPr>
              <w:lastRenderedPageBreak/>
              <w:t>界面设计简陋，交互性较差，且未根据中期检查意见进行优化整改。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663C7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lastRenderedPageBreak/>
              <w:t>针对阶段检查反馈问题，指</w:t>
            </w:r>
            <w:r w:rsidRPr="00CE5F34">
              <w:rPr>
                <w:rFonts w:ascii="宋体" w:eastAsia="宋体" w:hAnsi="宋体"/>
                <w:sz w:val="22"/>
              </w:rPr>
              <w:lastRenderedPageBreak/>
              <w:t>导对系统进行全面迭代更新，优化系统界面设计，提升人机交互体验；对不稳定的功能模块进行重构优化，修复运行漏洞，完善系统整体功能，完成系统阶段性修订工作。</w:t>
            </w:r>
          </w:p>
        </w:tc>
      </w:tr>
      <w:tr w:rsidR="00F52218" w:rsidRPr="00CE5F34" w14:paraId="1F03DE08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182B6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lastRenderedPageBreak/>
              <w:t>12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04581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2026.03.20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720FB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proofErr w:type="gramStart"/>
            <w:r w:rsidRPr="00CE5F34">
              <w:rPr>
                <w:rFonts w:ascii="宋体" w:eastAsia="宋体" w:hAnsi="宋体"/>
                <w:sz w:val="22"/>
              </w:rPr>
              <w:t>系统优化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工作收尾不彻底，通报生成和电子围栏等细节仍需完善，细节功能仍有瑕疵，未启动毕业论文主体内容撰写，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整体论文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进度滞后。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92317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指导完成系统最终优化、调试与测试工作，确保系统所有功能正常、稳定运行；梳理论文写作框架，明确论文各章节写作内容与时间节点，正式启动毕业论文正文撰写工作。</w:t>
            </w:r>
          </w:p>
        </w:tc>
      </w:tr>
      <w:tr w:rsidR="00F52218" w:rsidRPr="00CE5F34" w14:paraId="0C8C6A98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9A6FB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13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7CF5D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2026.04.02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F715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论文撰写内容浅显，理论分析不足，系统设计、实现部分描述过于简略，图文搭配不当，章节逻辑衔接不流畅。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5A15D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指导深化论文理论研究内容，补充相关技术理论依据；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细化系统需求分析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、架构设计、功能实现等核心章节内容，规范论文插图、表格格式，调整章节排版逻辑，优化全文语句表达，提升论文专业性与完整性。</w:t>
            </w:r>
          </w:p>
        </w:tc>
      </w:tr>
      <w:tr w:rsidR="00F52218" w:rsidRPr="00CE5F34" w14:paraId="6306C284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1FBB9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14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2AC04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2026.04.10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DFE0F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论文初稿存在较多语病、逻辑漏洞，部分图表和测试结果表述不够具体，参考文献格式不规范，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查重率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偏高，未完成论文定稿工作。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83F71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全面审阅学生论文初稿，逐条标注文字错误、逻辑问题及格式漏洞；指导学生规范参考文献格式，精简重复内容，优化论文表述，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降低查重率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；协助学生打磨全文内容，完善论文细节，完成论文最终定稿。</w:t>
            </w:r>
          </w:p>
        </w:tc>
      </w:tr>
      <w:tr w:rsidR="00F52218" w:rsidRPr="00CE5F34" w14:paraId="125F74D5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13472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15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5C1DF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2026.04.15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B544A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论文评阅后收到修改意见，对评阅问题理解不透彻，修改方向不明确，整改内容较为敷衍。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D7146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逐条解读论文评阅意见，明确每一项问题的修改方向和整改标准，指导针对性修改论文缺陷，补充缺失内容、修正逻辑问题、优化全文结构，完成论文二次修订，确保符合要求。</w:t>
            </w:r>
          </w:p>
        </w:tc>
      </w:tr>
      <w:tr w:rsidR="00F52218" w:rsidRPr="00CE5F34" w14:paraId="76090B23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1C028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t>16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5A1E4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2026.04.18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055E8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答辩前PPT指导，答辩PPT内容繁杂、重点不突出，对论文和系统核心内容掌握不熟练，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答辩应变能力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不足。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C9A51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指导精简、优化答辩PPT，突出课题研究核心、系统创新点与研究成果；复盘论文及系统全部内容，梳理答辩高频问题，强化答辩话术与</w:t>
            </w:r>
            <w:proofErr w:type="gramStart"/>
            <w:r w:rsidRPr="00CE5F34">
              <w:rPr>
                <w:rFonts w:ascii="宋体" w:eastAsia="宋体" w:hAnsi="宋体"/>
                <w:sz w:val="22"/>
              </w:rPr>
              <w:t>临场应变</w:t>
            </w:r>
            <w:proofErr w:type="gramEnd"/>
            <w:r w:rsidRPr="00CE5F34">
              <w:rPr>
                <w:rFonts w:ascii="宋体" w:eastAsia="宋体" w:hAnsi="宋体"/>
                <w:sz w:val="22"/>
              </w:rPr>
              <w:t>能力，做好答辩准备工作。</w:t>
            </w:r>
          </w:p>
        </w:tc>
      </w:tr>
      <w:tr w:rsidR="00F52218" w:rsidRPr="00CE5F34" w14:paraId="52C1408F" w14:textId="77777777"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D2544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 w:cs="Arial"/>
                <w:sz w:val="22"/>
              </w:rPr>
              <w:lastRenderedPageBreak/>
              <w:t>17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B7CBE" w14:textId="77777777" w:rsidR="00F52218" w:rsidRPr="00CE5F34" w:rsidRDefault="00000000">
            <w:pPr>
              <w:spacing w:line="252" w:lineRule="auto"/>
              <w:jc w:val="center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2026.04.24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D5319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论文答辩过程中，存在成果展示不清晰、部分问题应答不精准的问题，同时答辩后未及时梳理整改问题。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9CA42" w14:textId="77777777" w:rsidR="00F52218" w:rsidRPr="00CE5F34" w:rsidRDefault="00000000">
            <w:pPr>
              <w:spacing w:line="252" w:lineRule="auto"/>
              <w:rPr>
                <w:sz w:val="22"/>
              </w:rPr>
            </w:pPr>
            <w:r w:rsidRPr="00CE5F34">
              <w:rPr>
                <w:rFonts w:ascii="宋体" w:eastAsia="宋体" w:hAnsi="宋体"/>
                <w:sz w:val="22"/>
              </w:rPr>
              <w:t>总结首次答辩存在的问题，记录评委提出的修改意见，指导学生针对性优化成果展示方式，查漏补缺，巩固课题相关知识点，修正论文与系统留存的细节问题，为最终材料提交做好充分准备。</w:t>
            </w:r>
          </w:p>
        </w:tc>
      </w:tr>
    </w:tbl>
    <w:p w14:paraId="5AD68E15" w14:textId="77777777" w:rsidR="00F52218" w:rsidRDefault="00F52218">
      <w:pPr>
        <w:spacing w:before="120" w:after="120" w:line="288" w:lineRule="auto"/>
        <w:jc w:val="left"/>
      </w:pPr>
    </w:p>
    <w:sectPr w:rsidR="00F5221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B10D5" w14:textId="77777777" w:rsidR="006F414A" w:rsidRDefault="006F414A">
      <w:r>
        <w:separator/>
      </w:r>
    </w:p>
  </w:endnote>
  <w:endnote w:type="continuationSeparator" w:id="0">
    <w:p w14:paraId="7A3B7B2B" w14:textId="77777777" w:rsidR="006F414A" w:rsidRDefault="006F4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6C256" w14:textId="77777777" w:rsidR="006F414A" w:rsidRDefault="006F414A">
      <w:r>
        <w:separator/>
      </w:r>
    </w:p>
  </w:footnote>
  <w:footnote w:type="continuationSeparator" w:id="0">
    <w:p w14:paraId="5EB2AAFC" w14:textId="77777777" w:rsidR="006F414A" w:rsidRDefault="006F4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218"/>
    <w:rsid w:val="006F414A"/>
    <w:rsid w:val="00CE5F34"/>
    <w:rsid w:val="00D058A4"/>
    <w:rsid w:val="00F52218"/>
    <w:rsid w:val="28844573"/>
    <w:rsid w:val="62D7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6E677"/>
  <w15:docId w15:val="{1870CCB6-3E92-4938-84D5-DB3C5A3B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E5F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E5F34"/>
    <w:rPr>
      <w:sz w:val="18"/>
      <w:szCs w:val="18"/>
    </w:rPr>
  </w:style>
  <w:style w:type="paragraph" w:styleId="a5">
    <w:name w:val="footer"/>
    <w:basedOn w:val="a"/>
    <w:link w:val="a6"/>
    <w:rsid w:val="00CE5F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E5F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2026-05-21T11:09:00Z</dcterms:created>
  <dcterms:modified xsi:type="dcterms:W3CDTF">2026-05-23T16:15:00Z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eyJoZGlkIjoiYzVmZmI0NzcwMTE0NzNjMDJiYmEyOGI2NjE0N2MyZWIiLCJ1c2VySWQiOiI0OTk4NTE0NDUifQ==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A95385553D114E9592D6D80BD5825E66_13</vt:lpwstr>
  </property>
</Properties>
</file>