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72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Emitir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Informes de deudores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Emitir informe sobre la situacion de los deudores con la siguiente informacion: tiempo de deuda, total de deuda, fecha de emision, nro. pagina, datos del deudor.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Cuentas de deudores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caso de uso comienza cuando el EA selecciona la opción “Informe de cuentas corrientes activas a la fecha”.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planilla de deudores con los siguientes parametros (Nombre o area, cuenta corriente, monto total adeudado y tiempo de deuda).</w: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muestra la opcion “Imprimir”.</w:t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EA seleciona imprimir.</w:t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lang w:val="es-AR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El sistema emite: (nombre, area, cuenta corriente, monto total adeudado y tiempo de deuda).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Finaliza el caso de uso.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highlight w:val="yellow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8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6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imprimir.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AR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A2: No existe datos de deudores.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2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nos permite imprimir y mostrar los deudores de las cuentas corrientes.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 xml:space="preserve">emite la planilla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sistema no 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AR"/>
              </w:rPr>
              <w:t xml:space="preserve">emite nada.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6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AR"/>
              </w:rPr>
              <w:t xml:space="preserve">8</w:t>
            </w:r>
            <w:r>
              <w:rPr>
                <w:rFonts w:cs="Tahoma"/>
                <w:b w:val="0"/>
                <w:lang w:val="es-MX"/>
              </w:rPr>
              <w:t xml:space="preserve">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7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3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74"/>
      </w:rPr>
      <w:fldChar w:fldCharType="begin"/>
    </w:r>
    <w:r>
      <w:rPr>
        <w:rStyle w:val="974"/>
      </w:rPr>
      <w:instrText xml:space="preserve"> PAGE </w:instrText>
    </w:r>
    <w:r>
      <w:rPr>
        <w:rStyle w:val="974"/>
      </w:rPr>
      <w:fldChar w:fldCharType="separate"/>
    </w:r>
    <w:r>
      <w:rPr>
        <w:rStyle w:val="974"/>
      </w:rPr>
      <w:t xml:space="preserve">1</w:t>
    </w:r>
    <w:r>
      <w:rPr>
        <w:rStyle w:val="974"/>
      </w:rPr>
      <w:fldChar w:fldCharType="end"/>
    </w:r>
    <w:r>
      <w:rPr>
        <w:rStyle w:val="974"/>
      </w:rPr>
      <w:t xml:space="preserve"> de </w:t>
    </w:r>
    <w:r>
      <w:rPr>
        <w:rStyle w:val="974"/>
      </w:rPr>
      <w:fldChar w:fldCharType="begin"/>
    </w:r>
    <w:r>
      <w:rPr>
        <w:rStyle w:val="974"/>
      </w:rPr>
      <w:instrText xml:space="preserve"> NUMPAGES </w:instrText>
    </w:r>
    <w:r>
      <w:rPr>
        <w:rStyle w:val="974"/>
      </w:rPr>
      <w:fldChar w:fldCharType="separate"/>
    </w:r>
    <w:r>
      <w:rPr>
        <w:rStyle w:val="974"/>
      </w:rPr>
      <w:t xml:space="preserve">1</w:t>
    </w:r>
    <w:r>
      <w:rPr>
        <w:rStyle w:val="974"/>
      </w:rPr>
      <w:fldChar w:fldCharType="end"/>
    </w:r>
    <w:r/>
  </w:p>
  <w:p>
    <w:pPr>
      <w:pStyle w:val="973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2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6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72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6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6"/>
    <w:next w:val="966"/>
    <w:link w:val="7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9">
    <w:name w:val="Heading 1 Char"/>
    <w:link w:val="788"/>
    <w:uiPriority w:val="9"/>
    <w:rPr>
      <w:rFonts w:ascii="Arial" w:hAnsi="Arial" w:eastAsia="Arial" w:cs="Arial"/>
      <w:sz w:val="40"/>
      <w:szCs w:val="40"/>
    </w:rPr>
  </w:style>
  <w:style w:type="paragraph" w:styleId="790">
    <w:name w:val="Heading 2"/>
    <w:basedOn w:val="966"/>
    <w:next w:val="966"/>
    <w:link w:val="7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1">
    <w:name w:val="Heading 2 Char"/>
    <w:link w:val="790"/>
    <w:uiPriority w:val="9"/>
    <w:rPr>
      <w:rFonts w:ascii="Arial" w:hAnsi="Arial" w:eastAsia="Arial" w:cs="Arial"/>
      <w:sz w:val="34"/>
    </w:rPr>
  </w:style>
  <w:style w:type="paragraph" w:styleId="792">
    <w:name w:val="Heading 3"/>
    <w:basedOn w:val="966"/>
    <w:next w:val="966"/>
    <w:link w:val="7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link w:val="792"/>
    <w:uiPriority w:val="9"/>
    <w:rPr>
      <w:rFonts w:ascii="Arial" w:hAnsi="Arial" w:eastAsia="Arial" w:cs="Arial"/>
      <w:sz w:val="30"/>
      <w:szCs w:val="30"/>
    </w:rPr>
  </w:style>
  <w:style w:type="paragraph" w:styleId="794">
    <w:name w:val="Heading 4"/>
    <w:basedOn w:val="966"/>
    <w:next w:val="966"/>
    <w:link w:val="7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link w:val="794"/>
    <w:uiPriority w:val="9"/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66"/>
    <w:next w:val="966"/>
    <w:link w:val="7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link w:val="796"/>
    <w:uiPriority w:val="9"/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66"/>
    <w:next w:val="966"/>
    <w:link w:val="7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link w:val="798"/>
    <w:uiPriority w:val="9"/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66"/>
    <w:next w:val="966"/>
    <w:link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link w:val="8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66"/>
    <w:next w:val="966"/>
    <w:link w:val="8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link w:val="802"/>
    <w:uiPriority w:val="9"/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66"/>
    <w:next w:val="966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link w:val="804"/>
    <w:uiPriority w:val="9"/>
    <w:rPr>
      <w:rFonts w:ascii="Arial" w:hAnsi="Arial" w:eastAsia="Arial" w:cs="Arial"/>
      <w:i/>
      <w:iCs/>
      <w:sz w:val="21"/>
      <w:szCs w:val="21"/>
    </w:rPr>
  </w:style>
  <w:style w:type="paragraph" w:styleId="806">
    <w:name w:val="List Paragraph"/>
    <w:basedOn w:val="966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before="0" w:after="0" w:line="240" w:lineRule="auto"/>
    </w:pPr>
  </w:style>
  <w:style w:type="paragraph" w:styleId="808">
    <w:name w:val="Title"/>
    <w:basedOn w:val="966"/>
    <w:next w:val="966"/>
    <w:link w:val="8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9">
    <w:name w:val="Title Char"/>
    <w:link w:val="808"/>
    <w:uiPriority w:val="10"/>
    <w:rPr>
      <w:sz w:val="48"/>
      <w:szCs w:val="48"/>
    </w:rPr>
  </w:style>
  <w:style w:type="paragraph" w:styleId="810">
    <w:name w:val="Subtitle"/>
    <w:basedOn w:val="966"/>
    <w:next w:val="966"/>
    <w:link w:val="811"/>
    <w:uiPriority w:val="11"/>
    <w:qFormat/>
    <w:pPr>
      <w:spacing w:before="200" w:after="200"/>
    </w:pPr>
    <w:rPr>
      <w:sz w:val="24"/>
      <w:szCs w:val="24"/>
    </w:rPr>
  </w:style>
  <w:style w:type="character" w:styleId="811">
    <w:name w:val="Subtitle Char"/>
    <w:link w:val="810"/>
    <w:uiPriority w:val="11"/>
    <w:rPr>
      <w:sz w:val="24"/>
      <w:szCs w:val="24"/>
    </w:rPr>
  </w:style>
  <w:style w:type="paragraph" w:styleId="812">
    <w:name w:val="Quote"/>
    <w:basedOn w:val="966"/>
    <w:next w:val="966"/>
    <w:link w:val="813"/>
    <w:uiPriority w:val="29"/>
    <w:qFormat/>
    <w:pPr>
      <w:ind w:left="720" w:right="720"/>
    </w:pPr>
    <w:rPr>
      <w:i/>
    </w:rPr>
  </w:style>
  <w:style w:type="character" w:styleId="813">
    <w:name w:val="Quote Char"/>
    <w:link w:val="812"/>
    <w:uiPriority w:val="29"/>
    <w:rPr>
      <w:i/>
    </w:rPr>
  </w:style>
  <w:style w:type="paragraph" w:styleId="814">
    <w:name w:val="Intense Quote"/>
    <w:basedOn w:val="966"/>
    <w:next w:val="966"/>
    <w:link w:val="8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>
    <w:name w:val="Intense Quote Char"/>
    <w:link w:val="814"/>
    <w:uiPriority w:val="30"/>
    <w:rPr>
      <w:i/>
    </w:rPr>
  </w:style>
  <w:style w:type="paragraph" w:styleId="816">
    <w:name w:val="Header"/>
    <w:basedOn w:val="966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Header Char"/>
    <w:link w:val="816"/>
    <w:uiPriority w:val="99"/>
  </w:style>
  <w:style w:type="paragraph" w:styleId="818">
    <w:name w:val="Footer"/>
    <w:basedOn w:val="966"/>
    <w:link w:val="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9">
    <w:name w:val="Footer Char"/>
    <w:link w:val="818"/>
    <w:uiPriority w:val="99"/>
  </w:style>
  <w:style w:type="paragraph" w:styleId="820">
    <w:name w:val="Caption"/>
    <w:basedOn w:val="966"/>
    <w:next w:val="9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1">
    <w:name w:val="Caption Char"/>
    <w:basedOn w:val="820"/>
    <w:link w:val="818"/>
    <w:uiPriority w:val="99"/>
  </w:style>
  <w:style w:type="table" w:styleId="82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966"/>
    <w:link w:val="950"/>
    <w:uiPriority w:val="99"/>
    <w:semiHidden/>
    <w:unhideWhenUsed/>
    <w:pPr>
      <w:spacing w:after="40" w:line="240" w:lineRule="auto"/>
    </w:pPr>
    <w:rPr>
      <w:sz w:val="18"/>
    </w:rPr>
  </w:style>
  <w:style w:type="character" w:styleId="950">
    <w:name w:val="Footnote Text Char"/>
    <w:link w:val="949"/>
    <w:uiPriority w:val="99"/>
    <w:rPr>
      <w:sz w:val="18"/>
    </w:rPr>
  </w:style>
  <w:style w:type="character" w:styleId="951">
    <w:name w:val="footnote reference"/>
    <w:uiPriority w:val="99"/>
    <w:unhideWhenUsed/>
    <w:rPr>
      <w:vertAlign w:val="superscript"/>
    </w:rPr>
  </w:style>
  <w:style w:type="paragraph" w:styleId="952">
    <w:name w:val="endnote text"/>
    <w:basedOn w:val="966"/>
    <w:link w:val="953"/>
    <w:uiPriority w:val="99"/>
    <w:semiHidden/>
    <w:unhideWhenUsed/>
    <w:pPr>
      <w:spacing w:after="0" w:line="240" w:lineRule="auto"/>
    </w:pPr>
    <w:rPr>
      <w:sz w:val="20"/>
    </w:rPr>
  </w:style>
  <w:style w:type="character" w:styleId="953">
    <w:name w:val="Endnote Text Char"/>
    <w:link w:val="952"/>
    <w:uiPriority w:val="99"/>
    <w:rPr>
      <w:sz w:val="20"/>
    </w:rPr>
  </w:style>
  <w:style w:type="character" w:styleId="954">
    <w:name w:val="endnote reference"/>
    <w:uiPriority w:val="99"/>
    <w:semiHidden/>
    <w:unhideWhenUsed/>
    <w:rPr>
      <w:vertAlign w:val="superscript"/>
    </w:rPr>
  </w:style>
  <w:style w:type="paragraph" w:styleId="955">
    <w:name w:val="toc 1"/>
    <w:basedOn w:val="966"/>
    <w:next w:val="966"/>
    <w:uiPriority w:val="39"/>
    <w:unhideWhenUsed/>
    <w:pPr>
      <w:ind w:left="0" w:right="0" w:firstLine="0"/>
      <w:spacing w:after="57"/>
    </w:pPr>
  </w:style>
  <w:style w:type="paragraph" w:styleId="956">
    <w:name w:val="toc 2"/>
    <w:basedOn w:val="966"/>
    <w:next w:val="966"/>
    <w:uiPriority w:val="39"/>
    <w:unhideWhenUsed/>
    <w:pPr>
      <w:ind w:left="283" w:right="0" w:firstLine="0"/>
      <w:spacing w:after="57"/>
    </w:pPr>
  </w:style>
  <w:style w:type="paragraph" w:styleId="957">
    <w:name w:val="toc 3"/>
    <w:basedOn w:val="966"/>
    <w:next w:val="966"/>
    <w:uiPriority w:val="39"/>
    <w:unhideWhenUsed/>
    <w:pPr>
      <w:ind w:left="567" w:right="0" w:firstLine="0"/>
      <w:spacing w:after="57"/>
    </w:pPr>
  </w:style>
  <w:style w:type="paragraph" w:styleId="958">
    <w:name w:val="toc 4"/>
    <w:basedOn w:val="966"/>
    <w:next w:val="966"/>
    <w:uiPriority w:val="39"/>
    <w:unhideWhenUsed/>
    <w:pPr>
      <w:ind w:left="850" w:right="0" w:firstLine="0"/>
      <w:spacing w:after="57"/>
    </w:pPr>
  </w:style>
  <w:style w:type="paragraph" w:styleId="959">
    <w:name w:val="toc 5"/>
    <w:basedOn w:val="966"/>
    <w:next w:val="966"/>
    <w:uiPriority w:val="39"/>
    <w:unhideWhenUsed/>
    <w:pPr>
      <w:ind w:left="1134" w:right="0" w:firstLine="0"/>
      <w:spacing w:after="57"/>
    </w:pPr>
  </w:style>
  <w:style w:type="paragraph" w:styleId="960">
    <w:name w:val="toc 6"/>
    <w:basedOn w:val="966"/>
    <w:next w:val="966"/>
    <w:uiPriority w:val="39"/>
    <w:unhideWhenUsed/>
    <w:pPr>
      <w:ind w:left="1417" w:right="0" w:firstLine="0"/>
      <w:spacing w:after="57"/>
    </w:pPr>
  </w:style>
  <w:style w:type="paragraph" w:styleId="961">
    <w:name w:val="toc 7"/>
    <w:basedOn w:val="966"/>
    <w:next w:val="966"/>
    <w:uiPriority w:val="39"/>
    <w:unhideWhenUsed/>
    <w:pPr>
      <w:ind w:left="1701" w:right="0" w:firstLine="0"/>
      <w:spacing w:after="57"/>
    </w:pPr>
  </w:style>
  <w:style w:type="paragraph" w:styleId="962">
    <w:name w:val="toc 8"/>
    <w:basedOn w:val="966"/>
    <w:next w:val="966"/>
    <w:uiPriority w:val="39"/>
    <w:unhideWhenUsed/>
    <w:pPr>
      <w:ind w:left="1984" w:right="0" w:firstLine="0"/>
      <w:spacing w:after="57"/>
    </w:pPr>
  </w:style>
  <w:style w:type="paragraph" w:styleId="963">
    <w:name w:val="toc 9"/>
    <w:basedOn w:val="966"/>
    <w:next w:val="966"/>
    <w:uiPriority w:val="39"/>
    <w:unhideWhenUsed/>
    <w:pPr>
      <w:ind w:left="2268" w:right="0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966"/>
    <w:next w:val="966"/>
    <w:uiPriority w:val="99"/>
    <w:unhideWhenUsed/>
    <w:pPr>
      <w:spacing w:after="0" w:afterAutospacing="0"/>
    </w:pPr>
  </w:style>
  <w:style w:type="paragraph" w:styleId="966" w:default="1">
    <w:name w:val="Normal"/>
    <w:next w:val="966"/>
    <w:link w:val="966"/>
    <w:qFormat/>
    <w:rPr>
      <w:sz w:val="24"/>
      <w:szCs w:val="24"/>
      <w:lang w:val="es-ES" w:eastAsia="es-ES" w:bidi="ar-SA"/>
    </w:rPr>
  </w:style>
  <w:style w:type="paragraph" w:styleId="967">
    <w:name w:val="Título 1"/>
    <w:basedOn w:val="966"/>
    <w:next w:val="966"/>
    <w:link w:val="966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8">
    <w:name w:val="Título 3"/>
    <w:basedOn w:val="966"/>
    <w:next w:val="966"/>
    <w:link w:val="966"/>
    <w:qFormat/>
    <w:pPr>
      <w:keepNext/>
      <w:outlineLvl w:val="2"/>
    </w:pPr>
    <w:rPr>
      <w:b/>
      <w:sz w:val="20"/>
      <w:szCs w:val="20"/>
    </w:rPr>
  </w:style>
  <w:style w:type="character" w:styleId="969">
    <w:name w:val="Fuente de párrafo predeter."/>
    <w:next w:val="969"/>
    <w:link w:val="966"/>
    <w:semiHidden/>
  </w:style>
  <w:style w:type="table" w:styleId="970">
    <w:name w:val="Tabla normal"/>
    <w:next w:val="970"/>
    <w:link w:val="966"/>
    <w:semiHidden/>
    <w:tblPr/>
  </w:style>
  <w:style w:type="numbering" w:styleId="971">
    <w:name w:val="Sin lista"/>
    <w:next w:val="971"/>
    <w:link w:val="966"/>
    <w:semiHidden/>
  </w:style>
  <w:style w:type="paragraph" w:styleId="972">
    <w:name w:val="Encabezado"/>
    <w:basedOn w:val="966"/>
    <w:next w:val="972"/>
    <w:link w:val="966"/>
    <w:pPr>
      <w:tabs>
        <w:tab w:val="center" w:pos="4252" w:leader="none"/>
        <w:tab w:val="right" w:pos="8504" w:leader="none"/>
      </w:tabs>
    </w:pPr>
  </w:style>
  <w:style w:type="paragraph" w:styleId="973">
    <w:name w:val="Pie de página"/>
    <w:basedOn w:val="966"/>
    <w:next w:val="973"/>
    <w:link w:val="966"/>
    <w:pPr>
      <w:tabs>
        <w:tab w:val="center" w:pos="4252" w:leader="none"/>
        <w:tab w:val="right" w:pos="8504" w:leader="none"/>
      </w:tabs>
    </w:pPr>
  </w:style>
  <w:style w:type="character" w:styleId="974">
    <w:name w:val="Número de página"/>
    <w:basedOn w:val="969"/>
    <w:next w:val="974"/>
    <w:link w:val="966"/>
  </w:style>
  <w:style w:type="paragraph" w:styleId="975">
    <w:name w:val="Sangría de texto normal"/>
    <w:basedOn w:val="966"/>
    <w:next w:val="975"/>
    <w:link w:val="966"/>
    <w:pPr>
      <w:ind w:left="709"/>
      <w:jc w:val="both"/>
      <w:spacing w:after="120"/>
    </w:pPr>
    <w:rPr>
      <w:rFonts w:ascii="Tahoma" w:hAnsi="Tahoma"/>
      <w:sz w:val="22"/>
    </w:rPr>
  </w:style>
  <w:style w:type="paragraph" w:styleId="976">
    <w:name w:val="Texto independiente"/>
    <w:basedOn w:val="966"/>
    <w:next w:val="976"/>
    <w:link w:val="966"/>
    <w:pPr>
      <w:jc w:val="both"/>
    </w:pPr>
    <w:rPr>
      <w:rFonts w:ascii="Tahoma" w:hAnsi="Tahoma" w:cs="Tahoma"/>
      <w:sz w:val="20"/>
    </w:rPr>
  </w:style>
  <w:style w:type="paragraph" w:styleId="977">
    <w:name w:val="Sangría 2 de t. independiente"/>
    <w:basedOn w:val="966"/>
    <w:next w:val="977"/>
    <w:link w:val="966"/>
    <w:pPr>
      <w:ind w:left="266"/>
      <w:jc w:val="both"/>
    </w:pPr>
    <w:rPr>
      <w:rFonts w:ascii="Tahoma" w:hAnsi="Tahoma" w:cs="Tahoma"/>
      <w:sz w:val="20"/>
    </w:rPr>
  </w:style>
  <w:style w:type="character" w:styleId="978" w:default="1">
    <w:name w:val="Default Paragraph Font"/>
    <w:uiPriority w:val="1"/>
    <w:semiHidden/>
    <w:unhideWhenUsed/>
  </w:style>
  <w:style w:type="numbering" w:styleId="979" w:default="1">
    <w:name w:val="No List"/>
    <w:uiPriority w:val="99"/>
    <w:semiHidden/>
    <w:unhideWhenUsed/>
  </w:style>
  <w:style w:type="table" w:styleId="98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15</cp:revision>
  <dcterms:created xsi:type="dcterms:W3CDTF">2005-09-09T14:55:00Z</dcterms:created>
  <dcterms:modified xsi:type="dcterms:W3CDTF">2023-10-13T19:05:57Z</dcterms:modified>
  <cp:version>917504</cp:version>
</cp:coreProperties>
</file>