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2B14" w14:textId="77777777" w:rsidR="0094658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>Plantilla para Descripción de Use Cases  (Trazo Intermedio)</w:t>
      </w:r>
    </w:p>
    <w:p w14:paraId="16D58F7C" w14:textId="77777777" w:rsidR="0094658F" w:rsidRDefault="0094658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81" w:type="dxa"/>
        <w:jc w:val="center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 w:rsidR="0094658F" w14:paraId="6611D6F5" w14:textId="77777777">
        <w:trPr>
          <w:gridAfter w:val="1"/>
          <w:wAfter w:w="5" w:type="dxa"/>
          <w:cantSplit/>
          <w:trHeight w:val="300"/>
          <w:tblCellSpacing w:w="20" w:type="dxa"/>
          <w:jc w:val="center"/>
        </w:trPr>
        <w:tc>
          <w:tcPr>
            <w:tcW w:w="10056" w:type="dxa"/>
            <w:gridSpan w:val="4"/>
          </w:tcPr>
          <w:p w14:paraId="19EE4D22" w14:textId="77777777" w:rsidR="0094658F" w:rsidRDefault="0000000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Paquete:</w:t>
            </w:r>
          </w:p>
        </w:tc>
      </w:tr>
      <w:tr w:rsidR="0094658F" w14:paraId="7F2B84CF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6977" w:type="dxa"/>
            <w:gridSpan w:val="3"/>
            <w:shd w:val="clear" w:color="auto" w:fill="C0C0C0"/>
          </w:tcPr>
          <w:p w14:paraId="55706B64" w14:textId="77777777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Registrar productos</w:t>
            </w:r>
          </w:p>
        </w:tc>
        <w:tc>
          <w:tcPr>
            <w:tcW w:w="3039" w:type="dxa"/>
            <w:shd w:val="clear" w:color="auto" w:fill="C0C0C0"/>
          </w:tcPr>
          <w:p w14:paraId="54D4B4DE" w14:textId="77777777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18</w:t>
            </w:r>
          </w:p>
        </w:tc>
      </w:tr>
      <w:tr w:rsidR="0094658F" w14:paraId="1F400633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4329" w:type="dxa"/>
          </w:tcPr>
          <w:p w14:paraId="4392E313" w14:textId="77777777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Enc. ADM</w:t>
            </w:r>
          </w:p>
        </w:tc>
        <w:tc>
          <w:tcPr>
            <w:tcW w:w="5687" w:type="dxa"/>
            <w:gridSpan w:val="3"/>
          </w:tcPr>
          <w:p w14:paraId="751E1CB3" w14:textId="77777777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</w:tc>
      </w:tr>
      <w:tr w:rsidR="0094658F" w14:paraId="462D72C2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63AA013" w14:textId="77777777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</w:p>
          <w:p w14:paraId="421BF908" w14:textId="77777777" w:rsidR="0094658F" w:rsidRDefault="0094658F">
            <w:pPr>
              <w:rPr>
                <w:rFonts w:ascii="Tahoma" w:hAnsi="Tahoma" w:cs="Tahoma"/>
                <w:sz w:val="20"/>
              </w:rPr>
            </w:pPr>
          </w:p>
        </w:tc>
      </w:tr>
      <w:tr w:rsidR="0094658F" w14:paraId="0C66D2D6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589867EC" w14:textId="7093726E" w:rsidR="0094658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Objetivo</w:t>
            </w:r>
            <w:r>
              <w:rPr>
                <w:rFonts w:ascii="Tahoma" w:hAnsi="Tahoma" w:cs="Tahoma"/>
                <w:sz w:val="20"/>
              </w:rPr>
              <w:t xml:space="preserve">: Registrar los distintos tipos de productos con los que se dispone para la venta con los siguientes datos (nombre, </w:t>
            </w:r>
            <w:r w:rsidR="00AF478A">
              <w:rPr>
                <w:rFonts w:ascii="Tahoma" w:hAnsi="Tahoma" w:cs="Tahoma"/>
                <w:sz w:val="20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 producto</w:t>
            </w:r>
            <w:r>
              <w:rPr>
                <w:rFonts w:ascii="Tahoma" w:hAnsi="Tahoma" w:cs="Tahoma"/>
                <w:sz w:val="20"/>
              </w:rPr>
              <w:t>, estado, precio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</w:rPr>
              <w:t>, cantidad, descripción</w:t>
            </w:r>
            <w:r>
              <w:rPr>
                <w:rFonts w:ascii="Tahoma" w:hAnsi="Tahoma" w:cs="Tahoma"/>
                <w:sz w:val="20"/>
                <w:lang w:val="es-MX"/>
              </w:rPr>
              <w:t>, imagen del producto</w:t>
            </w:r>
            <w:r>
              <w:rPr>
                <w:rFonts w:ascii="Tahoma" w:hAnsi="Tahoma" w:cs="Tahoma"/>
                <w:sz w:val="20"/>
              </w:rPr>
              <w:t>)</w:t>
            </w:r>
          </w:p>
          <w:p w14:paraId="69D7B4B4" w14:textId="77777777" w:rsidR="0094658F" w:rsidRDefault="0094658F">
            <w:pPr>
              <w:rPr>
                <w:rFonts w:ascii="Tahoma" w:hAnsi="Tahoma" w:cs="Tahoma"/>
                <w:sz w:val="20"/>
              </w:rPr>
            </w:pPr>
          </w:p>
          <w:p w14:paraId="133C53C8" w14:textId="77777777" w:rsidR="0094658F" w:rsidRDefault="0094658F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94658F" w14:paraId="78F6AA73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5FB3118A" w14:textId="77777777" w:rsidR="0094658F" w:rsidRDefault="00000000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>Productos disponibles para la venta</w:t>
            </w:r>
          </w:p>
          <w:p w14:paraId="73B4C501" w14:textId="77777777" w:rsidR="0094658F" w:rsidRDefault="0094658F"/>
        </w:tc>
      </w:tr>
      <w:tr w:rsidR="0094658F" w14:paraId="72E582F3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29F5FDFB" w14:textId="0B050AD8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caso de uso comienza cuando el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Enc. ADM (EA) selecciona la </w:t>
            </w:r>
            <w:r w:rsidR="00AF478A">
              <w:rPr>
                <w:rFonts w:ascii="Tahoma" w:hAnsi="Tahoma" w:cs="Tahoma"/>
                <w:sz w:val="20"/>
                <w:lang w:val="es-MX"/>
              </w:rPr>
              <w:t>opción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registrar producto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5D1D57EE" w14:textId="433D72B2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sistema solicita que se ingrese el </w:t>
            </w:r>
            <w:r w:rsidR="00AF478A">
              <w:rPr>
                <w:rFonts w:ascii="Tahoma" w:hAnsi="Tahoma" w:cs="Tahoma"/>
                <w:sz w:val="20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del producto.</w:t>
            </w:r>
          </w:p>
          <w:p w14:paraId="49C325D2" w14:textId="4EFF1D55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EA ingresa el </w:t>
            </w:r>
            <w:r w:rsidR="00AF478A">
              <w:rPr>
                <w:rFonts w:ascii="Tahoma" w:hAnsi="Tahoma" w:cs="Tahoma"/>
                <w:sz w:val="20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del producto.</w:t>
            </w:r>
          </w:p>
          <w:p w14:paraId="5E8EB364" w14:textId="7F958648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sistema busca el </w:t>
            </w:r>
            <w:r w:rsidR="00AF478A">
              <w:rPr>
                <w:rFonts w:ascii="Tahoma" w:hAnsi="Tahoma" w:cs="Tahoma"/>
                <w:sz w:val="20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del producto en la base de datos y no existe.</w:t>
            </w:r>
          </w:p>
          <w:p w14:paraId="2384F5D2" w14:textId="77777777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visualiza en pantalla una grilla con </w:t>
            </w:r>
            <w:r>
              <w:rPr>
                <w:rFonts w:ascii="Tahoma" w:hAnsi="Tahoma" w:cs="Tahoma"/>
                <w:sz w:val="20"/>
                <w:lang w:val="es-AR"/>
              </w:rPr>
              <w:t>dato</w:t>
            </w:r>
            <w:r>
              <w:rPr>
                <w:rFonts w:ascii="Tahoma" w:hAnsi="Tahoma" w:cs="Tahoma"/>
                <w:sz w:val="20"/>
                <w:lang w:val="es-MX"/>
              </w:rPr>
              <w:t>s a completar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(nombre, precio unitario, cantidad, descripción e imagen de producto).</w:t>
            </w:r>
          </w:p>
          <w:p w14:paraId="3ED741BF" w14:textId="098C8FB4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lang w:val="es-AR"/>
              </w:rPr>
              <w:t>solicita que se ingrese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nombre del </w:t>
            </w:r>
            <w:r w:rsidR="00AF478A">
              <w:rPr>
                <w:rFonts w:ascii="Tahoma" w:hAnsi="Tahoma" w:cs="Tahoma"/>
                <w:sz w:val="20"/>
                <w:lang w:val="es-MX"/>
              </w:rPr>
              <w:t>producto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o, el precio unitario, cantidad de este, una breve </w:t>
            </w:r>
            <w:r w:rsidR="00AF478A">
              <w:rPr>
                <w:rFonts w:ascii="Tahoma" w:hAnsi="Tahoma" w:cs="Tahoma"/>
                <w:sz w:val="20"/>
                <w:lang w:val="es-AR"/>
              </w:rPr>
              <w:t>descripción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y una imagen de dicho producto.</w:t>
            </w:r>
          </w:p>
          <w:p w14:paraId="630208A9" w14:textId="24CAD539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EA ingresa el nombre del producto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, precio unitario, cantidad del producto, una </w:t>
            </w:r>
            <w:r w:rsidR="00AF478A">
              <w:rPr>
                <w:rFonts w:ascii="Tahoma" w:hAnsi="Tahoma" w:cs="Tahoma"/>
                <w:sz w:val="20"/>
                <w:lang w:val="es-AR"/>
              </w:rPr>
              <w:t>descripción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y una imagen del producto.</w:t>
            </w:r>
          </w:p>
          <w:p w14:paraId="60133826" w14:textId="52A45298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solicita la confirmación de </w:t>
            </w:r>
            <w:r w:rsidR="00AF478A">
              <w:rPr>
                <w:rFonts w:ascii="Tahoma" w:hAnsi="Tahoma" w:cs="Tahoma"/>
                <w:sz w:val="20"/>
                <w:lang w:val="es-AR"/>
              </w:rPr>
              <w:t>registración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 producto.</w:t>
            </w:r>
          </w:p>
          <w:p w14:paraId="5C5DF434" w14:textId="2A363512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EA selecciona la </w:t>
            </w:r>
            <w:r w:rsidR="00AF478A">
              <w:rPr>
                <w:rFonts w:ascii="Tahoma" w:hAnsi="Tahoma" w:cs="Tahoma"/>
                <w:sz w:val="20"/>
                <w:lang w:val="es-MX"/>
              </w:rPr>
              <w:t>opción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de registrar el producto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1B6E4609" w14:textId="5E817026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producto con los siguientes datos: </w:t>
            </w:r>
            <w:r w:rsidR="00AF478A">
              <w:rPr>
                <w:rFonts w:ascii="Tahoma" w:hAnsi="Tahoma" w:cs="Tahoma"/>
                <w:sz w:val="20"/>
                <w:highlight w:val="yellow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 del producto,</w:t>
            </w:r>
            <w:r w:rsidR="00AF478A"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 estado,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 nombre, precio unitario, cantidad, </w:t>
            </w:r>
            <w:r w:rsidR="00AF478A">
              <w:rPr>
                <w:rFonts w:ascii="Tahoma" w:hAnsi="Tahoma" w:cs="Tahoma"/>
                <w:sz w:val="20"/>
                <w:highlight w:val="yellow"/>
                <w:lang w:val="es-AR"/>
              </w:rPr>
              <w:t>descripción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>, imagen del producto.</w:t>
            </w:r>
          </w:p>
          <w:p w14:paraId="70818442" w14:textId="77777777" w:rsidR="0094658F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Fin de caso de uso.</w:t>
            </w:r>
          </w:p>
          <w:p w14:paraId="33BBD2A3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478C7807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7363A641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69DD9F62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6385D39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6B5D3FC0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691FDAB5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50EDEF0B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2F85455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BC82AD4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382E023C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06164DD7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0B4DCCA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5870740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54315ABB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5818856C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3FC360F8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456BD0AD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6C0657FC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0472A8A1" w14:textId="77777777" w:rsidR="0094658F" w:rsidRDefault="00000000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Flujos  Alternativos:</w:t>
            </w:r>
          </w:p>
          <w:p w14:paraId="3DBBE328" w14:textId="77777777" w:rsidR="0094658F" w:rsidRDefault="0094658F"/>
        </w:tc>
      </w:tr>
      <w:tr w:rsidR="0094658F" w14:paraId="1A3C21A8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4A6A5250" w14:textId="0713E0C0" w:rsidR="0094658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A1: El EA no selecciona el </w:t>
            </w:r>
            <w:r w:rsidR="00AF478A">
              <w:rPr>
                <w:rFonts w:ascii="Tahoma" w:hAnsi="Tahoma" w:cs="Tahoma"/>
                <w:sz w:val="20"/>
                <w:lang w:val="es-MX"/>
              </w:rPr>
              <w:t>botón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confirmar para registrar el producto</w:t>
            </w:r>
          </w:p>
          <w:p w14:paraId="6BE492F6" w14:textId="77777777" w:rsidR="0094658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A2: El EA cierra el registro del producto en cualquier momento</w:t>
            </w:r>
          </w:p>
          <w:p w14:paraId="3AE6E7A5" w14:textId="77777777" w:rsidR="0094658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>A3</w:t>
            </w:r>
            <w:r>
              <w:rPr>
                <w:rFonts w:ascii="Tahoma" w:hAnsi="Tahoma" w:cs="Tahoma"/>
                <w:sz w:val="20"/>
                <w:lang w:val="es-MX"/>
              </w:rPr>
              <w:t>: El EA selecciona un tipo de imagen no soportado</w:t>
            </w:r>
          </w:p>
          <w:p w14:paraId="47517D95" w14:textId="7EFCF65F" w:rsidR="0094658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A4:El Sistema busca el </w:t>
            </w:r>
            <w:r w:rsidR="00AF478A">
              <w:rPr>
                <w:rFonts w:ascii="Tahoma" w:hAnsi="Tahoma" w:cs="Tahoma"/>
                <w:sz w:val="20"/>
                <w:lang w:val="es-AR"/>
              </w:rPr>
              <w:t>código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 producto en la base de datos y este ya existe.</w:t>
            </w:r>
          </w:p>
          <w:p w14:paraId="1C4B9266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2A7505A9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0FE3F244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36D1D213" w14:textId="77777777" w:rsidR="0094658F" w:rsidRDefault="0094658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4658F" w14:paraId="0A1AD9DD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6666E74E" w14:textId="77777777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lastRenderedPageBreak/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El caso nro.15 es el mas importante dado que el sistema registra el producto</w:t>
            </w:r>
          </w:p>
          <w:p w14:paraId="14C47D0C" w14:textId="77777777" w:rsidR="0094658F" w:rsidRDefault="0094658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0FDE371" w14:textId="00C29E20" w:rsidR="0094658F" w:rsidRDefault="00AF478A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Éxito</w:t>
            </w:r>
            <w:r w:rsidR="00000000">
              <w:rPr>
                <w:rFonts w:ascii="Tahoma" w:hAnsi="Tahoma" w:cs="Tahoma"/>
                <w:b/>
                <w:bCs/>
                <w:sz w:val="20"/>
                <w:lang w:val="es-MX"/>
              </w:rPr>
              <w:t>: El sistema registra el producto</w:t>
            </w:r>
          </w:p>
          <w:p w14:paraId="370B34BA" w14:textId="77777777" w:rsidR="0094658F" w:rsidRDefault="0094658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</w:p>
          <w:p w14:paraId="43F292C5" w14:textId="337A7F74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Fracaso: El </w:t>
            </w:r>
            <w:r w:rsidR="00AF478A">
              <w:rPr>
                <w:rFonts w:ascii="Tahoma" w:hAnsi="Tahoma" w:cs="Tahoma"/>
                <w:b/>
                <w:bCs/>
                <w:sz w:val="20"/>
                <w:lang w:val="es-MX"/>
              </w:rPr>
              <w:t>sistema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no registra el producto</w:t>
            </w:r>
          </w:p>
          <w:p w14:paraId="4BF5692E" w14:textId="77777777" w:rsidR="0094658F" w:rsidRDefault="0094658F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  <w:p w14:paraId="20D0ECD8" w14:textId="77777777" w:rsidR="0094658F" w:rsidRDefault="0094658F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94658F" w14:paraId="6E35AE7F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43249A06" w14:textId="77777777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</w:p>
        </w:tc>
      </w:tr>
      <w:tr w:rsidR="0094658F" w14:paraId="2E38930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1C742192" w14:textId="77777777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</w:p>
        </w:tc>
      </w:tr>
      <w:tr w:rsidR="0094658F" w14:paraId="26A9875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4B6CC40A" w14:textId="77777777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</w:p>
        </w:tc>
      </w:tr>
      <w:tr w:rsidR="0094658F" w14:paraId="76200AD7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50B9773C" w14:textId="77777777" w:rsidR="0094658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</w:p>
        </w:tc>
      </w:tr>
      <w:tr w:rsidR="0094658F" w14:paraId="0CC78161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464CD656" w14:textId="77777777" w:rsidR="0094658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</w:p>
        </w:tc>
      </w:tr>
      <w:tr w:rsidR="0094658F" w14:paraId="71945C0A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5CBB1B70" w14:textId="77777777" w:rsidR="0094658F" w:rsidRDefault="00000000">
            <w:pPr>
              <w:pStyle w:val="Ttulo1"/>
              <w:tabs>
                <w:tab w:val="right" w:pos="1988"/>
              </w:tabs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>Grupo E</w:t>
            </w:r>
            <w:r>
              <w:rPr>
                <w:rFonts w:cs="Tahoma"/>
                <w:bCs w:val="0"/>
                <w:sz w:val="20"/>
              </w:rPr>
              <w:tab/>
            </w:r>
          </w:p>
        </w:tc>
        <w:tc>
          <w:tcPr>
            <w:tcW w:w="3633" w:type="dxa"/>
            <w:gridSpan w:val="2"/>
          </w:tcPr>
          <w:p w14:paraId="1118702E" w14:textId="77777777" w:rsidR="0094658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>07/10/2023</w:t>
            </w:r>
          </w:p>
        </w:tc>
      </w:tr>
      <w:tr w:rsidR="0094658F" w14:paraId="100A0A25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639BE8D6" w14:textId="77777777" w:rsidR="0094658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</w:p>
        </w:tc>
        <w:tc>
          <w:tcPr>
            <w:tcW w:w="3633" w:type="dxa"/>
            <w:gridSpan w:val="2"/>
          </w:tcPr>
          <w:p w14:paraId="6F4047A9" w14:textId="77777777" w:rsidR="0094658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Última Modificación</w:t>
            </w:r>
            <w:r>
              <w:rPr>
                <w:rFonts w:cs="Tahoma"/>
                <w:b w:val="0"/>
              </w:rPr>
              <w:t xml:space="preserve">: </w:t>
            </w:r>
          </w:p>
        </w:tc>
      </w:tr>
    </w:tbl>
    <w:p w14:paraId="6C33E8B5" w14:textId="77777777" w:rsidR="0019568F" w:rsidRDefault="0019568F"/>
    <w:sectPr w:rsidR="0019568F">
      <w:headerReference w:type="default" r:id="rId7"/>
      <w:footerReference w:type="default" r:id="rId8"/>
      <w:pgSz w:w="11907" w:h="16840"/>
      <w:pgMar w:top="1418" w:right="851" w:bottom="1259" w:left="851" w:header="42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7A22" w14:textId="77777777" w:rsidR="0019568F" w:rsidRDefault="0019568F">
      <w:r>
        <w:separator/>
      </w:r>
    </w:p>
  </w:endnote>
  <w:endnote w:type="continuationSeparator" w:id="0">
    <w:p w14:paraId="36744B33" w14:textId="77777777" w:rsidR="0019568F" w:rsidRDefault="0019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B843" w14:textId="77777777" w:rsidR="0094658F" w:rsidRDefault="00000000">
    <w:pPr>
      <w:pStyle w:val="Piedepgina"/>
      <w:pBdr>
        <w:top w:val="single" w:sz="4" w:space="1" w:color="000000"/>
      </w:pBdr>
      <w:tabs>
        <w:tab w:val="clear" w:pos="8504"/>
        <w:tab w:val="right" w:pos="10206"/>
      </w:tabs>
    </w:pPr>
    <w:r>
      <w:t xml:space="preserve">Autor: </w:t>
    </w:r>
    <w:r>
      <w:tab/>
    </w:r>
    <w:r>
      <w:tab/>
      <w:t xml:space="preserve">                                               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  <w:p w14:paraId="1A52C16D" w14:textId="77777777" w:rsidR="0094658F" w:rsidRDefault="00000000">
    <w:pPr>
      <w:pStyle w:val="Piedepgina"/>
    </w:pPr>
    <w:r>
      <w:fldChar w:fldCharType="begin"/>
    </w:r>
    <w:r>
      <w:instrText xml:space="preserve"> FILENAME </w:instrText>
    </w:r>
    <w:r>
      <w:fldChar w:fldCharType="separate"/>
    </w:r>
    <w:r>
      <w:t>Plantilla_trazo_fino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BD47" w14:textId="77777777" w:rsidR="0019568F" w:rsidRDefault="0019568F">
      <w:r>
        <w:separator/>
      </w:r>
    </w:p>
  </w:footnote>
  <w:footnote w:type="continuationSeparator" w:id="0">
    <w:p w14:paraId="516C8834" w14:textId="77777777" w:rsidR="0019568F" w:rsidRDefault="0019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1AB6" w14:textId="3A297EFB" w:rsidR="0094658F" w:rsidRDefault="00000000">
    <w:pPr>
      <w:pStyle w:val="Encabezado"/>
      <w:rPr>
        <w:b/>
        <w:bCs/>
      </w:rPr>
    </w:pPr>
    <w:r>
      <w:rPr>
        <w:noProof/>
      </w:rPr>
      <w:pict w14:anchorId="16C08ADC">
        <v:shapetype id="_x0000_t202" coordsize="21600,21600" o:spt="202" path="m,l,21600r21600,l21600,xe">
          <v:stroke joinstyle="miter"/>
          <v:path gradientshapeok="t" o:connecttype="rect"/>
        </v:shapetype>
        <v:shape id="_x0000_s2049" o:spid="_x0000_s2050" type="#_x0000_t202" style="position:absolute;margin-left:-18.25pt;margin-top:.65pt;width:528.6pt;height:47.3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" filled="f" stroked="f">
          <v:textbox>
            <w:txbxContent>
              <w:p w14:paraId="0CB5EF2B" w14:textId="77777777" w:rsidR="0094658F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>Cátedra de Análisis de Sistemas</w:t>
                </w:r>
              </w:p>
              <w:p w14:paraId="3AA5061C" w14:textId="77777777" w:rsidR="0094658F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 xml:space="preserve">Caso de Estudio: </w:t>
                </w:r>
              </w:p>
              <w:p w14:paraId="67E83091" w14:textId="77777777" w:rsidR="0094658F" w:rsidRDefault="0094658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</w:p>
              <w:p w14:paraId="519C270E" w14:textId="77777777" w:rsidR="0094658F" w:rsidRDefault="0094658F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  <w:p w14:paraId="6E933201" w14:textId="77777777" w:rsidR="0094658F" w:rsidRDefault="0094658F"/>
            </w:txbxContent>
          </v:textbox>
        </v:shape>
      </w:pict>
    </w:r>
    <w:r>
      <w:rPr>
        <w:noProof/>
      </w:rPr>
      <w:pict w14:anchorId="1ACCCA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o:spid="_x0000_s2049" type="#_x0000_t75" style="position:absolute;margin-left:340.25pt;margin-top:-49.05pt;width:170.1pt;height:36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" croptop="18681f" cropbottom="41802f" cropleft="22229f" cropright="25339f"/>
          <w10:wrap type="square" anchorx="margin" anchory="margin"/>
        </v:shape>
      </w:pic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361"/>
    <w:multiLevelType w:val="hybridMultilevel"/>
    <w:tmpl w:val="32B22840"/>
    <w:lvl w:ilvl="0" w:tplc="75FCEA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DE678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0CE9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02ED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299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C243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21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CB2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D8AF7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429AD"/>
    <w:multiLevelType w:val="hybridMultilevel"/>
    <w:tmpl w:val="0FDE02DE"/>
    <w:lvl w:ilvl="0" w:tplc="79BA6668">
      <w:start w:val="1"/>
      <w:numFmt w:val="decimal"/>
      <w:lvlText w:val="%1."/>
      <w:lvlJc w:val="left"/>
      <w:pPr>
        <w:ind w:left="709" w:hanging="360"/>
      </w:pPr>
    </w:lvl>
    <w:lvl w:ilvl="1" w:tplc="1BFAB80C">
      <w:start w:val="1"/>
      <w:numFmt w:val="lowerLetter"/>
      <w:lvlText w:val="%2."/>
      <w:lvlJc w:val="left"/>
      <w:pPr>
        <w:ind w:left="1429" w:hanging="360"/>
      </w:pPr>
    </w:lvl>
    <w:lvl w:ilvl="2" w:tplc="2E12DF9E">
      <w:start w:val="1"/>
      <w:numFmt w:val="lowerRoman"/>
      <w:lvlText w:val="%3."/>
      <w:lvlJc w:val="right"/>
      <w:pPr>
        <w:ind w:left="2149" w:hanging="180"/>
      </w:pPr>
    </w:lvl>
    <w:lvl w:ilvl="3" w:tplc="36FE2398">
      <w:start w:val="1"/>
      <w:numFmt w:val="decimal"/>
      <w:lvlText w:val="%4."/>
      <w:lvlJc w:val="left"/>
      <w:pPr>
        <w:ind w:left="2869" w:hanging="360"/>
      </w:pPr>
    </w:lvl>
    <w:lvl w:ilvl="4" w:tplc="DB88AAF6">
      <w:start w:val="1"/>
      <w:numFmt w:val="lowerLetter"/>
      <w:lvlText w:val="%5."/>
      <w:lvlJc w:val="left"/>
      <w:pPr>
        <w:ind w:left="3589" w:hanging="360"/>
      </w:pPr>
    </w:lvl>
    <w:lvl w:ilvl="5" w:tplc="346C6C0C">
      <w:start w:val="1"/>
      <w:numFmt w:val="lowerRoman"/>
      <w:lvlText w:val="%6."/>
      <w:lvlJc w:val="right"/>
      <w:pPr>
        <w:ind w:left="4309" w:hanging="180"/>
      </w:pPr>
    </w:lvl>
    <w:lvl w:ilvl="6" w:tplc="91B07DFC">
      <w:start w:val="1"/>
      <w:numFmt w:val="decimal"/>
      <w:lvlText w:val="%7."/>
      <w:lvlJc w:val="left"/>
      <w:pPr>
        <w:ind w:left="5029" w:hanging="360"/>
      </w:pPr>
    </w:lvl>
    <w:lvl w:ilvl="7" w:tplc="B00687FC">
      <w:start w:val="1"/>
      <w:numFmt w:val="lowerLetter"/>
      <w:lvlText w:val="%8."/>
      <w:lvlJc w:val="left"/>
      <w:pPr>
        <w:ind w:left="5749" w:hanging="360"/>
      </w:pPr>
    </w:lvl>
    <w:lvl w:ilvl="8" w:tplc="56ECF67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D435B9"/>
    <w:multiLevelType w:val="hybridMultilevel"/>
    <w:tmpl w:val="58D68438"/>
    <w:lvl w:ilvl="0" w:tplc="F9B8BD90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EE2CD180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942038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EAE7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ECC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DE91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D022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08C9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0E24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7C4114"/>
    <w:multiLevelType w:val="hybridMultilevel"/>
    <w:tmpl w:val="C46852B6"/>
    <w:lvl w:ilvl="0" w:tplc="66962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2653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721E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8693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851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063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B4D4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803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1221E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AD5E4F"/>
    <w:multiLevelType w:val="hybridMultilevel"/>
    <w:tmpl w:val="A58A3AFC"/>
    <w:lvl w:ilvl="0" w:tplc="293C5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6F58A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3834A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5E56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EC7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217B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366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279E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92C85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7E26F9"/>
    <w:multiLevelType w:val="hybridMultilevel"/>
    <w:tmpl w:val="BDDC2458"/>
    <w:lvl w:ilvl="0" w:tplc="BA60A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0C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7C5C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A673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EA42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709D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FC99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81E6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A4B9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F293B"/>
    <w:multiLevelType w:val="hybridMultilevel"/>
    <w:tmpl w:val="E5080A12"/>
    <w:lvl w:ilvl="0" w:tplc="AD7E3FA8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/>
        <w:sz w:val="24"/>
      </w:rPr>
    </w:lvl>
    <w:lvl w:ilvl="1" w:tplc="A04E6810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9BD23288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F6D024D0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CBB0A8C2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8D92A484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0E483850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A1CE0DD4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BEF685A4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abstractNum w:abstractNumId="7" w15:restartNumberingAfterBreak="0">
    <w:nsid w:val="219A571F"/>
    <w:multiLevelType w:val="hybridMultilevel"/>
    <w:tmpl w:val="FD76436C"/>
    <w:lvl w:ilvl="0" w:tplc="E264B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526C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BA0C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8E39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677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6867C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CCD9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AEA8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A16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7F7103"/>
    <w:multiLevelType w:val="hybridMultilevel"/>
    <w:tmpl w:val="95880D3E"/>
    <w:lvl w:ilvl="0" w:tplc="42FE6742">
      <w:start w:val="1"/>
      <w:numFmt w:val="decimal"/>
      <w:lvlText w:val="%1."/>
      <w:lvlJc w:val="left"/>
      <w:pPr>
        <w:ind w:left="709" w:hanging="360"/>
      </w:pPr>
    </w:lvl>
    <w:lvl w:ilvl="1" w:tplc="DCE4B528">
      <w:start w:val="1"/>
      <w:numFmt w:val="lowerLetter"/>
      <w:lvlText w:val="%2."/>
      <w:lvlJc w:val="left"/>
      <w:pPr>
        <w:ind w:left="1429" w:hanging="360"/>
      </w:pPr>
    </w:lvl>
    <w:lvl w:ilvl="2" w:tplc="787EF620">
      <w:start w:val="1"/>
      <w:numFmt w:val="lowerRoman"/>
      <w:lvlText w:val="%3."/>
      <w:lvlJc w:val="right"/>
      <w:pPr>
        <w:ind w:left="2149" w:hanging="180"/>
      </w:pPr>
    </w:lvl>
    <w:lvl w:ilvl="3" w:tplc="EE7C9790">
      <w:start w:val="1"/>
      <w:numFmt w:val="decimal"/>
      <w:lvlText w:val="%4."/>
      <w:lvlJc w:val="left"/>
      <w:pPr>
        <w:ind w:left="2869" w:hanging="360"/>
      </w:pPr>
    </w:lvl>
    <w:lvl w:ilvl="4" w:tplc="1CD8CF52">
      <w:start w:val="1"/>
      <w:numFmt w:val="lowerLetter"/>
      <w:lvlText w:val="%5."/>
      <w:lvlJc w:val="left"/>
      <w:pPr>
        <w:ind w:left="3589" w:hanging="360"/>
      </w:pPr>
    </w:lvl>
    <w:lvl w:ilvl="5" w:tplc="FEE09B58">
      <w:start w:val="1"/>
      <w:numFmt w:val="lowerRoman"/>
      <w:lvlText w:val="%6."/>
      <w:lvlJc w:val="right"/>
      <w:pPr>
        <w:ind w:left="4309" w:hanging="180"/>
      </w:pPr>
    </w:lvl>
    <w:lvl w:ilvl="6" w:tplc="0C9AD96E">
      <w:start w:val="1"/>
      <w:numFmt w:val="decimal"/>
      <w:lvlText w:val="%7."/>
      <w:lvlJc w:val="left"/>
      <w:pPr>
        <w:ind w:left="5029" w:hanging="360"/>
      </w:pPr>
    </w:lvl>
    <w:lvl w:ilvl="7" w:tplc="CC847E1C">
      <w:start w:val="1"/>
      <w:numFmt w:val="lowerLetter"/>
      <w:lvlText w:val="%8."/>
      <w:lvlJc w:val="left"/>
      <w:pPr>
        <w:ind w:left="5749" w:hanging="360"/>
      </w:pPr>
    </w:lvl>
    <w:lvl w:ilvl="8" w:tplc="55B442A6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26D74061"/>
    <w:multiLevelType w:val="hybridMultilevel"/>
    <w:tmpl w:val="2CEA6790"/>
    <w:lvl w:ilvl="0" w:tplc="58B2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67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DCF5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1497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65E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A5A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0EF4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B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FC981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3E128A"/>
    <w:multiLevelType w:val="hybridMultilevel"/>
    <w:tmpl w:val="F31AB1F8"/>
    <w:lvl w:ilvl="0" w:tplc="0B307C0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</w:rPr>
    </w:lvl>
    <w:lvl w:ilvl="1" w:tplc="2F66BEC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9974A70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59CA9E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C364719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3ABA49C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99FCBE5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934C323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D28F94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1" w15:restartNumberingAfterBreak="0">
    <w:nsid w:val="2E6C32CF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3E43542F"/>
    <w:multiLevelType w:val="hybridMultilevel"/>
    <w:tmpl w:val="A1969B38"/>
    <w:lvl w:ilvl="0" w:tplc="2472ABCA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F508CE66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93F6F03C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BEFA025E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26AAC998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58FAC45A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61C66EFC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3660752C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7798A5DA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abstractNum w:abstractNumId="13" w15:restartNumberingAfterBreak="0">
    <w:nsid w:val="632249EB"/>
    <w:multiLevelType w:val="hybridMultilevel"/>
    <w:tmpl w:val="FD5E9662"/>
    <w:lvl w:ilvl="0" w:tplc="A2E6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0CB7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88E8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283B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24C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F02B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B655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2A65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C264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9E3BEB"/>
    <w:multiLevelType w:val="hybridMultilevel"/>
    <w:tmpl w:val="D500E448"/>
    <w:lvl w:ilvl="0" w:tplc="5F1AC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A02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9E3B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FE5B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816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0C7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C81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AE2C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D0E1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9A7D3A"/>
    <w:multiLevelType w:val="hybridMultilevel"/>
    <w:tmpl w:val="E0F82666"/>
    <w:lvl w:ilvl="0" w:tplc="69044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665E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2BA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E11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0DCE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08E6F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8ABC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0A79D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00DD7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050A4C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124226384">
    <w:abstractNumId w:val="4"/>
  </w:num>
  <w:num w:numId="2" w16cid:durableId="1655837799">
    <w:abstractNumId w:val="16"/>
  </w:num>
  <w:num w:numId="3" w16cid:durableId="1505511822">
    <w:abstractNumId w:val="10"/>
  </w:num>
  <w:num w:numId="4" w16cid:durableId="365326899">
    <w:abstractNumId w:val="6"/>
  </w:num>
  <w:num w:numId="5" w16cid:durableId="1203438413">
    <w:abstractNumId w:val="11"/>
  </w:num>
  <w:num w:numId="6" w16cid:durableId="1972973725">
    <w:abstractNumId w:val="0"/>
  </w:num>
  <w:num w:numId="7" w16cid:durableId="377096399">
    <w:abstractNumId w:val="15"/>
  </w:num>
  <w:num w:numId="8" w16cid:durableId="1281180638">
    <w:abstractNumId w:val="9"/>
  </w:num>
  <w:num w:numId="9" w16cid:durableId="1762751017">
    <w:abstractNumId w:val="5"/>
  </w:num>
  <w:num w:numId="10" w16cid:durableId="1798135865">
    <w:abstractNumId w:val="13"/>
  </w:num>
  <w:num w:numId="11" w16cid:durableId="2141990504">
    <w:abstractNumId w:val="14"/>
  </w:num>
  <w:num w:numId="12" w16cid:durableId="263922215">
    <w:abstractNumId w:val="7"/>
  </w:num>
  <w:num w:numId="13" w16cid:durableId="1566336577">
    <w:abstractNumId w:val="3"/>
  </w:num>
  <w:num w:numId="14" w16cid:durableId="450588400">
    <w:abstractNumId w:val="12"/>
  </w:num>
  <w:num w:numId="15" w16cid:durableId="340667584">
    <w:abstractNumId w:val="2"/>
  </w:num>
  <w:num w:numId="16" w16cid:durableId="2048556101">
    <w:abstractNumId w:val="1"/>
  </w:num>
  <w:num w:numId="17" w16cid:durableId="29152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58F"/>
    <w:rsid w:val="0019568F"/>
    <w:rsid w:val="0094658F"/>
    <w:rsid w:val="00A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08862DC"/>
  <w15:docId w15:val="{C2410550-006E-4BED-BD57-A25C16F9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6concolores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7concolores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5o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6concolores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7concolores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1926</Characters>
  <Application>Microsoft Office Word</Application>
  <DocSecurity>0</DocSecurity>
  <Lines>16</Lines>
  <Paragraphs>4</Paragraphs>
  <ScaleCrop>false</ScaleCrop>
  <Company>JM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lastModifiedBy>Ramiro Matías Doglio</cp:lastModifiedBy>
  <cp:revision>18</cp:revision>
  <dcterms:created xsi:type="dcterms:W3CDTF">2005-09-09T14:55:00Z</dcterms:created>
  <dcterms:modified xsi:type="dcterms:W3CDTF">2023-10-13T19:59:00Z</dcterms:modified>
  <cp:version>917504</cp:version>
</cp:coreProperties>
</file>