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36F9E" w14:textId="3C819DA8" w:rsidR="002604CA" w:rsidRDefault="004B1A28">
      <w:pPr>
        <w:rPr>
          <w:b/>
          <w:bCs/>
          <w:lang w:val="en-US"/>
        </w:rPr>
      </w:pPr>
      <w:r>
        <w:rPr>
          <w:b/>
          <w:bCs/>
          <w:lang w:val="en-US"/>
        </w:rPr>
        <w:t>Assignment 2 – t54zheng</w:t>
      </w:r>
    </w:p>
    <w:p w14:paraId="039C45FC" w14:textId="77777777" w:rsidR="00AB43F3" w:rsidRDefault="00AB43F3">
      <w:pPr>
        <w:rPr>
          <w:b/>
          <w:bCs/>
          <w:lang w:val="en-US"/>
        </w:rPr>
      </w:pPr>
    </w:p>
    <w:p w14:paraId="29CCDE8F" w14:textId="419C881E" w:rsidR="00AB43F3" w:rsidRDefault="00AB43F3">
      <w:pPr>
        <w:rPr>
          <w:b/>
          <w:bCs/>
          <w:lang w:val="en-US"/>
        </w:rPr>
      </w:pPr>
      <w:r>
        <w:rPr>
          <w:b/>
          <w:bCs/>
          <w:lang w:val="en-US"/>
        </w:rPr>
        <w:t>Summary of conclusions from the code</w:t>
      </w:r>
    </w:p>
    <w:p w14:paraId="70DAC357" w14:textId="77777777" w:rsidR="004B1A28" w:rsidRDefault="004B1A28">
      <w:pPr>
        <w:rPr>
          <w:b/>
          <w:bCs/>
          <w:lang w:val="en-US"/>
        </w:rPr>
      </w:pPr>
    </w:p>
    <w:p w14:paraId="67C32435" w14:textId="11C24FB1" w:rsidR="004B1A28" w:rsidRDefault="004B1A28">
      <w:pPr>
        <w:rPr>
          <w:b/>
          <w:bCs/>
          <w:lang w:val="en-US"/>
        </w:rPr>
      </w:pPr>
      <w:r>
        <w:rPr>
          <w:b/>
          <w:bCs/>
          <w:lang w:val="en-US"/>
        </w:rPr>
        <w:t>Q4 – Creating our Additional Variables</w:t>
      </w:r>
    </w:p>
    <w:p w14:paraId="23500E1F" w14:textId="77777777" w:rsidR="004B1A28" w:rsidRDefault="004B1A28">
      <w:pPr>
        <w:rPr>
          <w:b/>
          <w:bCs/>
          <w:lang w:val="en-US"/>
        </w:rPr>
      </w:pPr>
    </w:p>
    <w:p w14:paraId="769BBFDF" w14:textId="426D9308" w:rsidR="004B1A28" w:rsidRPr="004B1A28" w:rsidRDefault="004B1A28" w:rsidP="004B1A28">
      <w:pPr>
        <w:rPr>
          <w:b/>
          <w:bCs/>
          <w:lang w:val="en-US"/>
        </w:rPr>
      </w:pPr>
      <w:r w:rsidRPr="004B1A28">
        <w:rPr>
          <w:b/>
          <w:bCs/>
          <w:lang w:val="en-US"/>
        </w:rPr>
        <w:t>Data Cleanup</w:t>
      </w:r>
    </w:p>
    <w:p w14:paraId="7C64E29F" w14:textId="1FE62A70" w:rsidR="004B1A28" w:rsidRDefault="004B1A28" w:rsidP="004B1A28">
      <w:pPr>
        <w:rPr>
          <w:lang w:val="en-US"/>
        </w:rPr>
      </w:pPr>
      <w:r>
        <w:rPr>
          <w:lang w:val="en-US"/>
        </w:rPr>
        <w:t>To clean up our merged data, the steps that were implemented in our code were:</w:t>
      </w:r>
    </w:p>
    <w:p w14:paraId="00C70F3D" w14:textId="3E3D2F3C" w:rsidR="004B1A28" w:rsidRDefault="004B1A28" w:rsidP="004B1A28">
      <w:pPr>
        <w:pStyle w:val="ListParagraph"/>
        <w:numPr>
          <w:ilvl w:val="0"/>
          <w:numId w:val="3"/>
        </w:numPr>
        <w:rPr>
          <w:lang w:val="en-US"/>
        </w:rPr>
      </w:pPr>
      <w:r>
        <w:rPr>
          <w:lang w:val="en-US"/>
        </w:rPr>
        <w:t>Correcting negative stock prices by changing them to be equal to their absolute values.</w:t>
      </w:r>
    </w:p>
    <w:p w14:paraId="5CB88207" w14:textId="75EFA6F4" w:rsidR="004B1A28" w:rsidRDefault="004B1A28" w:rsidP="004B1A28">
      <w:pPr>
        <w:pStyle w:val="ListParagraph"/>
        <w:numPr>
          <w:ilvl w:val="0"/>
          <w:numId w:val="3"/>
        </w:numPr>
        <w:rPr>
          <w:lang w:val="en-US"/>
        </w:rPr>
      </w:pPr>
      <w:r>
        <w:rPr>
          <w:lang w:val="en-US"/>
        </w:rPr>
        <w:t>Removing duplicate values</w:t>
      </w:r>
    </w:p>
    <w:p w14:paraId="2F472A20" w14:textId="2D2301B3" w:rsidR="004B1A28" w:rsidRDefault="004B1A28" w:rsidP="004B1A28">
      <w:pPr>
        <w:pStyle w:val="ListParagraph"/>
        <w:numPr>
          <w:ilvl w:val="0"/>
          <w:numId w:val="3"/>
        </w:numPr>
        <w:rPr>
          <w:lang w:val="en-US"/>
        </w:rPr>
      </w:pPr>
      <w:r>
        <w:rPr>
          <w:lang w:val="en-US"/>
        </w:rPr>
        <w:t>Deleting rows with null values</w:t>
      </w:r>
    </w:p>
    <w:p w14:paraId="355440C9" w14:textId="467148EC" w:rsidR="004B1A28" w:rsidRDefault="004B1A28" w:rsidP="004B1A28">
      <w:pPr>
        <w:pStyle w:val="ListParagraph"/>
        <w:numPr>
          <w:ilvl w:val="0"/>
          <w:numId w:val="3"/>
        </w:numPr>
        <w:rPr>
          <w:lang w:val="en-US"/>
        </w:rPr>
      </w:pPr>
      <w:r>
        <w:rPr>
          <w:lang w:val="en-US"/>
        </w:rPr>
        <w:t>Correcting Unit Differences between CRSP/</w:t>
      </w:r>
      <w:proofErr w:type="spellStart"/>
      <w:r>
        <w:rPr>
          <w:lang w:val="en-US"/>
        </w:rPr>
        <w:t>Compustat</w:t>
      </w:r>
      <w:proofErr w:type="spellEnd"/>
    </w:p>
    <w:p w14:paraId="4E7CC9F8" w14:textId="17849BB0" w:rsidR="004B1A28" w:rsidRDefault="004B1A28" w:rsidP="004B1A28">
      <w:pPr>
        <w:pStyle w:val="ListParagraph"/>
        <w:numPr>
          <w:ilvl w:val="1"/>
          <w:numId w:val="3"/>
        </w:numPr>
        <w:rPr>
          <w:lang w:val="en-US"/>
        </w:rPr>
      </w:pPr>
      <w:r>
        <w:rPr>
          <w:lang w:val="en-US"/>
        </w:rPr>
        <w:t xml:space="preserve">ATQ, CEQQ, IBQ, SALEQ needed to be multiplied by one </w:t>
      </w:r>
      <w:proofErr w:type="gramStart"/>
      <w:r>
        <w:rPr>
          <w:lang w:val="en-US"/>
        </w:rPr>
        <w:t>million</w:t>
      </w:r>
      <w:proofErr w:type="gramEnd"/>
    </w:p>
    <w:p w14:paraId="4928D41D" w14:textId="4F4F5EB4" w:rsidR="004B1A28" w:rsidRDefault="004B1A28" w:rsidP="004B1A28">
      <w:pPr>
        <w:pStyle w:val="ListParagraph"/>
        <w:numPr>
          <w:ilvl w:val="1"/>
          <w:numId w:val="3"/>
        </w:numPr>
        <w:rPr>
          <w:lang w:val="en-US"/>
        </w:rPr>
      </w:pPr>
      <w:r>
        <w:rPr>
          <w:lang w:val="en-US"/>
        </w:rPr>
        <w:t xml:space="preserve">Shares Outstanding (SHROUT) needed to be multiplied by one </w:t>
      </w:r>
      <w:proofErr w:type="gramStart"/>
      <w:r>
        <w:rPr>
          <w:lang w:val="en-US"/>
        </w:rPr>
        <w:t>thousand</w:t>
      </w:r>
      <w:proofErr w:type="gramEnd"/>
    </w:p>
    <w:p w14:paraId="2B70C8F6" w14:textId="4204E4CE" w:rsidR="006E0974" w:rsidRPr="006E0974" w:rsidRDefault="006E0974" w:rsidP="006E0974">
      <w:pPr>
        <w:rPr>
          <w:b/>
          <w:bCs/>
          <w:lang w:val="en-US"/>
        </w:rPr>
      </w:pPr>
      <w:r>
        <w:rPr>
          <w:b/>
          <w:bCs/>
          <w:lang w:val="en-US"/>
        </w:rPr>
        <w:t>Visualizing our Distributions</w:t>
      </w:r>
    </w:p>
    <w:p w14:paraId="31763BBB" w14:textId="50C0165E" w:rsidR="002D47B1" w:rsidRPr="002D47B1" w:rsidRDefault="006E0974" w:rsidP="002D47B1">
      <w:pPr>
        <w:rPr>
          <w:lang w:val="en-US"/>
        </w:rPr>
      </w:pPr>
      <w:r w:rsidRPr="006E0974">
        <w:rPr>
          <w:noProof/>
          <w:lang w:val="en-US"/>
        </w:rPr>
        <w:drawing>
          <wp:anchor distT="0" distB="0" distL="114300" distR="114300" simplePos="0" relativeHeight="251659264" behindDoc="0" locked="0" layoutInCell="1" allowOverlap="1" wp14:anchorId="30F07C0E" wp14:editId="5D51BD40">
            <wp:simplePos x="0" y="0"/>
            <wp:positionH relativeFrom="column">
              <wp:posOffset>3031490</wp:posOffset>
            </wp:positionH>
            <wp:positionV relativeFrom="paragraph">
              <wp:posOffset>186055</wp:posOffset>
            </wp:positionV>
            <wp:extent cx="3113405" cy="2435225"/>
            <wp:effectExtent l="0" t="0" r="0" b="3175"/>
            <wp:wrapThrough wrapText="bothSides">
              <wp:wrapPolygon edited="0">
                <wp:start x="0" y="0"/>
                <wp:lineTo x="0" y="21516"/>
                <wp:lineTo x="21499" y="21516"/>
                <wp:lineTo x="21499" y="0"/>
                <wp:lineTo x="0" y="0"/>
              </wp:wrapPolygon>
            </wp:wrapThrough>
            <wp:docPr id="2025788612" name="Picture 1" descr="A graph of distribution of insi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8612" name="Picture 1" descr="A graph of distribution of insiz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13405" cy="2435225"/>
                    </a:xfrm>
                    <a:prstGeom prst="rect">
                      <a:avLst/>
                    </a:prstGeom>
                  </pic:spPr>
                </pic:pic>
              </a:graphicData>
            </a:graphic>
            <wp14:sizeRelH relativeFrom="page">
              <wp14:pctWidth>0</wp14:pctWidth>
            </wp14:sizeRelH>
            <wp14:sizeRelV relativeFrom="page">
              <wp14:pctHeight>0</wp14:pctHeight>
            </wp14:sizeRelV>
          </wp:anchor>
        </w:drawing>
      </w:r>
      <w:r w:rsidRPr="006E0974">
        <w:rPr>
          <w:noProof/>
          <w:lang w:val="en-US"/>
        </w:rPr>
        <w:drawing>
          <wp:anchor distT="0" distB="0" distL="114300" distR="114300" simplePos="0" relativeHeight="251658240" behindDoc="0" locked="0" layoutInCell="1" allowOverlap="1" wp14:anchorId="5086BFD4" wp14:editId="10566447">
            <wp:simplePos x="0" y="0"/>
            <wp:positionH relativeFrom="column">
              <wp:posOffset>-415636</wp:posOffset>
            </wp:positionH>
            <wp:positionV relativeFrom="paragraph">
              <wp:posOffset>187383</wp:posOffset>
            </wp:positionV>
            <wp:extent cx="3336324" cy="2329069"/>
            <wp:effectExtent l="0" t="0" r="3810" b="0"/>
            <wp:wrapThrough wrapText="bothSides">
              <wp:wrapPolygon edited="0">
                <wp:start x="0" y="0"/>
                <wp:lineTo x="0" y="21441"/>
                <wp:lineTo x="21542" y="21441"/>
                <wp:lineTo x="21542" y="0"/>
                <wp:lineTo x="0" y="0"/>
              </wp:wrapPolygon>
            </wp:wrapThrough>
            <wp:docPr id="801335863"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35863" name="Picture 1" descr="A graph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36324" cy="2329069"/>
                    </a:xfrm>
                    <a:prstGeom prst="rect">
                      <a:avLst/>
                    </a:prstGeom>
                  </pic:spPr>
                </pic:pic>
              </a:graphicData>
            </a:graphic>
            <wp14:sizeRelH relativeFrom="page">
              <wp14:pctWidth>0</wp14:pctWidth>
            </wp14:sizeRelH>
            <wp14:sizeRelV relativeFrom="page">
              <wp14:pctHeight>0</wp14:pctHeight>
            </wp14:sizeRelV>
          </wp:anchor>
        </w:drawing>
      </w:r>
    </w:p>
    <w:p w14:paraId="6525551B" w14:textId="28D322EB" w:rsidR="004B1A28" w:rsidRDefault="004B1A28" w:rsidP="004B1A28">
      <w:pPr>
        <w:rPr>
          <w:lang w:val="en-US"/>
        </w:rPr>
      </w:pPr>
    </w:p>
    <w:p w14:paraId="79E0B23B" w14:textId="6B1B5242" w:rsidR="006E0974" w:rsidRDefault="006E0974" w:rsidP="004B1A28">
      <w:pPr>
        <w:rPr>
          <w:lang w:val="en-US"/>
        </w:rPr>
      </w:pPr>
      <w:r w:rsidRPr="006E0974">
        <w:rPr>
          <w:noProof/>
          <w:lang w:val="en-US"/>
        </w:rPr>
        <w:drawing>
          <wp:anchor distT="0" distB="0" distL="114300" distR="114300" simplePos="0" relativeHeight="251660288" behindDoc="0" locked="0" layoutInCell="1" allowOverlap="1" wp14:anchorId="54F41666" wp14:editId="549FC506">
            <wp:simplePos x="0" y="0"/>
            <wp:positionH relativeFrom="column">
              <wp:posOffset>-415636</wp:posOffset>
            </wp:positionH>
            <wp:positionV relativeFrom="paragraph">
              <wp:posOffset>139873</wp:posOffset>
            </wp:positionV>
            <wp:extent cx="3459517" cy="2696400"/>
            <wp:effectExtent l="0" t="0" r="0" b="0"/>
            <wp:wrapThrough wrapText="bothSides">
              <wp:wrapPolygon edited="0">
                <wp:start x="0" y="0"/>
                <wp:lineTo x="0" y="21468"/>
                <wp:lineTo x="21489" y="21468"/>
                <wp:lineTo x="21489" y="0"/>
                <wp:lineTo x="0" y="0"/>
              </wp:wrapPolygon>
            </wp:wrapThrough>
            <wp:docPr id="114599241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92410" name="Picture 1" descr="A graph of a graph&#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9517" cy="2696400"/>
                    </a:xfrm>
                    <a:prstGeom prst="rect">
                      <a:avLst/>
                    </a:prstGeom>
                  </pic:spPr>
                </pic:pic>
              </a:graphicData>
            </a:graphic>
            <wp14:sizeRelH relativeFrom="page">
              <wp14:pctWidth>0</wp14:pctWidth>
            </wp14:sizeRelH>
            <wp14:sizeRelV relativeFrom="page">
              <wp14:pctHeight>0</wp14:pctHeight>
            </wp14:sizeRelV>
          </wp:anchor>
        </w:drawing>
      </w:r>
    </w:p>
    <w:p w14:paraId="442B9CE6" w14:textId="53BF4087" w:rsidR="006E0974" w:rsidRDefault="006E0974" w:rsidP="004B1A28">
      <w:pPr>
        <w:rPr>
          <w:lang w:val="en-US"/>
        </w:rPr>
      </w:pPr>
    </w:p>
    <w:p w14:paraId="1D8717D6" w14:textId="77777777" w:rsidR="006E0974" w:rsidRDefault="006E0974" w:rsidP="004B1A28">
      <w:pPr>
        <w:rPr>
          <w:lang w:val="en-US"/>
        </w:rPr>
      </w:pPr>
    </w:p>
    <w:p w14:paraId="3C0910F7" w14:textId="77777777" w:rsidR="006E0974" w:rsidRDefault="006E0974" w:rsidP="004B1A28">
      <w:pPr>
        <w:rPr>
          <w:lang w:val="en-US"/>
        </w:rPr>
      </w:pPr>
    </w:p>
    <w:p w14:paraId="4504A0BA" w14:textId="5454812E" w:rsidR="006E0974" w:rsidRDefault="006E0974" w:rsidP="004B1A28">
      <w:pPr>
        <w:rPr>
          <w:lang w:val="en-US"/>
        </w:rPr>
      </w:pPr>
    </w:p>
    <w:p w14:paraId="3AAA8448" w14:textId="77777777" w:rsidR="006E0974" w:rsidRDefault="006E0974" w:rsidP="004B1A28">
      <w:pPr>
        <w:rPr>
          <w:lang w:val="en-US"/>
        </w:rPr>
      </w:pPr>
    </w:p>
    <w:p w14:paraId="60CD2BC9" w14:textId="77777777" w:rsidR="006E0974" w:rsidRDefault="006E0974" w:rsidP="004B1A28">
      <w:pPr>
        <w:rPr>
          <w:lang w:val="en-US"/>
        </w:rPr>
      </w:pPr>
    </w:p>
    <w:p w14:paraId="6CF35C1D" w14:textId="77777777" w:rsidR="006E0974" w:rsidRDefault="006E0974" w:rsidP="004B1A28">
      <w:pPr>
        <w:rPr>
          <w:lang w:val="en-US"/>
        </w:rPr>
      </w:pPr>
    </w:p>
    <w:p w14:paraId="59DF225D" w14:textId="77777777" w:rsidR="006E0974" w:rsidRDefault="006E0974" w:rsidP="004B1A28">
      <w:pPr>
        <w:rPr>
          <w:lang w:val="en-US"/>
        </w:rPr>
      </w:pPr>
    </w:p>
    <w:p w14:paraId="176EE965" w14:textId="77777777" w:rsidR="006E0974" w:rsidRDefault="006E0974" w:rsidP="004B1A28">
      <w:pPr>
        <w:rPr>
          <w:lang w:val="en-US"/>
        </w:rPr>
      </w:pPr>
    </w:p>
    <w:p w14:paraId="37BCF363" w14:textId="77777777" w:rsidR="006E0974" w:rsidRDefault="006E0974" w:rsidP="004B1A28">
      <w:pPr>
        <w:rPr>
          <w:lang w:val="en-US"/>
        </w:rPr>
      </w:pPr>
    </w:p>
    <w:p w14:paraId="1C051BE7" w14:textId="77777777" w:rsidR="006E0974" w:rsidRDefault="006E0974" w:rsidP="004B1A28">
      <w:pPr>
        <w:rPr>
          <w:lang w:val="en-US"/>
        </w:rPr>
      </w:pPr>
    </w:p>
    <w:p w14:paraId="6F400673" w14:textId="77777777" w:rsidR="006E0974" w:rsidRDefault="006E0974" w:rsidP="004B1A28">
      <w:pPr>
        <w:rPr>
          <w:lang w:val="en-US"/>
        </w:rPr>
      </w:pPr>
    </w:p>
    <w:p w14:paraId="08CAFD8F" w14:textId="77777777" w:rsidR="006E0974" w:rsidRDefault="006E0974" w:rsidP="004B1A28">
      <w:pPr>
        <w:rPr>
          <w:lang w:val="en-US"/>
        </w:rPr>
      </w:pPr>
    </w:p>
    <w:p w14:paraId="0ED4E64C" w14:textId="77777777" w:rsidR="006E0974" w:rsidRDefault="006E0974" w:rsidP="004B1A28">
      <w:pPr>
        <w:rPr>
          <w:lang w:val="en-US"/>
        </w:rPr>
      </w:pPr>
    </w:p>
    <w:p w14:paraId="762DAC43" w14:textId="77777777" w:rsidR="006E0974" w:rsidRDefault="006E0974" w:rsidP="004B1A28">
      <w:pPr>
        <w:rPr>
          <w:lang w:val="en-US"/>
        </w:rPr>
      </w:pPr>
    </w:p>
    <w:p w14:paraId="3075FB0B" w14:textId="77777777" w:rsidR="006E0974" w:rsidRDefault="006E0974" w:rsidP="004B1A28">
      <w:pPr>
        <w:rPr>
          <w:lang w:val="en-US"/>
        </w:rPr>
      </w:pPr>
    </w:p>
    <w:p w14:paraId="78D17A73" w14:textId="77777777" w:rsidR="006E0974" w:rsidRDefault="006E0974" w:rsidP="004B1A28">
      <w:pPr>
        <w:rPr>
          <w:b/>
          <w:bCs/>
          <w:lang w:val="en-US"/>
        </w:rPr>
      </w:pPr>
    </w:p>
    <w:p w14:paraId="7EC3E15F" w14:textId="0156C508" w:rsidR="006E0974" w:rsidRDefault="006E0974" w:rsidP="004B1A28">
      <w:pPr>
        <w:rPr>
          <w:b/>
          <w:bCs/>
          <w:lang w:val="en-US"/>
        </w:rPr>
      </w:pPr>
      <w:r>
        <w:rPr>
          <w:b/>
          <w:bCs/>
          <w:lang w:val="en-US"/>
        </w:rPr>
        <w:t>eP1 vs eP2</w:t>
      </w:r>
    </w:p>
    <w:p w14:paraId="0E114CEC" w14:textId="08F785FB" w:rsidR="006E0974" w:rsidRPr="006E0974" w:rsidRDefault="006E0974" w:rsidP="006E0974">
      <w:pPr>
        <w:rPr>
          <w:lang w:val="en-US"/>
        </w:rPr>
      </w:pPr>
      <w:r w:rsidRPr="006E0974">
        <w:rPr>
          <w:lang w:val="en-US"/>
        </w:rPr>
        <w:t>The two measures both illustrate how the market values the company's quarterly earnings. The difference is that eP1, which is calculated as total income / total market equity, represents the ratio at which the entire company is valued compared to its earnings. On the other hand, eP2 represents how the company's earnings is valued at a per-share basis (Earnings per Share / Price).</w:t>
      </w:r>
    </w:p>
    <w:p w14:paraId="48C0AAD0" w14:textId="77777777" w:rsidR="006E0974" w:rsidRPr="006E0974" w:rsidRDefault="006E0974" w:rsidP="006E0974">
      <w:pPr>
        <w:rPr>
          <w:lang w:val="en-US"/>
        </w:rPr>
      </w:pPr>
    </w:p>
    <w:p w14:paraId="1489B0F8" w14:textId="75D5CD93" w:rsidR="006E0974" w:rsidRPr="006E0974" w:rsidRDefault="006E0974" w:rsidP="006E0974">
      <w:pPr>
        <w:rPr>
          <w:lang w:val="en-US"/>
        </w:rPr>
      </w:pPr>
      <w:r w:rsidRPr="006E0974">
        <w:rPr>
          <w:lang w:val="en-US"/>
        </w:rPr>
        <w:t>Statistically, we may say that the latter (eP2) is the better comparison because it has a smaller relative standard deviation, and because it describes an individual stock better (which is what we are trying to model)</w:t>
      </w:r>
    </w:p>
    <w:p w14:paraId="614BD7D8" w14:textId="77777777" w:rsidR="006E0974" w:rsidRPr="006E0974" w:rsidRDefault="006E0974" w:rsidP="004B1A28">
      <w:pPr>
        <w:rPr>
          <w:b/>
          <w:bCs/>
          <w:lang w:val="en-US"/>
        </w:rPr>
      </w:pPr>
    </w:p>
    <w:p w14:paraId="449942D8" w14:textId="3FA53E9D" w:rsidR="006E0974" w:rsidRDefault="006E0974" w:rsidP="004B1A28">
      <w:pPr>
        <w:rPr>
          <w:b/>
          <w:bCs/>
          <w:lang w:val="en-US"/>
        </w:rPr>
      </w:pPr>
      <w:r>
        <w:rPr>
          <w:b/>
          <w:bCs/>
          <w:lang w:val="en-US"/>
        </w:rPr>
        <w:t>Question 5 – Summary Statistics for Our Variables</w:t>
      </w:r>
    </w:p>
    <w:p w14:paraId="6FA000FB" w14:textId="2D376EFE" w:rsidR="006E0974" w:rsidRDefault="006E0974" w:rsidP="004B1A28">
      <w:pPr>
        <w:rPr>
          <w:b/>
          <w:bCs/>
          <w:lang w:val="en-US"/>
        </w:rPr>
      </w:pPr>
      <w:r w:rsidRPr="006E0974">
        <w:rPr>
          <w:b/>
          <w:bCs/>
          <w:noProof/>
          <w:lang w:val="en-US"/>
        </w:rPr>
        <w:drawing>
          <wp:inline distT="0" distB="0" distL="0" distR="0" wp14:anchorId="42A9CA3C" wp14:editId="4A2BACC5">
            <wp:extent cx="3398982" cy="2623440"/>
            <wp:effectExtent l="0" t="0" r="5080" b="5715"/>
            <wp:docPr id="2077732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32228" name=""/>
                    <pic:cNvPicPr/>
                  </pic:nvPicPr>
                  <pic:blipFill>
                    <a:blip r:embed="rId8"/>
                    <a:stretch>
                      <a:fillRect/>
                    </a:stretch>
                  </pic:blipFill>
                  <pic:spPr>
                    <a:xfrm>
                      <a:off x="0" y="0"/>
                      <a:ext cx="3446845" cy="2660382"/>
                    </a:xfrm>
                    <a:prstGeom prst="rect">
                      <a:avLst/>
                    </a:prstGeom>
                  </pic:spPr>
                </pic:pic>
              </a:graphicData>
            </a:graphic>
          </wp:inline>
        </w:drawing>
      </w:r>
    </w:p>
    <w:p w14:paraId="09E2A8F8" w14:textId="77777777" w:rsidR="006E0974" w:rsidRDefault="006E0974" w:rsidP="004B1A28">
      <w:pPr>
        <w:rPr>
          <w:b/>
          <w:bCs/>
          <w:lang w:val="en-US"/>
        </w:rPr>
      </w:pPr>
    </w:p>
    <w:p w14:paraId="25E81CA6" w14:textId="415FF38A" w:rsidR="006E0974" w:rsidRDefault="006E0974" w:rsidP="004B1A28">
      <w:pPr>
        <w:rPr>
          <w:b/>
          <w:bCs/>
          <w:lang w:val="en-US"/>
        </w:rPr>
      </w:pPr>
      <w:r>
        <w:rPr>
          <w:b/>
          <w:bCs/>
          <w:lang w:val="en-US"/>
        </w:rPr>
        <w:t>Q6 – Removing Outliers</w:t>
      </w:r>
    </w:p>
    <w:p w14:paraId="04F265C6" w14:textId="51D837C9" w:rsidR="007C135D" w:rsidRDefault="007C135D" w:rsidP="004B1A28">
      <w:pPr>
        <w:rPr>
          <w:lang w:val="en-US"/>
        </w:rPr>
      </w:pPr>
      <w:r w:rsidRPr="007C135D">
        <w:rPr>
          <w:lang w:val="en-US"/>
        </w:rPr>
        <w:t xml:space="preserve">We will choose to </w:t>
      </w:r>
      <w:proofErr w:type="spellStart"/>
      <w:r w:rsidRPr="007C135D">
        <w:rPr>
          <w:lang w:val="en-US"/>
        </w:rPr>
        <w:t>winsorize</w:t>
      </w:r>
      <w:proofErr w:type="spellEnd"/>
      <w:r w:rsidRPr="007C135D">
        <w:rPr>
          <w:lang w:val="en-US"/>
        </w:rPr>
        <w:t xml:space="preserve"> our data, since the validity of our data should be good. I.e. the data that we have downloaded is not incorrect, but just reflects the notion that surprise stock events are a reality and should be reflected in the data. So, instead of truncating them to be removed, we just </w:t>
      </w:r>
      <w:proofErr w:type="spellStart"/>
      <w:r w:rsidRPr="007C135D">
        <w:rPr>
          <w:lang w:val="en-US"/>
        </w:rPr>
        <w:t>winsorize</w:t>
      </w:r>
      <w:proofErr w:type="spellEnd"/>
      <w:r w:rsidRPr="007C135D">
        <w:rPr>
          <w:lang w:val="en-US"/>
        </w:rPr>
        <w:t xml:space="preserve"> them so that they are included in the data, but we do not influence the skew of the data too much.</w:t>
      </w:r>
    </w:p>
    <w:p w14:paraId="480C042E" w14:textId="3E2408C3" w:rsidR="007C135D" w:rsidRDefault="007C135D" w:rsidP="004B1A28">
      <w:pPr>
        <w:rPr>
          <w:lang w:val="en-US"/>
        </w:rPr>
      </w:pPr>
      <w:r w:rsidRPr="007C135D">
        <w:rPr>
          <w:noProof/>
          <w:lang w:val="en-US"/>
        </w:rPr>
        <w:drawing>
          <wp:inline distT="0" distB="0" distL="0" distR="0" wp14:anchorId="0770F7E9" wp14:editId="1768295A">
            <wp:extent cx="4901612" cy="2262909"/>
            <wp:effectExtent l="0" t="0" r="635" b="0"/>
            <wp:docPr id="6386892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8927" name="Picture 1" descr="A screenshot of a graph&#10;&#10;Description automatically generated"/>
                    <pic:cNvPicPr/>
                  </pic:nvPicPr>
                  <pic:blipFill>
                    <a:blip r:embed="rId9"/>
                    <a:stretch>
                      <a:fillRect/>
                    </a:stretch>
                  </pic:blipFill>
                  <pic:spPr>
                    <a:xfrm>
                      <a:off x="0" y="0"/>
                      <a:ext cx="5059689" cy="2335888"/>
                    </a:xfrm>
                    <a:prstGeom prst="rect">
                      <a:avLst/>
                    </a:prstGeom>
                  </pic:spPr>
                </pic:pic>
              </a:graphicData>
            </a:graphic>
          </wp:inline>
        </w:drawing>
      </w:r>
    </w:p>
    <w:p w14:paraId="4A07F25D" w14:textId="671CA287" w:rsidR="007C135D" w:rsidRDefault="007C135D" w:rsidP="004B1A28">
      <w:pPr>
        <w:rPr>
          <w:lang w:val="en-US"/>
        </w:rPr>
      </w:pPr>
    </w:p>
    <w:p w14:paraId="40526E0E" w14:textId="77777777" w:rsidR="007C135D" w:rsidRDefault="007C135D" w:rsidP="004B1A28">
      <w:pPr>
        <w:rPr>
          <w:lang w:val="en-US"/>
        </w:rPr>
      </w:pPr>
    </w:p>
    <w:p w14:paraId="0A0F2A13" w14:textId="2E922126" w:rsidR="007C135D" w:rsidRDefault="007C135D" w:rsidP="004B1A28">
      <w:pPr>
        <w:rPr>
          <w:b/>
          <w:bCs/>
          <w:lang w:val="en-US"/>
        </w:rPr>
      </w:pPr>
      <w:r>
        <w:rPr>
          <w:b/>
          <w:bCs/>
          <w:lang w:val="en-US"/>
        </w:rPr>
        <w:t>Q7 – Testing Asset Pricing Model Validity</w:t>
      </w:r>
    </w:p>
    <w:p w14:paraId="127876E4" w14:textId="723ABABF" w:rsidR="007C135D" w:rsidRPr="00F96F74" w:rsidRDefault="00F96F74" w:rsidP="00F96F74">
      <w:pPr>
        <w:pStyle w:val="ListParagraph"/>
        <w:numPr>
          <w:ilvl w:val="0"/>
          <w:numId w:val="4"/>
        </w:numPr>
        <w:rPr>
          <w:lang w:val="en-US"/>
        </w:rPr>
      </w:pPr>
      <w:r w:rsidRPr="00F96F74">
        <w:rPr>
          <w:lang w:val="en-US"/>
        </w:rPr>
        <w:t xml:space="preserve">Below are the respective t-statistics for each of the lambdas for our model </w:t>
      </w:r>
      <w:proofErr w:type="gramStart"/>
      <w:r w:rsidRPr="00F96F74">
        <w:rPr>
          <w:lang w:val="en-US"/>
        </w:rPr>
        <w:t>betas</w:t>
      </w:r>
      <w:proofErr w:type="gramEnd"/>
    </w:p>
    <w:p w14:paraId="38618A65" w14:textId="28B7DCEA" w:rsidR="00F96F74" w:rsidRPr="00F96F74" w:rsidRDefault="00F96F74" w:rsidP="00F96F74">
      <w:pPr>
        <w:ind w:left="360"/>
        <w:rPr>
          <w:b/>
          <w:bCs/>
          <w:lang w:val="en-US"/>
        </w:rPr>
      </w:pPr>
      <w:r w:rsidRPr="00F96F74">
        <w:rPr>
          <w:noProof/>
          <w:lang w:val="en-US"/>
        </w:rPr>
        <w:drawing>
          <wp:inline distT="0" distB="0" distL="0" distR="0" wp14:anchorId="30A2C7DD" wp14:editId="78D51091">
            <wp:extent cx="2373746" cy="3348677"/>
            <wp:effectExtent l="0" t="0" r="1270" b="4445"/>
            <wp:docPr id="1608088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88945" name=""/>
                    <pic:cNvPicPr/>
                  </pic:nvPicPr>
                  <pic:blipFill>
                    <a:blip r:embed="rId10"/>
                    <a:stretch>
                      <a:fillRect/>
                    </a:stretch>
                  </pic:blipFill>
                  <pic:spPr>
                    <a:xfrm>
                      <a:off x="0" y="0"/>
                      <a:ext cx="2379069" cy="3356186"/>
                    </a:xfrm>
                    <a:prstGeom prst="rect">
                      <a:avLst/>
                    </a:prstGeom>
                  </pic:spPr>
                </pic:pic>
              </a:graphicData>
            </a:graphic>
          </wp:inline>
        </w:drawing>
      </w:r>
    </w:p>
    <w:p w14:paraId="1DB13A80" w14:textId="77777777" w:rsidR="00F96F74" w:rsidRDefault="00F96F74" w:rsidP="004B1A28">
      <w:pPr>
        <w:rPr>
          <w:b/>
          <w:bCs/>
          <w:lang w:val="en-US"/>
        </w:rPr>
      </w:pPr>
    </w:p>
    <w:p w14:paraId="2D71253B" w14:textId="36305FC2" w:rsidR="00F96F74" w:rsidRPr="00F96F74" w:rsidRDefault="00F96F74" w:rsidP="00F96F74">
      <w:pPr>
        <w:pStyle w:val="ListParagraph"/>
        <w:numPr>
          <w:ilvl w:val="0"/>
          <w:numId w:val="5"/>
        </w:numPr>
        <w:rPr>
          <w:lang w:val="en-US"/>
        </w:rPr>
      </w:pPr>
      <w:r w:rsidRPr="00F96F74">
        <w:rPr>
          <w:lang w:val="en-US"/>
        </w:rPr>
        <w:t xml:space="preserve">We see that for CAPM, we have a t-stat if 1.15, which is not enough to reject our null hypothesis of beta being significant in modelling </w:t>
      </w:r>
      <w:proofErr w:type="gramStart"/>
      <w:r w:rsidRPr="00F96F74">
        <w:rPr>
          <w:lang w:val="en-US"/>
        </w:rPr>
        <w:t>returns</w:t>
      </w:r>
      <w:proofErr w:type="gramEnd"/>
    </w:p>
    <w:p w14:paraId="68AE06FF" w14:textId="0201659E" w:rsidR="00F96F74" w:rsidRPr="00F96F74" w:rsidRDefault="00F96F74" w:rsidP="00F96F74">
      <w:pPr>
        <w:pStyle w:val="ListParagraph"/>
        <w:numPr>
          <w:ilvl w:val="0"/>
          <w:numId w:val="5"/>
        </w:numPr>
        <w:rPr>
          <w:lang w:val="en-US"/>
        </w:rPr>
      </w:pPr>
      <w:r w:rsidRPr="00F96F74">
        <w:rPr>
          <w:lang w:val="en-US"/>
        </w:rPr>
        <w:t>However, for our FF values it is a different story.</w:t>
      </w:r>
    </w:p>
    <w:p w14:paraId="774F582C" w14:textId="0D70B053" w:rsidR="00F96F74" w:rsidRPr="00F96F74" w:rsidRDefault="00F96F74" w:rsidP="00F96F74">
      <w:pPr>
        <w:pStyle w:val="ListParagraph"/>
        <w:numPr>
          <w:ilvl w:val="0"/>
          <w:numId w:val="5"/>
        </w:numPr>
        <w:rPr>
          <w:lang w:val="en-US"/>
        </w:rPr>
      </w:pPr>
      <w:r w:rsidRPr="00F96F74">
        <w:rPr>
          <w:lang w:val="en-US"/>
        </w:rPr>
        <w:t xml:space="preserve">Our FF3 beta has a higher t-stat if 1.74, which is enough for a 90% confidence </w:t>
      </w:r>
      <w:proofErr w:type="gramStart"/>
      <w:r w:rsidRPr="00F96F74">
        <w:rPr>
          <w:lang w:val="en-US"/>
        </w:rPr>
        <w:t>interval</w:t>
      </w:r>
      <w:proofErr w:type="gramEnd"/>
    </w:p>
    <w:p w14:paraId="087F6A38" w14:textId="39F693A2" w:rsidR="00F96F74" w:rsidRDefault="00F96F74" w:rsidP="00F96F74">
      <w:pPr>
        <w:rPr>
          <w:lang w:val="en-US"/>
        </w:rPr>
      </w:pPr>
      <w:r w:rsidRPr="00F96F74">
        <w:rPr>
          <w:lang w:val="en-US"/>
        </w:rPr>
        <w:t xml:space="preserve">Other statistics have weak levels of </w:t>
      </w:r>
      <w:proofErr w:type="gramStart"/>
      <w:r w:rsidRPr="00F96F74">
        <w:rPr>
          <w:lang w:val="en-US"/>
        </w:rPr>
        <w:t>significance</w:t>
      </w:r>
      <w:proofErr w:type="gramEnd"/>
    </w:p>
    <w:p w14:paraId="72B3BC4E" w14:textId="77777777" w:rsidR="00F96F74" w:rsidRDefault="00F96F74" w:rsidP="00F96F74">
      <w:pPr>
        <w:rPr>
          <w:lang w:val="en-US"/>
        </w:rPr>
      </w:pPr>
    </w:p>
    <w:p w14:paraId="1E4178A1" w14:textId="67702B26" w:rsidR="00F96F74" w:rsidRDefault="00F96F74" w:rsidP="00F96F74">
      <w:pPr>
        <w:rPr>
          <w:lang w:val="en-US"/>
        </w:rPr>
      </w:pPr>
      <w:r>
        <w:rPr>
          <w:lang w:val="en-US"/>
        </w:rPr>
        <w:t xml:space="preserve">From these interpretations, we can conclude that </w:t>
      </w:r>
      <w:r w:rsidR="00BC2E04">
        <w:rPr>
          <w:lang w:val="en-US"/>
        </w:rPr>
        <w:t>two factors:</w:t>
      </w:r>
      <w:r>
        <w:rPr>
          <w:lang w:val="en-US"/>
        </w:rPr>
        <w:t xml:space="preserve"> </w:t>
      </w:r>
      <w:proofErr w:type="spellStart"/>
      <w:r>
        <w:rPr>
          <w:lang w:val="en-US"/>
        </w:rPr>
        <w:t>fama-french</w:t>
      </w:r>
      <w:proofErr w:type="spellEnd"/>
      <w:r>
        <w:rPr>
          <w:lang w:val="en-US"/>
        </w:rPr>
        <w:t xml:space="preserve"> market and </w:t>
      </w:r>
      <w:r w:rsidR="0024633E">
        <w:rPr>
          <w:lang w:val="en-US"/>
        </w:rPr>
        <w:t xml:space="preserve">value premium (HML) </w:t>
      </w:r>
      <w:r>
        <w:rPr>
          <w:lang w:val="en-US"/>
        </w:rPr>
        <w:t>to a lesser extent, are priced in</w:t>
      </w:r>
      <w:r w:rsidR="00BC2E04">
        <w:rPr>
          <w:lang w:val="en-US"/>
        </w:rPr>
        <w:t xml:space="preserve"> the model at a significant level.</w:t>
      </w:r>
    </w:p>
    <w:p w14:paraId="23CBEA6B" w14:textId="77777777" w:rsidR="00BC2E04" w:rsidRPr="00F96F74" w:rsidRDefault="00BC2E04" w:rsidP="00F96F74">
      <w:pPr>
        <w:rPr>
          <w:lang w:val="en-US"/>
        </w:rPr>
      </w:pPr>
    </w:p>
    <w:p w14:paraId="5C24FCBC" w14:textId="77777777" w:rsidR="007C135D" w:rsidRDefault="007C135D" w:rsidP="004B1A28">
      <w:pPr>
        <w:rPr>
          <w:b/>
          <w:bCs/>
          <w:lang w:val="en-US"/>
        </w:rPr>
      </w:pPr>
    </w:p>
    <w:p w14:paraId="24B7F891" w14:textId="77777777" w:rsidR="00BC2E04" w:rsidRDefault="00BC2E04" w:rsidP="004B1A28">
      <w:pPr>
        <w:rPr>
          <w:b/>
          <w:bCs/>
          <w:lang w:val="en-US"/>
        </w:rPr>
      </w:pPr>
    </w:p>
    <w:p w14:paraId="58B5CB14" w14:textId="77777777" w:rsidR="00BC2E04" w:rsidRDefault="00BC2E04" w:rsidP="004B1A28">
      <w:pPr>
        <w:rPr>
          <w:b/>
          <w:bCs/>
          <w:lang w:val="en-US"/>
        </w:rPr>
      </w:pPr>
    </w:p>
    <w:p w14:paraId="1E226448" w14:textId="77777777" w:rsidR="00BC2E04" w:rsidRDefault="00BC2E04" w:rsidP="004B1A28">
      <w:pPr>
        <w:rPr>
          <w:b/>
          <w:bCs/>
          <w:lang w:val="en-US"/>
        </w:rPr>
      </w:pPr>
    </w:p>
    <w:p w14:paraId="1C17F719" w14:textId="77777777" w:rsidR="00BC2E04" w:rsidRDefault="00BC2E04" w:rsidP="004B1A28">
      <w:pPr>
        <w:rPr>
          <w:b/>
          <w:bCs/>
          <w:lang w:val="en-US"/>
        </w:rPr>
      </w:pPr>
    </w:p>
    <w:p w14:paraId="6CA35C8E" w14:textId="77777777" w:rsidR="00BC2E04" w:rsidRDefault="00BC2E04" w:rsidP="004B1A28">
      <w:pPr>
        <w:rPr>
          <w:b/>
          <w:bCs/>
          <w:lang w:val="en-US"/>
        </w:rPr>
      </w:pPr>
    </w:p>
    <w:p w14:paraId="167DD365" w14:textId="77777777" w:rsidR="00BC2E04" w:rsidRDefault="00BC2E04" w:rsidP="004B1A28">
      <w:pPr>
        <w:rPr>
          <w:b/>
          <w:bCs/>
          <w:lang w:val="en-US"/>
        </w:rPr>
      </w:pPr>
    </w:p>
    <w:p w14:paraId="149EDD18" w14:textId="77777777" w:rsidR="00BC2E04" w:rsidRDefault="00BC2E04" w:rsidP="004B1A28">
      <w:pPr>
        <w:rPr>
          <w:b/>
          <w:bCs/>
          <w:lang w:val="en-US"/>
        </w:rPr>
      </w:pPr>
    </w:p>
    <w:p w14:paraId="36EA7F52" w14:textId="77777777" w:rsidR="00BC2E04" w:rsidRDefault="00BC2E04" w:rsidP="004B1A28">
      <w:pPr>
        <w:rPr>
          <w:b/>
          <w:bCs/>
          <w:lang w:val="en-US"/>
        </w:rPr>
      </w:pPr>
    </w:p>
    <w:p w14:paraId="2D761EDE" w14:textId="77777777" w:rsidR="00BC2E04" w:rsidRDefault="00BC2E04" w:rsidP="004B1A28">
      <w:pPr>
        <w:rPr>
          <w:b/>
          <w:bCs/>
          <w:lang w:val="en-US"/>
        </w:rPr>
      </w:pPr>
    </w:p>
    <w:p w14:paraId="1AB986C6" w14:textId="77777777" w:rsidR="00BC2E04" w:rsidRDefault="00BC2E04" w:rsidP="004B1A28">
      <w:pPr>
        <w:rPr>
          <w:b/>
          <w:bCs/>
          <w:lang w:val="en-US"/>
        </w:rPr>
      </w:pPr>
    </w:p>
    <w:p w14:paraId="354F311F" w14:textId="77777777" w:rsidR="00BC2E04" w:rsidRDefault="00BC2E04" w:rsidP="004B1A28">
      <w:pPr>
        <w:rPr>
          <w:b/>
          <w:bCs/>
          <w:lang w:val="en-US"/>
        </w:rPr>
      </w:pPr>
    </w:p>
    <w:p w14:paraId="68BD68D7" w14:textId="77777777" w:rsidR="00BC2E04" w:rsidRDefault="00BC2E04" w:rsidP="004B1A28">
      <w:pPr>
        <w:rPr>
          <w:b/>
          <w:bCs/>
          <w:lang w:val="en-US"/>
        </w:rPr>
      </w:pPr>
    </w:p>
    <w:p w14:paraId="5B88660B" w14:textId="77777777" w:rsidR="00BC2E04" w:rsidRDefault="00BC2E04" w:rsidP="004B1A28">
      <w:pPr>
        <w:rPr>
          <w:b/>
          <w:bCs/>
          <w:lang w:val="en-US"/>
        </w:rPr>
      </w:pPr>
    </w:p>
    <w:p w14:paraId="4E74F675" w14:textId="77777777" w:rsidR="00BC2E04" w:rsidRDefault="00BC2E04" w:rsidP="004B1A28">
      <w:pPr>
        <w:rPr>
          <w:b/>
          <w:bCs/>
          <w:lang w:val="en-US"/>
        </w:rPr>
      </w:pPr>
    </w:p>
    <w:p w14:paraId="3DBBFA50" w14:textId="6E915E10" w:rsidR="007C135D" w:rsidRDefault="007C135D" w:rsidP="004B1A28">
      <w:pPr>
        <w:rPr>
          <w:b/>
          <w:bCs/>
          <w:lang w:val="en-US"/>
        </w:rPr>
      </w:pPr>
      <w:r>
        <w:rPr>
          <w:b/>
          <w:bCs/>
          <w:lang w:val="en-US"/>
        </w:rPr>
        <w:lastRenderedPageBreak/>
        <w:t xml:space="preserve">b) </w:t>
      </w:r>
      <w:r w:rsidRPr="00F96F74">
        <w:rPr>
          <w:lang w:val="en-US"/>
        </w:rPr>
        <w:t xml:space="preserve">Here are our graphs that replicate the techniques shown in the class slides. We see that CAPM’s predictions are slightly worse than the predictions from </w:t>
      </w:r>
      <w:proofErr w:type="spellStart"/>
      <w:r w:rsidRPr="00F96F74">
        <w:rPr>
          <w:lang w:val="en-US"/>
        </w:rPr>
        <w:t>Fama</w:t>
      </w:r>
      <w:proofErr w:type="spellEnd"/>
      <w:r w:rsidRPr="00F96F74">
        <w:rPr>
          <w:lang w:val="en-US"/>
        </w:rPr>
        <w:t>-French 3-</w:t>
      </w:r>
      <w:proofErr w:type="gramStart"/>
      <w:r w:rsidRPr="00F96F74">
        <w:rPr>
          <w:lang w:val="en-US"/>
        </w:rPr>
        <w:t>factor</w:t>
      </w:r>
      <w:proofErr w:type="gramEnd"/>
    </w:p>
    <w:p w14:paraId="1CF5919C" w14:textId="2682E6DA" w:rsidR="007C135D" w:rsidRDefault="00BC2E04" w:rsidP="004B1A28">
      <w:pPr>
        <w:rPr>
          <w:b/>
          <w:bCs/>
          <w:lang w:val="en-US"/>
        </w:rPr>
      </w:pPr>
      <w:r w:rsidRPr="00F96F74">
        <w:rPr>
          <w:b/>
          <w:bCs/>
          <w:noProof/>
          <w:lang w:val="en-US"/>
        </w:rPr>
        <w:drawing>
          <wp:inline distT="0" distB="0" distL="0" distR="0" wp14:anchorId="06DEF79D" wp14:editId="32CE0147">
            <wp:extent cx="3740727" cy="3022504"/>
            <wp:effectExtent l="0" t="0" r="0" b="635"/>
            <wp:docPr id="407940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40524" name=""/>
                    <pic:cNvPicPr/>
                  </pic:nvPicPr>
                  <pic:blipFill>
                    <a:blip r:embed="rId11"/>
                    <a:stretch>
                      <a:fillRect/>
                    </a:stretch>
                  </pic:blipFill>
                  <pic:spPr>
                    <a:xfrm>
                      <a:off x="0" y="0"/>
                      <a:ext cx="3782990" cy="3056652"/>
                    </a:xfrm>
                    <a:prstGeom prst="rect">
                      <a:avLst/>
                    </a:prstGeom>
                  </pic:spPr>
                </pic:pic>
              </a:graphicData>
            </a:graphic>
          </wp:inline>
        </w:drawing>
      </w:r>
    </w:p>
    <w:p w14:paraId="0E0F51CB" w14:textId="25A8CA43" w:rsidR="007C135D" w:rsidRDefault="007C135D" w:rsidP="004B1A28">
      <w:pPr>
        <w:rPr>
          <w:b/>
          <w:bCs/>
          <w:lang w:val="en-US"/>
        </w:rPr>
      </w:pPr>
    </w:p>
    <w:p w14:paraId="4FC8B037" w14:textId="77777777" w:rsidR="00F96F74" w:rsidRDefault="00F96F74" w:rsidP="004B1A28">
      <w:pPr>
        <w:rPr>
          <w:b/>
          <w:bCs/>
          <w:lang w:val="en-US"/>
        </w:rPr>
      </w:pPr>
    </w:p>
    <w:p w14:paraId="341A99EF" w14:textId="5A4E087B" w:rsidR="00F96F74" w:rsidRPr="007C135D" w:rsidRDefault="00F96F74" w:rsidP="004B1A28">
      <w:pPr>
        <w:rPr>
          <w:b/>
          <w:bCs/>
          <w:lang w:val="en-US"/>
        </w:rPr>
      </w:pPr>
      <w:r w:rsidRPr="00F96F74">
        <w:rPr>
          <w:b/>
          <w:bCs/>
          <w:noProof/>
          <w:lang w:val="en-US"/>
        </w:rPr>
        <w:drawing>
          <wp:inline distT="0" distB="0" distL="0" distR="0" wp14:anchorId="7EA84067" wp14:editId="5EBD3B3E">
            <wp:extent cx="3758859" cy="3027160"/>
            <wp:effectExtent l="0" t="0" r="635" b="0"/>
            <wp:docPr id="1732876183" name="Picture 1" descr="A char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76183" name="Picture 1" descr="A chart with blue dots&#10;&#10;Description automatically generated"/>
                    <pic:cNvPicPr/>
                  </pic:nvPicPr>
                  <pic:blipFill>
                    <a:blip r:embed="rId12"/>
                    <a:stretch>
                      <a:fillRect/>
                    </a:stretch>
                  </pic:blipFill>
                  <pic:spPr>
                    <a:xfrm>
                      <a:off x="0" y="0"/>
                      <a:ext cx="3797992" cy="3058675"/>
                    </a:xfrm>
                    <a:prstGeom prst="rect">
                      <a:avLst/>
                    </a:prstGeom>
                  </pic:spPr>
                </pic:pic>
              </a:graphicData>
            </a:graphic>
          </wp:inline>
        </w:drawing>
      </w:r>
    </w:p>
    <w:sectPr w:rsidR="00F96F74" w:rsidRPr="007C1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3D5A"/>
    <w:multiLevelType w:val="hybridMultilevel"/>
    <w:tmpl w:val="2A4270CA"/>
    <w:lvl w:ilvl="0" w:tplc="63EA8946">
      <w:start w:val="1"/>
      <w:numFmt w:val="decimal"/>
      <w:lvlText w:val="%1."/>
      <w:lvlJc w:val="left"/>
      <w:pPr>
        <w:ind w:left="720" w:hanging="360"/>
      </w:pPr>
      <w:rPr>
        <w:rFonts w:asciiTheme="minorHAnsi" w:eastAsiaTheme="minorHAnsi" w:hAnsiTheme="min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DF7867"/>
    <w:multiLevelType w:val="hybridMultilevel"/>
    <w:tmpl w:val="970C4224"/>
    <w:lvl w:ilvl="0" w:tplc="A9466C8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D87BE9"/>
    <w:multiLevelType w:val="hybridMultilevel"/>
    <w:tmpl w:val="C4023D44"/>
    <w:lvl w:ilvl="0" w:tplc="C0D0A3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FB353D"/>
    <w:multiLevelType w:val="hybridMultilevel"/>
    <w:tmpl w:val="E5AEC0A6"/>
    <w:lvl w:ilvl="0" w:tplc="206416F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55C598A"/>
    <w:multiLevelType w:val="hybridMultilevel"/>
    <w:tmpl w:val="27703EC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44751970">
    <w:abstractNumId w:val="2"/>
  </w:num>
  <w:num w:numId="2" w16cid:durableId="816609811">
    <w:abstractNumId w:val="3"/>
  </w:num>
  <w:num w:numId="3" w16cid:durableId="614604049">
    <w:abstractNumId w:val="0"/>
  </w:num>
  <w:num w:numId="4" w16cid:durableId="1732339312">
    <w:abstractNumId w:val="4"/>
  </w:num>
  <w:num w:numId="5" w16cid:durableId="641736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CA"/>
    <w:rsid w:val="0023490F"/>
    <w:rsid w:val="0024633E"/>
    <w:rsid w:val="002604CA"/>
    <w:rsid w:val="002D47B1"/>
    <w:rsid w:val="004B1A28"/>
    <w:rsid w:val="006E0974"/>
    <w:rsid w:val="007C135D"/>
    <w:rsid w:val="0083622A"/>
    <w:rsid w:val="00AB43F3"/>
    <w:rsid w:val="00BC2E04"/>
    <w:rsid w:val="00F96F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3212"/>
  <w15:chartTrackingRefBased/>
  <w15:docId w15:val="{F7AD9BC2-90B1-FE47-AF47-56D1AEA62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207415">
      <w:bodyDiv w:val="1"/>
      <w:marLeft w:val="0"/>
      <w:marRight w:val="0"/>
      <w:marTop w:val="0"/>
      <w:marBottom w:val="0"/>
      <w:divBdr>
        <w:top w:val="none" w:sz="0" w:space="0" w:color="auto"/>
        <w:left w:val="none" w:sz="0" w:space="0" w:color="auto"/>
        <w:bottom w:val="none" w:sz="0" w:space="0" w:color="auto"/>
        <w:right w:val="none" w:sz="0" w:space="0" w:color="auto"/>
      </w:divBdr>
    </w:div>
    <w:div w:id="1795051107">
      <w:bodyDiv w:val="1"/>
      <w:marLeft w:val="0"/>
      <w:marRight w:val="0"/>
      <w:marTop w:val="0"/>
      <w:marBottom w:val="0"/>
      <w:divBdr>
        <w:top w:val="none" w:sz="0" w:space="0" w:color="auto"/>
        <w:left w:val="none" w:sz="0" w:space="0" w:color="auto"/>
        <w:bottom w:val="none" w:sz="0" w:space="0" w:color="auto"/>
        <w:right w:val="none" w:sz="0" w:space="0" w:color="auto"/>
      </w:divBdr>
    </w:div>
    <w:div w:id="199625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Zheng</dc:creator>
  <cp:keywords/>
  <dc:description/>
  <cp:lastModifiedBy>Timothy Zheng</cp:lastModifiedBy>
  <cp:revision>2</cp:revision>
  <dcterms:created xsi:type="dcterms:W3CDTF">2024-03-10T22:35:00Z</dcterms:created>
  <dcterms:modified xsi:type="dcterms:W3CDTF">2024-03-10T22:35:00Z</dcterms:modified>
</cp:coreProperties>
</file>