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300" w:before="0" w:line="259" w:lineRule="auto"/>
        <w:jc w:val="center"/>
        <w:rPr>
          <w:rFonts w:ascii="Times New Roman" w:cs="Times New Roman" w:eastAsia="Times New Roman" w:hAnsi="Times New Roman"/>
          <w:smallCaps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0000"/>
          <w:sz w:val="27"/>
          <w:szCs w:val="27"/>
          <w:rtl w:val="0"/>
        </w:rPr>
        <w:t xml:space="preserve">резюме программиста</w:t>
      </w:r>
    </w:p>
    <w:p w:rsidR="00000000" w:rsidDel="00000000" w:rsidP="00000000" w:rsidRDefault="00000000" w:rsidRPr="00000000" w14:paraId="00000002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Милов Александр Олегович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 рождения: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ноября 2003 г.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Адрес: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г. Омск, Комкова 3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Телефон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+7(965)973-60-68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E-mail: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milov03@mail.ru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соискание работы программиста.</w:t>
      </w:r>
    </w:p>
    <w:p w:rsidR="00000000" w:rsidDel="00000000" w:rsidP="00000000" w:rsidRDefault="00000000" w:rsidRPr="00000000" w14:paraId="00000004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Ожидаемая з/п: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 40000 рублей.</w:t>
      </w:r>
    </w:p>
    <w:p w:rsidR="00000000" w:rsidDel="00000000" w:rsidP="00000000" w:rsidRDefault="00000000" w:rsidRPr="00000000" w14:paraId="00000005">
      <w:pPr>
        <w:pStyle w:val="Heading5"/>
        <w:keepNext w:val="0"/>
        <w:keepLines w:val="0"/>
        <w:pBdr>
          <w:bottom w:color="cccccc" w:space="2" w:sz="6" w:val="single"/>
        </w:pBdr>
        <w:spacing w:after="150" w:before="30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Образование:</w:t>
      </w:r>
    </w:p>
    <w:p w:rsidR="00000000" w:rsidDel="00000000" w:rsidP="00000000" w:rsidRDefault="00000000" w:rsidRPr="00000000" w14:paraId="00000006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2020-2024 гг. – Авиационный колледж, информационные технологии и программирование.</w:t>
      </w:r>
    </w:p>
    <w:p w:rsidR="00000000" w:rsidDel="00000000" w:rsidP="00000000" w:rsidRDefault="00000000" w:rsidRPr="00000000" w14:paraId="00000007">
      <w:pPr>
        <w:pStyle w:val="Heading5"/>
        <w:keepNext w:val="0"/>
        <w:keepLines w:val="0"/>
        <w:pBdr>
          <w:bottom w:color="cccccc" w:space="2" w:sz="6" w:val="single"/>
        </w:pBdr>
        <w:spacing w:after="150" w:before="30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Опыт работы:</w:t>
      </w:r>
    </w:p>
    <w:p w:rsidR="00000000" w:rsidDel="00000000" w:rsidP="00000000" w:rsidRDefault="00000000" w:rsidRPr="00000000" w14:paraId="00000008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2021-2023 гг., компания «IT-Свет», программист-разработчик.</w:t>
      </w:r>
    </w:p>
    <w:p w:rsidR="00000000" w:rsidDel="00000000" w:rsidP="00000000" w:rsidRDefault="00000000" w:rsidRPr="00000000" w14:paraId="00000009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Обязанности: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Использование языков программирования, фреймворков и инструментов для разработки мобильных приложений на языках С#, Java, Kotlin, Python;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Отладка и исправление ошибок, а также тестирование функциональности и производительности приложений;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высококачественного мобильного приложения, которое отвечает требованиям заказчика или проекта;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в команде с другими разработчиками, дизайнерами, QA-инженерами и другими участниками проекта для достижения общей цели.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Следить за последними трендами и новыми технологиями в области мобильной разработки, а также искать возможности для оптимизации и улучшения существующих проектов.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5"/>
        <w:keepNext w:val="0"/>
        <w:keepLines w:val="0"/>
        <w:pBdr>
          <w:bottom w:color="cccccc" w:space="2" w:sz="6" w:val="single"/>
        </w:pBdr>
        <w:spacing w:after="150" w:before="30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Прочие навыки: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Проектирование пользовательского опыта (UI/UX)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Знание принципов адаптивного дизайна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Знание процесса разработки по Agile-методологии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Умение работать с версионным контролем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кросс-платформенных приложений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Знание основной бизнес-логики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Умение написания и чтения документации</w:t>
      </w:r>
    </w:p>
    <w:p w:rsidR="00000000" w:rsidDel="00000000" w:rsidP="00000000" w:rsidRDefault="00000000" w:rsidRPr="00000000" w14:paraId="00000017">
      <w:pPr>
        <w:pStyle w:val="Heading5"/>
        <w:keepNext w:val="0"/>
        <w:keepLines w:val="0"/>
        <w:pBdr>
          <w:bottom w:color="cccccc" w:space="2" w:sz="6" w:val="single"/>
        </w:pBdr>
        <w:spacing w:after="150" w:before="30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Личные качества: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любовь к своему делу;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добросовестность;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творческие способности;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ответственность;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усидчивость;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эмоциональная устойчивость;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нацеленность на решение задач;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обучаемость.</w:t>
      </w:r>
    </w:p>
    <w:p w:rsidR="00000000" w:rsidDel="00000000" w:rsidP="00000000" w:rsidRDefault="00000000" w:rsidRPr="00000000" w14:paraId="00000020">
      <w:pPr>
        <w:spacing w:after="16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Готов к прохождению новых курсов, командной работы, удаленной работе.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