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E6" w:rsidRPr="0086596E" w:rsidRDefault="008124E6" w:rsidP="008124E6">
      <w:pPr>
        <w:spacing w:before="240" w:line="264" w:lineRule="auto"/>
        <w:jc w:val="center"/>
        <w:rPr>
          <w:b/>
          <w:sz w:val="28"/>
          <w:szCs w:val="28"/>
        </w:rPr>
      </w:pPr>
      <w:bookmarkStart w:id="0" w:name="_Toc187291925"/>
      <w:bookmarkStart w:id="1" w:name="_Toc187305164"/>
      <w:r>
        <w:rPr>
          <w:b/>
          <w:sz w:val="28"/>
          <w:szCs w:val="28"/>
        </w:rPr>
        <w:t xml:space="preserve">Регламент </w:t>
      </w:r>
      <w:r w:rsidR="005E3B23">
        <w:rPr>
          <w:b/>
          <w:sz w:val="28"/>
          <w:szCs w:val="28"/>
        </w:rPr>
        <w:t xml:space="preserve">процесса </w:t>
      </w:r>
      <w:r>
        <w:rPr>
          <w:b/>
          <w:sz w:val="28"/>
          <w:szCs w:val="28"/>
        </w:rPr>
        <w:t>УПРАВЛЕНИЕ ПРОЕКТАМИ</w:t>
      </w:r>
    </w:p>
    <w:p w:rsidR="008124E6" w:rsidRDefault="008124E6" w:rsidP="008124E6">
      <w:pPr>
        <w:outlineLvl w:val="1"/>
      </w:pPr>
    </w:p>
    <w:p w:rsidR="008124E6" w:rsidRPr="008124E6" w:rsidRDefault="008124E6" w:rsidP="008124E6">
      <w:pPr>
        <w:pStyle w:val="11"/>
        <w:numPr>
          <w:ilvl w:val="0"/>
          <w:numId w:val="4"/>
        </w:numPr>
        <w:outlineLvl w:val="1"/>
      </w:pPr>
      <w:r w:rsidRPr="008124E6">
        <w:t>Область применения</w:t>
      </w:r>
      <w:bookmarkEnd w:id="0"/>
      <w:bookmarkEnd w:id="1"/>
    </w:p>
    <w:p w:rsidR="008124E6" w:rsidRDefault="008124E6" w:rsidP="008124E6">
      <w:pPr>
        <w:ind w:firstLine="900"/>
        <w:jc w:val="both"/>
      </w:pPr>
      <w:r>
        <w:t>Настоящий регламент устанавливает единый порядок и правила инициирования, организации, планирования, контроля и анализа работ по проектам, реализуемым Проектной  компанией (далее по тексту Компания); функции, ответственность участников и порядок их взаимодействия.</w:t>
      </w:r>
    </w:p>
    <w:p w:rsidR="008124E6" w:rsidRDefault="008124E6" w:rsidP="00911867">
      <w:pPr>
        <w:ind w:firstLine="900"/>
        <w:jc w:val="both"/>
        <w:rPr>
          <w:rFonts w:ascii="Arial" w:hAnsi="Arial" w:cs="Arial"/>
          <w:b/>
          <w:bCs/>
          <w:kern w:val="32"/>
          <w:sz w:val="32"/>
          <w:szCs w:val="32"/>
        </w:rPr>
      </w:pPr>
    </w:p>
    <w:p w:rsidR="001D215F" w:rsidRPr="008124E6" w:rsidRDefault="001D215F" w:rsidP="008124E6">
      <w:pPr>
        <w:pStyle w:val="11"/>
        <w:numPr>
          <w:ilvl w:val="0"/>
          <w:numId w:val="4"/>
        </w:numPr>
        <w:outlineLvl w:val="1"/>
      </w:pPr>
      <w:r w:rsidRPr="001D215F">
        <w:t>Термины и определения</w:t>
      </w:r>
    </w:p>
    <w:p w:rsidR="00911867" w:rsidRPr="00E301CD" w:rsidRDefault="00911867" w:rsidP="00911867">
      <w:pPr>
        <w:ind w:firstLine="900"/>
        <w:jc w:val="both"/>
      </w:pPr>
      <w:r>
        <w:rPr>
          <w:b/>
        </w:rPr>
        <w:t>з</w:t>
      </w:r>
      <w:r w:rsidRPr="00DD74DC">
        <w:rPr>
          <w:b/>
        </w:rPr>
        <w:t>аказчик проекта</w:t>
      </w:r>
      <w:r>
        <w:rPr>
          <w:b/>
        </w:rPr>
        <w:t xml:space="preserve"> внешний</w:t>
      </w:r>
      <w:r>
        <w:rPr>
          <w:b/>
          <w:snapToGrid w:val="0"/>
          <w:color w:val="000000"/>
          <w:lang w:eastAsia="en-US"/>
        </w:rPr>
        <w:t xml:space="preserve">: </w:t>
      </w:r>
      <w:r>
        <w:t>предприятие, структура вне Компании, для которой в рамках договора будет создаваться результат проекта.</w:t>
      </w:r>
    </w:p>
    <w:p w:rsidR="00911867" w:rsidRPr="00BD247E" w:rsidRDefault="00911867" w:rsidP="00911867">
      <w:pPr>
        <w:ind w:firstLine="900"/>
        <w:jc w:val="both"/>
        <w:rPr>
          <w:b/>
        </w:rPr>
      </w:pPr>
      <w:r>
        <w:rPr>
          <w:b/>
          <w:snapToGrid w:val="0"/>
          <w:color w:val="000000"/>
          <w:lang w:eastAsia="en-US"/>
        </w:rPr>
        <w:t>з</w:t>
      </w:r>
      <w:r w:rsidRPr="00091831">
        <w:rPr>
          <w:b/>
          <w:snapToGrid w:val="0"/>
          <w:color w:val="000000"/>
          <w:lang w:eastAsia="en-US"/>
        </w:rPr>
        <w:t>апрос на изменение</w:t>
      </w:r>
      <w:r>
        <w:rPr>
          <w:b/>
          <w:snapToGrid w:val="0"/>
          <w:color w:val="000000"/>
          <w:lang w:eastAsia="en-US"/>
        </w:rPr>
        <w:t xml:space="preserve">: </w:t>
      </w:r>
      <w:r w:rsidRPr="00BD247E">
        <w:rPr>
          <w:iCs/>
        </w:rPr>
        <w:t>документ, заполняемый в случае возникновения проблемы, необходимости изменения плановых параметров проекта в соответствии с принятой системой управления изменений.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к</w:t>
      </w:r>
      <w:r w:rsidRPr="00B57F8D">
        <w:rPr>
          <w:b/>
          <w:snapToGrid w:val="0"/>
          <w:color w:val="000000"/>
          <w:lang w:eastAsia="en-US"/>
        </w:rPr>
        <w:t>оманда проекта</w:t>
      </w:r>
      <w:r>
        <w:rPr>
          <w:b/>
          <w:snapToGrid w:val="0"/>
          <w:color w:val="000000"/>
          <w:lang w:eastAsia="en-US"/>
        </w:rPr>
        <w:t xml:space="preserve">: </w:t>
      </w:r>
      <w:r w:rsidRPr="001C5657">
        <w:rPr>
          <w:snapToGrid w:val="0"/>
          <w:color w:val="000000"/>
          <w:lang w:eastAsia="en-US"/>
        </w:rPr>
        <w:t>временно созданная группа</w:t>
      </w:r>
      <w:r>
        <w:rPr>
          <w:b/>
          <w:snapToGrid w:val="0"/>
          <w:color w:val="000000"/>
          <w:lang w:eastAsia="en-US"/>
        </w:rPr>
        <w:t xml:space="preserve"> </w:t>
      </w:r>
      <w:r>
        <w:rPr>
          <w:snapToGrid w:val="0"/>
          <w:color w:val="000000"/>
          <w:lang w:eastAsia="en-US"/>
        </w:rPr>
        <w:t>специалистов, назначенных для достижения целей проекта и подчиняющаяся менеджеру проекта.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 xml:space="preserve">команда управления </w:t>
      </w:r>
      <w:r w:rsidRPr="00B57F8D">
        <w:rPr>
          <w:b/>
          <w:snapToGrid w:val="0"/>
          <w:color w:val="000000"/>
          <w:lang w:eastAsia="en-US"/>
        </w:rPr>
        <w:t>проект</w:t>
      </w:r>
      <w:r>
        <w:rPr>
          <w:b/>
          <w:snapToGrid w:val="0"/>
          <w:color w:val="000000"/>
          <w:lang w:eastAsia="en-US"/>
        </w:rPr>
        <w:t xml:space="preserve">ом: </w:t>
      </w:r>
      <w:r>
        <w:rPr>
          <w:snapToGrid w:val="0"/>
          <w:color w:val="000000"/>
          <w:lang w:eastAsia="en-US"/>
        </w:rPr>
        <w:t>участники команды, которые принимают управленческие решения в рамках проекта и несут активные ролевые нагрузки.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к</w:t>
      </w:r>
      <w:r w:rsidRPr="00B57F8D">
        <w:rPr>
          <w:b/>
          <w:snapToGrid w:val="0"/>
          <w:color w:val="000000"/>
          <w:lang w:eastAsia="en-US"/>
        </w:rPr>
        <w:t>л</w:t>
      </w:r>
      <w:r>
        <w:rPr>
          <w:b/>
          <w:snapToGrid w:val="0"/>
          <w:color w:val="000000"/>
          <w:lang w:eastAsia="en-US"/>
        </w:rPr>
        <w:t>ючевое событие (</w:t>
      </w:r>
      <w:r w:rsidRPr="00B57F8D">
        <w:rPr>
          <w:b/>
          <w:snapToGrid w:val="0"/>
          <w:color w:val="000000"/>
          <w:lang w:eastAsia="en-US"/>
        </w:rPr>
        <w:t>веха</w:t>
      </w:r>
      <w:r>
        <w:rPr>
          <w:b/>
          <w:snapToGrid w:val="0"/>
          <w:color w:val="000000"/>
          <w:lang w:eastAsia="en-US"/>
        </w:rPr>
        <w:t xml:space="preserve">): </w:t>
      </w:r>
      <w:r>
        <w:rPr>
          <w:snapToGrid w:val="0"/>
          <w:color w:val="000000"/>
          <w:lang w:eastAsia="en-US"/>
        </w:rPr>
        <w:t>работа нулевой продолжительности. Определяет некоторое важное для проекта событие</w:t>
      </w:r>
      <w:r w:rsidRPr="00B63880">
        <w:t>, наступление котор</w:t>
      </w:r>
      <w:r>
        <w:t>ого</w:t>
      </w:r>
      <w:r w:rsidRPr="00B63880">
        <w:t xml:space="preserve"> является необходимым и достаточным условием, определяющим достижение результатов проекта</w:t>
      </w:r>
      <w:r>
        <w:rPr>
          <w:snapToGrid w:val="0"/>
          <w:color w:val="000000"/>
          <w:lang w:eastAsia="en-US"/>
        </w:rPr>
        <w:t>.</w:t>
      </w:r>
    </w:p>
    <w:p w:rsidR="00911867" w:rsidRDefault="00911867" w:rsidP="00911867">
      <w:pPr>
        <w:ind w:firstLine="900"/>
        <w:jc w:val="both"/>
      </w:pPr>
      <w:r>
        <w:rPr>
          <w:b/>
        </w:rPr>
        <w:t>куратор проекта</w:t>
      </w:r>
      <w:r>
        <w:rPr>
          <w:b/>
          <w:snapToGrid w:val="0"/>
          <w:color w:val="000000"/>
          <w:lang w:eastAsia="en-US"/>
        </w:rPr>
        <w:t xml:space="preserve">: </w:t>
      </w:r>
      <w:r w:rsidRPr="001C5657">
        <w:rPr>
          <w:snapToGrid w:val="0"/>
          <w:color w:val="000000"/>
          <w:lang w:eastAsia="en-US"/>
        </w:rPr>
        <w:t>назначенный</w:t>
      </w:r>
      <w:r>
        <w:rPr>
          <w:snapToGrid w:val="0"/>
          <w:color w:val="000000"/>
          <w:lang w:eastAsia="en-US"/>
        </w:rPr>
        <w:t xml:space="preserve"> из</w:t>
      </w:r>
      <w:r>
        <w:t xml:space="preserve"> числа высших руководителей специалист, для решения ресурсных и других проблем, если статуса менеджера проекта будет недостаточно.</w:t>
      </w:r>
    </w:p>
    <w:p w:rsidR="00911867" w:rsidRDefault="00911867" w:rsidP="00911867">
      <w:pPr>
        <w:ind w:firstLine="900"/>
        <w:jc w:val="both"/>
        <w:rPr>
          <w:iCs/>
        </w:rPr>
      </w:pPr>
      <w:r>
        <w:rPr>
          <w:b/>
          <w:iCs/>
        </w:rPr>
        <w:t>отве</w:t>
      </w:r>
      <w:r w:rsidRPr="00822769">
        <w:rPr>
          <w:b/>
          <w:iCs/>
        </w:rPr>
        <w:t>тственный исполнитель</w:t>
      </w:r>
      <w:r>
        <w:rPr>
          <w:b/>
          <w:iCs/>
        </w:rPr>
        <w:t>:</w:t>
      </w:r>
      <w:r w:rsidRPr="00822769">
        <w:rPr>
          <w:b/>
          <w:iCs/>
        </w:rPr>
        <w:t xml:space="preserve"> </w:t>
      </w:r>
      <w:r w:rsidRPr="009219A6">
        <w:rPr>
          <w:iCs/>
        </w:rPr>
        <w:t>исполнитель работ СДР</w:t>
      </w:r>
      <w:r>
        <w:rPr>
          <w:iCs/>
        </w:rPr>
        <w:t>,</w:t>
      </w:r>
      <w:r w:rsidRPr="009219A6">
        <w:rPr>
          <w:iCs/>
        </w:rPr>
        <w:t xml:space="preserve"> </w:t>
      </w:r>
      <w:r>
        <w:rPr>
          <w:iCs/>
        </w:rPr>
        <w:t xml:space="preserve">который </w:t>
      </w:r>
      <w:r w:rsidRPr="00822769">
        <w:rPr>
          <w:iCs/>
        </w:rPr>
        <w:t>несет персональную ответственность за ее выполнение</w:t>
      </w:r>
      <w:r>
        <w:rPr>
          <w:iCs/>
        </w:rPr>
        <w:t xml:space="preserve"> и своевременное оформление пошаговых отчетов.</w:t>
      </w:r>
    </w:p>
    <w:p w:rsidR="00911867" w:rsidRDefault="00911867" w:rsidP="00911867">
      <w:pPr>
        <w:ind w:firstLine="900"/>
        <w:jc w:val="both"/>
      </w:pPr>
      <w:r>
        <w:rPr>
          <w:b/>
        </w:rPr>
        <w:t>п</w:t>
      </w:r>
      <w:r w:rsidRPr="00DB59ED">
        <w:rPr>
          <w:b/>
        </w:rPr>
        <w:t>роект</w:t>
      </w:r>
      <w:r>
        <w:rPr>
          <w:b/>
          <w:snapToGrid w:val="0"/>
          <w:color w:val="000000"/>
          <w:lang w:eastAsia="en-US"/>
        </w:rPr>
        <w:t xml:space="preserve">: </w:t>
      </w:r>
      <w:r w:rsidRPr="00291ABB">
        <w:t>комплекс взаимосвязанных  мероприятий, предназначенных для достижения</w:t>
      </w:r>
      <w:r>
        <w:t xml:space="preserve"> </w:t>
      </w:r>
      <w:r w:rsidRPr="00291ABB">
        <w:t>поставленных цел</w:t>
      </w:r>
      <w:r>
        <w:t>ей, и требующих создания команды для их реализации.</w:t>
      </w:r>
    </w:p>
    <w:p w:rsidR="00911867" w:rsidRPr="007A659E" w:rsidRDefault="00911867" w:rsidP="00911867">
      <w:pPr>
        <w:shd w:val="clear" w:color="auto" w:fill="FFFFFF"/>
        <w:ind w:firstLine="900"/>
        <w:jc w:val="both"/>
        <w:rPr>
          <w:iCs/>
          <w:color w:val="000000"/>
        </w:rPr>
      </w:pPr>
      <w:r>
        <w:rPr>
          <w:b/>
          <w:iCs/>
          <w:color w:val="000000"/>
        </w:rPr>
        <w:t>проектный</w:t>
      </w:r>
      <w:r w:rsidRPr="00BE5166">
        <w:rPr>
          <w:b/>
          <w:iCs/>
          <w:color w:val="000000"/>
        </w:rPr>
        <w:t xml:space="preserve"> комитет</w:t>
      </w:r>
      <w:r>
        <w:rPr>
          <w:iCs/>
          <w:color w:val="000000"/>
        </w:rPr>
        <w:t>: коллегиальный орган, принимающий наиболее важные решения по реализуемым проектам</w:t>
      </w:r>
      <w:r w:rsidRPr="007A659E">
        <w:rPr>
          <w:iCs/>
          <w:color w:val="000000"/>
        </w:rPr>
        <w:t>.</w:t>
      </w:r>
      <w:r>
        <w:rPr>
          <w:iCs/>
          <w:color w:val="000000"/>
        </w:rPr>
        <w:t xml:space="preserve"> </w:t>
      </w:r>
      <w:r w:rsidRPr="007A659E">
        <w:rPr>
          <w:iCs/>
          <w:color w:val="000000"/>
        </w:rPr>
        <w:t>Комитет должен рассматривать не все, а только существенные изменения в проекте</w:t>
      </w:r>
      <w:r>
        <w:rPr>
          <w:iCs/>
          <w:color w:val="000000"/>
        </w:rPr>
        <w:t>, находящиеся</w:t>
      </w:r>
      <w:r w:rsidRPr="007A659E">
        <w:rPr>
          <w:iCs/>
          <w:color w:val="000000"/>
        </w:rPr>
        <w:t xml:space="preserve"> вне области компетенции </w:t>
      </w:r>
      <w:r>
        <w:rPr>
          <w:iCs/>
          <w:color w:val="000000"/>
        </w:rPr>
        <w:t>менеджера</w:t>
      </w:r>
      <w:r w:rsidRPr="007A659E">
        <w:rPr>
          <w:iCs/>
          <w:color w:val="000000"/>
        </w:rPr>
        <w:t xml:space="preserve"> проекта</w:t>
      </w:r>
      <w:r>
        <w:rPr>
          <w:iCs/>
          <w:color w:val="000000"/>
        </w:rPr>
        <w:t>.</w:t>
      </w:r>
    </w:p>
    <w:p w:rsidR="00911867" w:rsidRPr="004836C0" w:rsidRDefault="00911867" w:rsidP="00911867">
      <w:pPr>
        <w:ind w:firstLine="900"/>
        <w:jc w:val="both"/>
        <w:rPr>
          <w:snapToGrid w:val="0"/>
          <w:lang w:eastAsia="en-US"/>
        </w:rPr>
      </w:pPr>
      <w:r w:rsidRPr="004836C0">
        <w:rPr>
          <w:b/>
          <w:snapToGrid w:val="0"/>
          <w:lang w:eastAsia="en-US"/>
        </w:rPr>
        <w:t xml:space="preserve">процессы УП: </w:t>
      </w:r>
      <w:r w:rsidRPr="004836C0">
        <w:rPr>
          <w:snapToGrid w:val="0"/>
          <w:lang w:eastAsia="en-US"/>
        </w:rPr>
        <w:t xml:space="preserve">по классификации </w:t>
      </w:r>
      <w:r w:rsidRPr="004836C0">
        <w:rPr>
          <w:snapToGrid w:val="0"/>
          <w:lang w:val="en-AU" w:eastAsia="en-US"/>
        </w:rPr>
        <w:t>PMI</w:t>
      </w:r>
      <w:r w:rsidRPr="004836C0">
        <w:rPr>
          <w:snapToGrid w:val="0"/>
          <w:lang w:eastAsia="en-US"/>
        </w:rPr>
        <w:t xml:space="preserve"> различают 5 процессов: </w:t>
      </w:r>
    </w:p>
    <w:p w:rsidR="00911867" w:rsidRPr="004836C0" w:rsidRDefault="00911867" w:rsidP="00911867">
      <w:pPr>
        <w:ind w:left="1416"/>
        <w:jc w:val="both"/>
        <w:rPr>
          <w:snapToGrid w:val="0"/>
          <w:lang w:eastAsia="en-US"/>
        </w:rPr>
      </w:pPr>
      <w:r w:rsidRPr="004836C0">
        <w:rPr>
          <w:b/>
          <w:snapToGrid w:val="0"/>
          <w:lang w:eastAsia="en-US"/>
        </w:rPr>
        <w:t xml:space="preserve">процессы инициации: </w:t>
      </w:r>
      <w:r w:rsidRPr="004836C0">
        <w:rPr>
          <w:snapToGrid w:val="0"/>
          <w:lang w:eastAsia="en-US"/>
        </w:rPr>
        <w:t>обеспечивают принятие решения о начале выполнение проекта</w:t>
      </w:r>
      <w:r>
        <w:rPr>
          <w:snapToGrid w:val="0"/>
          <w:lang w:eastAsia="en-US"/>
        </w:rPr>
        <w:t>,</w:t>
      </w:r>
      <w:r w:rsidRPr="004836C0">
        <w:rPr>
          <w:snapToGrid w:val="0"/>
          <w:lang w:eastAsia="en-US"/>
        </w:rPr>
        <w:t xml:space="preserve"> фазы</w:t>
      </w:r>
      <w:r>
        <w:rPr>
          <w:snapToGrid w:val="0"/>
          <w:lang w:eastAsia="en-US"/>
        </w:rPr>
        <w:t>,</w:t>
      </w:r>
      <w:r w:rsidRPr="004836C0"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>этапа, работы</w:t>
      </w:r>
    </w:p>
    <w:p w:rsidR="00911867" w:rsidRPr="004836C0" w:rsidRDefault="00911867" w:rsidP="00911867">
      <w:pPr>
        <w:ind w:left="1416"/>
        <w:jc w:val="both"/>
        <w:rPr>
          <w:snapToGrid w:val="0"/>
          <w:lang w:eastAsia="en-US"/>
        </w:rPr>
      </w:pPr>
      <w:r w:rsidRPr="004836C0">
        <w:rPr>
          <w:b/>
          <w:snapToGrid w:val="0"/>
          <w:lang w:eastAsia="en-US"/>
        </w:rPr>
        <w:t xml:space="preserve">процессы планирования: </w:t>
      </w:r>
      <w:r w:rsidRPr="004836C0">
        <w:rPr>
          <w:snapToGrid w:val="0"/>
          <w:lang w:eastAsia="en-US"/>
        </w:rPr>
        <w:t xml:space="preserve">предназначены для </w:t>
      </w:r>
      <w:r>
        <w:rPr>
          <w:snapToGrid w:val="0"/>
          <w:lang w:eastAsia="en-US"/>
        </w:rPr>
        <w:t>детализации параметров</w:t>
      </w:r>
      <w:r w:rsidRPr="004836C0">
        <w:rPr>
          <w:snapToGrid w:val="0"/>
          <w:lang w:eastAsia="en-US"/>
        </w:rPr>
        <w:t xml:space="preserve"> проекта, выбора наилучшего пути для их достижения</w:t>
      </w:r>
    </w:p>
    <w:p w:rsidR="00911867" w:rsidRPr="004836C0" w:rsidRDefault="00911867" w:rsidP="00911867">
      <w:pPr>
        <w:ind w:left="516" w:firstLine="900"/>
        <w:jc w:val="both"/>
        <w:rPr>
          <w:snapToGrid w:val="0"/>
          <w:lang w:eastAsia="en-US"/>
        </w:rPr>
      </w:pPr>
      <w:r w:rsidRPr="004836C0">
        <w:rPr>
          <w:b/>
          <w:snapToGrid w:val="0"/>
          <w:lang w:eastAsia="en-US"/>
        </w:rPr>
        <w:t xml:space="preserve">процессы исполнения: </w:t>
      </w:r>
      <w:r w:rsidRPr="004836C0">
        <w:rPr>
          <w:snapToGrid w:val="0"/>
          <w:lang w:eastAsia="en-US"/>
        </w:rPr>
        <w:t>координация ресурсов для выполнени</w:t>
      </w:r>
      <w:r>
        <w:rPr>
          <w:snapToGrid w:val="0"/>
          <w:lang w:eastAsia="en-US"/>
        </w:rPr>
        <w:t>я плана</w:t>
      </w:r>
    </w:p>
    <w:p w:rsidR="00911867" w:rsidRPr="004836C0" w:rsidRDefault="00911867" w:rsidP="00911867">
      <w:pPr>
        <w:ind w:left="1416"/>
        <w:jc w:val="both"/>
        <w:rPr>
          <w:snapToGrid w:val="0"/>
          <w:lang w:eastAsia="en-US"/>
        </w:rPr>
      </w:pPr>
      <w:r w:rsidRPr="004836C0">
        <w:rPr>
          <w:b/>
          <w:snapToGrid w:val="0"/>
          <w:lang w:eastAsia="en-US"/>
        </w:rPr>
        <w:t xml:space="preserve">процессы контроля: </w:t>
      </w:r>
      <w:r w:rsidRPr="004836C0">
        <w:rPr>
          <w:snapToGrid w:val="0"/>
          <w:lang w:eastAsia="en-US"/>
        </w:rPr>
        <w:t>мониторинг и измерение хода выполнения работ, выявление отклонений от плана, осуществление коррек</w:t>
      </w:r>
      <w:r>
        <w:rPr>
          <w:snapToGrid w:val="0"/>
          <w:lang w:eastAsia="en-US"/>
        </w:rPr>
        <w:t>тирующих действий</w:t>
      </w:r>
      <w:r w:rsidRPr="004836C0">
        <w:rPr>
          <w:snapToGrid w:val="0"/>
          <w:lang w:eastAsia="en-US"/>
        </w:rPr>
        <w:t>;</w:t>
      </w:r>
    </w:p>
    <w:p w:rsidR="00911867" w:rsidRPr="004836C0" w:rsidRDefault="00911867" w:rsidP="00911867">
      <w:pPr>
        <w:ind w:left="1416"/>
        <w:jc w:val="both"/>
        <w:rPr>
          <w:snapToGrid w:val="0"/>
          <w:lang w:eastAsia="en-US"/>
        </w:rPr>
      </w:pPr>
      <w:r w:rsidRPr="004836C0">
        <w:rPr>
          <w:b/>
          <w:snapToGrid w:val="0"/>
          <w:lang w:eastAsia="en-US"/>
        </w:rPr>
        <w:t xml:space="preserve">процессы завершения: </w:t>
      </w:r>
      <w:r w:rsidRPr="004836C0">
        <w:rPr>
          <w:snapToGrid w:val="0"/>
          <w:lang w:eastAsia="en-US"/>
        </w:rPr>
        <w:t>официальное подтверждение и оформление результатов проекта</w:t>
      </w:r>
    </w:p>
    <w:p w:rsidR="00911867" w:rsidRDefault="00911867" w:rsidP="00911867">
      <w:pPr>
        <w:ind w:firstLine="900"/>
        <w:jc w:val="both"/>
      </w:pPr>
      <w:r>
        <w:rPr>
          <w:b/>
        </w:rPr>
        <w:t>менеджер</w:t>
      </w:r>
      <w:r w:rsidRPr="00206730">
        <w:rPr>
          <w:b/>
        </w:rPr>
        <w:t xml:space="preserve"> проекта</w:t>
      </w:r>
      <w:r>
        <w:rPr>
          <w:b/>
          <w:snapToGrid w:val="0"/>
          <w:color w:val="000000"/>
          <w:lang w:eastAsia="en-US"/>
        </w:rPr>
        <w:t xml:space="preserve">: </w:t>
      </w:r>
      <w:r>
        <w:t>менеджер, отвечающий за успешную координацию ресурсов, реализацию проектных процессов в рамках регламента, взаимодействие с заказчиком и внешними участниками проекта.</w:t>
      </w:r>
    </w:p>
    <w:p w:rsidR="00911867" w:rsidRPr="00263A84" w:rsidRDefault="00911867" w:rsidP="00911867">
      <w:pPr>
        <w:ind w:firstLine="900"/>
        <w:jc w:val="both"/>
        <w:rPr>
          <w:b/>
        </w:rPr>
      </w:pPr>
      <w:r>
        <w:rPr>
          <w:b/>
        </w:rPr>
        <w:t>р</w:t>
      </w:r>
      <w:r w:rsidRPr="00263A84">
        <w:rPr>
          <w:b/>
        </w:rPr>
        <w:t>уководитель этапа</w:t>
      </w:r>
      <w:r>
        <w:rPr>
          <w:b/>
          <w:snapToGrid w:val="0"/>
          <w:color w:val="000000"/>
          <w:lang w:eastAsia="en-US"/>
        </w:rPr>
        <w:t xml:space="preserve">: </w:t>
      </w:r>
      <w:r>
        <w:t>назначенный специалист, персонально отвечающий за объемы, содержание, сроки и качество всех работ на своем этапе</w:t>
      </w:r>
      <w:r w:rsidRPr="00AB0DF8">
        <w:t xml:space="preserve"> </w:t>
      </w:r>
      <w:r>
        <w:t>СДР.</w:t>
      </w:r>
    </w:p>
    <w:p w:rsidR="00911867" w:rsidRDefault="00911867" w:rsidP="00911867">
      <w:pPr>
        <w:ind w:firstLine="900"/>
        <w:jc w:val="both"/>
      </w:pPr>
      <w:r>
        <w:rPr>
          <w:b/>
          <w:bCs/>
          <w:iCs/>
        </w:rPr>
        <w:t>с</w:t>
      </w:r>
      <w:r w:rsidRPr="00465BC3">
        <w:rPr>
          <w:b/>
          <w:bCs/>
          <w:iCs/>
        </w:rPr>
        <w:t>убподряд</w:t>
      </w:r>
      <w:r>
        <w:rPr>
          <w:b/>
          <w:bCs/>
          <w:iCs/>
        </w:rPr>
        <w:t xml:space="preserve">ные организации: </w:t>
      </w:r>
      <w:r>
        <w:t>юридические лица, не входящие в структуру организации, управляющей проектом и выполняющие фактическую работу на определенном этапе проекта на договорной основе.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lastRenderedPageBreak/>
        <w:t>у</w:t>
      </w:r>
      <w:r w:rsidRPr="00B81B44">
        <w:rPr>
          <w:b/>
          <w:snapToGrid w:val="0"/>
          <w:color w:val="000000"/>
          <w:lang w:eastAsia="en-US"/>
        </w:rPr>
        <w:t>правление взаимодействием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одна из задач управления проектами. Включает определение процедур сбора/распространения информации по проекту и состава этой информации.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B81B44">
        <w:rPr>
          <w:b/>
          <w:snapToGrid w:val="0"/>
          <w:color w:val="000000"/>
          <w:lang w:eastAsia="en-US"/>
        </w:rPr>
        <w:t xml:space="preserve">правление </w:t>
      </w:r>
      <w:r>
        <w:rPr>
          <w:b/>
          <w:snapToGrid w:val="0"/>
          <w:color w:val="000000"/>
          <w:lang w:eastAsia="en-US"/>
        </w:rPr>
        <w:t xml:space="preserve">поставками: </w:t>
      </w:r>
      <w:r>
        <w:rPr>
          <w:snapToGrid w:val="0"/>
          <w:color w:val="000000"/>
          <w:lang w:eastAsia="en-US"/>
        </w:rPr>
        <w:t>одна из задач управления проектами. Включает составление спецификации продуктов и услуг, поставка которых требуется для выполнения проекта, анализ рынка, выбор поставщиков и собственно осуществление поставок.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554991">
        <w:rPr>
          <w:b/>
          <w:snapToGrid w:val="0"/>
          <w:color w:val="000000"/>
          <w:lang w:eastAsia="en-US"/>
        </w:rPr>
        <w:t>правление затратами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одна из задач управления проектами. Включает составление бюджета проекта, контроль его исполнения и пр.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554991">
        <w:rPr>
          <w:b/>
          <w:snapToGrid w:val="0"/>
          <w:color w:val="000000"/>
          <w:lang w:eastAsia="en-US"/>
        </w:rPr>
        <w:t>правление изменениями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процесс включает идентификацию возможных изменений, их оценку, утверждение, документирование и реализацию.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554991">
        <w:rPr>
          <w:b/>
          <w:snapToGrid w:val="0"/>
          <w:color w:val="000000"/>
          <w:lang w:eastAsia="en-US"/>
        </w:rPr>
        <w:t>правление интеграцией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одна из задач управления проектом. Включает создание и выполнение сводного плана проекта, а также управление изменениями к нему. Решается задача координации действий всех участников проекта, решающих все прочие задачи.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554991">
        <w:rPr>
          <w:b/>
          <w:snapToGrid w:val="0"/>
          <w:color w:val="000000"/>
          <w:lang w:eastAsia="en-US"/>
        </w:rPr>
        <w:t>правление качеством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одна из задач управления проектом. Включает определение стандартов, которым должен соответствовать проект, и комплекс направленных на это мероприятий.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554991">
        <w:rPr>
          <w:b/>
          <w:snapToGrid w:val="0"/>
          <w:color w:val="000000"/>
          <w:lang w:eastAsia="en-US"/>
        </w:rPr>
        <w:t>правление людскими</w:t>
      </w:r>
      <w:r>
        <w:rPr>
          <w:snapToGrid w:val="0"/>
          <w:color w:val="000000"/>
          <w:lang w:eastAsia="en-US"/>
        </w:rPr>
        <w:t xml:space="preserve"> </w:t>
      </w:r>
      <w:r w:rsidRPr="00206818">
        <w:rPr>
          <w:b/>
          <w:snapToGrid w:val="0"/>
          <w:color w:val="000000"/>
          <w:lang w:eastAsia="en-US"/>
        </w:rPr>
        <w:t>ресурсами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одна из задач управления проектами. Включает идентификацию квалификаций специалистов, требуемых для выполнения проекта, подбор соответствующих людей, фиксацию замечаний, оценку работы команды проекта.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B24056">
        <w:rPr>
          <w:b/>
          <w:snapToGrid w:val="0"/>
          <w:color w:val="000000"/>
          <w:lang w:eastAsia="en-US"/>
        </w:rPr>
        <w:t>правление проектами</w:t>
      </w:r>
      <w:r>
        <w:rPr>
          <w:snapToGrid w:val="0"/>
          <w:color w:val="000000"/>
          <w:lang w:eastAsia="en-US"/>
        </w:rPr>
        <w:t>: координация ресурсов проекта с помощью современных инструментов управления для достижения поставленных целей и удовлетворения всех ключевых участников проекта.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B24056">
        <w:rPr>
          <w:b/>
          <w:snapToGrid w:val="0"/>
          <w:color w:val="000000"/>
          <w:lang w:eastAsia="en-US"/>
        </w:rPr>
        <w:t>правление рисками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одна из задач управления проектами. Включает идентификацию и количественную оценку рисков, а также разработку методов реагирования.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B24056">
        <w:rPr>
          <w:b/>
          <w:snapToGrid w:val="0"/>
          <w:color w:val="000000"/>
          <w:lang w:eastAsia="en-US"/>
        </w:rPr>
        <w:t>правление содержанием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одна из задач управления. Включает в себя определение перечня всех основных и вспомогательных продуктов проекта и действий по их созданию.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B24056">
        <w:rPr>
          <w:b/>
          <w:snapToGrid w:val="0"/>
          <w:color w:val="000000"/>
          <w:lang w:eastAsia="en-US"/>
        </w:rPr>
        <w:t>правление сроками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одна из задач управления проектами. Включает определение продолжительности работ, определение логических связей между ними и разрешение ресурсных конфликтов.</w:t>
      </w:r>
    </w:p>
    <w:p w:rsidR="00911867" w:rsidRDefault="00911867" w:rsidP="00911867">
      <w:pPr>
        <w:ind w:firstLine="900"/>
        <w:jc w:val="both"/>
      </w:pPr>
      <w:r>
        <w:rPr>
          <w:b/>
        </w:rPr>
        <w:t>у</w:t>
      </w:r>
      <w:r w:rsidRPr="00674579">
        <w:rPr>
          <w:b/>
        </w:rPr>
        <w:t>став проекта</w:t>
      </w:r>
      <w:r>
        <w:rPr>
          <w:b/>
          <w:snapToGrid w:val="0"/>
          <w:color w:val="000000"/>
          <w:lang w:eastAsia="en-US"/>
        </w:rPr>
        <w:t xml:space="preserve">: </w:t>
      </w:r>
      <w:r>
        <w:t>документ, разработанный на фазе концепции, включающий в себя описание сферы применения, основных результатов и целей проекта.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29214D">
        <w:rPr>
          <w:b/>
          <w:snapToGrid w:val="0"/>
          <w:color w:val="000000"/>
          <w:lang w:eastAsia="en-US"/>
        </w:rPr>
        <w:t>частники проекта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лица, принимающие участие в проекте, и/или имеющие существенный интерес (влияние) на проект.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</w:rPr>
        <w:t>ц</w:t>
      </w:r>
      <w:r w:rsidRPr="00C31080">
        <w:rPr>
          <w:b/>
        </w:rPr>
        <w:t>ели</w:t>
      </w:r>
      <w:r>
        <w:t>: измеряемое желаемое конечное состояние результатов проекта,</w:t>
      </w:r>
      <w:r>
        <w:rPr>
          <w:snapToGrid w:val="0"/>
          <w:color w:val="000000"/>
          <w:lang w:eastAsia="en-US"/>
        </w:rPr>
        <w:t xml:space="preserve"> формально зафиксированные параметры результата, на достижение которых направлен проект.</w:t>
      </w:r>
    </w:p>
    <w:p w:rsidR="00911867" w:rsidRDefault="00911867" w:rsidP="00911867">
      <w:pPr>
        <w:ind w:firstLine="900"/>
        <w:jc w:val="both"/>
      </w:pPr>
      <w:r>
        <w:rPr>
          <w:b/>
        </w:rPr>
        <w:t>э</w:t>
      </w:r>
      <w:r w:rsidRPr="005773B7">
        <w:rPr>
          <w:b/>
        </w:rPr>
        <w:t>ксперт</w:t>
      </w:r>
      <w:r>
        <w:t>: специалист, обладающий специальными познаниями в какой-либо области и назначенный на проведение экспертизы.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</w:p>
    <w:p w:rsidR="00911867" w:rsidRPr="00D676F0" w:rsidRDefault="00911867" w:rsidP="008124E6">
      <w:pPr>
        <w:pStyle w:val="11"/>
        <w:numPr>
          <w:ilvl w:val="0"/>
          <w:numId w:val="4"/>
        </w:numPr>
        <w:outlineLvl w:val="1"/>
      </w:pPr>
      <w:bookmarkStart w:id="2" w:name="_Toc187291930"/>
      <w:bookmarkStart w:id="3" w:name="_Toc187305169"/>
      <w:r w:rsidRPr="00D676F0">
        <w:t xml:space="preserve">Цели процесса </w:t>
      </w:r>
      <w:bookmarkEnd w:id="2"/>
      <w:bookmarkEnd w:id="3"/>
      <w:r>
        <w:t>Управление проектами</w:t>
      </w:r>
    </w:p>
    <w:p w:rsidR="00911867" w:rsidRPr="00C3674F" w:rsidRDefault="00911867" w:rsidP="00911867">
      <w:pPr>
        <w:ind w:firstLine="900"/>
        <w:jc w:val="both"/>
      </w:pPr>
      <w:r>
        <w:t xml:space="preserve">Основной целью процесса </w:t>
      </w:r>
      <w:r w:rsidRPr="000A7D75">
        <w:t>УП</w:t>
      </w:r>
      <w:r>
        <w:rPr>
          <w:color w:val="FF0000"/>
        </w:rPr>
        <w:t xml:space="preserve"> </w:t>
      </w:r>
      <w:r w:rsidRPr="003E63B6">
        <w:t>является</w:t>
      </w:r>
      <w:r>
        <w:t xml:space="preserve"> организация эффективного управления проектами Компании, на основе </w:t>
      </w:r>
      <w:r w:rsidRPr="005D6EEE">
        <w:t>регламентов</w:t>
      </w:r>
      <w:r w:rsidRPr="002B2975">
        <w:rPr>
          <w:color w:val="0000FF"/>
        </w:rPr>
        <w:t xml:space="preserve"> </w:t>
      </w:r>
      <w:r>
        <w:t>проектного управления.</w:t>
      </w:r>
    </w:p>
    <w:p w:rsidR="00911867" w:rsidRPr="005F09E5" w:rsidRDefault="00911867" w:rsidP="008124E6">
      <w:pPr>
        <w:pStyle w:val="11"/>
        <w:numPr>
          <w:ilvl w:val="0"/>
          <w:numId w:val="4"/>
        </w:numPr>
        <w:outlineLvl w:val="1"/>
      </w:pPr>
      <w:bookmarkStart w:id="4" w:name="_Toc187291931"/>
      <w:bookmarkStart w:id="5" w:name="_Toc187305170"/>
      <w:r w:rsidRPr="005F09E5">
        <w:t>Участники процесса</w:t>
      </w:r>
      <w:bookmarkEnd w:id="4"/>
      <w:bookmarkEnd w:id="5"/>
    </w:p>
    <w:p w:rsidR="00911867" w:rsidRDefault="00911867" w:rsidP="00911867">
      <w:pPr>
        <w:ind w:firstLine="900"/>
        <w:jc w:val="both"/>
      </w:pPr>
      <w:r>
        <w:t>Внутренним заказчиком процесса выступает генеральный директор Компании.</w:t>
      </w:r>
    </w:p>
    <w:p w:rsidR="00911867" w:rsidRDefault="00911867" w:rsidP="00911867">
      <w:pPr>
        <w:ind w:firstLine="900"/>
        <w:jc w:val="both"/>
      </w:pPr>
      <w:r>
        <w:t>Внешним заказчиком процесса является внешняя организация, заключившая договор на реализацию соответствующего проекта.</w:t>
      </w:r>
    </w:p>
    <w:p w:rsidR="00911867" w:rsidRPr="003F192B" w:rsidRDefault="00911867" w:rsidP="00911867">
      <w:pPr>
        <w:ind w:firstLine="900"/>
      </w:pPr>
      <w:r w:rsidRPr="003F192B">
        <w:t>Участниками процесса являются: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 w:rsidRPr="003B584B">
        <w:t>менеджер</w:t>
      </w:r>
      <w:r>
        <w:rPr>
          <w:color w:val="008000"/>
        </w:rPr>
        <w:t xml:space="preserve"> </w:t>
      </w:r>
      <w:r>
        <w:t>проекта</w:t>
      </w:r>
      <w:r w:rsidR="00B116E9">
        <w:t xml:space="preserve"> (МП)</w:t>
      </w:r>
      <w:r>
        <w:t>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>
        <w:t>руководитель этапа</w:t>
      </w:r>
      <w:r w:rsidR="00B116E9">
        <w:t xml:space="preserve"> (РЭ)</w:t>
      </w:r>
      <w:r>
        <w:t>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>
        <w:t>менеджер по стоимости</w:t>
      </w:r>
      <w:r w:rsidR="00B116E9">
        <w:t xml:space="preserve"> (МС)</w:t>
      </w:r>
      <w:r w:rsidRPr="00DA6175">
        <w:t>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>
        <w:t>менеджер по материальным ресурсам</w:t>
      </w:r>
      <w:r w:rsidR="00B116E9">
        <w:t xml:space="preserve"> (МР)</w:t>
      </w:r>
      <w:r>
        <w:t>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>
        <w:lastRenderedPageBreak/>
        <w:t>проектный комитет;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>
        <w:t>внешние участники;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>
        <w:t>эксперт;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>
        <w:t>заинтересованные стороны;</w:t>
      </w:r>
    </w:p>
    <w:p w:rsidR="00911867" w:rsidRPr="00DB4CAD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 w:rsidRPr="00DB4CAD">
        <w:t>ответственный исполнитель работ</w:t>
      </w:r>
      <w:r w:rsidR="00B116E9">
        <w:t xml:space="preserve"> (ОИ)</w:t>
      </w:r>
      <w:r w:rsidRPr="00DB4CAD">
        <w:t>;</w:t>
      </w:r>
    </w:p>
    <w:p w:rsidR="00911867" w:rsidRPr="00DB4CAD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 w:rsidRPr="00DB4CAD">
        <w:t>исполнители;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>
        <w:t>субподрядчик;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 w:rsidRPr="00B755D2">
        <w:t>поставщик.</w:t>
      </w:r>
    </w:p>
    <w:p w:rsidR="00911867" w:rsidRPr="005F09E5" w:rsidRDefault="00911867" w:rsidP="00911867">
      <w:pPr>
        <w:pStyle w:val="11"/>
        <w:outlineLvl w:val="1"/>
      </w:pPr>
      <w:r w:rsidRPr="005F09E5">
        <w:t>Структура процесса</w:t>
      </w:r>
    </w:p>
    <w:p w:rsidR="00911867" w:rsidRDefault="00911867" w:rsidP="00911867">
      <w:pPr>
        <w:ind w:firstLine="900"/>
        <w:jc w:val="both"/>
      </w:pPr>
      <w:r w:rsidRPr="00E17C92">
        <w:t xml:space="preserve">Цикл </w:t>
      </w:r>
      <w:r>
        <w:t>управления проектом включает в себя реализацию функций управления на следующих фазах:</w:t>
      </w:r>
    </w:p>
    <w:p w:rsidR="00911867" w:rsidRPr="00E17C92" w:rsidRDefault="00911867" w:rsidP="00911867">
      <w:pPr>
        <w:numPr>
          <w:ilvl w:val="0"/>
          <w:numId w:val="2"/>
        </w:numPr>
        <w:tabs>
          <w:tab w:val="clear" w:pos="1430"/>
          <w:tab w:val="left" w:pos="1260"/>
        </w:tabs>
        <w:ind w:left="0" w:firstLine="900"/>
        <w:jc w:val="both"/>
      </w:pPr>
      <w:r w:rsidRPr="00E17C92">
        <w:t>формирование концепции;</w:t>
      </w:r>
    </w:p>
    <w:p w:rsidR="00911867" w:rsidRPr="00E17C92" w:rsidRDefault="00911867" w:rsidP="00911867">
      <w:pPr>
        <w:numPr>
          <w:ilvl w:val="0"/>
          <w:numId w:val="2"/>
        </w:numPr>
        <w:tabs>
          <w:tab w:val="clear" w:pos="1430"/>
          <w:tab w:val="left" w:pos="1260"/>
        </w:tabs>
        <w:ind w:left="0" w:firstLine="900"/>
        <w:jc w:val="both"/>
      </w:pPr>
      <w:r w:rsidRPr="00E17C92">
        <w:t>планирование;</w:t>
      </w:r>
    </w:p>
    <w:p w:rsidR="00911867" w:rsidRPr="00E17C92" w:rsidRDefault="00911867" w:rsidP="00911867">
      <w:pPr>
        <w:numPr>
          <w:ilvl w:val="0"/>
          <w:numId w:val="2"/>
        </w:numPr>
        <w:tabs>
          <w:tab w:val="clear" w:pos="1430"/>
          <w:tab w:val="left" w:pos="1260"/>
        </w:tabs>
        <w:ind w:left="0" w:firstLine="900"/>
        <w:jc w:val="both"/>
      </w:pPr>
      <w:r w:rsidRPr="00E17C92">
        <w:t>реализация;</w:t>
      </w:r>
    </w:p>
    <w:p w:rsidR="00911867" w:rsidRDefault="00911867" w:rsidP="00911867">
      <w:pPr>
        <w:numPr>
          <w:ilvl w:val="0"/>
          <w:numId w:val="2"/>
        </w:numPr>
        <w:tabs>
          <w:tab w:val="clear" w:pos="1430"/>
          <w:tab w:val="left" w:pos="1260"/>
        </w:tabs>
        <w:ind w:left="0" w:firstLine="900"/>
        <w:jc w:val="both"/>
      </w:pPr>
      <w:r w:rsidRPr="00E17C92">
        <w:t>завершение.</w:t>
      </w:r>
    </w:p>
    <w:p w:rsidR="00A47231" w:rsidRDefault="00A47231" w:rsidP="008124E6">
      <w:pPr>
        <w:pStyle w:val="11"/>
        <w:numPr>
          <w:ilvl w:val="0"/>
          <w:numId w:val="4"/>
        </w:numPr>
        <w:outlineLvl w:val="1"/>
      </w:pPr>
      <w:r w:rsidRPr="005F09E5">
        <w:t>Планирование проекта</w:t>
      </w:r>
    </w:p>
    <w:p w:rsidR="00911867" w:rsidRPr="003970A7" w:rsidRDefault="00911867" w:rsidP="00911867">
      <w:pPr>
        <w:pStyle w:val="3"/>
        <w:spacing w:before="120" w:after="0"/>
        <w:ind w:firstLine="90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1</w:t>
      </w:r>
      <w:r w:rsidRPr="003970A7">
        <w:rPr>
          <w:i/>
          <w:sz w:val="24"/>
          <w:szCs w:val="24"/>
        </w:rPr>
        <w:t xml:space="preserve"> Определение ключевых участников команды</w:t>
      </w:r>
    </w:p>
    <w:p w:rsidR="00911867" w:rsidRDefault="00911867" w:rsidP="00911867">
      <w:pPr>
        <w:pStyle w:val="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Менеджер проекта</w:t>
      </w:r>
      <w:r w:rsidR="00A472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 состав этапов проекта, кандидатуры руководителей этапов, иных ключевых участников команды (менеджера по </w:t>
      </w:r>
      <w:r w:rsidR="00A47231">
        <w:rPr>
          <w:sz w:val="24"/>
          <w:szCs w:val="24"/>
        </w:rPr>
        <w:t>стоимости</w:t>
      </w:r>
      <w:r>
        <w:rPr>
          <w:sz w:val="24"/>
          <w:szCs w:val="24"/>
        </w:rPr>
        <w:t>, менеджера по ресурсам) с учетом специфики этапа и профиля подготовки руководителей этапа</w:t>
      </w:r>
      <w:r w:rsidR="00A47231">
        <w:rPr>
          <w:sz w:val="24"/>
          <w:szCs w:val="24"/>
        </w:rPr>
        <w:t>.</w:t>
      </w:r>
    </w:p>
    <w:p w:rsidR="00911867" w:rsidRPr="003970A7" w:rsidRDefault="00A47231" w:rsidP="00911867">
      <w:pPr>
        <w:pStyle w:val="3"/>
        <w:spacing w:after="0"/>
        <w:ind w:firstLine="90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2</w:t>
      </w:r>
      <w:r w:rsidR="00911867">
        <w:rPr>
          <w:i/>
          <w:sz w:val="24"/>
          <w:szCs w:val="24"/>
        </w:rPr>
        <w:t xml:space="preserve"> </w:t>
      </w:r>
      <w:r w:rsidR="00911867" w:rsidRPr="003970A7">
        <w:rPr>
          <w:i/>
          <w:sz w:val="24"/>
          <w:szCs w:val="24"/>
        </w:rPr>
        <w:t>Совещание команды</w:t>
      </w:r>
    </w:p>
    <w:p w:rsidR="00911867" w:rsidRPr="003970A7" w:rsidRDefault="00911867" w:rsidP="00911867">
      <w:pPr>
        <w:pStyle w:val="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МП организует проведение совещания назначенных участников команды для ознакомления с уставом проекта, уточнением ролевых нагрузок и определения сроков планирования проекта. По итогам совещания </w:t>
      </w:r>
      <w:r w:rsidR="00A47231">
        <w:rPr>
          <w:sz w:val="24"/>
          <w:szCs w:val="24"/>
        </w:rPr>
        <w:t xml:space="preserve">МП </w:t>
      </w:r>
      <w:r>
        <w:rPr>
          <w:sz w:val="24"/>
          <w:szCs w:val="24"/>
        </w:rPr>
        <w:t xml:space="preserve">оформляет протокол совещания команды  </w:t>
      </w:r>
      <w:r w:rsidR="001D215F">
        <w:rPr>
          <w:sz w:val="24"/>
          <w:szCs w:val="24"/>
        </w:rPr>
        <w:t>в электронном формате.</w:t>
      </w:r>
    </w:p>
    <w:p w:rsidR="00911867" w:rsidRPr="003970A7" w:rsidRDefault="00DC5B63" w:rsidP="00911867">
      <w:pPr>
        <w:pStyle w:val="3"/>
        <w:spacing w:after="0"/>
        <w:ind w:firstLine="90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3 </w:t>
      </w:r>
      <w:r w:rsidR="00911867" w:rsidRPr="003970A7">
        <w:rPr>
          <w:i/>
          <w:sz w:val="24"/>
          <w:szCs w:val="24"/>
        </w:rPr>
        <w:t>Определение сроков планирования проекта</w:t>
      </w:r>
    </w:p>
    <w:p w:rsidR="00911867" w:rsidRDefault="00911867" w:rsidP="00911867">
      <w:pPr>
        <w:pStyle w:val="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Проект графика планирования проекта подготавливает МП. Проект графика обсуждается на совещании команды. Изменения в график вносятся МП.</w:t>
      </w:r>
    </w:p>
    <w:p w:rsidR="00911867" w:rsidRPr="00C50A94" w:rsidRDefault="00B116E9" w:rsidP="00911867">
      <w:pPr>
        <w:pStyle w:val="3"/>
        <w:spacing w:after="0"/>
        <w:ind w:firstLine="90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 </w:t>
      </w:r>
      <w:r w:rsidR="00911867">
        <w:rPr>
          <w:i/>
          <w:sz w:val="24"/>
          <w:szCs w:val="24"/>
        </w:rPr>
        <w:t>Формализация</w:t>
      </w:r>
      <w:r>
        <w:rPr>
          <w:i/>
          <w:sz w:val="24"/>
          <w:szCs w:val="24"/>
        </w:rPr>
        <w:t xml:space="preserve"> организационной структуры</w:t>
      </w:r>
      <w:r w:rsidR="00911867" w:rsidRPr="00C50A94">
        <w:rPr>
          <w:i/>
          <w:sz w:val="24"/>
          <w:szCs w:val="24"/>
        </w:rPr>
        <w:t xml:space="preserve"> проекта</w:t>
      </w:r>
    </w:p>
    <w:p w:rsidR="00911867" w:rsidRPr="003970A7" w:rsidRDefault="00911867" w:rsidP="00911867">
      <w:pPr>
        <w:pStyle w:val="3"/>
        <w:spacing w:after="0"/>
        <w:jc w:val="both"/>
        <w:rPr>
          <w:sz w:val="24"/>
          <w:szCs w:val="24"/>
        </w:rPr>
      </w:pPr>
      <w:r w:rsidRPr="00C50A94">
        <w:rPr>
          <w:sz w:val="24"/>
          <w:szCs w:val="24"/>
        </w:rPr>
        <w:t xml:space="preserve">Формальное </w:t>
      </w:r>
      <w:r>
        <w:rPr>
          <w:sz w:val="24"/>
          <w:szCs w:val="24"/>
        </w:rPr>
        <w:t>заполнение</w:t>
      </w:r>
      <w:r w:rsidRPr="00C50A94">
        <w:rPr>
          <w:sz w:val="24"/>
          <w:szCs w:val="24"/>
        </w:rPr>
        <w:t xml:space="preserve"> организационной структуры проекта</w:t>
      </w:r>
      <w:r>
        <w:rPr>
          <w:sz w:val="24"/>
          <w:szCs w:val="24"/>
        </w:rPr>
        <w:t xml:space="preserve"> проводит МП.</w:t>
      </w:r>
    </w:p>
    <w:p w:rsidR="00911867" w:rsidRPr="00566C9A" w:rsidRDefault="00AA6C8D" w:rsidP="00911867">
      <w:pPr>
        <w:ind w:firstLine="900"/>
        <w:rPr>
          <w:i/>
        </w:rPr>
      </w:pPr>
      <w:r>
        <w:rPr>
          <w:i/>
        </w:rPr>
        <w:t xml:space="preserve">5 </w:t>
      </w:r>
      <w:r w:rsidR="00911867" w:rsidRPr="00566C9A">
        <w:rPr>
          <w:i/>
        </w:rPr>
        <w:t xml:space="preserve">Разработка </w:t>
      </w:r>
      <w:r w:rsidR="00C73DF8" w:rsidRPr="00C73DF8">
        <w:rPr>
          <w:i/>
        </w:rPr>
        <w:t>иерархической структуры работ</w:t>
      </w:r>
      <w:r w:rsidR="00C73DF8">
        <w:t xml:space="preserve"> </w:t>
      </w:r>
      <w:r w:rsidR="00911867" w:rsidRPr="00566C9A">
        <w:rPr>
          <w:i/>
        </w:rPr>
        <w:t>(2 и нижние уровни)</w:t>
      </w:r>
    </w:p>
    <w:p w:rsidR="00911867" w:rsidRDefault="00911867" w:rsidP="00911867">
      <w:pPr>
        <w:jc w:val="both"/>
      </w:pPr>
      <w:r w:rsidRPr="00566C9A">
        <w:t xml:space="preserve">Назначенные руководители этапов выполняют декомпозицию работ своего этапа второго и последующих уровней. Количество уровней </w:t>
      </w:r>
      <w:r w:rsidR="00C73DF8">
        <w:t xml:space="preserve">иерархической структуры работ (ИСР) </w:t>
      </w:r>
      <w:r w:rsidRPr="00566C9A">
        <w:t xml:space="preserve">определяет </w:t>
      </w:r>
      <w:r>
        <w:t>МП</w:t>
      </w:r>
      <w:r w:rsidRPr="00566C9A">
        <w:t xml:space="preserve">, исходя из необходимости и особенностей проекта. РЭ отвечают за полноту и своевременность планирования </w:t>
      </w:r>
      <w:r w:rsidR="00C73DF8">
        <w:t xml:space="preserve">иерархической структуры работ </w:t>
      </w:r>
      <w:r w:rsidRPr="00566C9A">
        <w:t xml:space="preserve">этапа. </w:t>
      </w:r>
    </w:p>
    <w:p w:rsidR="00911867" w:rsidRPr="00AA6C8D" w:rsidRDefault="00C73DF8" w:rsidP="00911867">
      <w:pPr>
        <w:ind w:firstLine="900"/>
        <w:rPr>
          <w:i/>
        </w:rPr>
      </w:pPr>
      <w:r>
        <w:rPr>
          <w:i/>
        </w:rPr>
        <w:t xml:space="preserve">6 </w:t>
      </w:r>
      <w:r w:rsidR="00911867" w:rsidRPr="00566C9A">
        <w:rPr>
          <w:i/>
        </w:rPr>
        <w:t xml:space="preserve">Обсуждение полноты </w:t>
      </w:r>
      <w:r w:rsidR="00745C05" w:rsidRPr="00C73DF8">
        <w:rPr>
          <w:i/>
        </w:rPr>
        <w:t>иерархической структуры работ</w:t>
      </w:r>
      <w:r w:rsidR="00745C05">
        <w:t xml:space="preserve"> </w:t>
      </w:r>
      <w:r w:rsidR="00911867" w:rsidRPr="00566C9A">
        <w:rPr>
          <w:i/>
        </w:rPr>
        <w:t>командой</w:t>
      </w:r>
      <w:r w:rsidR="00AA6C8D" w:rsidRPr="00AA6C8D">
        <w:rPr>
          <w:i/>
        </w:rPr>
        <w:t xml:space="preserve"> </w:t>
      </w:r>
      <w:r w:rsidR="00AA6C8D">
        <w:rPr>
          <w:i/>
        </w:rPr>
        <w:t>его утверждение</w:t>
      </w:r>
    </w:p>
    <w:p w:rsidR="000D3B70" w:rsidRPr="00566C9A" w:rsidRDefault="00911867" w:rsidP="00911867">
      <w:pPr>
        <w:jc w:val="both"/>
      </w:pPr>
      <w:r w:rsidRPr="00566C9A">
        <w:t xml:space="preserve">На совещании </w:t>
      </w:r>
      <w:r>
        <w:t>Менеджер проекта</w:t>
      </w:r>
      <w:r w:rsidRPr="00566C9A">
        <w:t xml:space="preserve"> и руководители этапов обсуждают полноту </w:t>
      </w:r>
      <w:r w:rsidR="00745C05">
        <w:t>ИСР</w:t>
      </w:r>
      <w:r w:rsidRPr="00566C9A">
        <w:t xml:space="preserve"> с точки зрения соответствия работ </w:t>
      </w:r>
      <w:r w:rsidR="00C73DF8">
        <w:t>расписания</w:t>
      </w:r>
      <w:r w:rsidRPr="00566C9A">
        <w:t xml:space="preserve"> технологии получению результата и целям проекта. По итогам обсуждения </w:t>
      </w:r>
      <w:r>
        <w:t>МП</w:t>
      </w:r>
      <w:r w:rsidRPr="00566C9A">
        <w:t xml:space="preserve">, РЭ вносят в </w:t>
      </w:r>
      <w:r w:rsidR="00745C05">
        <w:t>ИСР</w:t>
      </w:r>
      <w:r w:rsidRPr="00566C9A">
        <w:t xml:space="preserve"> соответствующие коррективы.</w:t>
      </w:r>
      <w:r w:rsidR="00AA6C8D">
        <w:t xml:space="preserve"> Далее </w:t>
      </w:r>
      <w:r w:rsidR="00AA6C8D" w:rsidRPr="00566C9A">
        <w:t xml:space="preserve">команда утверждает базовую версию </w:t>
      </w:r>
      <w:r w:rsidR="00745C05">
        <w:t>ИСР</w:t>
      </w:r>
      <w:r w:rsidR="00AA6C8D">
        <w:t>.</w:t>
      </w:r>
      <w:r w:rsidR="000D3B70">
        <w:t xml:space="preserve"> </w:t>
      </w:r>
    </w:p>
    <w:p w:rsidR="00911867" w:rsidRPr="00C50A94" w:rsidRDefault="00911867" w:rsidP="00911867">
      <w:pPr>
        <w:ind w:firstLine="900"/>
        <w:rPr>
          <w:i/>
        </w:rPr>
      </w:pPr>
      <w:r>
        <w:rPr>
          <w:i/>
        </w:rPr>
        <w:t xml:space="preserve"> </w:t>
      </w:r>
      <w:r w:rsidR="00C73DF8">
        <w:rPr>
          <w:i/>
        </w:rPr>
        <w:t xml:space="preserve">7 </w:t>
      </w:r>
      <w:r w:rsidRPr="00566C9A">
        <w:rPr>
          <w:i/>
        </w:rPr>
        <w:t xml:space="preserve">Определение </w:t>
      </w:r>
      <w:r w:rsidRPr="00C50A94">
        <w:rPr>
          <w:i/>
        </w:rPr>
        <w:t>последовательности этапов</w:t>
      </w:r>
    </w:p>
    <w:p w:rsidR="00911867" w:rsidRPr="00C50A94" w:rsidRDefault="00911867" w:rsidP="00911867">
      <w:pPr>
        <w:jc w:val="both"/>
      </w:pPr>
      <w:r>
        <w:t>МП</w:t>
      </w:r>
      <w:r w:rsidRPr="00C50A94">
        <w:t xml:space="preserve"> подготавливает для обсуждения на совещании </w:t>
      </w:r>
      <w:r>
        <w:t xml:space="preserve">ПК </w:t>
      </w:r>
      <w:r w:rsidR="007042B2">
        <w:t xml:space="preserve">диаграмму </w:t>
      </w:r>
      <w:proofErr w:type="spellStart"/>
      <w:r w:rsidR="007042B2">
        <w:t>Ганта</w:t>
      </w:r>
      <w:proofErr w:type="spellEnd"/>
      <w:r w:rsidR="006E7724">
        <w:t xml:space="preserve"> (ДГ)</w:t>
      </w:r>
      <w:r w:rsidR="007042B2">
        <w:t xml:space="preserve"> </w:t>
      </w:r>
      <w:r w:rsidR="006E7724">
        <w:t xml:space="preserve">с задачами </w:t>
      </w:r>
      <w:r w:rsidRPr="00C50A94">
        <w:t>1 уровн</w:t>
      </w:r>
      <w:r w:rsidR="006E7724">
        <w:t>я</w:t>
      </w:r>
      <w:r w:rsidRPr="00C50A94">
        <w:t>. На совещании обсуждается последовательность проведения этапов.</w:t>
      </w:r>
    </w:p>
    <w:p w:rsidR="00911867" w:rsidRDefault="007042B2" w:rsidP="00911867">
      <w:pPr>
        <w:ind w:firstLine="900"/>
        <w:rPr>
          <w:i/>
        </w:rPr>
      </w:pPr>
      <w:r>
        <w:rPr>
          <w:i/>
        </w:rPr>
        <w:t xml:space="preserve">8 </w:t>
      </w:r>
      <w:r w:rsidR="00911867">
        <w:rPr>
          <w:i/>
        </w:rPr>
        <w:t>Определение продолжительности работ</w:t>
      </w:r>
    </w:p>
    <w:p w:rsidR="00911867" w:rsidRDefault="00911867" w:rsidP="00911867">
      <w:pPr>
        <w:jc w:val="both"/>
      </w:pPr>
      <w:r>
        <w:t xml:space="preserve">После </w:t>
      </w:r>
      <w:r w:rsidR="007042B2">
        <w:t>определения сроков планирования</w:t>
      </w:r>
      <w:r>
        <w:t xml:space="preserve"> руководители этапов определяют продолжительность работ </w:t>
      </w:r>
      <w:r w:rsidR="007042B2">
        <w:t>ИСР</w:t>
      </w:r>
      <w:r>
        <w:t>. Результаты работы должны быть представлены в виде</w:t>
      </w:r>
      <w:r>
        <w:rPr>
          <w:color w:val="FF0000"/>
        </w:rPr>
        <w:t xml:space="preserve"> </w:t>
      </w:r>
      <w:r w:rsidR="00474973">
        <w:t>ДГ</w:t>
      </w:r>
      <w:r>
        <w:t xml:space="preserve"> в </w:t>
      </w:r>
      <w:r w:rsidR="006A1501">
        <w:t xml:space="preserve">MS </w:t>
      </w:r>
      <w:proofErr w:type="spellStart"/>
      <w:r w:rsidR="006A1501">
        <w:t>Project</w:t>
      </w:r>
      <w:proofErr w:type="spellEnd"/>
      <w:r>
        <w:t xml:space="preserve"> в сроки, указанные </w:t>
      </w:r>
      <w:r w:rsidR="006922C8">
        <w:t>в графике планирования (п. 3</w:t>
      </w:r>
      <w:r>
        <w:t>).</w:t>
      </w:r>
    </w:p>
    <w:p w:rsidR="00911867" w:rsidRPr="00C50A94" w:rsidRDefault="006922C8" w:rsidP="00911867">
      <w:pPr>
        <w:ind w:firstLine="900"/>
        <w:jc w:val="both"/>
        <w:rPr>
          <w:i/>
        </w:rPr>
      </w:pPr>
      <w:r>
        <w:rPr>
          <w:i/>
        </w:rPr>
        <w:t xml:space="preserve">9 </w:t>
      </w:r>
      <w:r w:rsidR="00911867" w:rsidRPr="00C50A94">
        <w:rPr>
          <w:i/>
        </w:rPr>
        <w:t>Определение контрольных вех</w:t>
      </w:r>
    </w:p>
    <w:p w:rsidR="00911867" w:rsidRPr="00C50A94" w:rsidRDefault="00911867" w:rsidP="00911867">
      <w:pPr>
        <w:jc w:val="both"/>
      </w:pPr>
      <w:r w:rsidRPr="00C50A94">
        <w:t xml:space="preserve">После выполнения </w:t>
      </w:r>
      <w:r w:rsidR="006A1501">
        <w:t>р</w:t>
      </w:r>
      <w:r w:rsidR="006A1501" w:rsidRPr="006A1501">
        <w:t>азработк</w:t>
      </w:r>
      <w:r w:rsidR="006A1501">
        <w:t>и</w:t>
      </w:r>
      <w:r w:rsidR="006A1501" w:rsidRPr="006A1501">
        <w:t xml:space="preserve"> иерархической структуры работ</w:t>
      </w:r>
      <w:r w:rsidR="006A1501">
        <w:t xml:space="preserve"> </w:t>
      </w:r>
      <w:r>
        <w:t>МП</w:t>
      </w:r>
      <w:r w:rsidRPr="00C50A94">
        <w:t>, РЭ определяют контрольные вехи проекта. Контрольные вехи обозначаются соответствующим образом на ДГ.</w:t>
      </w:r>
    </w:p>
    <w:p w:rsidR="00911867" w:rsidRPr="00C50A94" w:rsidRDefault="006A1501" w:rsidP="00911867">
      <w:pPr>
        <w:ind w:firstLine="900"/>
        <w:rPr>
          <w:i/>
        </w:rPr>
      </w:pPr>
      <w:r>
        <w:rPr>
          <w:i/>
        </w:rPr>
        <w:t xml:space="preserve">10 </w:t>
      </w:r>
      <w:r w:rsidR="00911867" w:rsidRPr="00C50A94">
        <w:rPr>
          <w:i/>
        </w:rPr>
        <w:t xml:space="preserve">Идентификация рисков этапа </w:t>
      </w:r>
    </w:p>
    <w:p w:rsidR="00911867" w:rsidRPr="00C50A94" w:rsidRDefault="00911867" w:rsidP="00911867">
      <w:pPr>
        <w:jc w:val="both"/>
      </w:pPr>
      <w:r w:rsidRPr="00C50A94">
        <w:lastRenderedPageBreak/>
        <w:t xml:space="preserve">РЭ проводят идентификацию </w:t>
      </w:r>
      <w:r>
        <w:t xml:space="preserve">плановых </w:t>
      </w:r>
      <w:r w:rsidRPr="00C50A94">
        <w:t xml:space="preserve">рисков </w:t>
      </w:r>
      <w:proofErr w:type="spellStart"/>
      <w:r w:rsidRPr="00C50A94">
        <w:t>свого</w:t>
      </w:r>
      <w:proofErr w:type="spellEnd"/>
      <w:r w:rsidRPr="00C50A94">
        <w:t xml:space="preserve"> этапа. </w:t>
      </w:r>
      <w:r>
        <w:t xml:space="preserve">Риск считается плановым, если вероятность его наступления более 50 %. </w:t>
      </w:r>
      <w:r w:rsidRPr="00C50A94">
        <w:t>Р</w:t>
      </w:r>
      <w:r>
        <w:t>иск фиксируется в ПО через заметки к соответствующей работе.</w:t>
      </w:r>
    </w:p>
    <w:p w:rsidR="00911867" w:rsidRPr="00C50A94" w:rsidRDefault="006A1501" w:rsidP="00911867">
      <w:pPr>
        <w:ind w:firstLine="900"/>
        <w:rPr>
          <w:i/>
        </w:rPr>
      </w:pPr>
      <w:r>
        <w:rPr>
          <w:i/>
        </w:rPr>
        <w:t>11</w:t>
      </w:r>
      <w:r w:rsidR="00911867">
        <w:rPr>
          <w:i/>
        </w:rPr>
        <w:t xml:space="preserve"> </w:t>
      </w:r>
      <w:r w:rsidR="00911867" w:rsidRPr="00C50A94">
        <w:rPr>
          <w:i/>
        </w:rPr>
        <w:t>Определение временных резервов</w:t>
      </w:r>
    </w:p>
    <w:p w:rsidR="00911867" w:rsidRPr="00C50A94" w:rsidRDefault="00911867" w:rsidP="00911867">
      <w:pPr>
        <w:jc w:val="both"/>
      </w:pPr>
      <w:r w:rsidRPr="00C50A94">
        <w:t>РЭ на основании идентификации рисков своего этапа подготавливает для обсуждения на совещании предложения по формированию временных резервов своего этапа.</w:t>
      </w:r>
    </w:p>
    <w:p w:rsidR="00911867" w:rsidRPr="00C50A94" w:rsidRDefault="006A1501" w:rsidP="00911867">
      <w:pPr>
        <w:ind w:firstLine="900"/>
        <w:rPr>
          <w:i/>
        </w:rPr>
      </w:pPr>
      <w:r>
        <w:rPr>
          <w:i/>
        </w:rPr>
        <w:t>12</w:t>
      </w:r>
      <w:r w:rsidR="00911867">
        <w:rPr>
          <w:i/>
        </w:rPr>
        <w:t xml:space="preserve"> </w:t>
      </w:r>
      <w:r w:rsidR="00911867" w:rsidRPr="00C50A94">
        <w:rPr>
          <w:i/>
        </w:rPr>
        <w:t xml:space="preserve">Утверждение базовой версии </w:t>
      </w:r>
      <w:r>
        <w:rPr>
          <w:i/>
        </w:rPr>
        <w:t>ДГ</w:t>
      </w:r>
    </w:p>
    <w:p w:rsidR="00911867" w:rsidRPr="00566C9A" w:rsidRDefault="00911867" w:rsidP="00911867">
      <w:pPr>
        <w:jc w:val="both"/>
      </w:pPr>
      <w:r>
        <w:t>МП</w:t>
      </w:r>
      <w:r w:rsidRPr="00C50A94">
        <w:t xml:space="preserve"> подготавливает базовую версию ДГ (1 уровень) с указанием контрольных</w:t>
      </w:r>
      <w:r w:rsidRPr="00566C9A">
        <w:t xml:space="preserve"> вех и представляет ее на утверждение Заказчик</w:t>
      </w:r>
      <w:r>
        <w:t>у</w:t>
      </w:r>
      <w:r w:rsidRPr="00566C9A">
        <w:t>.</w:t>
      </w:r>
    </w:p>
    <w:p w:rsidR="00911867" w:rsidRDefault="006A1501" w:rsidP="00911867">
      <w:pPr>
        <w:ind w:firstLine="900"/>
        <w:rPr>
          <w:i/>
        </w:rPr>
      </w:pPr>
      <w:r>
        <w:rPr>
          <w:i/>
        </w:rPr>
        <w:t>13</w:t>
      </w:r>
      <w:r w:rsidR="00911867">
        <w:rPr>
          <w:i/>
        </w:rPr>
        <w:t xml:space="preserve"> Определение ответственных исполнителей работ</w:t>
      </w:r>
    </w:p>
    <w:p w:rsidR="00911867" w:rsidRPr="00453C37" w:rsidRDefault="00911867" w:rsidP="00911867">
      <w:pPr>
        <w:jc w:val="both"/>
      </w:pPr>
      <w:r>
        <w:t xml:space="preserve">На основании ДГ, утвержденной Заказчиком, РЭ определяют исполнителей и ОИ работ </w:t>
      </w:r>
      <w:r w:rsidR="006A1501">
        <w:t>ИСР</w:t>
      </w:r>
      <w:r>
        <w:t xml:space="preserve"> своего этапа. Назначения исполнителей работ отражаются в листе назначений ДГ </w:t>
      </w:r>
      <w:r w:rsidRPr="00453C37">
        <w:t xml:space="preserve">в </w:t>
      </w:r>
      <w:r w:rsidR="006A1501">
        <w:t xml:space="preserve">MS </w:t>
      </w:r>
      <w:proofErr w:type="spellStart"/>
      <w:r w:rsidR="006A1501">
        <w:t>Project</w:t>
      </w:r>
      <w:proofErr w:type="spellEnd"/>
      <w:r w:rsidR="006A1501">
        <w:t>.</w:t>
      </w:r>
      <w:r w:rsidR="000D3B70">
        <w:t xml:space="preserve"> РЭ формируют </w:t>
      </w:r>
      <w:r w:rsidR="003938B3">
        <w:t>матрицу ответственности</w:t>
      </w:r>
      <w:r w:rsidR="000D3B70">
        <w:t>, согласовывает с МП.</w:t>
      </w:r>
    </w:p>
    <w:p w:rsidR="00911867" w:rsidRPr="00566C9A" w:rsidRDefault="006A1501" w:rsidP="00911867">
      <w:pPr>
        <w:ind w:firstLine="900"/>
        <w:rPr>
          <w:i/>
        </w:rPr>
      </w:pPr>
      <w:r>
        <w:rPr>
          <w:i/>
        </w:rPr>
        <w:t xml:space="preserve">14 </w:t>
      </w:r>
      <w:r w:rsidR="00911867">
        <w:rPr>
          <w:i/>
        </w:rPr>
        <w:t xml:space="preserve"> </w:t>
      </w:r>
      <w:r w:rsidR="00911867" w:rsidRPr="00566C9A">
        <w:rPr>
          <w:i/>
        </w:rPr>
        <w:t>Оформление заявок на внешних участников проекта</w:t>
      </w:r>
    </w:p>
    <w:p w:rsidR="00911867" w:rsidRPr="00566C9A" w:rsidRDefault="00911867" w:rsidP="00911867">
      <w:pPr>
        <w:tabs>
          <w:tab w:val="left" w:pos="6300"/>
        </w:tabs>
        <w:jc w:val="both"/>
      </w:pPr>
      <w:r w:rsidRPr="00566C9A">
        <w:t xml:space="preserve">В случае необходимости привлечения сторонних исполнителей проекта </w:t>
      </w:r>
      <w:r>
        <w:t>МП</w:t>
      </w:r>
      <w:r w:rsidRPr="00566C9A">
        <w:t xml:space="preserve">, РЭ направляют заявки </w:t>
      </w:r>
      <w:r w:rsidRPr="00FC2F76">
        <w:t>на внешних участников проекта</w:t>
      </w:r>
      <w:r w:rsidRPr="00566C9A">
        <w:t xml:space="preserve"> куратору проекта для принятия решения</w:t>
      </w:r>
      <w:r>
        <w:t>.</w:t>
      </w:r>
    </w:p>
    <w:p w:rsidR="00911867" w:rsidRPr="00DA6175" w:rsidRDefault="006A1501" w:rsidP="00911867">
      <w:pPr>
        <w:ind w:firstLine="902"/>
        <w:jc w:val="both"/>
      </w:pPr>
      <w:r>
        <w:rPr>
          <w:i/>
        </w:rPr>
        <w:t>15</w:t>
      </w:r>
      <w:r w:rsidR="00911867" w:rsidRPr="00DA6175">
        <w:rPr>
          <w:i/>
        </w:rPr>
        <w:t xml:space="preserve"> Определение субподрядчиков в проекте</w:t>
      </w:r>
    </w:p>
    <w:p w:rsidR="00911867" w:rsidRPr="00DA6175" w:rsidRDefault="00911867" w:rsidP="00911867">
      <w:pPr>
        <w:jc w:val="both"/>
      </w:pPr>
      <w:r w:rsidRPr="00DA6175">
        <w:t>На основе плановых документов проекта Менеджер проекта подготавливает предложения по участию субподрядных организаций в проекте. В случае целесообразности привлечения субподрядчиков Менеджер проекта организует выбор сторонних субподрядных организаций, исполнителей. На данном этапе возможна организация конкурсного отбора субподрядчиков с привлечением специалистов Компании.</w:t>
      </w:r>
    </w:p>
    <w:p w:rsidR="00911867" w:rsidRPr="00DA6175" w:rsidRDefault="006A1501" w:rsidP="00911867">
      <w:pPr>
        <w:ind w:firstLine="900"/>
        <w:jc w:val="both"/>
      </w:pPr>
      <w:r>
        <w:rPr>
          <w:i/>
        </w:rPr>
        <w:t>16</w:t>
      </w:r>
      <w:r w:rsidR="00911867" w:rsidRPr="00DA6175">
        <w:rPr>
          <w:i/>
        </w:rPr>
        <w:t xml:space="preserve"> Подготовка проекта договора</w:t>
      </w:r>
      <w:r w:rsidR="00911867" w:rsidRPr="00DA6175">
        <w:t xml:space="preserve"> </w:t>
      </w:r>
      <w:r w:rsidR="00911867" w:rsidRPr="00DA6175">
        <w:rPr>
          <w:i/>
        </w:rPr>
        <w:t>с субподрядчиками</w:t>
      </w:r>
    </w:p>
    <w:p w:rsidR="00911867" w:rsidRPr="00DA6175" w:rsidRDefault="00911867" w:rsidP="00911867">
      <w:pPr>
        <w:jc w:val="both"/>
      </w:pPr>
      <w:r w:rsidRPr="00DA6175">
        <w:t xml:space="preserve">Менеджер проекта </w:t>
      </w:r>
      <w:r w:rsidR="002A263D">
        <w:t xml:space="preserve">поручает менеджеру по ресурсам </w:t>
      </w:r>
      <w:r w:rsidR="008B3745">
        <w:t>заключить договор с субподрядчиками.</w:t>
      </w:r>
      <w:r w:rsidR="002A263D">
        <w:t xml:space="preserve"> </w:t>
      </w:r>
      <w:r w:rsidR="008B3745">
        <w:t xml:space="preserve">МР </w:t>
      </w:r>
      <w:r w:rsidRPr="00DA6175">
        <w:t>через контакты с представителями субподрядчиков организует обсуждение основных положений и условий договора. Результатом данной работы является проект договоров с субподрядчиками.</w:t>
      </w:r>
    </w:p>
    <w:p w:rsidR="00911867" w:rsidRPr="00566C9A" w:rsidRDefault="0033701D" w:rsidP="00911867">
      <w:pPr>
        <w:ind w:firstLine="900"/>
        <w:rPr>
          <w:i/>
        </w:rPr>
      </w:pPr>
      <w:r>
        <w:rPr>
          <w:i/>
        </w:rPr>
        <w:t>1</w:t>
      </w:r>
      <w:r w:rsidR="003E3A85">
        <w:rPr>
          <w:i/>
        </w:rPr>
        <w:t>7</w:t>
      </w:r>
      <w:r w:rsidR="00911867">
        <w:rPr>
          <w:i/>
        </w:rPr>
        <w:t xml:space="preserve"> </w:t>
      </w:r>
      <w:r w:rsidR="00911867" w:rsidRPr="00566C9A">
        <w:rPr>
          <w:i/>
        </w:rPr>
        <w:t xml:space="preserve">Определение </w:t>
      </w:r>
      <w:r w:rsidR="00911867">
        <w:rPr>
          <w:i/>
        </w:rPr>
        <w:t>материальных ресурсов</w:t>
      </w:r>
      <w:r w:rsidR="00911867" w:rsidRPr="00566C9A">
        <w:rPr>
          <w:i/>
        </w:rPr>
        <w:t xml:space="preserve"> этапа</w:t>
      </w:r>
    </w:p>
    <w:p w:rsidR="00911867" w:rsidRPr="006805F3" w:rsidRDefault="00911867" w:rsidP="00911867">
      <w:pPr>
        <w:jc w:val="both"/>
      </w:pPr>
      <w:r w:rsidRPr="00566C9A">
        <w:t xml:space="preserve">На основании </w:t>
      </w:r>
      <w:r>
        <w:t>ДГ</w:t>
      </w:r>
      <w:r w:rsidRPr="00566C9A">
        <w:t xml:space="preserve">, утвержденной Заказчиком, РЭ определяют перечень материальных ресурсов своего этапа, необходимых для выполнения работ (или предназначенных к приобретению). Назначения материальных ресурсов отражаются листе назначений к работам ДГ </w:t>
      </w:r>
      <w:r w:rsidRPr="006805F3">
        <w:t>в</w:t>
      </w:r>
      <w:r w:rsidR="00B86948">
        <w:t xml:space="preserve"> </w:t>
      </w:r>
      <w:r w:rsidR="00B86948" w:rsidRPr="006805F3">
        <w:rPr>
          <w:lang w:val="en-US"/>
        </w:rPr>
        <w:t>MS</w:t>
      </w:r>
      <w:r w:rsidR="00B86948" w:rsidRPr="006805F3">
        <w:t xml:space="preserve"> </w:t>
      </w:r>
      <w:r w:rsidR="00B86948" w:rsidRPr="006805F3">
        <w:rPr>
          <w:lang w:val="en-US"/>
        </w:rPr>
        <w:t>Project</w:t>
      </w:r>
      <w:r w:rsidRPr="006805F3">
        <w:t>.</w:t>
      </w:r>
    </w:p>
    <w:p w:rsidR="00911867" w:rsidRPr="00566C9A" w:rsidRDefault="0033701D" w:rsidP="00911867">
      <w:pPr>
        <w:ind w:firstLine="900"/>
        <w:rPr>
          <w:i/>
        </w:rPr>
      </w:pPr>
      <w:r>
        <w:rPr>
          <w:i/>
        </w:rPr>
        <w:t>1</w:t>
      </w:r>
      <w:r w:rsidR="003E3A85">
        <w:rPr>
          <w:i/>
        </w:rPr>
        <w:t>8</w:t>
      </w:r>
      <w:r w:rsidR="00911867">
        <w:rPr>
          <w:i/>
        </w:rPr>
        <w:t xml:space="preserve"> </w:t>
      </w:r>
      <w:r w:rsidR="00911867" w:rsidRPr="00566C9A">
        <w:rPr>
          <w:i/>
        </w:rPr>
        <w:t>О</w:t>
      </w:r>
      <w:r>
        <w:rPr>
          <w:i/>
        </w:rPr>
        <w:t xml:space="preserve">формление заявок на </w:t>
      </w:r>
      <w:r w:rsidR="006B23E6">
        <w:rPr>
          <w:i/>
        </w:rPr>
        <w:t>материальные ресурсы</w:t>
      </w:r>
      <w:r>
        <w:rPr>
          <w:i/>
        </w:rPr>
        <w:t xml:space="preserve"> проекта</w:t>
      </w:r>
    </w:p>
    <w:p w:rsidR="00911867" w:rsidRPr="00566C9A" w:rsidRDefault="00911867" w:rsidP="00911867">
      <w:pPr>
        <w:jc w:val="both"/>
      </w:pPr>
      <w:r w:rsidRPr="00566C9A">
        <w:t xml:space="preserve">В случае необходимости РЭ направляют соответствующие </w:t>
      </w:r>
      <w:r>
        <w:t xml:space="preserve">заявки на </w:t>
      </w:r>
      <w:r w:rsidR="006B23E6">
        <w:t>материальные ресурсы</w:t>
      </w:r>
      <w:r>
        <w:t xml:space="preserve"> </w:t>
      </w:r>
      <w:r w:rsidR="006B23E6">
        <w:t>МР</w:t>
      </w:r>
      <w:r w:rsidRPr="00566C9A">
        <w:t>.</w:t>
      </w:r>
    </w:p>
    <w:p w:rsidR="00911867" w:rsidRPr="00566C9A" w:rsidRDefault="003E3A85" w:rsidP="00911867">
      <w:pPr>
        <w:ind w:firstLine="900"/>
        <w:rPr>
          <w:i/>
        </w:rPr>
      </w:pPr>
      <w:r>
        <w:rPr>
          <w:i/>
        </w:rPr>
        <w:t>19</w:t>
      </w:r>
      <w:r w:rsidR="00911867">
        <w:rPr>
          <w:i/>
        </w:rPr>
        <w:t xml:space="preserve"> </w:t>
      </w:r>
      <w:r w:rsidR="00911867" w:rsidRPr="00566C9A">
        <w:rPr>
          <w:i/>
        </w:rPr>
        <w:t>Разработка график</w:t>
      </w:r>
      <w:r w:rsidR="0033701D">
        <w:rPr>
          <w:i/>
        </w:rPr>
        <w:t xml:space="preserve">а поставок </w:t>
      </w:r>
      <w:r w:rsidR="006B23E6">
        <w:rPr>
          <w:i/>
        </w:rPr>
        <w:t>материальных ресурсов</w:t>
      </w:r>
      <w:r w:rsidR="0033701D">
        <w:rPr>
          <w:i/>
        </w:rPr>
        <w:t xml:space="preserve"> на основе заявки</w:t>
      </w:r>
    </w:p>
    <w:p w:rsidR="00911867" w:rsidRPr="00566C9A" w:rsidRDefault="0033701D" w:rsidP="00911867">
      <w:pPr>
        <w:jc w:val="both"/>
      </w:pPr>
      <w:r>
        <w:t>М</w:t>
      </w:r>
      <w:r w:rsidR="006B23E6">
        <w:t>Р</w:t>
      </w:r>
      <w:r w:rsidR="00911867" w:rsidRPr="00566C9A">
        <w:t xml:space="preserve"> на основе полученных</w:t>
      </w:r>
      <w:r w:rsidR="00911867">
        <w:t xml:space="preserve"> заявок разрабатывает график поставки материальных ресурсов в проект</w:t>
      </w:r>
      <w:r w:rsidR="00911867" w:rsidRPr="00922F1A">
        <w:t>.</w:t>
      </w:r>
      <w:r w:rsidR="00912046">
        <w:t xml:space="preserve"> </w:t>
      </w:r>
      <w:r w:rsidR="00912046" w:rsidRPr="00566C9A">
        <w:t xml:space="preserve">В ходе разработки </w:t>
      </w:r>
      <w:r w:rsidR="00912046">
        <w:t xml:space="preserve">сроков поставки МР </w:t>
      </w:r>
      <w:r w:rsidR="00912046" w:rsidRPr="00566C9A">
        <w:t xml:space="preserve">при необходимости организует обсуждение </w:t>
      </w:r>
      <w:r w:rsidR="00912046">
        <w:t>сроков</w:t>
      </w:r>
      <w:r w:rsidR="00912046" w:rsidRPr="00566C9A">
        <w:t xml:space="preserve"> поставок с РЭ и </w:t>
      </w:r>
      <w:r w:rsidR="00912046">
        <w:t>МП</w:t>
      </w:r>
      <w:r w:rsidR="00911867" w:rsidRPr="00566C9A">
        <w:t>.</w:t>
      </w:r>
      <w:r w:rsidR="00F61993">
        <w:t xml:space="preserve"> </w:t>
      </w:r>
      <w:r w:rsidR="00273F16">
        <w:t>МР также включает в график поставки результаты договоров с субподрядчиками. МР в</w:t>
      </w:r>
      <w:r w:rsidR="00F61993">
        <w:t>носит в лист ресурсов плановые цены на ресурсы.</w:t>
      </w:r>
      <w:r w:rsidR="00273F16">
        <w:t xml:space="preserve"> </w:t>
      </w:r>
    </w:p>
    <w:p w:rsidR="00911867" w:rsidRPr="00AC3B4D" w:rsidRDefault="00B86948" w:rsidP="00911867">
      <w:pPr>
        <w:ind w:firstLine="900"/>
        <w:rPr>
          <w:i/>
        </w:rPr>
      </w:pPr>
      <w:r>
        <w:rPr>
          <w:i/>
        </w:rPr>
        <w:t>2</w:t>
      </w:r>
      <w:r w:rsidR="004B53C7">
        <w:rPr>
          <w:i/>
        </w:rPr>
        <w:t>0</w:t>
      </w:r>
      <w:r w:rsidR="00911867">
        <w:rPr>
          <w:i/>
        </w:rPr>
        <w:t xml:space="preserve"> </w:t>
      </w:r>
      <w:r w:rsidR="00911867" w:rsidRPr="00AC3B4D">
        <w:rPr>
          <w:i/>
        </w:rPr>
        <w:t xml:space="preserve">Определение стоимости </w:t>
      </w:r>
      <w:r w:rsidR="00F61993">
        <w:rPr>
          <w:i/>
        </w:rPr>
        <w:t>этапа</w:t>
      </w:r>
    </w:p>
    <w:p w:rsidR="00911867" w:rsidRPr="006805F3" w:rsidRDefault="00911867" w:rsidP="00911867">
      <w:pPr>
        <w:jc w:val="both"/>
      </w:pPr>
      <w:r w:rsidRPr="00AC3B4D">
        <w:t>РЭ на основании листа ресурсов, отраже</w:t>
      </w:r>
      <w:r>
        <w:t>нных</w:t>
      </w:r>
      <w:r w:rsidRPr="00AC3B4D">
        <w:t xml:space="preserve"> в ДГ определяет стоимость  этапа. </w:t>
      </w:r>
      <w:r w:rsidR="0002589C" w:rsidRPr="00AC3B4D">
        <w:t>Определению подлежит стоимость закупаемых</w:t>
      </w:r>
      <w:r w:rsidR="0002589C">
        <w:t xml:space="preserve"> ресурсов</w:t>
      </w:r>
      <w:r w:rsidR="0002589C" w:rsidRPr="00AC3B4D">
        <w:t xml:space="preserve">, </w:t>
      </w:r>
      <w:r w:rsidR="0002589C" w:rsidRPr="006805F3">
        <w:t>стоимость внутренних ресурсов.</w:t>
      </w:r>
    </w:p>
    <w:p w:rsidR="00911867" w:rsidRPr="00AC3B4D" w:rsidRDefault="00C118E6" w:rsidP="00911867">
      <w:pPr>
        <w:ind w:firstLine="900"/>
        <w:rPr>
          <w:i/>
        </w:rPr>
      </w:pPr>
      <w:r>
        <w:rPr>
          <w:i/>
        </w:rPr>
        <w:t>2</w:t>
      </w:r>
      <w:r w:rsidR="004B53C7">
        <w:rPr>
          <w:i/>
        </w:rPr>
        <w:t>1</w:t>
      </w:r>
      <w:r w:rsidR="003E3A85">
        <w:rPr>
          <w:i/>
        </w:rPr>
        <w:t xml:space="preserve"> </w:t>
      </w:r>
      <w:r w:rsidR="00911867" w:rsidRPr="00AC3B4D">
        <w:rPr>
          <w:i/>
        </w:rPr>
        <w:t>Определение плановой стоимости плановых работ проекта</w:t>
      </w:r>
    </w:p>
    <w:p w:rsidR="00911867" w:rsidRPr="00AC3B4D" w:rsidRDefault="00911867" w:rsidP="00911867">
      <w:pPr>
        <w:jc w:val="both"/>
      </w:pPr>
      <w:r w:rsidRPr="00144586">
        <w:t xml:space="preserve">МП обеспечивает своевременное формирование </w:t>
      </w:r>
      <w:r w:rsidR="0096151D">
        <w:t>базового плана по стоимости по периодам</w:t>
      </w:r>
      <w:r w:rsidRPr="00144586">
        <w:t>.</w:t>
      </w:r>
      <w:r>
        <w:t xml:space="preserve"> МС</w:t>
      </w:r>
      <w:r w:rsidRPr="00AC3B4D">
        <w:t xml:space="preserve"> на основании результатов работы </w:t>
      </w:r>
      <w:r w:rsidR="00C118E6">
        <w:t>определение стоимости этапа</w:t>
      </w:r>
      <w:r w:rsidRPr="00AC3B4D">
        <w:t xml:space="preserve"> определя</w:t>
      </w:r>
      <w:r>
        <w:t>е</w:t>
      </w:r>
      <w:r w:rsidRPr="00AC3B4D">
        <w:t xml:space="preserve">т ПСПР проекта. </w:t>
      </w:r>
      <w:r>
        <w:t>В ПСПР проекта включаются все затраты, понесенные на фазах концепции и планирования. МП</w:t>
      </w:r>
      <w:r w:rsidRPr="00AC3B4D">
        <w:t xml:space="preserve"> определя</w:t>
      </w:r>
      <w:r>
        <w:t>е</w:t>
      </w:r>
      <w:r w:rsidRPr="00AC3B4D">
        <w:t>т сумму стоимост</w:t>
      </w:r>
      <w:r>
        <w:t>ей</w:t>
      </w:r>
      <w:r w:rsidRPr="00AC3B4D">
        <w:t xml:space="preserve"> этапов, стоимост</w:t>
      </w:r>
      <w:r>
        <w:t>ь</w:t>
      </w:r>
      <w:r w:rsidRPr="00AC3B4D">
        <w:rPr>
          <w:i/>
        </w:rPr>
        <w:t xml:space="preserve"> </w:t>
      </w:r>
      <w:r w:rsidRPr="00AC3B4D">
        <w:t>внешних участников на основании заключенных договоров</w:t>
      </w:r>
      <w:r>
        <w:t>. МС</w:t>
      </w:r>
      <w:r w:rsidRPr="00AC3B4D">
        <w:t xml:space="preserve"> определяет стоимость </w:t>
      </w:r>
      <w:r w:rsidR="00C118E6">
        <w:t>трудовых ресурсов</w:t>
      </w:r>
      <w:r w:rsidRPr="00AC3B4D">
        <w:t xml:space="preserve"> проекта</w:t>
      </w:r>
      <w:r>
        <w:t xml:space="preserve"> согласно плановой трудоемкости</w:t>
      </w:r>
      <w:r w:rsidRPr="00AC3B4D">
        <w:t>. Результаты работы должны быть представлены в</w:t>
      </w:r>
      <w:r w:rsidR="00C118E6" w:rsidRPr="00C118E6">
        <w:t xml:space="preserve"> </w:t>
      </w:r>
      <w:r w:rsidR="00C118E6">
        <w:rPr>
          <w:lang w:val="en-US"/>
        </w:rPr>
        <w:t>MS</w:t>
      </w:r>
      <w:r w:rsidR="00C118E6" w:rsidRPr="00C118E6">
        <w:t xml:space="preserve"> </w:t>
      </w:r>
      <w:r w:rsidR="00C118E6">
        <w:rPr>
          <w:lang w:val="en-US"/>
        </w:rPr>
        <w:t>Project</w:t>
      </w:r>
      <w:r w:rsidRPr="00AC3B4D">
        <w:t>.</w:t>
      </w:r>
    </w:p>
    <w:p w:rsidR="00911867" w:rsidRPr="00AC3B4D" w:rsidRDefault="00C118E6" w:rsidP="00911867">
      <w:pPr>
        <w:ind w:firstLine="900"/>
        <w:rPr>
          <w:i/>
        </w:rPr>
      </w:pPr>
      <w:r w:rsidRPr="00C118E6">
        <w:rPr>
          <w:i/>
        </w:rPr>
        <w:t>2</w:t>
      </w:r>
      <w:r w:rsidR="004B53C7">
        <w:rPr>
          <w:i/>
        </w:rPr>
        <w:t>2</w:t>
      </w:r>
      <w:r w:rsidR="00911867">
        <w:rPr>
          <w:i/>
        </w:rPr>
        <w:t xml:space="preserve"> </w:t>
      </w:r>
      <w:r w:rsidR="00911867" w:rsidRPr="00AC3B4D">
        <w:rPr>
          <w:i/>
        </w:rPr>
        <w:t>Обсуждение плановой стоимости плановых работ проекта</w:t>
      </w:r>
    </w:p>
    <w:p w:rsidR="00911867" w:rsidRPr="00AC3B4D" w:rsidRDefault="00911867" w:rsidP="00911867">
      <w:pPr>
        <w:jc w:val="both"/>
      </w:pPr>
      <w:r>
        <w:t>ПСПР</w:t>
      </w:r>
      <w:r w:rsidRPr="00AC3B4D">
        <w:t xml:space="preserve"> подлеж</w:t>
      </w:r>
      <w:r>
        <w:t>и</w:t>
      </w:r>
      <w:r w:rsidRPr="00AC3B4D">
        <w:t xml:space="preserve">т обсуждению на совещании </w:t>
      </w:r>
      <w:r>
        <w:t>ПК</w:t>
      </w:r>
      <w:r w:rsidRPr="00AC3B4D">
        <w:t xml:space="preserve">. </w:t>
      </w:r>
      <w:r>
        <w:t>МС</w:t>
      </w:r>
      <w:r w:rsidRPr="00AC3B4D">
        <w:t xml:space="preserve"> подготавливает презентацию ПСПР проекта в электронном формате. В ходе обсуждения участники совещания должны иметь ясное представления о плановой стоимости проекта, его </w:t>
      </w:r>
      <w:r>
        <w:t xml:space="preserve">фаз и </w:t>
      </w:r>
      <w:r w:rsidRPr="00AC3B4D">
        <w:t>этапов.</w:t>
      </w:r>
    </w:p>
    <w:p w:rsidR="00911867" w:rsidRPr="00566C9A" w:rsidRDefault="00C118E6" w:rsidP="00911867">
      <w:pPr>
        <w:ind w:firstLine="900"/>
        <w:rPr>
          <w:i/>
        </w:rPr>
      </w:pPr>
      <w:r w:rsidRPr="00C118E6">
        <w:rPr>
          <w:i/>
        </w:rPr>
        <w:lastRenderedPageBreak/>
        <w:t>2</w:t>
      </w:r>
      <w:r w:rsidR="004B53C7">
        <w:rPr>
          <w:i/>
        </w:rPr>
        <w:t>3</w:t>
      </w:r>
      <w:r w:rsidR="00911867">
        <w:rPr>
          <w:i/>
        </w:rPr>
        <w:t xml:space="preserve"> </w:t>
      </w:r>
      <w:r w:rsidR="00911867" w:rsidRPr="00566C9A">
        <w:rPr>
          <w:i/>
        </w:rPr>
        <w:t>Составление Сводног</w:t>
      </w:r>
      <w:r w:rsidR="002312A7">
        <w:rPr>
          <w:i/>
        </w:rPr>
        <w:t>о плана проекта (базовый план)</w:t>
      </w:r>
    </w:p>
    <w:p w:rsidR="00911867" w:rsidRPr="00566C9A" w:rsidRDefault="00911867" w:rsidP="00911867">
      <w:pPr>
        <w:jc w:val="both"/>
      </w:pPr>
      <w:r>
        <w:t>МП</w:t>
      </w:r>
      <w:r w:rsidRPr="00566C9A">
        <w:t xml:space="preserve"> интегрирует выходные документы планирования и на их основе подготавливает Свод</w:t>
      </w:r>
      <w:r>
        <w:t>ный план проекта</w:t>
      </w:r>
      <w:r w:rsidR="00C118E6" w:rsidRPr="00C118E6">
        <w:t>.</w:t>
      </w:r>
      <w:r>
        <w:t xml:space="preserve"> </w:t>
      </w:r>
      <w:r w:rsidRPr="00566C9A">
        <w:t>Сводн</w:t>
      </w:r>
      <w:r>
        <w:t>ый</w:t>
      </w:r>
      <w:r w:rsidRPr="00566C9A">
        <w:t xml:space="preserve"> план</w:t>
      </w:r>
      <w:r>
        <w:t xml:space="preserve"> состоит из следующих документов</w:t>
      </w:r>
      <w:r w:rsidRPr="00566C9A">
        <w:t>:</w:t>
      </w:r>
    </w:p>
    <w:p w:rsidR="00911867" w:rsidRPr="009A3CC2" w:rsidRDefault="00911867" w:rsidP="00911867">
      <w:pPr>
        <w:numPr>
          <w:ilvl w:val="0"/>
          <w:numId w:val="3"/>
        </w:numPr>
        <w:tabs>
          <w:tab w:val="clear" w:pos="927"/>
          <w:tab w:val="num" w:pos="1260"/>
        </w:tabs>
        <w:ind w:left="0"/>
        <w:jc w:val="both"/>
        <w:rPr>
          <w:i/>
        </w:rPr>
      </w:pPr>
      <w:r w:rsidRPr="009A3CC2">
        <w:rPr>
          <w:i/>
        </w:rPr>
        <w:t>Устав проекта;</w:t>
      </w:r>
    </w:p>
    <w:p w:rsidR="00911867" w:rsidRPr="009A3CC2" w:rsidRDefault="002312A7" w:rsidP="00911867">
      <w:pPr>
        <w:numPr>
          <w:ilvl w:val="0"/>
          <w:numId w:val="3"/>
        </w:numPr>
        <w:tabs>
          <w:tab w:val="clear" w:pos="927"/>
          <w:tab w:val="num" w:pos="1260"/>
        </w:tabs>
        <w:ind w:left="0"/>
        <w:jc w:val="both"/>
        <w:rPr>
          <w:i/>
        </w:rPr>
      </w:pPr>
      <w:r>
        <w:rPr>
          <w:i/>
        </w:rPr>
        <w:t>о</w:t>
      </w:r>
      <w:r w:rsidR="00911867" w:rsidRPr="009A3CC2">
        <w:rPr>
          <w:i/>
        </w:rPr>
        <w:t>рганизационная структура проекта;</w:t>
      </w:r>
    </w:p>
    <w:p w:rsidR="000529B6" w:rsidRDefault="006F1472" w:rsidP="00911867">
      <w:pPr>
        <w:numPr>
          <w:ilvl w:val="0"/>
          <w:numId w:val="3"/>
        </w:numPr>
        <w:tabs>
          <w:tab w:val="clear" w:pos="927"/>
          <w:tab w:val="num" w:pos="1260"/>
        </w:tabs>
        <w:ind w:left="0"/>
        <w:jc w:val="both"/>
        <w:rPr>
          <w:i/>
        </w:rPr>
      </w:pPr>
      <w:r>
        <w:rPr>
          <w:i/>
        </w:rPr>
        <w:t>р</w:t>
      </w:r>
      <w:r w:rsidR="000529B6">
        <w:rPr>
          <w:i/>
        </w:rPr>
        <w:t>асписание</w:t>
      </w:r>
      <w:r>
        <w:rPr>
          <w:i/>
        </w:rPr>
        <w:t xml:space="preserve"> проекта</w:t>
      </w:r>
      <w:r w:rsidR="000529B6">
        <w:rPr>
          <w:i/>
        </w:rPr>
        <w:t>;</w:t>
      </w:r>
    </w:p>
    <w:p w:rsidR="006F1472" w:rsidRPr="006F1472" w:rsidRDefault="006F1472" w:rsidP="006F1472">
      <w:pPr>
        <w:numPr>
          <w:ilvl w:val="0"/>
          <w:numId w:val="3"/>
        </w:numPr>
        <w:tabs>
          <w:tab w:val="clear" w:pos="927"/>
          <w:tab w:val="num" w:pos="1260"/>
        </w:tabs>
        <w:ind w:left="0"/>
        <w:jc w:val="both"/>
        <w:rPr>
          <w:i/>
        </w:rPr>
      </w:pPr>
      <w:r>
        <w:rPr>
          <w:i/>
        </w:rPr>
        <w:t>д</w:t>
      </w:r>
      <w:r w:rsidRPr="006F1472">
        <w:rPr>
          <w:i/>
        </w:rPr>
        <w:t>иаграмма контрольных событий</w:t>
      </w:r>
      <w:r>
        <w:rPr>
          <w:i/>
        </w:rPr>
        <w:t xml:space="preserve"> (</w:t>
      </w:r>
      <w:r w:rsidRPr="009A3CC2">
        <w:rPr>
          <w:i/>
        </w:rPr>
        <w:t>ДГ (1 уровень) с указанием контрольных вех</w:t>
      </w:r>
      <w:proofErr w:type="gramStart"/>
      <w:r>
        <w:rPr>
          <w:i/>
        </w:rPr>
        <w:t>)</w:t>
      </w:r>
      <w:r w:rsidRPr="006F1472">
        <w:rPr>
          <w:i/>
        </w:rPr>
        <w:t xml:space="preserve"> </w:t>
      </w:r>
      <w:r w:rsidRPr="009A3CC2">
        <w:rPr>
          <w:i/>
        </w:rPr>
        <w:t>;</w:t>
      </w:r>
      <w:proofErr w:type="gramEnd"/>
    </w:p>
    <w:p w:rsidR="006F1472" w:rsidRPr="006F1472" w:rsidRDefault="003938B3" w:rsidP="006F1472">
      <w:pPr>
        <w:numPr>
          <w:ilvl w:val="0"/>
          <w:numId w:val="3"/>
        </w:numPr>
        <w:tabs>
          <w:tab w:val="clear" w:pos="927"/>
          <w:tab w:val="num" w:pos="1260"/>
        </w:tabs>
        <w:ind w:left="0"/>
        <w:jc w:val="both"/>
        <w:rPr>
          <w:i/>
        </w:rPr>
      </w:pPr>
      <w:r>
        <w:rPr>
          <w:i/>
        </w:rPr>
        <w:t>б</w:t>
      </w:r>
      <w:r w:rsidR="006F1472" w:rsidRPr="006F1472">
        <w:rPr>
          <w:i/>
        </w:rPr>
        <w:t>азовый план по стоимости</w:t>
      </w:r>
      <w:r w:rsidR="006F1472" w:rsidRPr="009A3CC2">
        <w:rPr>
          <w:i/>
        </w:rPr>
        <w:t>;</w:t>
      </w:r>
    </w:p>
    <w:p w:rsidR="006F1472" w:rsidRPr="006F1472" w:rsidRDefault="003938B3" w:rsidP="006F1472">
      <w:pPr>
        <w:numPr>
          <w:ilvl w:val="0"/>
          <w:numId w:val="3"/>
        </w:numPr>
        <w:tabs>
          <w:tab w:val="clear" w:pos="927"/>
          <w:tab w:val="num" w:pos="1260"/>
        </w:tabs>
        <w:ind w:left="0"/>
        <w:jc w:val="both"/>
        <w:rPr>
          <w:i/>
        </w:rPr>
      </w:pPr>
      <w:r>
        <w:rPr>
          <w:i/>
        </w:rPr>
        <w:t>м</w:t>
      </w:r>
      <w:r w:rsidR="006F1472" w:rsidRPr="006F1472">
        <w:rPr>
          <w:i/>
        </w:rPr>
        <w:t>атрица ответственности</w:t>
      </w:r>
      <w:r w:rsidR="006F1472" w:rsidRPr="009A3CC2">
        <w:rPr>
          <w:i/>
        </w:rPr>
        <w:t>;</w:t>
      </w:r>
    </w:p>
    <w:p w:rsidR="00911867" w:rsidRDefault="00841E61" w:rsidP="00911867">
      <w:pPr>
        <w:numPr>
          <w:ilvl w:val="0"/>
          <w:numId w:val="3"/>
        </w:numPr>
        <w:tabs>
          <w:tab w:val="clear" w:pos="927"/>
          <w:tab w:val="num" w:pos="1260"/>
        </w:tabs>
        <w:ind w:left="0"/>
        <w:jc w:val="both"/>
        <w:rPr>
          <w:i/>
        </w:rPr>
      </w:pPr>
      <w:r>
        <w:rPr>
          <w:i/>
        </w:rPr>
        <w:t>п</w:t>
      </w:r>
      <w:r w:rsidR="00911867" w:rsidRPr="009A3CC2">
        <w:rPr>
          <w:i/>
        </w:rPr>
        <w:t>лановая стоимость плановых работ проекта;</w:t>
      </w:r>
    </w:p>
    <w:p w:rsidR="006F1472" w:rsidRPr="006F1472" w:rsidRDefault="00841E61" w:rsidP="006F1472">
      <w:pPr>
        <w:numPr>
          <w:ilvl w:val="0"/>
          <w:numId w:val="3"/>
        </w:numPr>
        <w:tabs>
          <w:tab w:val="clear" w:pos="927"/>
          <w:tab w:val="num" w:pos="1260"/>
        </w:tabs>
        <w:ind w:left="0"/>
        <w:jc w:val="both"/>
        <w:rPr>
          <w:i/>
        </w:rPr>
      </w:pPr>
      <w:r>
        <w:rPr>
          <w:i/>
        </w:rPr>
        <w:t>д</w:t>
      </w:r>
      <w:r w:rsidR="006F1472" w:rsidRPr="006F1472">
        <w:rPr>
          <w:i/>
        </w:rPr>
        <w:t>оговорная стоимость проекта</w:t>
      </w:r>
    </w:p>
    <w:p w:rsidR="006F1472" w:rsidRPr="009A3CC2" w:rsidRDefault="006F1472" w:rsidP="006F1472">
      <w:pPr>
        <w:tabs>
          <w:tab w:val="num" w:pos="1260"/>
        </w:tabs>
        <w:ind w:left="851"/>
        <w:jc w:val="both"/>
        <w:rPr>
          <w:i/>
        </w:rPr>
      </w:pPr>
    </w:p>
    <w:p w:rsidR="00911867" w:rsidRPr="00566C9A" w:rsidRDefault="00C118E6" w:rsidP="00911867">
      <w:pPr>
        <w:ind w:firstLine="900"/>
        <w:rPr>
          <w:i/>
        </w:rPr>
      </w:pPr>
      <w:r w:rsidRPr="00C118E6">
        <w:rPr>
          <w:i/>
        </w:rPr>
        <w:t>2</w:t>
      </w:r>
      <w:r w:rsidR="004B53C7">
        <w:rPr>
          <w:i/>
        </w:rPr>
        <w:t>4</w:t>
      </w:r>
      <w:r w:rsidR="00911867">
        <w:rPr>
          <w:i/>
        </w:rPr>
        <w:t xml:space="preserve"> </w:t>
      </w:r>
      <w:r w:rsidR="00911867" w:rsidRPr="00566C9A">
        <w:rPr>
          <w:i/>
        </w:rPr>
        <w:t>Обсуждение Сводного плана проекта</w:t>
      </w:r>
    </w:p>
    <w:p w:rsidR="00911867" w:rsidRDefault="00911867" w:rsidP="00911867">
      <w:pPr>
        <w:jc w:val="both"/>
      </w:pPr>
      <w:r w:rsidRPr="00566C9A">
        <w:t>Сводный план проекта подлежат обсуждению на совещании команды проекта. В ходе обсуждения Сводного плана участники совещания должны сосредоточиться на целевых показателях и базовых параметрах проекта. Участники совещания не имеют полномочий самостоятельно вносить изменения в Сводный план проекта</w:t>
      </w:r>
      <w:r w:rsidR="00897892">
        <w:t>.</w:t>
      </w:r>
    </w:p>
    <w:p w:rsidR="00911867" w:rsidRPr="00566C9A" w:rsidRDefault="00C118E6" w:rsidP="00911867">
      <w:pPr>
        <w:ind w:firstLine="900"/>
        <w:rPr>
          <w:i/>
        </w:rPr>
      </w:pPr>
      <w:r w:rsidRPr="00C118E6">
        <w:rPr>
          <w:i/>
        </w:rPr>
        <w:t>2</w:t>
      </w:r>
      <w:r w:rsidR="004B53C7">
        <w:rPr>
          <w:i/>
        </w:rPr>
        <w:t>5</w:t>
      </w:r>
      <w:r w:rsidR="00911867">
        <w:rPr>
          <w:i/>
        </w:rPr>
        <w:t xml:space="preserve"> </w:t>
      </w:r>
      <w:r w:rsidR="00911867" w:rsidRPr="00566C9A">
        <w:rPr>
          <w:i/>
        </w:rPr>
        <w:t>Согласование Сводного плана</w:t>
      </w:r>
    </w:p>
    <w:p w:rsidR="00911867" w:rsidRDefault="00911867" w:rsidP="00911867">
      <w:pPr>
        <w:jc w:val="both"/>
      </w:pPr>
      <w:r w:rsidRPr="00566C9A">
        <w:t xml:space="preserve">Согласование Сводного плана проводит </w:t>
      </w:r>
      <w:r>
        <w:t xml:space="preserve">МП и </w:t>
      </w:r>
      <w:r w:rsidR="00C118E6">
        <w:t xml:space="preserve">предоставляет в проектный комитет </w:t>
      </w:r>
      <w:r w:rsidRPr="00566C9A">
        <w:t xml:space="preserve">для </w:t>
      </w:r>
      <w:r>
        <w:t>согласования</w:t>
      </w:r>
      <w:r w:rsidRPr="00566C9A">
        <w:t>.</w:t>
      </w:r>
    </w:p>
    <w:p w:rsidR="004653DD" w:rsidRDefault="004653DD" w:rsidP="00911867">
      <w:pPr>
        <w:jc w:val="both"/>
      </w:pPr>
    </w:p>
    <w:p w:rsidR="004653DD" w:rsidRDefault="004653DD" w:rsidP="00911867">
      <w:pPr>
        <w:jc w:val="both"/>
      </w:pPr>
      <w:r>
        <w:t>Таблица Процедура планирования проекта</w:t>
      </w:r>
    </w:p>
    <w:tbl>
      <w:tblPr>
        <w:tblW w:w="10461" w:type="dxa"/>
        <w:tblInd w:w="98" w:type="dxa"/>
        <w:tblLook w:val="04A0" w:firstRow="1" w:lastRow="0" w:firstColumn="1" w:lastColumn="0" w:noHBand="0" w:noVBand="1"/>
      </w:tblPr>
      <w:tblGrid>
        <w:gridCol w:w="447"/>
        <w:gridCol w:w="3617"/>
        <w:gridCol w:w="1378"/>
        <w:gridCol w:w="1179"/>
        <w:gridCol w:w="1065"/>
        <w:gridCol w:w="776"/>
        <w:gridCol w:w="1001"/>
        <w:gridCol w:w="998"/>
      </w:tblGrid>
      <w:tr w:rsidR="004653DD" w:rsidRPr="004653DD" w:rsidTr="004653DD">
        <w:trPr>
          <w:trHeight w:val="300"/>
          <w:tblHeader/>
        </w:trPr>
        <w:tc>
          <w:tcPr>
            <w:tcW w:w="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3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Процессы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Проектный комитет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Заказчик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Команда проекта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3DD" w:rsidRPr="004653DD" w:rsidRDefault="004653DD" w:rsidP="004653DD">
            <w:pPr>
              <w:rPr>
                <w:b/>
                <w:bCs/>
                <w:color w:val="000000"/>
              </w:rPr>
            </w:pPr>
          </w:p>
        </w:tc>
        <w:tc>
          <w:tcPr>
            <w:tcW w:w="3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3DD" w:rsidRPr="004653DD" w:rsidRDefault="004653DD" w:rsidP="004653DD">
            <w:pPr>
              <w:rPr>
                <w:b/>
                <w:bCs/>
                <w:color w:val="000000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3DD" w:rsidRPr="004653DD" w:rsidRDefault="004653DD" w:rsidP="004653DD">
            <w:pPr>
              <w:rPr>
                <w:b/>
                <w:bCs/>
                <w:color w:val="000000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3DD" w:rsidRPr="004653DD" w:rsidRDefault="004653DD" w:rsidP="004653DD">
            <w:pPr>
              <w:rPr>
                <w:b/>
                <w:bCs/>
                <w:color w:val="00000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МП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РЭ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МР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МС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ключевых участников команды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Совещание команды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сроков планирования проекта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Формализация организационной структуры проекта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6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Разработка иерархической структуры работ (2 и нижние уровни)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6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Обсуждение полноты иерархической структуры работ командой его утверждение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последовательности этапов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продолжительности работ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контрольных вех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 xml:space="preserve">Идентификация рисков этапа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временных резервов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Утверждение базовой версии ДГ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ответственных исполнителей работ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Оформление заявок на внешних участников проекта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субподрядчиков в проекте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Подготовка проекта договора</w:t>
            </w:r>
            <w:r w:rsidRPr="004653DD">
              <w:rPr>
                <w:color w:val="000000"/>
              </w:rPr>
              <w:t xml:space="preserve"> с субподрядчиками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материальных ресурсов этапа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6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Оформление заявок на материальные ресурсы проекта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6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Разработка графика поставок материальных ресурсов на основе заявки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стоимости этапа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</w:tr>
      <w:tr w:rsidR="004653DD" w:rsidRPr="004653DD" w:rsidTr="004653DD">
        <w:trPr>
          <w:trHeight w:val="6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плановой стоимости плановых работ проекта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</w:tr>
      <w:tr w:rsidR="004653DD" w:rsidRPr="004653DD" w:rsidTr="004653DD">
        <w:trPr>
          <w:trHeight w:val="6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Обсуждение плановой стоимости плановых работ проекта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Составление Сводного плана проекта (базовый план)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Обсуждение Сводного плана проекта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Согласование Сводного плана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</w:tbl>
    <w:p w:rsidR="004653DD" w:rsidRPr="00566C9A" w:rsidRDefault="004653DD" w:rsidP="00911867">
      <w:pPr>
        <w:jc w:val="both"/>
      </w:pPr>
    </w:p>
    <w:p w:rsidR="00911867" w:rsidRPr="00F22D40" w:rsidRDefault="00911867" w:rsidP="00911867">
      <w:pPr>
        <w:jc w:val="both"/>
      </w:pPr>
      <w:bookmarkStart w:id="6" w:name="_GoBack"/>
      <w:bookmarkEnd w:id="6"/>
    </w:p>
    <w:sectPr w:rsidR="00911867" w:rsidRPr="00F22D40" w:rsidSect="00CA459E">
      <w:pgSz w:w="11906" w:h="16838"/>
      <w:pgMar w:top="1134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62085"/>
    <w:multiLevelType w:val="hybridMultilevel"/>
    <w:tmpl w:val="9B78B6D6"/>
    <w:lvl w:ilvl="0" w:tplc="AE547748">
      <w:start w:val="1"/>
      <w:numFmt w:val="bullet"/>
      <w:lvlText w:val=""/>
      <w:lvlJc w:val="left"/>
      <w:pPr>
        <w:tabs>
          <w:tab w:val="num" w:pos="927"/>
        </w:tabs>
        <w:ind w:left="-49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C23E4"/>
    <w:multiLevelType w:val="hybridMultilevel"/>
    <w:tmpl w:val="14FEC452"/>
    <w:lvl w:ilvl="0" w:tplc="DA965B2A">
      <w:start w:val="1"/>
      <w:numFmt w:val="bullet"/>
      <w:lvlText w:val="­"/>
      <w:lvlJc w:val="left"/>
      <w:pPr>
        <w:tabs>
          <w:tab w:val="num" w:pos="1430"/>
        </w:tabs>
        <w:ind w:left="143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46CF2AC8"/>
    <w:multiLevelType w:val="hybridMultilevel"/>
    <w:tmpl w:val="094C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7DD1"/>
    <w:multiLevelType w:val="hybridMultilevel"/>
    <w:tmpl w:val="02E8E4CE"/>
    <w:lvl w:ilvl="0" w:tplc="DA965B2A">
      <w:start w:val="1"/>
      <w:numFmt w:val="bullet"/>
      <w:lvlText w:val="­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11867"/>
    <w:rsid w:val="00004352"/>
    <w:rsid w:val="0002589C"/>
    <w:rsid w:val="000529B6"/>
    <w:rsid w:val="000D3B70"/>
    <w:rsid w:val="000F533B"/>
    <w:rsid w:val="001D215F"/>
    <w:rsid w:val="001E4EB8"/>
    <w:rsid w:val="002312A7"/>
    <w:rsid w:val="0025721D"/>
    <w:rsid w:val="0027235B"/>
    <w:rsid w:val="00273F16"/>
    <w:rsid w:val="00283E35"/>
    <w:rsid w:val="002A263D"/>
    <w:rsid w:val="0033701D"/>
    <w:rsid w:val="00343A40"/>
    <w:rsid w:val="003938B3"/>
    <w:rsid w:val="003E3A85"/>
    <w:rsid w:val="004653DD"/>
    <w:rsid w:val="00474973"/>
    <w:rsid w:val="004B53C7"/>
    <w:rsid w:val="004E5A80"/>
    <w:rsid w:val="00525393"/>
    <w:rsid w:val="005D58C5"/>
    <w:rsid w:val="005E3B23"/>
    <w:rsid w:val="005F5EED"/>
    <w:rsid w:val="00625F73"/>
    <w:rsid w:val="00690006"/>
    <w:rsid w:val="006922C8"/>
    <w:rsid w:val="006A1501"/>
    <w:rsid w:val="006B23E6"/>
    <w:rsid w:val="006E7724"/>
    <w:rsid w:val="006F1472"/>
    <w:rsid w:val="007042B2"/>
    <w:rsid w:val="00713960"/>
    <w:rsid w:val="00737678"/>
    <w:rsid w:val="00745C05"/>
    <w:rsid w:val="007C3558"/>
    <w:rsid w:val="008124E6"/>
    <w:rsid w:val="00841E61"/>
    <w:rsid w:val="00897892"/>
    <w:rsid w:val="008B3745"/>
    <w:rsid w:val="00911867"/>
    <w:rsid w:val="00912046"/>
    <w:rsid w:val="0096151D"/>
    <w:rsid w:val="009C7425"/>
    <w:rsid w:val="00A47231"/>
    <w:rsid w:val="00AA6C8D"/>
    <w:rsid w:val="00B116E9"/>
    <w:rsid w:val="00B25F84"/>
    <w:rsid w:val="00B86948"/>
    <w:rsid w:val="00BE14F2"/>
    <w:rsid w:val="00C016D2"/>
    <w:rsid w:val="00C118E6"/>
    <w:rsid w:val="00C73DF8"/>
    <w:rsid w:val="00CA459E"/>
    <w:rsid w:val="00CF5BDC"/>
    <w:rsid w:val="00D957EE"/>
    <w:rsid w:val="00DC5B63"/>
    <w:rsid w:val="00DF2FD0"/>
    <w:rsid w:val="00F445EF"/>
    <w:rsid w:val="00F61993"/>
    <w:rsid w:val="00FA152A"/>
    <w:rsid w:val="00FF28C1"/>
    <w:rsid w:val="00FF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08750A-B7FB-4B36-A495-A78BE89A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867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8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rsid w:val="0091186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">
    <w:name w:val="Загол1"/>
    <w:basedOn w:val="1"/>
    <w:rsid w:val="00911867"/>
    <w:pPr>
      <w:keepLines w:val="0"/>
      <w:spacing w:before="240" w:after="60"/>
    </w:pPr>
    <w:rPr>
      <w:rFonts w:ascii="Arial" w:eastAsia="Times New Roman" w:hAnsi="Arial" w:cs="Arial"/>
      <w:color w:val="auto"/>
      <w:kern w:val="32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911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3">
    <w:name w:val="Body Text 3"/>
    <w:basedOn w:val="a"/>
    <w:link w:val="30"/>
    <w:rsid w:val="0091186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911867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Бодарева Мария Александровна</cp:lastModifiedBy>
  <cp:revision>14</cp:revision>
  <dcterms:created xsi:type="dcterms:W3CDTF">2016-03-17T03:54:00Z</dcterms:created>
  <dcterms:modified xsi:type="dcterms:W3CDTF">2020-03-25T05:14:00Z</dcterms:modified>
</cp:coreProperties>
</file>