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CA8" w:rsidRPr="0031711D" w:rsidRDefault="0031711D" w:rsidP="0031711D">
      <w:pPr>
        <w:autoSpaceDE w:val="0"/>
        <w:autoSpaceDN w:val="0"/>
        <w:adjustRightInd w:val="0"/>
        <w:spacing w:after="0" w:line="240" w:lineRule="auto"/>
        <w:jc w:val="right"/>
        <w:rPr>
          <w:rFonts w:ascii="Impact" w:hAnsi="Impact" w:cs="Times New Roman"/>
          <w:sz w:val="36"/>
          <w:szCs w:val="36"/>
        </w:rPr>
      </w:pPr>
      <w:r w:rsidRPr="0031711D">
        <w:rPr>
          <w:rFonts w:ascii="Impact" w:hAnsi="Impact" w:cs="Times New Roman"/>
          <w:sz w:val="36"/>
          <w:szCs w:val="36"/>
        </w:rPr>
        <w:t>Реестр навыков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7CA8" w:rsidRPr="0031711D" w:rsidRDefault="00247CA8" w:rsidP="00933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— это инструмент для систематической идентификации совокупностей навыков, необходимых членам проектной команды и их лидерам. Данная концепция может быть использована для идентификации и оценки трудовых навыков для любой категории работ или любого уровня организации. Она также может быть использована для оценивания и развития персонала, построения команды и широкомасштабного развития организации. Реестры навыков представляют собой эффективную отправную точку для планирования проектной команды, комплектования ее персоналом и включения в работу. Они простираются над всей стратегической областью управления проектами, связывая рабочую сферу командной работы с инфраструктурой ресурсов в организации.</w:t>
      </w:r>
      <w:r w:rsidR="004D01B0">
        <w:rPr>
          <w:rFonts w:ascii="Times New Roman" w:hAnsi="Times New Roman" w:cs="Times New Roman"/>
        </w:rPr>
        <w:t xml:space="preserve"> Ниже представлен пример реестра навыков.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46767" w:rsidRPr="003C61A6" w:rsidRDefault="00046767" w:rsidP="00046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Реестр навыков для персонала проекта, класс: </w:t>
      </w:r>
      <w:r w:rsidR="003C61A6">
        <w:rPr>
          <w:rFonts w:ascii="Times New Roman" w:hAnsi="Times New Roman" w:cs="Times New Roman"/>
        </w:rPr>
        <w:t>программист</w:t>
      </w:r>
    </w:p>
    <w:p w:rsidR="00046767" w:rsidRPr="0031711D" w:rsidRDefault="00046767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10179" w:type="dxa"/>
        <w:tblInd w:w="137" w:type="dxa"/>
        <w:tblLook w:val="04A0" w:firstRow="1" w:lastRow="0" w:firstColumn="1" w:lastColumn="0" w:noHBand="0" w:noVBand="1"/>
      </w:tblPr>
      <w:tblGrid>
        <w:gridCol w:w="5103"/>
        <w:gridCol w:w="1389"/>
        <w:gridCol w:w="1306"/>
        <w:gridCol w:w="1382"/>
        <w:gridCol w:w="999"/>
      </w:tblGrid>
      <w:tr w:rsidR="00046767" w:rsidRPr="004D01B0" w:rsidTr="004D01B0">
        <w:tc>
          <w:tcPr>
            <w:tcW w:w="5103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Категории и компоненты навыков</w:t>
            </w:r>
          </w:p>
        </w:tc>
        <w:tc>
          <w:tcPr>
            <w:tcW w:w="1389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Определение,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применение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 влияние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(воздействие)</w:t>
            </w:r>
          </w:p>
        </w:tc>
        <w:tc>
          <w:tcPr>
            <w:tcW w:w="1306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критичности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1382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999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действий</w:t>
            </w: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Технические навыки (категория 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проектом и его технологией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разрешении проблем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Взаимодействие с техническим персоналом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Облегчение достижения компромиссов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Поощрение новаторского окружения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Интеграция технических, деловых и человеческих целей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системному видению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 к техническим знаниям (подготовке)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инструментов и методов поддержки инжиниринга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технологий и трендов (тенденций)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прикладных задач маркетинга и применение продукта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Сплочение технической команды</w:t>
            </w:r>
          </w:p>
        </w:tc>
        <w:tc>
          <w:tcPr>
            <w:tcW w:w="138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Pr="004D01B0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82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61A6" w:rsidRPr="004D01B0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Административные навыки (категория II)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Привлечение и удержание работников высокого класса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общению (устному и письменному)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делегированию обязанностей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Оценивание ресурсов и ведение переговоров с целью их получения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Измерение состояния и хода исполнения работ и производительности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Минимизация изменений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Планирование и организация многофункциональных программ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Календарное планирование многодисциплинарных операций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политик и рабочих процедур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Работа (сотрудничество) с другими организациями</w:t>
            </w:r>
          </w:p>
        </w:tc>
        <w:tc>
          <w:tcPr>
            <w:tcW w:w="138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61A6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C61A6" w:rsidRDefault="003C61A6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Pr="004D01B0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82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FC2A5F" w:rsidRDefault="00FC2A5F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2A5F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Pr="004D01B0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Навыки межличностного общения и лидерства (категория III)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в неструктурированной рабочей среде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Ориентация на действия, способность к самостоятельной активации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при принятии групповых решений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решении проблем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Построение многофункциональных команд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Создание имиджа лица, имеющего высокий приоритет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Ясность управленческих инструкций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Общение (письменное и устное)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Обеспечение вовлеченности персонала на всех уровнях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Формирование перспективной точки зрения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 четких и ясных целей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получению обязательств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Получение поддержки и приверженности от высшего руководства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Управление конфликтами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Мотивация людей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профессиональных нужд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организации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B6E69" w:rsidRDefault="00BB6E69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B6E69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4FF7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Pr="004D01B0" w:rsidRDefault="00CA4FF7" w:rsidP="002D09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82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D09BC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A4FF7" w:rsidRDefault="00CA4FF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D09BC" w:rsidRPr="004D01B0" w:rsidRDefault="002D09BC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767" w:rsidRPr="004D01B0" w:rsidTr="004D01B0">
        <w:tc>
          <w:tcPr>
            <w:tcW w:w="5103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Стратегические навыки (категория IV)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Построение альянсов, коалиций и достижение сотрудничества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работать в условиях рисков и неопределенностей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лидировать в многофункциональной лидерской среде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Мотивирование и вдохновение других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Ведение переговоров о ресурсах и мобилизация ресурсов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Стратегическое мышление, планирование и применение решений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Стиль мышления предпринимателя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бизнес-окружения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Дальновидность</w:t>
            </w:r>
          </w:p>
        </w:tc>
        <w:tc>
          <w:tcPr>
            <w:tcW w:w="138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4FF7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30A9E" w:rsidRPr="004D01B0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82" w:type="dxa"/>
          </w:tcPr>
          <w:p w:rsidR="00046767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30A9E" w:rsidRDefault="00730A9E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730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30A9E" w:rsidRDefault="00730A9E" w:rsidP="00730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30A9E" w:rsidRDefault="00730A9E" w:rsidP="00730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730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30A9E" w:rsidRDefault="00730A9E" w:rsidP="00730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30A9E" w:rsidRDefault="00730A9E" w:rsidP="00730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30A9E" w:rsidRDefault="00730A9E" w:rsidP="00730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30A9E" w:rsidRPr="004D01B0" w:rsidRDefault="00730A9E" w:rsidP="00730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999" w:type="dxa"/>
          </w:tcPr>
          <w:p w:rsidR="00046767" w:rsidRPr="004D01B0" w:rsidRDefault="00046767" w:rsidP="003C61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6767" w:rsidRPr="0031711D" w:rsidRDefault="00693F94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В дополнение к показателю критичности / способностей таблица реестра навыков содержит еще два столбца, в которых будут приводиться ссылки на другие документы, такие как определения навыков, оценки влияния и планы действий по развитию навыков.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список компонентов совокупности навыков для определенного класса персонала. Компоненты группируются в четыре категории, придавая списку иерархическую структуру и обеспечивая лучший обзор и анализ совокупностей навыков. Для каждого компонента в таблице отведены ячейки, в которых будут записаны данные о рейтинге критичности и рейтинге способностей (текущего обладания навыком).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Это получаемые на основе суждения показатели</w:t>
      </w:r>
      <w:r w:rsidR="000D63C8" w:rsidRPr="0031711D">
        <w:rPr>
          <w:rFonts w:ascii="Times New Roman" w:hAnsi="Times New Roman" w:cs="Times New Roman"/>
        </w:rPr>
        <w:t xml:space="preserve"> того: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1) насколько важен каждый компонент навыков для производительности команды и успеха проекта 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2) каков уровень текущих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способностей рассматриваемого класса персонала или отдельного лица.</w:t>
      </w:r>
    </w:p>
    <w:p w:rsidR="00046767" w:rsidRDefault="000D63C8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Несмотря на то что в некоторых ситуациях для оценки рейтингов могут разрабатываться детальные шкалы, в общем и целом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рекомендуется стремиться к простой шкале рейтингов. Четырех-балльная шкала, как показано ниже, может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быть признана вполне достаточной для измерения рейтингов критичности и способностей и часто может быть более эффективной, чем чрезмерно усложненные системы балльных оценок</w:t>
      </w:r>
      <w:r w:rsidR="0031711D">
        <w:rPr>
          <w:rFonts w:ascii="Times New Roman" w:hAnsi="Times New Roman" w:cs="Times New Roman"/>
        </w:rPr>
        <w:t>.</w:t>
      </w:r>
    </w:p>
    <w:p w:rsidR="0031711D" w:rsidRPr="0031711D" w:rsidRDefault="0031711D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46"/>
        <w:gridCol w:w="4350"/>
      </w:tblGrid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Рейтинг/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балл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Критичность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Способности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Маловажно или неважно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Малые или отсутствующие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 xml:space="preserve">В некоторой степени важно 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Некоторые базовые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Очень 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Эффективный и умелый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Критически важно для успеха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В высшей степени эффективный и умелый</w:t>
            </w:r>
          </w:p>
        </w:tc>
      </w:tr>
    </w:tbl>
    <w:p w:rsidR="000D63C8" w:rsidRPr="0031711D" w:rsidRDefault="000D63C8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F94" w:rsidRPr="0031711D" w:rsidRDefault="00693F94" w:rsidP="008070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Как определение совокупности навыков, так и присвоение балльной оценки может выполняться как одним лицом, так и группой. Однако для того, чтобы быть осмысленной и реалистичной, исходная информация для реестра навыков должна поступать из самых разных источников проектного сообщества, от людей, которые понимают специфику требований к конкретным навыкам и могут судить о текущем уровне обладания этими навыками. После того как совокупности навыков были определены (или адаптированы) для каждой из 4 </w:t>
      </w:r>
      <w:r w:rsidRPr="0031711D">
        <w:rPr>
          <w:rFonts w:ascii="Times New Roman" w:hAnsi="Times New Roman" w:cs="Times New Roman"/>
        </w:rPr>
        <w:lastRenderedPageBreak/>
        <w:t>категорий, можно переходить к оцениванию (измерению) каждого компонента навыков и планированию действий.</w:t>
      </w:r>
    </w:p>
    <w:p w:rsidR="00646C79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полезный инструмент для идентификации, оценивания и развития проектной команды и использования ее ресурсов. Данный инструмент может быть особенно полезен на ранних стадиях формирования проектной команды и планирования команды. Он обеспечивает каркас для идентификации совокупностей навыков и способностей, необходимых для эффективной работы команды, а также предлагает обзор критериев успеха.</w:t>
      </w:r>
    </w:p>
    <w:p w:rsidR="003311DD" w:rsidRPr="0031711D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помогает в процессе идентификации и отбора членов команды, а также в развитии совокупностей их навыков по мере необходимости. Реестр навыков также связывает возможности команды с требованиями бизнеса и, по сути, обеспечивает стратегическую связь между рабочими и стратегическими компонентами компании. В этом контексте реестр навыков обеспечивает дополнительную перспективу для развития планов взаимодействий проекта и отношений с заинтересованными сторонами, а также становится важной частью общего</w:t>
      </w:r>
      <w:r w:rsidR="00646C79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плана развития команды дли оптимизации производительности команды в течение всего жизненного цикла проекта.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разработан двумя способами.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>Первоначальное построение. Когда шаблон реестра навыков строится в первый раз, для каждого класса персонала должны быть определены конкретные категории и компоненты навыков. Это включает в себя определение совокупностей навыков для каждой категории, оценивание компонентов навыков по важности и текущим способностям, а также планирование развития навыков. Время, необходимое для разработки одного реестра навыков, составляет от 3 до 4 часов.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 xml:space="preserve">Последующее применение. Оно включает в себя точную подстройку совокупностей навыков в сформированном шаблоне и оценивание компонентов навыков по важности и текущим способностям, а также планирование развития навыков. Время, необходимое </w:t>
      </w:r>
      <w:r w:rsidRPr="00646C79">
        <w:rPr>
          <w:rFonts w:ascii="Times New Roman" w:hAnsi="Times New Roman" w:cs="Times New Roman"/>
        </w:rPr>
        <w:t xml:space="preserve">для </w:t>
      </w:r>
      <w:r w:rsidRPr="0031711D">
        <w:rPr>
          <w:rFonts w:ascii="Times New Roman" w:hAnsi="Times New Roman" w:cs="Times New Roman"/>
        </w:rPr>
        <w:t>каждого реестра навыков, составляет от 2 до 3 часов.</w:t>
      </w:r>
    </w:p>
    <w:p w:rsidR="002543E1" w:rsidRPr="0031711D" w:rsidRDefault="002543E1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использован как инструмент для оценивания фактических требований</w:t>
      </w:r>
      <w:r w:rsidR="000F4DFF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к навыкам и фактического уровня обладания ими профессионализма.</w:t>
      </w:r>
    </w:p>
    <w:p w:rsidR="002543E1" w:rsidRPr="0031711D" w:rsidRDefault="002543E1" w:rsidP="000F4DF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Например, может быть разработан список, применимый как к отдельным лицам, так и к командам, для оценивания следующих характеристик каждого компонента или совокупности навыков: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степень критичности этих навыков для эффективного выполнения работ;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существующий уровень профессионализма;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потенциал для улучшения;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необходимые системы поддержки и административная помощь;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предполагаемые действия по обучению и развитию;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периодическое </w:t>
      </w:r>
      <w:proofErr w:type="spellStart"/>
      <w:r w:rsidRPr="0031711D">
        <w:rPr>
          <w:rFonts w:ascii="Times New Roman" w:hAnsi="Times New Roman" w:cs="Times New Roman"/>
        </w:rPr>
        <w:t>переоценивание</w:t>
      </w:r>
      <w:proofErr w:type="spellEnd"/>
      <w:r w:rsidRPr="0031711D">
        <w:rPr>
          <w:rFonts w:ascii="Times New Roman" w:hAnsi="Times New Roman" w:cs="Times New Roman"/>
        </w:rPr>
        <w:t xml:space="preserve"> уровня обладания навыками.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Следовательно, реестр навыков полезен при разработке программ профессионального обучения и методов обучения. Он также предоставляет команде каркас для идентификации условий, необходимых и критически важных для успеха проекта. Реестр навыков стал важным современным инструментом для построения команды проекта.</w:t>
      </w:r>
    </w:p>
    <w:p w:rsidR="00F67C48" w:rsidRPr="0031711D" w:rsidRDefault="00F67C48" w:rsidP="00F67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67C48" w:rsidRPr="0031711D" w:rsidSect="00046767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A8"/>
    <w:rsid w:val="00046767"/>
    <w:rsid w:val="000D63C8"/>
    <w:rsid w:val="000F4DFF"/>
    <w:rsid w:val="00247CA8"/>
    <w:rsid w:val="002543E1"/>
    <w:rsid w:val="002B3308"/>
    <w:rsid w:val="002D09BC"/>
    <w:rsid w:val="0031711D"/>
    <w:rsid w:val="003311DD"/>
    <w:rsid w:val="003C61A6"/>
    <w:rsid w:val="004D01B0"/>
    <w:rsid w:val="00646C79"/>
    <w:rsid w:val="00693F94"/>
    <w:rsid w:val="00730A9E"/>
    <w:rsid w:val="0080709E"/>
    <w:rsid w:val="0093354A"/>
    <w:rsid w:val="00BB6E69"/>
    <w:rsid w:val="00CA4FF7"/>
    <w:rsid w:val="00ED6D3A"/>
    <w:rsid w:val="00F56F18"/>
    <w:rsid w:val="00F67C48"/>
    <w:rsid w:val="00F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2504"/>
  <w15:chartTrackingRefBased/>
  <w15:docId w15:val="{CD14EB7A-A90C-43D1-A8DA-C6AA3B7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Новоселов Егор Романович</cp:lastModifiedBy>
  <cp:revision>3</cp:revision>
  <dcterms:created xsi:type="dcterms:W3CDTF">2023-12-06T03:46:00Z</dcterms:created>
  <dcterms:modified xsi:type="dcterms:W3CDTF">2023-12-06T04:53:00Z</dcterms:modified>
</cp:coreProperties>
</file>