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64063042"/>
        <w:docPartObj>
          <w:docPartGallery w:val="Cover Pages"/>
          <w:docPartUnique/>
        </w:docPartObj>
      </w:sdtPr>
      <w:sdtEndPr/>
      <w:sdtContent>
        <w:p w14:paraId="109E5835" w14:textId="77777777" w:rsidR="00C156FB" w:rsidRDefault="00C156FB">
          <w:r>
            <w:rPr>
              <w:noProof/>
            </w:rPr>
            <mc:AlternateContent>
              <mc:Choice Requires="wpg">
                <w:drawing>
                  <wp:anchor distT="0" distB="0" distL="114300" distR="114300" simplePos="0" relativeHeight="251658240" behindDoc="0" locked="0" layoutInCell="0" allowOverlap="1" wp14:anchorId="109E5A68" wp14:editId="4CBCD974">
                    <wp:simplePos x="0" y="0"/>
                    <wp:positionH relativeFrom="page">
                      <wp:align>center</wp:align>
                    </wp:positionH>
                    <wp:positionV relativeFrom="margin">
                      <wp:align>center</wp:align>
                    </wp:positionV>
                    <wp:extent cx="7772400" cy="8228965"/>
                    <wp:effectExtent l="38100" t="0" r="57150" b="38100"/>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14:paraId="109E5A7A" w14:textId="23B38FD1" w:rsidR="00C135EE" w:rsidRDefault="00C135EE">
                                  <w:pPr>
                                    <w:spacing w:after="0"/>
                                    <w:rPr>
                                      <w:b/>
                                      <w:bCs/>
                                      <w:color w:val="000000" w:themeColor="text1"/>
                                      <w:sz w:val="32"/>
                                      <w:szCs w:val="32"/>
                                    </w:rPr>
                                  </w:pPr>
                                  <w:r>
                                    <w:rPr>
                                      <w:b/>
                                      <w:bCs/>
                                      <w:color w:val="000000" w:themeColor="text1"/>
                                      <w:sz w:val="32"/>
                                      <w:szCs w:val="32"/>
                                    </w:rPr>
                                    <w:t>Microsoft Corporation</w:t>
                                  </w:r>
                                </w:p>
                                <w:p w14:paraId="109E5A7B" w14:textId="77777777" w:rsidR="00C135EE" w:rsidRDefault="00C135EE">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7069" y="11383"/>
                                <a:ext cx="4589" cy="941"/>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14:paraId="109E5A7C" w14:textId="7D78C9E9" w:rsidR="00C135EE" w:rsidRPr="008B61E5" w:rsidRDefault="00C135EE">
                                  <w:pPr>
                                    <w:jc w:val="right"/>
                                    <w:rPr>
                                      <w:rFonts w:ascii="Arial" w:hAnsi="Arial" w:cs="Arial"/>
                                      <w:sz w:val="72"/>
                                      <w:szCs w:val="96"/>
                                      <w14:numForm w14:val="oldStyle"/>
                                    </w:rPr>
                                  </w:pPr>
                                  <w:r>
                                    <w:rPr>
                                      <w:rFonts w:ascii="Arial" w:hAnsi="Arial" w:cs="Arial"/>
                                      <w:sz w:val="72"/>
                                      <w:szCs w:val="96"/>
                                      <w14:numForm w14:val="oldStyle"/>
                                    </w:rPr>
                                    <w:t>Version 1</w:t>
                                  </w:r>
                                  <w:r w:rsidRPr="008B61E5">
                                    <w:rPr>
                                      <w:rFonts w:ascii="Arial" w:hAnsi="Arial" w:cs="Arial"/>
                                      <w:sz w:val="72"/>
                                      <w:szCs w:val="96"/>
                                      <w14:numForm w14:val="oldStyle"/>
                                    </w:rPr>
                                    <w:t>.</w:t>
                                  </w:r>
                                  <w:r>
                                    <w:rPr>
                                      <w:rFonts w:ascii="Arial" w:hAnsi="Arial" w:cs="Arial"/>
                                      <w:sz w:val="72"/>
                                      <w:szCs w:val="96"/>
                                      <w14:numForm w14:val="oldStyle"/>
                                    </w:rPr>
                                    <w:t>00</w:t>
                                  </w:r>
                                </w:p>
                              </w:txbxContent>
                            </wps:txbx>
                            <wps:bodyPr rot="0" vert="horz" wrap="square" lIns="91440" tIns="45720" rIns="91440" bIns="45720" anchor="t" anchorCtr="0" upright="1">
                              <a:noAutofit/>
                            </wps:bodyPr>
                          </wps:wsp>
                          <wps:wsp>
                            <wps:cNvPr id="421" name="Rectangle 17"/>
                            <wps:cNvSpPr>
                              <a:spLocks noChangeArrowheads="1"/>
                            </wps:cNvSpPr>
                            <wps:spPr bwMode="auto">
                              <a:xfrm>
                                <a:off x="1229" y="2288"/>
                                <a:ext cx="9796"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14:paraId="109E5A7D" w14:textId="4B7A5C0E" w:rsidR="00C135EE" w:rsidRPr="008B61E5" w:rsidRDefault="00C135EE">
                                  <w:pPr>
                                    <w:spacing w:after="0"/>
                                    <w:rPr>
                                      <w:b/>
                                      <w:bCs/>
                                      <w:color w:val="1F497D" w:themeColor="text2"/>
                                      <w:sz w:val="56"/>
                                      <w:szCs w:val="72"/>
                                    </w:rPr>
                                  </w:pPr>
                                  <w:r>
                                    <w:rPr>
                                      <w:b/>
                                      <w:bCs/>
                                      <w:color w:val="1F497D" w:themeColor="text2"/>
                                      <w:sz w:val="56"/>
                                      <w:szCs w:val="72"/>
                                    </w:rPr>
                                    <w:t>HID Over I</w:t>
                                  </w:r>
                                  <w:r w:rsidRPr="00197970">
                                    <w:rPr>
                                      <w:b/>
                                      <w:bCs/>
                                      <w:color w:val="1F497D" w:themeColor="text2"/>
                                      <w:sz w:val="56"/>
                                      <w:szCs w:val="72"/>
                                      <w:vertAlign w:val="superscript"/>
                                    </w:rPr>
                                    <w:t>2</w:t>
                                  </w:r>
                                  <w:r>
                                    <w:rPr>
                                      <w:b/>
                                      <w:bCs/>
                                      <w:color w:val="1F497D" w:themeColor="text2"/>
                                      <w:sz w:val="56"/>
                                      <w:szCs w:val="72"/>
                                    </w:rPr>
                                    <w:t>C Protocol Specification</w:t>
                                  </w:r>
                                </w:p>
                                <w:p w14:paraId="109E5A7E" w14:textId="20934EB3" w:rsidR="00C135EE" w:rsidRDefault="00C135EE">
                                  <w:pPr>
                                    <w:rPr>
                                      <w:b/>
                                      <w:bCs/>
                                      <w:color w:val="4F81BD" w:themeColor="accent1"/>
                                      <w:sz w:val="40"/>
                                      <w:szCs w:val="40"/>
                                    </w:rPr>
                                  </w:pPr>
                                  <w:r>
                                    <w:rPr>
                                      <w:b/>
                                      <w:bCs/>
                                      <w:color w:val="4F81BD" w:themeColor="accent1"/>
                                      <w:sz w:val="40"/>
                                      <w:szCs w:val="40"/>
                                    </w:rPr>
                                    <w:t>Device Side</w:t>
                                  </w:r>
                                </w:p>
                                <w:p w14:paraId="109E5A7F" w14:textId="77777777" w:rsidR="00C135EE" w:rsidRDefault="00C135EE">
                                  <w:pPr>
                                    <w:rPr>
                                      <w:b/>
                                      <w:bCs/>
                                      <w:color w:val="000000" w:themeColor="text1"/>
                                      <w:sz w:val="32"/>
                                      <w:szCs w:val="32"/>
                                    </w:rPr>
                                  </w:pPr>
                                </w:p>
                                <w:p w14:paraId="109E5A80" w14:textId="48B27D21" w:rsidR="00C135EE" w:rsidRDefault="00C135EE">
                                  <w:pPr>
                                    <w:rPr>
                                      <w:b/>
                                      <w:bCs/>
                                      <w:color w:val="000000" w:themeColor="text1"/>
                                      <w:sz w:val="32"/>
                                      <w:szCs w:val="32"/>
                                    </w:rPr>
                                  </w:pPr>
                                  <w:r>
                                    <w:rPr>
                                      <w:b/>
                                      <w:bCs/>
                                      <w:color w:val="000000" w:themeColor="text1"/>
                                      <w:sz w:val="32"/>
                                      <w:szCs w:val="32"/>
                                    </w:rPr>
                                    <w:t>Fred Bhesania</w:t>
                                  </w:r>
                                </w:p>
                                <w:p w14:paraId="109E5A81" w14:textId="5C55754F" w:rsidR="00C135EE" w:rsidRPr="00C156FB" w:rsidRDefault="00C135EE">
                                  <w:r>
                                    <w:t xml:space="preserve">(Last </w:t>
                                  </w:r>
                                  <w:r w:rsidR="00977E18">
                                    <w:t>review</w:t>
                                  </w:r>
                                  <w:r>
                                    <w:t xml:space="preserve">ed on: </w:t>
                                  </w:r>
                                  <w:r w:rsidR="00977E18">
                                    <w:t>February 10, 2016</w:t>
                                  </w:r>
                                  <w:r>
                                    <w:t>)</w:t>
                                  </w: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w14:anchorId="109E5A68" id="Group 3" o:spid="_x0000_s1026" style="position:absolute;margin-left:0;margin-top:0;width:612pt;height:647.95pt;z-index:251658240;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p w14:paraId="109E5A7A" w14:textId="23B38FD1" w:rsidR="00C135EE" w:rsidRDefault="00C135EE">
                            <w:pPr>
                              <w:spacing w:after="0"/>
                              <w:rPr>
                                <w:b/>
                                <w:bCs/>
                                <w:color w:val="000000" w:themeColor="text1"/>
                                <w:sz w:val="32"/>
                                <w:szCs w:val="32"/>
                              </w:rPr>
                            </w:pPr>
                            <w:r>
                              <w:rPr>
                                <w:b/>
                                <w:bCs/>
                                <w:color w:val="000000" w:themeColor="text1"/>
                                <w:sz w:val="32"/>
                                <w:szCs w:val="32"/>
                              </w:rPr>
                              <w:t>Microsoft Corporation</w:t>
                            </w:r>
                          </w:p>
                          <w:p w14:paraId="109E5A7B" w14:textId="77777777" w:rsidR="00C135EE" w:rsidRDefault="00C135EE">
                            <w:pPr>
                              <w:spacing w:after="0"/>
                              <w:rPr>
                                <w:b/>
                                <w:bCs/>
                                <w:color w:val="000000" w:themeColor="text1"/>
                                <w:sz w:val="32"/>
                                <w:szCs w:val="32"/>
                              </w:rPr>
                            </w:pPr>
                          </w:p>
                        </w:txbxContent>
                      </v:textbox>
                    </v:rect>
                    <v:rect id="Rectangle 16" o:spid="_x0000_s1039" style="position:absolute;left:7069;top:11383;width:4589;height:9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lk9sMA&#10;AADcAAAADwAAAGRycy9kb3ducmV2LnhtbERPTWuDQBC9F/Iflgn0UpI1Ukox2YQghEopSE2T8+BO&#10;VOLOqrtV+++7h0KPj/e9O8ymFSMNrrGsYLOOQBCXVjdcKfg6n1avIJxH1thaJgU/5OCwXzzsMNF2&#10;4k8aC1+JEMIuQQW1910ipStrMujWtiMO3M0OBn2AQyX1gFMIN62Mo+hFGmw4NNTYUVpTeS++jYKp&#10;zMfr+eNN5k/XzHKf9WlxeVfqcTkftyA8zf5f/OfOtILnOMwPZ8IRk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lk9sMAAADcAAAADwAAAAAAAAAAAAAAAACYAgAAZHJzL2Rv&#10;d25yZXYueG1sUEsFBgAAAAAEAAQA9QAAAIgDAAAAAA==&#10;" filled="f" stroked="f">
                      <v:textbox>
                        <w:txbxContent>
                          <w:p w14:paraId="109E5A7C" w14:textId="7D78C9E9" w:rsidR="00C135EE" w:rsidRPr="008B61E5" w:rsidRDefault="00C135EE">
                            <w:pPr>
                              <w:jc w:val="right"/>
                              <w:rPr>
                                <w:rFonts w:ascii="Arial" w:hAnsi="Arial" w:cs="Arial"/>
                                <w:sz w:val="72"/>
                                <w:szCs w:val="96"/>
                                <w14:numForm w14:val="oldStyle"/>
                              </w:rPr>
                            </w:pPr>
                            <w:r>
                              <w:rPr>
                                <w:rFonts w:ascii="Arial" w:hAnsi="Arial" w:cs="Arial"/>
                                <w:sz w:val="72"/>
                                <w:szCs w:val="96"/>
                                <w14:numForm w14:val="oldStyle"/>
                              </w:rPr>
                              <w:t>Version 1</w:t>
                            </w:r>
                            <w:r w:rsidRPr="008B61E5">
                              <w:rPr>
                                <w:rFonts w:ascii="Arial" w:hAnsi="Arial" w:cs="Arial"/>
                                <w:sz w:val="72"/>
                                <w:szCs w:val="96"/>
                                <w14:numForm w14:val="oldStyle"/>
                              </w:rPr>
                              <w:t>.</w:t>
                            </w:r>
                            <w:r>
                              <w:rPr>
                                <w:rFonts w:ascii="Arial" w:hAnsi="Arial" w:cs="Arial"/>
                                <w:sz w:val="72"/>
                                <w:szCs w:val="96"/>
                                <w14:numForm w14:val="oldStyle"/>
                              </w:rPr>
                              <w:t>00</w:t>
                            </w:r>
                          </w:p>
                        </w:txbxContent>
                      </v:textbox>
                    </v:rect>
                    <v:rect id="Rectangle 17" o:spid="_x0000_s1040" style="position:absolute;left:1229;top:2288;width:9796;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p w14:paraId="109E5A7D" w14:textId="4B7A5C0E" w:rsidR="00C135EE" w:rsidRPr="008B61E5" w:rsidRDefault="00C135EE">
                            <w:pPr>
                              <w:spacing w:after="0"/>
                              <w:rPr>
                                <w:b/>
                                <w:bCs/>
                                <w:color w:val="1F497D" w:themeColor="text2"/>
                                <w:sz w:val="56"/>
                                <w:szCs w:val="72"/>
                              </w:rPr>
                            </w:pPr>
                            <w:r>
                              <w:rPr>
                                <w:b/>
                                <w:bCs/>
                                <w:color w:val="1F497D" w:themeColor="text2"/>
                                <w:sz w:val="56"/>
                                <w:szCs w:val="72"/>
                              </w:rPr>
                              <w:t>HID Over I</w:t>
                            </w:r>
                            <w:r w:rsidRPr="00197970">
                              <w:rPr>
                                <w:b/>
                                <w:bCs/>
                                <w:color w:val="1F497D" w:themeColor="text2"/>
                                <w:sz w:val="56"/>
                                <w:szCs w:val="72"/>
                                <w:vertAlign w:val="superscript"/>
                              </w:rPr>
                              <w:t>2</w:t>
                            </w:r>
                            <w:r>
                              <w:rPr>
                                <w:b/>
                                <w:bCs/>
                                <w:color w:val="1F497D" w:themeColor="text2"/>
                                <w:sz w:val="56"/>
                                <w:szCs w:val="72"/>
                              </w:rPr>
                              <w:t>C Protocol Specification</w:t>
                            </w:r>
                          </w:p>
                          <w:p w14:paraId="109E5A7E" w14:textId="20934EB3" w:rsidR="00C135EE" w:rsidRDefault="00C135EE">
                            <w:pPr>
                              <w:rPr>
                                <w:b/>
                                <w:bCs/>
                                <w:color w:val="4F81BD" w:themeColor="accent1"/>
                                <w:sz w:val="40"/>
                                <w:szCs w:val="40"/>
                              </w:rPr>
                            </w:pPr>
                            <w:r>
                              <w:rPr>
                                <w:b/>
                                <w:bCs/>
                                <w:color w:val="4F81BD" w:themeColor="accent1"/>
                                <w:sz w:val="40"/>
                                <w:szCs w:val="40"/>
                              </w:rPr>
                              <w:t>Device Side</w:t>
                            </w:r>
                          </w:p>
                          <w:p w14:paraId="109E5A7F" w14:textId="77777777" w:rsidR="00C135EE" w:rsidRDefault="00C135EE">
                            <w:pPr>
                              <w:rPr>
                                <w:b/>
                                <w:bCs/>
                                <w:color w:val="000000" w:themeColor="text1"/>
                                <w:sz w:val="32"/>
                                <w:szCs w:val="32"/>
                              </w:rPr>
                            </w:pPr>
                          </w:p>
                          <w:p w14:paraId="109E5A80" w14:textId="48B27D21" w:rsidR="00C135EE" w:rsidRDefault="00C135EE">
                            <w:pPr>
                              <w:rPr>
                                <w:b/>
                                <w:bCs/>
                                <w:color w:val="000000" w:themeColor="text1"/>
                                <w:sz w:val="32"/>
                                <w:szCs w:val="32"/>
                              </w:rPr>
                            </w:pPr>
                            <w:r>
                              <w:rPr>
                                <w:b/>
                                <w:bCs/>
                                <w:color w:val="000000" w:themeColor="text1"/>
                                <w:sz w:val="32"/>
                                <w:szCs w:val="32"/>
                              </w:rPr>
                              <w:t>Fred Bhesania</w:t>
                            </w:r>
                          </w:p>
                          <w:p w14:paraId="109E5A81" w14:textId="5C55754F" w:rsidR="00C135EE" w:rsidRPr="00C156FB" w:rsidRDefault="00C135EE">
                            <w:r>
                              <w:t xml:space="preserve">(Last </w:t>
                            </w:r>
                            <w:r w:rsidR="00977E18">
                              <w:t>review</w:t>
                            </w:r>
                            <w:r>
                              <w:t xml:space="preserve">ed on: </w:t>
                            </w:r>
                            <w:r w:rsidR="00977E18">
                              <w:t>February 10, 2016</w:t>
                            </w:r>
                            <w:r>
                              <w:t>)</w:t>
                            </w:r>
                          </w:p>
                        </w:txbxContent>
                      </v:textbox>
                    </v:rect>
                    <w10:wrap anchorx="page" anchory="margin"/>
                  </v:group>
                </w:pict>
              </mc:Fallback>
            </mc:AlternateContent>
          </w:r>
          <w:r>
            <w:br w:type="page"/>
          </w:r>
        </w:p>
      </w:sdtContent>
    </w:sdt>
    <w:p w14:paraId="55B9B0D4" w14:textId="7E5D10AE" w:rsidR="00B80280" w:rsidRDefault="00977E18" w:rsidP="00B80280">
      <w:pPr>
        <w:rPr>
          <w:i/>
          <w:iCs/>
        </w:rPr>
      </w:pPr>
      <w:r>
        <w:rPr>
          <w:i/>
          <w:iCs/>
        </w:rPr>
        <w:lastRenderedPageBreak/>
        <w:t>© 2016</w:t>
      </w:r>
      <w:r w:rsidR="00B80280">
        <w:rPr>
          <w:i/>
          <w:iCs/>
        </w:rPr>
        <w:t xml:space="preserve"> Microsoft Corporation. All rights reserved. This specification is provided under the Microsoft Community Promise. For further details on the Microsoft Community Promise, please refer to: </w:t>
      </w:r>
      <w:hyperlink r:id="rId12" w:history="1">
        <w:r w:rsidR="00B80280">
          <w:rPr>
            <w:rStyle w:val="Hyperlink"/>
            <w:i/>
            <w:iCs/>
            <w:color w:val="000000"/>
          </w:rPr>
          <w:t>http://www.microsoft.com/openspecifications/en/us/programs/community-promise/default.aspx</w:t>
        </w:r>
      </w:hyperlink>
      <w:r w:rsidR="00B80280">
        <w:rPr>
          <w:i/>
          <w:iCs/>
          <w:color w:val="1F497D"/>
        </w:rPr>
        <w:t>.</w:t>
      </w:r>
      <w:r w:rsidR="00B80280">
        <w:rPr>
          <w:i/>
          <w:iCs/>
        </w:rPr>
        <w:t xml:space="preserve"> </w:t>
      </w:r>
    </w:p>
    <w:p w14:paraId="0D56CB16" w14:textId="4FC1AACD" w:rsidR="00B80280" w:rsidRDefault="00B80280" w:rsidP="00B80280">
      <w:pPr>
        <w:rPr>
          <w:i/>
          <w:iCs/>
          <w:color w:val="C00000"/>
        </w:rPr>
      </w:pPr>
      <w:r>
        <w:rPr>
          <w:i/>
          <w:iCs/>
        </w:rPr>
        <w:t>Microsoft may have patents, patent applications, trademarks, copyrights, or other intellectual property rights covering subject matter in these materials. Except as expressly provided in the Microsoft Community Promise, the furnishing of these materials does not give you any license to these patents, trademarks, copyrights, or other intellectual property.</w:t>
      </w:r>
    </w:p>
    <w:p w14:paraId="29BEB481" w14:textId="77777777" w:rsidR="00B80280" w:rsidRDefault="00B80280" w:rsidP="00387D6E">
      <w:pPr>
        <w:suppressLineNumbers/>
        <w:spacing w:before="100" w:beforeAutospacing="1" w:after="100" w:afterAutospacing="1"/>
        <w:rPr>
          <w:rFonts w:ascii="Segoe UI" w:hAnsi="Segoe UI" w:cs="Segoe UI"/>
          <w:color w:val="333333"/>
          <w:sz w:val="18"/>
          <w:szCs w:val="16"/>
        </w:rPr>
      </w:pPr>
    </w:p>
    <w:p w14:paraId="52A69020" w14:textId="0410FEE0" w:rsidR="00387D6E" w:rsidRPr="0017243D" w:rsidRDefault="00387D6E" w:rsidP="00387D6E">
      <w:pPr>
        <w:suppressLineNumbers/>
        <w:spacing w:before="100" w:beforeAutospacing="1" w:after="100" w:afterAutospacing="1"/>
        <w:rPr>
          <w:rFonts w:ascii="Segoe UI" w:hAnsi="Segoe UI" w:cs="Segoe UI"/>
          <w:color w:val="333333"/>
          <w:sz w:val="18"/>
          <w:szCs w:val="16"/>
        </w:rPr>
      </w:pPr>
    </w:p>
    <w:p w14:paraId="109E5836" w14:textId="34C59810" w:rsidR="00811DDE" w:rsidRPr="00811DDE" w:rsidRDefault="00387D6E" w:rsidP="00387D6E">
      <w:pPr>
        <w:pStyle w:val="NormalWeb"/>
        <w:rPr>
          <w:rFonts w:ascii="Arial" w:hAnsi="Arial" w:cs="Arial"/>
          <w:sz w:val="20"/>
          <w:szCs w:val="20"/>
        </w:rPr>
      </w:pPr>
      <w:r w:rsidRPr="0017243D">
        <w:rPr>
          <w:b/>
          <w:bCs/>
          <w:i/>
          <w:iCs/>
          <w:color w:val="365F91"/>
          <w:sz w:val="28"/>
        </w:rPr>
        <w:br w:type="page"/>
      </w:r>
      <w:bookmarkStart w:id="0" w:name="_GoBack"/>
      <w:bookmarkEnd w:id="0"/>
    </w:p>
    <w:sdt>
      <w:sdtPr>
        <w:rPr>
          <w:rFonts w:asciiTheme="minorHAnsi" w:eastAsiaTheme="minorHAnsi" w:hAnsiTheme="minorHAnsi" w:cstheme="minorBidi"/>
          <w:b w:val="0"/>
          <w:bCs w:val="0"/>
          <w:color w:val="auto"/>
          <w:sz w:val="22"/>
          <w:szCs w:val="22"/>
          <w:lang w:eastAsia="en-US"/>
        </w:rPr>
        <w:id w:val="1836952181"/>
        <w:docPartObj>
          <w:docPartGallery w:val="Table of Contents"/>
          <w:docPartUnique/>
        </w:docPartObj>
      </w:sdtPr>
      <w:sdtEndPr>
        <w:rPr>
          <w:noProof/>
        </w:rPr>
      </w:sdtEndPr>
      <w:sdtContent>
        <w:p w14:paraId="109E5839" w14:textId="77777777" w:rsidR="007F7FB6" w:rsidRDefault="007F7FB6" w:rsidP="00C7082C">
          <w:pPr>
            <w:pStyle w:val="TOCHeading"/>
          </w:pPr>
          <w:r>
            <w:t>Table of Contents</w:t>
          </w:r>
        </w:p>
        <w:p w14:paraId="31EC4AA9" w14:textId="77777777" w:rsidR="000A1DA1" w:rsidRDefault="007F7FB6">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326320201" w:history="1">
            <w:r w:rsidR="000A1DA1" w:rsidRPr="000E1C5C">
              <w:rPr>
                <w:rStyle w:val="Hyperlink"/>
                <w:noProof/>
                <w14:scene3d>
                  <w14:camera w14:prst="orthographicFront"/>
                  <w14:lightRig w14:rig="threePt" w14:dir="t">
                    <w14:rot w14:lat="0" w14:lon="0" w14:rev="0"/>
                  </w14:lightRig>
                </w14:scene3d>
                <w14:props3d w14:extrusionH="0" w14:contourW="0" w14:prstMaterial="none">
                  <w14:extrusionClr>
                    <w14:srgbClr w14:val="000000"/>
                  </w14:extrusionClr>
                  <w14:contourClr>
                    <w14:srgbClr w14:val="000000"/>
                  </w14:contourClr>
                </w14:props3d>
              </w:rPr>
              <w:t>1</w:t>
            </w:r>
            <w:r w:rsidR="000A1DA1">
              <w:rPr>
                <w:rFonts w:eastAsiaTheme="minorEastAsia"/>
                <w:noProof/>
              </w:rPr>
              <w:tab/>
            </w:r>
            <w:r w:rsidR="000A1DA1" w:rsidRPr="000E1C5C">
              <w:rPr>
                <w:rStyle w:val="Hyperlink"/>
                <w:noProof/>
              </w:rPr>
              <w:t>Preface</w:t>
            </w:r>
            <w:r w:rsidR="000A1DA1">
              <w:rPr>
                <w:noProof/>
                <w:webHidden/>
              </w:rPr>
              <w:tab/>
            </w:r>
            <w:r w:rsidR="000A1DA1">
              <w:rPr>
                <w:noProof/>
                <w:webHidden/>
              </w:rPr>
              <w:fldChar w:fldCharType="begin"/>
            </w:r>
            <w:r w:rsidR="000A1DA1">
              <w:rPr>
                <w:noProof/>
                <w:webHidden/>
              </w:rPr>
              <w:instrText xml:space="preserve"> PAGEREF _Toc326320201 \h </w:instrText>
            </w:r>
            <w:r w:rsidR="000A1DA1">
              <w:rPr>
                <w:noProof/>
                <w:webHidden/>
              </w:rPr>
            </w:r>
            <w:r w:rsidR="000A1DA1">
              <w:rPr>
                <w:noProof/>
                <w:webHidden/>
              </w:rPr>
              <w:fldChar w:fldCharType="separate"/>
            </w:r>
            <w:r w:rsidR="000A1DA1">
              <w:rPr>
                <w:noProof/>
                <w:webHidden/>
              </w:rPr>
              <w:t>5</w:t>
            </w:r>
            <w:r w:rsidR="000A1DA1">
              <w:rPr>
                <w:noProof/>
                <w:webHidden/>
              </w:rPr>
              <w:fldChar w:fldCharType="end"/>
            </w:r>
          </w:hyperlink>
        </w:p>
        <w:p w14:paraId="50F8F9E1" w14:textId="77777777" w:rsidR="000A1DA1" w:rsidRDefault="00535298">
          <w:pPr>
            <w:pStyle w:val="TOC2"/>
            <w:tabs>
              <w:tab w:val="left" w:pos="880"/>
              <w:tab w:val="right" w:leader="dot" w:pos="9350"/>
            </w:tabs>
            <w:rPr>
              <w:rFonts w:eastAsiaTheme="minorEastAsia"/>
              <w:noProof/>
            </w:rPr>
          </w:pPr>
          <w:hyperlink w:anchor="_Toc326320202" w:history="1">
            <w:r w:rsidR="000A1DA1" w:rsidRPr="000E1C5C">
              <w:rPr>
                <w:rStyle w:val="Hyperlink"/>
                <w:noProof/>
              </w:rPr>
              <w:t>1.1</w:t>
            </w:r>
            <w:r w:rsidR="000A1DA1">
              <w:rPr>
                <w:rFonts w:eastAsiaTheme="minorEastAsia"/>
                <w:noProof/>
              </w:rPr>
              <w:tab/>
            </w:r>
            <w:r w:rsidR="000A1DA1" w:rsidRPr="000E1C5C">
              <w:rPr>
                <w:rStyle w:val="Hyperlink"/>
                <w:noProof/>
              </w:rPr>
              <w:t>Version History</w:t>
            </w:r>
            <w:r w:rsidR="000A1DA1">
              <w:rPr>
                <w:noProof/>
                <w:webHidden/>
              </w:rPr>
              <w:tab/>
            </w:r>
            <w:r w:rsidR="000A1DA1">
              <w:rPr>
                <w:noProof/>
                <w:webHidden/>
              </w:rPr>
              <w:fldChar w:fldCharType="begin"/>
            </w:r>
            <w:r w:rsidR="000A1DA1">
              <w:rPr>
                <w:noProof/>
                <w:webHidden/>
              </w:rPr>
              <w:instrText xml:space="preserve"> PAGEREF _Toc326320202 \h </w:instrText>
            </w:r>
            <w:r w:rsidR="000A1DA1">
              <w:rPr>
                <w:noProof/>
                <w:webHidden/>
              </w:rPr>
            </w:r>
            <w:r w:rsidR="000A1DA1">
              <w:rPr>
                <w:noProof/>
                <w:webHidden/>
              </w:rPr>
              <w:fldChar w:fldCharType="separate"/>
            </w:r>
            <w:r w:rsidR="000A1DA1">
              <w:rPr>
                <w:noProof/>
                <w:webHidden/>
              </w:rPr>
              <w:t>5</w:t>
            </w:r>
            <w:r w:rsidR="000A1DA1">
              <w:rPr>
                <w:noProof/>
                <w:webHidden/>
              </w:rPr>
              <w:fldChar w:fldCharType="end"/>
            </w:r>
          </w:hyperlink>
        </w:p>
        <w:p w14:paraId="7A970753" w14:textId="77777777" w:rsidR="000A1DA1" w:rsidRDefault="00535298">
          <w:pPr>
            <w:pStyle w:val="TOC2"/>
            <w:tabs>
              <w:tab w:val="left" w:pos="880"/>
              <w:tab w:val="right" w:leader="dot" w:pos="9350"/>
            </w:tabs>
            <w:rPr>
              <w:rFonts w:eastAsiaTheme="minorEastAsia"/>
              <w:noProof/>
            </w:rPr>
          </w:pPr>
          <w:hyperlink w:anchor="_Toc326320203" w:history="1">
            <w:r w:rsidR="000A1DA1" w:rsidRPr="000E1C5C">
              <w:rPr>
                <w:rStyle w:val="Hyperlink"/>
                <w:noProof/>
              </w:rPr>
              <w:t>1.2</w:t>
            </w:r>
            <w:r w:rsidR="000A1DA1">
              <w:rPr>
                <w:rFonts w:eastAsiaTheme="minorEastAsia"/>
                <w:noProof/>
              </w:rPr>
              <w:tab/>
            </w:r>
            <w:r w:rsidR="000A1DA1" w:rsidRPr="000E1C5C">
              <w:rPr>
                <w:rStyle w:val="Hyperlink"/>
                <w:noProof/>
              </w:rPr>
              <w:t>Definitions</w:t>
            </w:r>
            <w:r w:rsidR="000A1DA1">
              <w:rPr>
                <w:noProof/>
                <w:webHidden/>
              </w:rPr>
              <w:tab/>
            </w:r>
            <w:r w:rsidR="000A1DA1">
              <w:rPr>
                <w:noProof/>
                <w:webHidden/>
              </w:rPr>
              <w:fldChar w:fldCharType="begin"/>
            </w:r>
            <w:r w:rsidR="000A1DA1">
              <w:rPr>
                <w:noProof/>
                <w:webHidden/>
              </w:rPr>
              <w:instrText xml:space="preserve"> PAGEREF _Toc326320203 \h </w:instrText>
            </w:r>
            <w:r w:rsidR="000A1DA1">
              <w:rPr>
                <w:noProof/>
                <w:webHidden/>
              </w:rPr>
            </w:r>
            <w:r w:rsidR="000A1DA1">
              <w:rPr>
                <w:noProof/>
                <w:webHidden/>
              </w:rPr>
              <w:fldChar w:fldCharType="separate"/>
            </w:r>
            <w:r w:rsidR="000A1DA1">
              <w:rPr>
                <w:noProof/>
                <w:webHidden/>
              </w:rPr>
              <w:t>6</w:t>
            </w:r>
            <w:r w:rsidR="000A1DA1">
              <w:rPr>
                <w:noProof/>
                <w:webHidden/>
              </w:rPr>
              <w:fldChar w:fldCharType="end"/>
            </w:r>
          </w:hyperlink>
        </w:p>
        <w:p w14:paraId="0F00EC26" w14:textId="77777777" w:rsidR="000A1DA1" w:rsidRDefault="00535298">
          <w:pPr>
            <w:pStyle w:val="TOC2"/>
            <w:tabs>
              <w:tab w:val="left" w:pos="880"/>
              <w:tab w:val="right" w:leader="dot" w:pos="9350"/>
            </w:tabs>
            <w:rPr>
              <w:rFonts w:eastAsiaTheme="minorEastAsia"/>
              <w:noProof/>
            </w:rPr>
          </w:pPr>
          <w:hyperlink w:anchor="_Toc326320204" w:history="1">
            <w:r w:rsidR="000A1DA1" w:rsidRPr="000E1C5C">
              <w:rPr>
                <w:rStyle w:val="Hyperlink"/>
                <w:noProof/>
              </w:rPr>
              <w:t>1.3</w:t>
            </w:r>
            <w:r w:rsidR="000A1DA1">
              <w:rPr>
                <w:rFonts w:eastAsiaTheme="minorEastAsia"/>
                <w:noProof/>
              </w:rPr>
              <w:tab/>
            </w:r>
            <w:r w:rsidR="000A1DA1" w:rsidRPr="000E1C5C">
              <w:rPr>
                <w:rStyle w:val="Hyperlink"/>
                <w:noProof/>
              </w:rPr>
              <w:t>Document Conventions</w:t>
            </w:r>
            <w:r w:rsidR="000A1DA1">
              <w:rPr>
                <w:noProof/>
                <w:webHidden/>
              </w:rPr>
              <w:tab/>
            </w:r>
            <w:r w:rsidR="000A1DA1">
              <w:rPr>
                <w:noProof/>
                <w:webHidden/>
              </w:rPr>
              <w:fldChar w:fldCharType="begin"/>
            </w:r>
            <w:r w:rsidR="000A1DA1">
              <w:rPr>
                <w:noProof/>
                <w:webHidden/>
              </w:rPr>
              <w:instrText xml:space="preserve"> PAGEREF _Toc326320204 \h </w:instrText>
            </w:r>
            <w:r w:rsidR="000A1DA1">
              <w:rPr>
                <w:noProof/>
                <w:webHidden/>
              </w:rPr>
            </w:r>
            <w:r w:rsidR="000A1DA1">
              <w:rPr>
                <w:noProof/>
                <w:webHidden/>
              </w:rPr>
              <w:fldChar w:fldCharType="separate"/>
            </w:r>
            <w:r w:rsidR="000A1DA1">
              <w:rPr>
                <w:noProof/>
                <w:webHidden/>
              </w:rPr>
              <w:t>7</w:t>
            </w:r>
            <w:r w:rsidR="000A1DA1">
              <w:rPr>
                <w:noProof/>
                <w:webHidden/>
              </w:rPr>
              <w:fldChar w:fldCharType="end"/>
            </w:r>
          </w:hyperlink>
        </w:p>
        <w:p w14:paraId="31701DFC" w14:textId="77777777" w:rsidR="000A1DA1" w:rsidRDefault="00535298">
          <w:pPr>
            <w:pStyle w:val="TOC2"/>
            <w:tabs>
              <w:tab w:val="left" w:pos="880"/>
              <w:tab w:val="right" w:leader="dot" w:pos="9350"/>
            </w:tabs>
            <w:rPr>
              <w:rFonts w:eastAsiaTheme="minorEastAsia"/>
              <w:noProof/>
            </w:rPr>
          </w:pPr>
          <w:hyperlink w:anchor="_Toc326320205" w:history="1">
            <w:r w:rsidR="000A1DA1" w:rsidRPr="000E1C5C">
              <w:rPr>
                <w:rStyle w:val="Hyperlink"/>
                <w:noProof/>
              </w:rPr>
              <w:t>1.4</w:t>
            </w:r>
            <w:r w:rsidR="000A1DA1">
              <w:rPr>
                <w:rFonts w:eastAsiaTheme="minorEastAsia"/>
                <w:noProof/>
              </w:rPr>
              <w:tab/>
            </w:r>
            <w:r w:rsidR="000A1DA1" w:rsidRPr="000E1C5C">
              <w:rPr>
                <w:rStyle w:val="Hyperlink"/>
                <w:noProof/>
              </w:rPr>
              <w:t>Related Documents</w:t>
            </w:r>
            <w:r w:rsidR="000A1DA1">
              <w:rPr>
                <w:noProof/>
                <w:webHidden/>
              </w:rPr>
              <w:tab/>
            </w:r>
            <w:r w:rsidR="000A1DA1">
              <w:rPr>
                <w:noProof/>
                <w:webHidden/>
              </w:rPr>
              <w:fldChar w:fldCharType="begin"/>
            </w:r>
            <w:r w:rsidR="000A1DA1">
              <w:rPr>
                <w:noProof/>
                <w:webHidden/>
              </w:rPr>
              <w:instrText xml:space="preserve"> PAGEREF _Toc326320205 \h </w:instrText>
            </w:r>
            <w:r w:rsidR="000A1DA1">
              <w:rPr>
                <w:noProof/>
                <w:webHidden/>
              </w:rPr>
            </w:r>
            <w:r w:rsidR="000A1DA1">
              <w:rPr>
                <w:noProof/>
                <w:webHidden/>
              </w:rPr>
              <w:fldChar w:fldCharType="separate"/>
            </w:r>
            <w:r w:rsidR="000A1DA1">
              <w:rPr>
                <w:noProof/>
                <w:webHidden/>
              </w:rPr>
              <w:t>8</w:t>
            </w:r>
            <w:r w:rsidR="000A1DA1">
              <w:rPr>
                <w:noProof/>
                <w:webHidden/>
              </w:rPr>
              <w:fldChar w:fldCharType="end"/>
            </w:r>
          </w:hyperlink>
        </w:p>
        <w:p w14:paraId="353B1E85" w14:textId="77777777" w:rsidR="000A1DA1" w:rsidRDefault="00535298">
          <w:pPr>
            <w:pStyle w:val="TOC1"/>
            <w:tabs>
              <w:tab w:val="left" w:pos="440"/>
              <w:tab w:val="right" w:leader="dot" w:pos="9350"/>
            </w:tabs>
            <w:rPr>
              <w:rFonts w:eastAsiaTheme="minorEastAsia"/>
              <w:noProof/>
            </w:rPr>
          </w:pPr>
          <w:hyperlink w:anchor="_Toc326320206" w:history="1">
            <w:r w:rsidR="000A1DA1" w:rsidRPr="000E1C5C">
              <w:rPr>
                <w:rStyle w:val="Hyperlink"/>
                <w:noProof/>
                <w14:scene3d>
                  <w14:camera w14:prst="orthographicFront"/>
                  <w14:lightRig w14:rig="threePt" w14:dir="t">
                    <w14:rot w14:lat="0" w14:lon="0" w14:rev="0"/>
                  </w14:lightRig>
                </w14:scene3d>
                <w14:props3d w14:extrusionH="0" w14:contourW="0" w14:prstMaterial="none">
                  <w14:extrusionClr>
                    <w14:srgbClr w14:val="000000"/>
                  </w14:extrusionClr>
                  <w14:contourClr>
                    <w14:srgbClr w14:val="000000"/>
                  </w14:contourClr>
                </w14:props3d>
              </w:rPr>
              <w:t>2</w:t>
            </w:r>
            <w:r w:rsidR="000A1DA1">
              <w:rPr>
                <w:rFonts w:eastAsiaTheme="minorEastAsia"/>
                <w:noProof/>
              </w:rPr>
              <w:tab/>
            </w:r>
            <w:r w:rsidR="000A1DA1" w:rsidRPr="000E1C5C">
              <w:rPr>
                <w:rStyle w:val="Hyperlink"/>
                <w:noProof/>
              </w:rPr>
              <w:t>Introduction</w:t>
            </w:r>
            <w:r w:rsidR="000A1DA1">
              <w:rPr>
                <w:noProof/>
                <w:webHidden/>
              </w:rPr>
              <w:tab/>
            </w:r>
            <w:r w:rsidR="000A1DA1">
              <w:rPr>
                <w:noProof/>
                <w:webHidden/>
              </w:rPr>
              <w:fldChar w:fldCharType="begin"/>
            </w:r>
            <w:r w:rsidR="000A1DA1">
              <w:rPr>
                <w:noProof/>
                <w:webHidden/>
              </w:rPr>
              <w:instrText xml:space="preserve"> PAGEREF _Toc326320206 \h </w:instrText>
            </w:r>
            <w:r w:rsidR="000A1DA1">
              <w:rPr>
                <w:noProof/>
                <w:webHidden/>
              </w:rPr>
            </w:r>
            <w:r w:rsidR="000A1DA1">
              <w:rPr>
                <w:noProof/>
                <w:webHidden/>
              </w:rPr>
              <w:fldChar w:fldCharType="separate"/>
            </w:r>
            <w:r w:rsidR="000A1DA1">
              <w:rPr>
                <w:noProof/>
                <w:webHidden/>
              </w:rPr>
              <w:t>9</w:t>
            </w:r>
            <w:r w:rsidR="000A1DA1">
              <w:rPr>
                <w:noProof/>
                <w:webHidden/>
              </w:rPr>
              <w:fldChar w:fldCharType="end"/>
            </w:r>
          </w:hyperlink>
        </w:p>
        <w:p w14:paraId="380EA337" w14:textId="77777777" w:rsidR="000A1DA1" w:rsidRDefault="00535298">
          <w:pPr>
            <w:pStyle w:val="TOC1"/>
            <w:tabs>
              <w:tab w:val="left" w:pos="440"/>
              <w:tab w:val="right" w:leader="dot" w:pos="9350"/>
            </w:tabs>
            <w:rPr>
              <w:rFonts w:eastAsiaTheme="minorEastAsia"/>
              <w:noProof/>
            </w:rPr>
          </w:pPr>
          <w:hyperlink w:anchor="_Toc326320207" w:history="1">
            <w:r w:rsidR="000A1DA1" w:rsidRPr="000E1C5C">
              <w:rPr>
                <w:rStyle w:val="Hyperlink"/>
                <w:noProof/>
                <w14:scene3d>
                  <w14:camera w14:prst="orthographicFront"/>
                  <w14:lightRig w14:rig="threePt" w14:dir="t">
                    <w14:rot w14:lat="0" w14:lon="0" w14:rev="0"/>
                  </w14:lightRig>
                </w14:scene3d>
                <w14:props3d w14:extrusionH="0" w14:contourW="0" w14:prstMaterial="none">
                  <w14:extrusionClr>
                    <w14:srgbClr w14:val="000000"/>
                  </w14:extrusionClr>
                  <w14:contourClr>
                    <w14:srgbClr w14:val="000000"/>
                  </w14:contourClr>
                </w14:props3d>
              </w:rPr>
              <w:t>3</w:t>
            </w:r>
            <w:r w:rsidR="000A1DA1">
              <w:rPr>
                <w:rFonts w:eastAsiaTheme="minorEastAsia"/>
                <w:noProof/>
              </w:rPr>
              <w:tab/>
            </w:r>
            <w:r w:rsidR="000A1DA1" w:rsidRPr="000E1C5C">
              <w:rPr>
                <w:rStyle w:val="Hyperlink"/>
                <w:noProof/>
              </w:rPr>
              <w:t>Scenarios</w:t>
            </w:r>
            <w:r w:rsidR="000A1DA1">
              <w:rPr>
                <w:noProof/>
                <w:webHidden/>
              </w:rPr>
              <w:tab/>
            </w:r>
            <w:r w:rsidR="000A1DA1">
              <w:rPr>
                <w:noProof/>
                <w:webHidden/>
              </w:rPr>
              <w:fldChar w:fldCharType="begin"/>
            </w:r>
            <w:r w:rsidR="000A1DA1">
              <w:rPr>
                <w:noProof/>
                <w:webHidden/>
              </w:rPr>
              <w:instrText xml:space="preserve"> PAGEREF _Toc326320207 \h </w:instrText>
            </w:r>
            <w:r w:rsidR="000A1DA1">
              <w:rPr>
                <w:noProof/>
                <w:webHidden/>
              </w:rPr>
            </w:r>
            <w:r w:rsidR="000A1DA1">
              <w:rPr>
                <w:noProof/>
                <w:webHidden/>
              </w:rPr>
              <w:fldChar w:fldCharType="separate"/>
            </w:r>
            <w:r w:rsidR="000A1DA1">
              <w:rPr>
                <w:noProof/>
                <w:webHidden/>
              </w:rPr>
              <w:t>10</w:t>
            </w:r>
            <w:r w:rsidR="000A1DA1">
              <w:rPr>
                <w:noProof/>
                <w:webHidden/>
              </w:rPr>
              <w:fldChar w:fldCharType="end"/>
            </w:r>
          </w:hyperlink>
        </w:p>
        <w:p w14:paraId="24985916" w14:textId="77777777" w:rsidR="000A1DA1" w:rsidRDefault="00535298">
          <w:pPr>
            <w:pStyle w:val="TOC1"/>
            <w:tabs>
              <w:tab w:val="left" w:pos="440"/>
              <w:tab w:val="right" w:leader="dot" w:pos="9350"/>
            </w:tabs>
            <w:rPr>
              <w:rFonts w:eastAsiaTheme="minorEastAsia"/>
              <w:noProof/>
            </w:rPr>
          </w:pPr>
          <w:hyperlink w:anchor="_Toc326320208" w:history="1">
            <w:r w:rsidR="000A1DA1" w:rsidRPr="000E1C5C">
              <w:rPr>
                <w:rStyle w:val="Hyperlink"/>
                <w:noProof/>
                <w14:scene3d>
                  <w14:camera w14:prst="orthographicFront"/>
                  <w14:lightRig w14:rig="threePt" w14:dir="t">
                    <w14:rot w14:lat="0" w14:lon="0" w14:rev="0"/>
                  </w14:lightRig>
                </w14:scene3d>
                <w14:props3d w14:extrusionH="0" w14:contourW="0" w14:prstMaterial="none">
                  <w14:extrusionClr>
                    <w14:srgbClr w14:val="000000"/>
                  </w14:extrusionClr>
                  <w14:contourClr>
                    <w14:srgbClr w14:val="000000"/>
                  </w14:contourClr>
                </w14:props3d>
              </w:rPr>
              <w:t>4</w:t>
            </w:r>
            <w:r w:rsidR="000A1DA1">
              <w:rPr>
                <w:rFonts w:eastAsiaTheme="minorEastAsia"/>
                <w:noProof/>
              </w:rPr>
              <w:tab/>
            </w:r>
            <w:r w:rsidR="000A1DA1" w:rsidRPr="000E1C5C">
              <w:rPr>
                <w:rStyle w:val="Hyperlink"/>
                <w:noProof/>
              </w:rPr>
              <w:t>I</w:t>
            </w:r>
            <w:r w:rsidR="000A1DA1" w:rsidRPr="000E1C5C">
              <w:rPr>
                <w:rStyle w:val="Hyperlink"/>
                <w:noProof/>
                <w:vertAlign w:val="superscript"/>
              </w:rPr>
              <w:t>2</w:t>
            </w:r>
            <w:r w:rsidR="000A1DA1" w:rsidRPr="000E1C5C">
              <w:rPr>
                <w:rStyle w:val="Hyperlink"/>
                <w:noProof/>
              </w:rPr>
              <w:t>C Specific Details</w:t>
            </w:r>
            <w:r w:rsidR="000A1DA1">
              <w:rPr>
                <w:noProof/>
                <w:webHidden/>
              </w:rPr>
              <w:tab/>
            </w:r>
            <w:r w:rsidR="000A1DA1">
              <w:rPr>
                <w:noProof/>
                <w:webHidden/>
              </w:rPr>
              <w:fldChar w:fldCharType="begin"/>
            </w:r>
            <w:r w:rsidR="000A1DA1">
              <w:rPr>
                <w:noProof/>
                <w:webHidden/>
              </w:rPr>
              <w:instrText xml:space="preserve"> PAGEREF _Toc326320208 \h </w:instrText>
            </w:r>
            <w:r w:rsidR="000A1DA1">
              <w:rPr>
                <w:noProof/>
                <w:webHidden/>
              </w:rPr>
            </w:r>
            <w:r w:rsidR="000A1DA1">
              <w:rPr>
                <w:noProof/>
                <w:webHidden/>
              </w:rPr>
              <w:fldChar w:fldCharType="separate"/>
            </w:r>
            <w:r w:rsidR="000A1DA1">
              <w:rPr>
                <w:noProof/>
                <w:webHidden/>
              </w:rPr>
              <w:t>12</w:t>
            </w:r>
            <w:r w:rsidR="000A1DA1">
              <w:rPr>
                <w:noProof/>
                <w:webHidden/>
              </w:rPr>
              <w:fldChar w:fldCharType="end"/>
            </w:r>
          </w:hyperlink>
        </w:p>
        <w:p w14:paraId="039E6E3F" w14:textId="77777777" w:rsidR="000A1DA1" w:rsidRDefault="00535298">
          <w:pPr>
            <w:pStyle w:val="TOC2"/>
            <w:tabs>
              <w:tab w:val="left" w:pos="880"/>
              <w:tab w:val="right" w:leader="dot" w:pos="9350"/>
            </w:tabs>
            <w:rPr>
              <w:rFonts w:eastAsiaTheme="minorEastAsia"/>
              <w:noProof/>
            </w:rPr>
          </w:pPr>
          <w:hyperlink w:anchor="_Toc326320209" w:history="1">
            <w:r w:rsidR="000A1DA1" w:rsidRPr="000E1C5C">
              <w:rPr>
                <w:rStyle w:val="Hyperlink"/>
                <w:noProof/>
              </w:rPr>
              <w:t>4.1</w:t>
            </w:r>
            <w:r w:rsidR="000A1DA1">
              <w:rPr>
                <w:rFonts w:eastAsiaTheme="minorEastAsia"/>
                <w:noProof/>
              </w:rPr>
              <w:tab/>
            </w:r>
            <w:r w:rsidR="000A1DA1" w:rsidRPr="000E1C5C">
              <w:rPr>
                <w:rStyle w:val="Hyperlink"/>
                <w:noProof/>
              </w:rPr>
              <w:t>Bus Speeds</w:t>
            </w:r>
            <w:r w:rsidR="000A1DA1">
              <w:rPr>
                <w:noProof/>
                <w:webHidden/>
              </w:rPr>
              <w:tab/>
            </w:r>
            <w:r w:rsidR="000A1DA1">
              <w:rPr>
                <w:noProof/>
                <w:webHidden/>
              </w:rPr>
              <w:fldChar w:fldCharType="begin"/>
            </w:r>
            <w:r w:rsidR="000A1DA1">
              <w:rPr>
                <w:noProof/>
                <w:webHidden/>
              </w:rPr>
              <w:instrText xml:space="preserve"> PAGEREF _Toc326320209 \h </w:instrText>
            </w:r>
            <w:r w:rsidR="000A1DA1">
              <w:rPr>
                <w:noProof/>
                <w:webHidden/>
              </w:rPr>
            </w:r>
            <w:r w:rsidR="000A1DA1">
              <w:rPr>
                <w:noProof/>
                <w:webHidden/>
              </w:rPr>
              <w:fldChar w:fldCharType="separate"/>
            </w:r>
            <w:r w:rsidR="000A1DA1">
              <w:rPr>
                <w:noProof/>
                <w:webHidden/>
              </w:rPr>
              <w:t>12</w:t>
            </w:r>
            <w:r w:rsidR="000A1DA1">
              <w:rPr>
                <w:noProof/>
                <w:webHidden/>
              </w:rPr>
              <w:fldChar w:fldCharType="end"/>
            </w:r>
          </w:hyperlink>
        </w:p>
        <w:p w14:paraId="6FF824C6" w14:textId="77777777" w:rsidR="000A1DA1" w:rsidRDefault="00535298">
          <w:pPr>
            <w:pStyle w:val="TOC2"/>
            <w:tabs>
              <w:tab w:val="left" w:pos="880"/>
              <w:tab w:val="right" w:leader="dot" w:pos="9350"/>
            </w:tabs>
            <w:rPr>
              <w:rFonts w:eastAsiaTheme="minorEastAsia"/>
              <w:noProof/>
            </w:rPr>
          </w:pPr>
          <w:hyperlink w:anchor="_Toc326320210" w:history="1">
            <w:r w:rsidR="000A1DA1" w:rsidRPr="000E1C5C">
              <w:rPr>
                <w:rStyle w:val="Hyperlink"/>
                <w:noProof/>
              </w:rPr>
              <w:t>4.2</w:t>
            </w:r>
            <w:r w:rsidR="000A1DA1">
              <w:rPr>
                <w:rFonts w:eastAsiaTheme="minorEastAsia"/>
                <w:noProof/>
              </w:rPr>
              <w:tab/>
            </w:r>
            <w:r w:rsidR="000A1DA1" w:rsidRPr="000E1C5C">
              <w:rPr>
                <w:rStyle w:val="Hyperlink"/>
                <w:noProof/>
              </w:rPr>
              <w:t>Schematic Layout</w:t>
            </w:r>
            <w:r w:rsidR="000A1DA1">
              <w:rPr>
                <w:noProof/>
                <w:webHidden/>
              </w:rPr>
              <w:tab/>
            </w:r>
            <w:r w:rsidR="000A1DA1">
              <w:rPr>
                <w:noProof/>
                <w:webHidden/>
              </w:rPr>
              <w:fldChar w:fldCharType="begin"/>
            </w:r>
            <w:r w:rsidR="000A1DA1">
              <w:rPr>
                <w:noProof/>
                <w:webHidden/>
              </w:rPr>
              <w:instrText xml:space="preserve"> PAGEREF _Toc326320210 \h </w:instrText>
            </w:r>
            <w:r w:rsidR="000A1DA1">
              <w:rPr>
                <w:noProof/>
                <w:webHidden/>
              </w:rPr>
            </w:r>
            <w:r w:rsidR="000A1DA1">
              <w:rPr>
                <w:noProof/>
                <w:webHidden/>
              </w:rPr>
              <w:fldChar w:fldCharType="separate"/>
            </w:r>
            <w:r w:rsidR="000A1DA1">
              <w:rPr>
                <w:noProof/>
                <w:webHidden/>
              </w:rPr>
              <w:t>13</w:t>
            </w:r>
            <w:r w:rsidR="000A1DA1">
              <w:rPr>
                <w:noProof/>
                <w:webHidden/>
              </w:rPr>
              <w:fldChar w:fldCharType="end"/>
            </w:r>
          </w:hyperlink>
        </w:p>
        <w:p w14:paraId="1DA7C17C" w14:textId="77777777" w:rsidR="000A1DA1" w:rsidRDefault="00535298">
          <w:pPr>
            <w:pStyle w:val="TOC2"/>
            <w:tabs>
              <w:tab w:val="left" w:pos="880"/>
              <w:tab w:val="right" w:leader="dot" w:pos="9350"/>
            </w:tabs>
            <w:rPr>
              <w:rFonts w:eastAsiaTheme="minorEastAsia"/>
              <w:noProof/>
            </w:rPr>
          </w:pPr>
          <w:hyperlink w:anchor="_Toc326320211" w:history="1">
            <w:r w:rsidR="000A1DA1" w:rsidRPr="000E1C5C">
              <w:rPr>
                <w:rStyle w:val="Hyperlink"/>
                <w:noProof/>
              </w:rPr>
              <w:t>4.3</w:t>
            </w:r>
            <w:r w:rsidR="000A1DA1">
              <w:rPr>
                <w:rFonts w:eastAsiaTheme="minorEastAsia"/>
                <w:noProof/>
              </w:rPr>
              <w:tab/>
            </w:r>
            <w:r w:rsidR="000A1DA1" w:rsidRPr="000E1C5C">
              <w:rPr>
                <w:rStyle w:val="Hyperlink"/>
                <w:noProof/>
              </w:rPr>
              <w:t>Byte Ordering</w:t>
            </w:r>
            <w:r w:rsidR="000A1DA1">
              <w:rPr>
                <w:noProof/>
                <w:webHidden/>
              </w:rPr>
              <w:tab/>
            </w:r>
            <w:r w:rsidR="000A1DA1">
              <w:rPr>
                <w:noProof/>
                <w:webHidden/>
              </w:rPr>
              <w:fldChar w:fldCharType="begin"/>
            </w:r>
            <w:r w:rsidR="000A1DA1">
              <w:rPr>
                <w:noProof/>
                <w:webHidden/>
              </w:rPr>
              <w:instrText xml:space="preserve"> PAGEREF _Toc326320211 \h </w:instrText>
            </w:r>
            <w:r w:rsidR="000A1DA1">
              <w:rPr>
                <w:noProof/>
                <w:webHidden/>
              </w:rPr>
            </w:r>
            <w:r w:rsidR="000A1DA1">
              <w:rPr>
                <w:noProof/>
                <w:webHidden/>
              </w:rPr>
              <w:fldChar w:fldCharType="separate"/>
            </w:r>
            <w:r w:rsidR="000A1DA1">
              <w:rPr>
                <w:noProof/>
                <w:webHidden/>
              </w:rPr>
              <w:t>13</w:t>
            </w:r>
            <w:r w:rsidR="000A1DA1">
              <w:rPr>
                <w:noProof/>
                <w:webHidden/>
              </w:rPr>
              <w:fldChar w:fldCharType="end"/>
            </w:r>
          </w:hyperlink>
        </w:p>
        <w:p w14:paraId="47B667C5" w14:textId="77777777" w:rsidR="000A1DA1" w:rsidRDefault="00535298">
          <w:pPr>
            <w:pStyle w:val="TOC2"/>
            <w:tabs>
              <w:tab w:val="left" w:pos="880"/>
              <w:tab w:val="right" w:leader="dot" w:pos="9350"/>
            </w:tabs>
            <w:rPr>
              <w:rFonts w:eastAsiaTheme="minorEastAsia"/>
              <w:noProof/>
            </w:rPr>
          </w:pPr>
          <w:hyperlink w:anchor="_Toc326320212" w:history="1">
            <w:r w:rsidR="000A1DA1" w:rsidRPr="000E1C5C">
              <w:rPr>
                <w:rStyle w:val="Hyperlink"/>
                <w:noProof/>
              </w:rPr>
              <w:t>4.4</w:t>
            </w:r>
            <w:r w:rsidR="000A1DA1">
              <w:rPr>
                <w:rFonts w:eastAsiaTheme="minorEastAsia"/>
                <w:noProof/>
              </w:rPr>
              <w:tab/>
            </w:r>
            <w:r w:rsidR="000A1DA1" w:rsidRPr="000E1C5C">
              <w:rPr>
                <w:rStyle w:val="Hyperlink"/>
                <w:noProof/>
              </w:rPr>
              <w:t>Overall HID I</w:t>
            </w:r>
            <w:r w:rsidR="000A1DA1" w:rsidRPr="000E1C5C">
              <w:rPr>
                <w:rStyle w:val="Hyperlink"/>
                <w:noProof/>
                <w:vertAlign w:val="superscript"/>
              </w:rPr>
              <w:t>2</w:t>
            </w:r>
            <w:r w:rsidR="000A1DA1" w:rsidRPr="000E1C5C">
              <w:rPr>
                <w:rStyle w:val="Hyperlink"/>
                <w:noProof/>
              </w:rPr>
              <w:t>C Efficiency</w:t>
            </w:r>
            <w:r w:rsidR="000A1DA1">
              <w:rPr>
                <w:noProof/>
                <w:webHidden/>
              </w:rPr>
              <w:tab/>
            </w:r>
            <w:r w:rsidR="000A1DA1">
              <w:rPr>
                <w:noProof/>
                <w:webHidden/>
              </w:rPr>
              <w:fldChar w:fldCharType="begin"/>
            </w:r>
            <w:r w:rsidR="000A1DA1">
              <w:rPr>
                <w:noProof/>
                <w:webHidden/>
              </w:rPr>
              <w:instrText xml:space="preserve"> PAGEREF _Toc326320212 \h </w:instrText>
            </w:r>
            <w:r w:rsidR="000A1DA1">
              <w:rPr>
                <w:noProof/>
                <w:webHidden/>
              </w:rPr>
            </w:r>
            <w:r w:rsidR="000A1DA1">
              <w:rPr>
                <w:noProof/>
                <w:webHidden/>
              </w:rPr>
              <w:fldChar w:fldCharType="separate"/>
            </w:r>
            <w:r w:rsidR="000A1DA1">
              <w:rPr>
                <w:noProof/>
                <w:webHidden/>
              </w:rPr>
              <w:t>14</w:t>
            </w:r>
            <w:r w:rsidR="000A1DA1">
              <w:rPr>
                <w:noProof/>
                <w:webHidden/>
              </w:rPr>
              <w:fldChar w:fldCharType="end"/>
            </w:r>
          </w:hyperlink>
        </w:p>
        <w:p w14:paraId="3BB7D379" w14:textId="77777777" w:rsidR="000A1DA1" w:rsidRDefault="00535298">
          <w:pPr>
            <w:pStyle w:val="TOC1"/>
            <w:tabs>
              <w:tab w:val="left" w:pos="440"/>
              <w:tab w:val="right" w:leader="dot" w:pos="9350"/>
            </w:tabs>
            <w:rPr>
              <w:rFonts w:eastAsiaTheme="minorEastAsia"/>
              <w:noProof/>
            </w:rPr>
          </w:pPr>
          <w:hyperlink w:anchor="_Toc326320213" w:history="1">
            <w:r w:rsidR="000A1DA1" w:rsidRPr="000E1C5C">
              <w:rPr>
                <w:rStyle w:val="Hyperlink"/>
                <w:noProof/>
                <w14:scene3d>
                  <w14:camera w14:prst="orthographicFront"/>
                  <w14:lightRig w14:rig="threePt" w14:dir="t">
                    <w14:rot w14:lat="0" w14:lon="0" w14:rev="0"/>
                  </w14:lightRig>
                </w14:scene3d>
                <w14:props3d w14:extrusionH="0" w14:contourW="0" w14:prstMaterial="none">
                  <w14:extrusionClr>
                    <w14:srgbClr w14:val="000000"/>
                  </w14:extrusionClr>
                  <w14:contourClr>
                    <w14:srgbClr w14:val="000000"/>
                  </w14:contourClr>
                </w14:props3d>
              </w:rPr>
              <w:t>5</w:t>
            </w:r>
            <w:r w:rsidR="000A1DA1">
              <w:rPr>
                <w:rFonts w:eastAsiaTheme="minorEastAsia"/>
                <w:noProof/>
              </w:rPr>
              <w:tab/>
            </w:r>
            <w:r w:rsidR="000A1DA1" w:rsidRPr="000E1C5C">
              <w:rPr>
                <w:rStyle w:val="Hyperlink"/>
                <w:noProof/>
              </w:rPr>
              <w:t>Descriptors</w:t>
            </w:r>
            <w:r w:rsidR="000A1DA1">
              <w:rPr>
                <w:noProof/>
                <w:webHidden/>
              </w:rPr>
              <w:tab/>
            </w:r>
            <w:r w:rsidR="000A1DA1">
              <w:rPr>
                <w:noProof/>
                <w:webHidden/>
              </w:rPr>
              <w:fldChar w:fldCharType="begin"/>
            </w:r>
            <w:r w:rsidR="000A1DA1">
              <w:rPr>
                <w:noProof/>
                <w:webHidden/>
              </w:rPr>
              <w:instrText xml:space="preserve"> PAGEREF _Toc326320213 \h </w:instrText>
            </w:r>
            <w:r w:rsidR="000A1DA1">
              <w:rPr>
                <w:noProof/>
                <w:webHidden/>
              </w:rPr>
            </w:r>
            <w:r w:rsidR="000A1DA1">
              <w:rPr>
                <w:noProof/>
                <w:webHidden/>
              </w:rPr>
              <w:fldChar w:fldCharType="separate"/>
            </w:r>
            <w:r w:rsidR="000A1DA1">
              <w:rPr>
                <w:noProof/>
                <w:webHidden/>
              </w:rPr>
              <w:t>16</w:t>
            </w:r>
            <w:r w:rsidR="000A1DA1">
              <w:rPr>
                <w:noProof/>
                <w:webHidden/>
              </w:rPr>
              <w:fldChar w:fldCharType="end"/>
            </w:r>
          </w:hyperlink>
        </w:p>
        <w:p w14:paraId="163899CF" w14:textId="77777777" w:rsidR="000A1DA1" w:rsidRDefault="00535298">
          <w:pPr>
            <w:pStyle w:val="TOC2"/>
            <w:tabs>
              <w:tab w:val="left" w:pos="880"/>
              <w:tab w:val="right" w:leader="dot" w:pos="9350"/>
            </w:tabs>
            <w:rPr>
              <w:rFonts w:eastAsiaTheme="minorEastAsia"/>
              <w:noProof/>
            </w:rPr>
          </w:pPr>
          <w:hyperlink w:anchor="_Toc326320214" w:history="1">
            <w:r w:rsidR="000A1DA1" w:rsidRPr="000E1C5C">
              <w:rPr>
                <w:rStyle w:val="Hyperlink"/>
                <w:noProof/>
              </w:rPr>
              <w:t>5.1</w:t>
            </w:r>
            <w:r w:rsidR="000A1DA1">
              <w:rPr>
                <w:rFonts w:eastAsiaTheme="minorEastAsia"/>
                <w:noProof/>
              </w:rPr>
              <w:tab/>
            </w:r>
            <w:r w:rsidR="000A1DA1" w:rsidRPr="000E1C5C">
              <w:rPr>
                <w:rStyle w:val="Hyperlink"/>
                <w:noProof/>
              </w:rPr>
              <w:t>HID Descriptor</w:t>
            </w:r>
            <w:r w:rsidR="000A1DA1">
              <w:rPr>
                <w:noProof/>
                <w:webHidden/>
              </w:rPr>
              <w:tab/>
            </w:r>
            <w:r w:rsidR="000A1DA1">
              <w:rPr>
                <w:noProof/>
                <w:webHidden/>
              </w:rPr>
              <w:fldChar w:fldCharType="begin"/>
            </w:r>
            <w:r w:rsidR="000A1DA1">
              <w:rPr>
                <w:noProof/>
                <w:webHidden/>
              </w:rPr>
              <w:instrText xml:space="preserve"> PAGEREF _Toc326320214 \h </w:instrText>
            </w:r>
            <w:r w:rsidR="000A1DA1">
              <w:rPr>
                <w:noProof/>
                <w:webHidden/>
              </w:rPr>
            </w:r>
            <w:r w:rsidR="000A1DA1">
              <w:rPr>
                <w:noProof/>
                <w:webHidden/>
              </w:rPr>
              <w:fldChar w:fldCharType="separate"/>
            </w:r>
            <w:r w:rsidR="000A1DA1">
              <w:rPr>
                <w:noProof/>
                <w:webHidden/>
              </w:rPr>
              <w:t>16</w:t>
            </w:r>
            <w:r w:rsidR="000A1DA1">
              <w:rPr>
                <w:noProof/>
                <w:webHidden/>
              </w:rPr>
              <w:fldChar w:fldCharType="end"/>
            </w:r>
          </w:hyperlink>
        </w:p>
        <w:p w14:paraId="14714D4E" w14:textId="77777777" w:rsidR="000A1DA1" w:rsidRDefault="00535298">
          <w:pPr>
            <w:pStyle w:val="TOC3"/>
            <w:tabs>
              <w:tab w:val="left" w:pos="1320"/>
              <w:tab w:val="right" w:leader="dot" w:pos="9350"/>
            </w:tabs>
            <w:rPr>
              <w:rFonts w:eastAsiaTheme="minorEastAsia"/>
              <w:noProof/>
            </w:rPr>
          </w:pPr>
          <w:hyperlink w:anchor="_Toc326320215" w:history="1">
            <w:r w:rsidR="000A1DA1" w:rsidRPr="000E1C5C">
              <w:rPr>
                <w:rStyle w:val="Hyperlink"/>
                <w:noProof/>
              </w:rPr>
              <w:t>5.1.1</w:t>
            </w:r>
            <w:r w:rsidR="000A1DA1">
              <w:rPr>
                <w:rFonts w:eastAsiaTheme="minorEastAsia"/>
                <w:noProof/>
              </w:rPr>
              <w:tab/>
            </w:r>
            <w:r w:rsidR="000A1DA1" w:rsidRPr="000E1C5C">
              <w:rPr>
                <w:rStyle w:val="Hyperlink"/>
                <w:noProof/>
              </w:rPr>
              <w:t>HID Descriptor Format</w:t>
            </w:r>
            <w:r w:rsidR="000A1DA1">
              <w:rPr>
                <w:noProof/>
                <w:webHidden/>
              </w:rPr>
              <w:tab/>
            </w:r>
            <w:r w:rsidR="000A1DA1">
              <w:rPr>
                <w:noProof/>
                <w:webHidden/>
              </w:rPr>
              <w:fldChar w:fldCharType="begin"/>
            </w:r>
            <w:r w:rsidR="000A1DA1">
              <w:rPr>
                <w:noProof/>
                <w:webHidden/>
              </w:rPr>
              <w:instrText xml:space="preserve"> PAGEREF _Toc326320215 \h </w:instrText>
            </w:r>
            <w:r w:rsidR="000A1DA1">
              <w:rPr>
                <w:noProof/>
                <w:webHidden/>
              </w:rPr>
            </w:r>
            <w:r w:rsidR="000A1DA1">
              <w:rPr>
                <w:noProof/>
                <w:webHidden/>
              </w:rPr>
              <w:fldChar w:fldCharType="separate"/>
            </w:r>
            <w:r w:rsidR="000A1DA1">
              <w:rPr>
                <w:noProof/>
                <w:webHidden/>
              </w:rPr>
              <w:t>16</w:t>
            </w:r>
            <w:r w:rsidR="000A1DA1">
              <w:rPr>
                <w:noProof/>
                <w:webHidden/>
              </w:rPr>
              <w:fldChar w:fldCharType="end"/>
            </w:r>
          </w:hyperlink>
        </w:p>
        <w:p w14:paraId="59AF582A" w14:textId="77777777" w:rsidR="000A1DA1" w:rsidRDefault="00535298">
          <w:pPr>
            <w:pStyle w:val="TOC3"/>
            <w:tabs>
              <w:tab w:val="left" w:pos="1320"/>
              <w:tab w:val="right" w:leader="dot" w:pos="9350"/>
            </w:tabs>
            <w:rPr>
              <w:rFonts w:eastAsiaTheme="minorEastAsia"/>
              <w:noProof/>
            </w:rPr>
          </w:pPr>
          <w:hyperlink w:anchor="_Toc326320216" w:history="1">
            <w:r w:rsidR="000A1DA1" w:rsidRPr="000E1C5C">
              <w:rPr>
                <w:rStyle w:val="Hyperlink"/>
                <w:noProof/>
              </w:rPr>
              <w:t>5.1.2</w:t>
            </w:r>
            <w:r w:rsidR="000A1DA1">
              <w:rPr>
                <w:rFonts w:eastAsiaTheme="minorEastAsia"/>
                <w:noProof/>
              </w:rPr>
              <w:tab/>
            </w:r>
            <w:r w:rsidR="000A1DA1" w:rsidRPr="000E1C5C">
              <w:rPr>
                <w:rStyle w:val="Hyperlink"/>
                <w:noProof/>
              </w:rPr>
              <w:t>HID Descriptor Retrieval</w:t>
            </w:r>
            <w:r w:rsidR="000A1DA1">
              <w:rPr>
                <w:noProof/>
                <w:webHidden/>
              </w:rPr>
              <w:tab/>
            </w:r>
            <w:r w:rsidR="000A1DA1">
              <w:rPr>
                <w:noProof/>
                <w:webHidden/>
              </w:rPr>
              <w:fldChar w:fldCharType="begin"/>
            </w:r>
            <w:r w:rsidR="000A1DA1">
              <w:rPr>
                <w:noProof/>
                <w:webHidden/>
              </w:rPr>
              <w:instrText xml:space="preserve"> PAGEREF _Toc326320216 \h </w:instrText>
            </w:r>
            <w:r w:rsidR="000A1DA1">
              <w:rPr>
                <w:noProof/>
                <w:webHidden/>
              </w:rPr>
            </w:r>
            <w:r w:rsidR="000A1DA1">
              <w:rPr>
                <w:noProof/>
                <w:webHidden/>
              </w:rPr>
              <w:fldChar w:fldCharType="separate"/>
            </w:r>
            <w:r w:rsidR="000A1DA1">
              <w:rPr>
                <w:noProof/>
                <w:webHidden/>
              </w:rPr>
              <w:t>19</w:t>
            </w:r>
            <w:r w:rsidR="000A1DA1">
              <w:rPr>
                <w:noProof/>
                <w:webHidden/>
              </w:rPr>
              <w:fldChar w:fldCharType="end"/>
            </w:r>
          </w:hyperlink>
        </w:p>
        <w:p w14:paraId="36D63141" w14:textId="77777777" w:rsidR="000A1DA1" w:rsidRDefault="00535298">
          <w:pPr>
            <w:pStyle w:val="TOC2"/>
            <w:tabs>
              <w:tab w:val="left" w:pos="880"/>
              <w:tab w:val="right" w:leader="dot" w:pos="9350"/>
            </w:tabs>
            <w:rPr>
              <w:rFonts w:eastAsiaTheme="minorEastAsia"/>
              <w:noProof/>
            </w:rPr>
          </w:pPr>
          <w:hyperlink w:anchor="_Toc326320217" w:history="1">
            <w:r w:rsidR="000A1DA1" w:rsidRPr="000E1C5C">
              <w:rPr>
                <w:rStyle w:val="Hyperlink"/>
                <w:noProof/>
              </w:rPr>
              <w:t>5.2</w:t>
            </w:r>
            <w:r w:rsidR="000A1DA1">
              <w:rPr>
                <w:rFonts w:eastAsiaTheme="minorEastAsia"/>
                <w:noProof/>
              </w:rPr>
              <w:tab/>
            </w:r>
            <w:r w:rsidR="000A1DA1" w:rsidRPr="000E1C5C">
              <w:rPr>
                <w:rStyle w:val="Hyperlink"/>
                <w:noProof/>
              </w:rPr>
              <w:t>Report Descriptor</w:t>
            </w:r>
            <w:r w:rsidR="000A1DA1">
              <w:rPr>
                <w:noProof/>
                <w:webHidden/>
              </w:rPr>
              <w:tab/>
            </w:r>
            <w:r w:rsidR="000A1DA1">
              <w:rPr>
                <w:noProof/>
                <w:webHidden/>
              </w:rPr>
              <w:fldChar w:fldCharType="begin"/>
            </w:r>
            <w:r w:rsidR="000A1DA1">
              <w:rPr>
                <w:noProof/>
                <w:webHidden/>
              </w:rPr>
              <w:instrText xml:space="preserve"> PAGEREF _Toc326320217 \h </w:instrText>
            </w:r>
            <w:r w:rsidR="000A1DA1">
              <w:rPr>
                <w:noProof/>
                <w:webHidden/>
              </w:rPr>
            </w:r>
            <w:r w:rsidR="000A1DA1">
              <w:rPr>
                <w:noProof/>
                <w:webHidden/>
              </w:rPr>
              <w:fldChar w:fldCharType="separate"/>
            </w:r>
            <w:r w:rsidR="000A1DA1">
              <w:rPr>
                <w:noProof/>
                <w:webHidden/>
              </w:rPr>
              <w:t>20</w:t>
            </w:r>
            <w:r w:rsidR="000A1DA1">
              <w:rPr>
                <w:noProof/>
                <w:webHidden/>
              </w:rPr>
              <w:fldChar w:fldCharType="end"/>
            </w:r>
          </w:hyperlink>
        </w:p>
        <w:p w14:paraId="522C56F7" w14:textId="77777777" w:rsidR="000A1DA1" w:rsidRDefault="00535298">
          <w:pPr>
            <w:pStyle w:val="TOC3"/>
            <w:tabs>
              <w:tab w:val="left" w:pos="1320"/>
              <w:tab w:val="right" w:leader="dot" w:pos="9350"/>
            </w:tabs>
            <w:rPr>
              <w:rFonts w:eastAsiaTheme="minorEastAsia"/>
              <w:noProof/>
            </w:rPr>
          </w:pPr>
          <w:hyperlink w:anchor="_Toc326320218" w:history="1">
            <w:r w:rsidR="000A1DA1" w:rsidRPr="000E1C5C">
              <w:rPr>
                <w:rStyle w:val="Hyperlink"/>
                <w:noProof/>
              </w:rPr>
              <w:t>5.2.1</w:t>
            </w:r>
            <w:r w:rsidR="000A1DA1">
              <w:rPr>
                <w:rFonts w:eastAsiaTheme="minorEastAsia"/>
                <w:noProof/>
              </w:rPr>
              <w:tab/>
            </w:r>
            <w:r w:rsidR="000A1DA1" w:rsidRPr="000E1C5C">
              <w:rPr>
                <w:rStyle w:val="Hyperlink"/>
                <w:noProof/>
              </w:rPr>
              <w:t>Report Descriptor Format</w:t>
            </w:r>
            <w:r w:rsidR="000A1DA1">
              <w:rPr>
                <w:noProof/>
                <w:webHidden/>
              </w:rPr>
              <w:tab/>
            </w:r>
            <w:r w:rsidR="000A1DA1">
              <w:rPr>
                <w:noProof/>
                <w:webHidden/>
              </w:rPr>
              <w:fldChar w:fldCharType="begin"/>
            </w:r>
            <w:r w:rsidR="000A1DA1">
              <w:rPr>
                <w:noProof/>
                <w:webHidden/>
              </w:rPr>
              <w:instrText xml:space="preserve"> PAGEREF _Toc326320218 \h </w:instrText>
            </w:r>
            <w:r w:rsidR="000A1DA1">
              <w:rPr>
                <w:noProof/>
                <w:webHidden/>
              </w:rPr>
            </w:r>
            <w:r w:rsidR="000A1DA1">
              <w:rPr>
                <w:noProof/>
                <w:webHidden/>
              </w:rPr>
              <w:fldChar w:fldCharType="separate"/>
            </w:r>
            <w:r w:rsidR="000A1DA1">
              <w:rPr>
                <w:noProof/>
                <w:webHidden/>
              </w:rPr>
              <w:t>20</w:t>
            </w:r>
            <w:r w:rsidR="000A1DA1">
              <w:rPr>
                <w:noProof/>
                <w:webHidden/>
              </w:rPr>
              <w:fldChar w:fldCharType="end"/>
            </w:r>
          </w:hyperlink>
        </w:p>
        <w:p w14:paraId="0A111F18" w14:textId="77777777" w:rsidR="000A1DA1" w:rsidRDefault="00535298">
          <w:pPr>
            <w:pStyle w:val="TOC3"/>
            <w:tabs>
              <w:tab w:val="left" w:pos="1320"/>
              <w:tab w:val="right" w:leader="dot" w:pos="9350"/>
            </w:tabs>
            <w:rPr>
              <w:rFonts w:eastAsiaTheme="minorEastAsia"/>
              <w:noProof/>
            </w:rPr>
          </w:pPr>
          <w:hyperlink w:anchor="_Toc326320219" w:history="1">
            <w:r w:rsidR="000A1DA1" w:rsidRPr="000E1C5C">
              <w:rPr>
                <w:rStyle w:val="Hyperlink"/>
                <w:noProof/>
              </w:rPr>
              <w:t>5.2.2</w:t>
            </w:r>
            <w:r w:rsidR="000A1DA1">
              <w:rPr>
                <w:rFonts w:eastAsiaTheme="minorEastAsia"/>
                <w:noProof/>
              </w:rPr>
              <w:tab/>
            </w:r>
            <w:r w:rsidR="000A1DA1" w:rsidRPr="000E1C5C">
              <w:rPr>
                <w:rStyle w:val="Hyperlink"/>
                <w:noProof/>
              </w:rPr>
              <w:t>Report Descriptor Retrieval</w:t>
            </w:r>
            <w:r w:rsidR="000A1DA1">
              <w:rPr>
                <w:noProof/>
                <w:webHidden/>
              </w:rPr>
              <w:tab/>
            </w:r>
            <w:r w:rsidR="000A1DA1">
              <w:rPr>
                <w:noProof/>
                <w:webHidden/>
              </w:rPr>
              <w:fldChar w:fldCharType="begin"/>
            </w:r>
            <w:r w:rsidR="000A1DA1">
              <w:rPr>
                <w:noProof/>
                <w:webHidden/>
              </w:rPr>
              <w:instrText xml:space="preserve"> PAGEREF _Toc326320219 \h </w:instrText>
            </w:r>
            <w:r w:rsidR="000A1DA1">
              <w:rPr>
                <w:noProof/>
                <w:webHidden/>
              </w:rPr>
            </w:r>
            <w:r w:rsidR="000A1DA1">
              <w:rPr>
                <w:noProof/>
                <w:webHidden/>
              </w:rPr>
              <w:fldChar w:fldCharType="separate"/>
            </w:r>
            <w:r w:rsidR="000A1DA1">
              <w:rPr>
                <w:noProof/>
                <w:webHidden/>
              </w:rPr>
              <w:t>21</w:t>
            </w:r>
            <w:r w:rsidR="000A1DA1">
              <w:rPr>
                <w:noProof/>
                <w:webHidden/>
              </w:rPr>
              <w:fldChar w:fldCharType="end"/>
            </w:r>
          </w:hyperlink>
        </w:p>
        <w:p w14:paraId="4DE29BA2" w14:textId="77777777" w:rsidR="000A1DA1" w:rsidRDefault="00535298">
          <w:pPr>
            <w:pStyle w:val="TOC1"/>
            <w:tabs>
              <w:tab w:val="left" w:pos="440"/>
              <w:tab w:val="right" w:leader="dot" w:pos="9350"/>
            </w:tabs>
            <w:rPr>
              <w:rFonts w:eastAsiaTheme="minorEastAsia"/>
              <w:noProof/>
            </w:rPr>
          </w:pPr>
          <w:hyperlink w:anchor="_Toc326320220" w:history="1">
            <w:r w:rsidR="000A1DA1" w:rsidRPr="000E1C5C">
              <w:rPr>
                <w:rStyle w:val="Hyperlink"/>
                <w:noProof/>
                <w14:scene3d>
                  <w14:camera w14:prst="orthographicFront"/>
                  <w14:lightRig w14:rig="threePt" w14:dir="t">
                    <w14:rot w14:lat="0" w14:lon="0" w14:rev="0"/>
                  </w14:lightRig>
                </w14:scene3d>
                <w14:props3d w14:extrusionH="0" w14:contourW="0" w14:prstMaterial="none">
                  <w14:extrusionClr>
                    <w14:srgbClr w14:val="000000"/>
                  </w14:extrusionClr>
                  <w14:contourClr>
                    <w14:srgbClr w14:val="000000"/>
                  </w14:contourClr>
                </w14:props3d>
              </w:rPr>
              <w:t>6</w:t>
            </w:r>
            <w:r w:rsidR="000A1DA1">
              <w:rPr>
                <w:rFonts w:eastAsiaTheme="minorEastAsia"/>
                <w:noProof/>
              </w:rPr>
              <w:tab/>
            </w:r>
            <w:r w:rsidR="000A1DA1" w:rsidRPr="000E1C5C">
              <w:rPr>
                <w:rStyle w:val="Hyperlink"/>
                <w:noProof/>
              </w:rPr>
              <w:t>Report Protocol</w:t>
            </w:r>
            <w:r w:rsidR="000A1DA1">
              <w:rPr>
                <w:noProof/>
                <w:webHidden/>
              </w:rPr>
              <w:tab/>
            </w:r>
            <w:r w:rsidR="000A1DA1">
              <w:rPr>
                <w:noProof/>
                <w:webHidden/>
              </w:rPr>
              <w:fldChar w:fldCharType="begin"/>
            </w:r>
            <w:r w:rsidR="000A1DA1">
              <w:rPr>
                <w:noProof/>
                <w:webHidden/>
              </w:rPr>
              <w:instrText xml:space="preserve"> PAGEREF _Toc326320220 \h </w:instrText>
            </w:r>
            <w:r w:rsidR="000A1DA1">
              <w:rPr>
                <w:noProof/>
                <w:webHidden/>
              </w:rPr>
            </w:r>
            <w:r w:rsidR="000A1DA1">
              <w:rPr>
                <w:noProof/>
                <w:webHidden/>
              </w:rPr>
              <w:fldChar w:fldCharType="separate"/>
            </w:r>
            <w:r w:rsidR="000A1DA1">
              <w:rPr>
                <w:noProof/>
                <w:webHidden/>
              </w:rPr>
              <w:t>22</w:t>
            </w:r>
            <w:r w:rsidR="000A1DA1">
              <w:rPr>
                <w:noProof/>
                <w:webHidden/>
              </w:rPr>
              <w:fldChar w:fldCharType="end"/>
            </w:r>
          </w:hyperlink>
        </w:p>
        <w:p w14:paraId="09796D5F" w14:textId="77777777" w:rsidR="000A1DA1" w:rsidRDefault="00535298">
          <w:pPr>
            <w:pStyle w:val="TOC2"/>
            <w:tabs>
              <w:tab w:val="left" w:pos="880"/>
              <w:tab w:val="right" w:leader="dot" w:pos="9350"/>
            </w:tabs>
            <w:rPr>
              <w:rFonts w:eastAsiaTheme="minorEastAsia"/>
              <w:noProof/>
            </w:rPr>
          </w:pPr>
          <w:hyperlink w:anchor="_Toc326320221" w:history="1">
            <w:r w:rsidR="000A1DA1" w:rsidRPr="000E1C5C">
              <w:rPr>
                <w:rStyle w:val="Hyperlink"/>
                <w:noProof/>
              </w:rPr>
              <w:t>6.1</w:t>
            </w:r>
            <w:r w:rsidR="000A1DA1">
              <w:rPr>
                <w:rFonts w:eastAsiaTheme="minorEastAsia"/>
                <w:noProof/>
              </w:rPr>
              <w:tab/>
            </w:r>
            <w:r w:rsidR="000A1DA1" w:rsidRPr="000E1C5C">
              <w:rPr>
                <w:rStyle w:val="Hyperlink"/>
                <w:noProof/>
              </w:rPr>
              <w:t>Input Reports</w:t>
            </w:r>
            <w:r w:rsidR="000A1DA1">
              <w:rPr>
                <w:noProof/>
                <w:webHidden/>
              </w:rPr>
              <w:tab/>
            </w:r>
            <w:r w:rsidR="000A1DA1">
              <w:rPr>
                <w:noProof/>
                <w:webHidden/>
              </w:rPr>
              <w:fldChar w:fldCharType="begin"/>
            </w:r>
            <w:r w:rsidR="000A1DA1">
              <w:rPr>
                <w:noProof/>
                <w:webHidden/>
              </w:rPr>
              <w:instrText xml:space="preserve"> PAGEREF _Toc326320221 \h </w:instrText>
            </w:r>
            <w:r w:rsidR="000A1DA1">
              <w:rPr>
                <w:noProof/>
                <w:webHidden/>
              </w:rPr>
            </w:r>
            <w:r w:rsidR="000A1DA1">
              <w:rPr>
                <w:noProof/>
                <w:webHidden/>
              </w:rPr>
              <w:fldChar w:fldCharType="separate"/>
            </w:r>
            <w:r w:rsidR="000A1DA1">
              <w:rPr>
                <w:noProof/>
                <w:webHidden/>
              </w:rPr>
              <w:t>22</w:t>
            </w:r>
            <w:r w:rsidR="000A1DA1">
              <w:rPr>
                <w:noProof/>
                <w:webHidden/>
              </w:rPr>
              <w:fldChar w:fldCharType="end"/>
            </w:r>
          </w:hyperlink>
        </w:p>
        <w:p w14:paraId="12658EFC" w14:textId="77777777" w:rsidR="000A1DA1" w:rsidRDefault="00535298">
          <w:pPr>
            <w:pStyle w:val="TOC3"/>
            <w:tabs>
              <w:tab w:val="left" w:pos="1320"/>
              <w:tab w:val="right" w:leader="dot" w:pos="9350"/>
            </w:tabs>
            <w:rPr>
              <w:rFonts w:eastAsiaTheme="minorEastAsia"/>
              <w:noProof/>
            </w:rPr>
          </w:pPr>
          <w:hyperlink w:anchor="_Toc326320222" w:history="1">
            <w:r w:rsidR="000A1DA1" w:rsidRPr="000E1C5C">
              <w:rPr>
                <w:rStyle w:val="Hyperlink"/>
                <w:noProof/>
              </w:rPr>
              <w:t>6.1.1</w:t>
            </w:r>
            <w:r w:rsidR="000A1DA1">
              <w:rPr>
                <w:rFonts w:eastAsiaTheme="minorEastAsia"/>
                <w:noProof/>
              </w:rPr>
              <w:tab/>
            </w:r>
            <w:r w:rsidR="000A1DA1" w:rsidRPr="000E1C5C">
              <w:rPr>
                <w:rStyle w:val="Hyperlink"/>
                <w:noProof/>
              </w:rPr>
              <w:t>Single Top Level Collections</w:t>
            </w:r>
            <w:r w:rsidR="000A1DA1">
              <w:rPr>
                <w:noProof/>
                <w:webHidden/>
              </w:rPr>
              <w:tab/>
            </w:r>
            <w:r w:rsidR="000A1DA1">
              <w:rPr>
                <w:noProof/>
                <w:webHidden/>
              </w:rPr>
              <w:fldChar w:fldCharType="begin"/>
            </w:r>
            <w:r w:rsidR="000A1DA1">
              <w:rPr>
                <w:noProof/>
                <w:webHidden/>
              </w:rPr>
              <w:instrText xml:space="preserve"> PAGEREF _Toc326320222 \h </w:instrText>
            </w:r>
            <w:r w:rsidR="000A1DA1">
              <w:rPr>
                <w:noProof/>
                <w:webHidden/>
              </w:rPr>
            </w:r>
            <w:r w:rsidR="000A1DA1">
              <w:rPr>
                <w:noProof/>
                <w:webHidden/>
              </w:rPr>
              <w:fldChar w:fldCharType="separate"/>
            </w:r>
            <w:r w:rsidR="000A1DA1">
              <w:rPr>
                <w:noProof/>
                <w:webHidden/>
              </w:rPr>
              <w:t>22</w:t>
            </w:r>
            <w:r w:rsidR="000A1DA1">
              <w:rPr>
                <w:noProof/>
                <w:webHidden/>
              </w:rPr>
              <w:fldChar w:fldCharType="end"/>
            </w:r>
          </w:hyperlink>
        </w:p>
        <w:p w14:paraId="5D2B193C" w14:textId="77777777" w:rsidR="000A1DA1" w:rsidRDefault="00535298">
          <w:pPr>
            <w:pStyle w:val="TOC3"/>
            <w:tabs>
              <w:tab w:val="left" w:pos="1320"/>
              <w:tab w:val="right" w:leader="dot" w:pos="9350"/>
            </w:tabs>
            <w:rPr>
              <w:rFonts w:eastAsiaTheme="minorEastAsia"/>
              <w:noProof/>
            </w:rPr>
          </w:pPr>
          <w:hyperlink w:anchor="_Toc326320223" w:history="1">
            <w:r w:rsidR="000A1DA1" w:rsidRPr="000E1C5C">
              <w:rPr>
                <w:rStyle w:val="Hyperlink"/>
                <w:noProof/>
              </w:rPr>
              <w:t>6.1.2</w:t>
            </w:r>
            <w:r w:rsidR="000A1DA1">
              <w:rPr>
                <w:rFonts w:eastAsiaTheme="minorEastAsia"/>
                <w:noProof/>
              </w:rPr>
              <w:tab/>
            </w:r>
            <w:r w:rsidR="000A1DA1" w:rsidRPr="000E1C5C">
              <w:rPr>
                <w:rStyle w:val="Hyperlink"/>
                <w:noProof/>
              </w:rPr>
              <w:t>Multiple Top Level Collections</w:t>
            </w:r>
            <w:r w:rsidR="000A1DA1">
              <w:rPr>
                <w:noProof/>
                <w:webHidden/>
              </w:rPr>
              <w:tab/>
            </w:r>
            <w:r w:rsidR="000A1DA1">
              <w:rPr>
                <w:noProof/>
                <w:webHidden/>
              </w:rPr>
              <w:fldChar w:fldCharType="begin"/>
            </w:r>
            <w:r w:rsidR="000A1DA1">
              <w:rPr>
                <w:noProof/>
                <w:webHidden/>
              </w:rPr>
              <w:instrText xml:space="preserve"> PAGEREF _Toc326320223 \h </w:instrText>
            </w:r>
            <w:r w:rsidR="000A1DA1">
              <w:rPr>
                <w:noProof/>
                <w:webHidden/>
              </w:rPr>
            </w:r>
            <w:r w:rsidR="000A1DA1">
              <w:rPr>
                <w:noProof/>
                <w:webHidden/>
              </w:rPr>
              <w:fldChar w:fldCharType="separate"/>
            </w:r>
            <w:r w:rsidR="000A1DA1">
              <w:rPr>
                <w:noProof/>
                <w:webHidden/>
              </w:rPr>
              <w:t>23</w:t>
            </w:r>
            <w:r w:rsidR="000A1DA1">
              <w:rPr>
                <w:noProof/>
                <w:webHidden/>
              </w:rPr>
              <w:fldChar w:fldCharType="end"/>
            </w:r>
          </w:hyperlink>
        </w:p>
        <w:p w14:paraId="5973FBC5" w14:textId="77777777" w:rsidR="000A1DA1" w:rsidRDefault="00535298">
          <w:pPr>
            <w:pStyle w:val="TOC3"/>
            <w:tabs>
              <w:tab w:val="left" w:pos="1320"/>
              <w:tab w:val="right" w:leader="dot" w:pos="9350"/>
            </w:tabs>
            <w:rPr>
              <w:rFonts w:eastAsiaTheme="minorEastAsia"/>
              <w:noProof/>
            </w:rPr>
          </w:pPr>
          <w:hyperlink w:anchor="_Toc326320224" w:history="1">
            <w:r w:rsidR="000A1DA1" w:rsidRPr="000E1C5C">
              <w:rPr>
                <w:rStyle w:val="Hyperlink"/>
                <w:noProof/>
              </w:rPr>
              <w:t>6.1.3</w:t>
            </w:r>
            <w:r w:rsidR="000A1DA1">
              <w:rPr>
                <w:rFonts w:eastAsiaTheme="minorEastAsia"/>
                <w:noProof/>
              </w:rPr>
              <w:tab/>
            </w:r>
            <w:r w:rsidR="000A1DA1" w:rsidRPr="000E1C5C">
              <w:rPr>
                <w:rStyle w:val="Hyperlink"/>
                <w:noProof/>
              </w:rPr>
              <w:t>Retrieval of Input Reports</w:t>
            </w:r>
            <w:r w:rsidR="000A1DA1">
              <w:rPr>
                <w:noProof/>
                <w:webHidden/>
              </w:rPr>
              <w:tab/>
            </w:r>
            <w:r w:rsidR="000A1DA1">
              <w:rPr>
                <w:noProof/>
                <w:webHidden/>
              </w:rPr>
              <w:fldChar w:fldCharType="begin"/>
            </w:r>
            <w:r w:rsidR="000A1DA1">
              <w:rPr>
                <w:noProof/>
                <w:webHidden/>
              </w:rPr>
              <w:instrText xml:space="preserve"> PAGEREF _Toc326320224 \h </w:instrText>
            </w:r>
            <w:r w:rsidR="000A1DA1">
              <w:rPr>
                <w:noProof/>
                <w:webHidden/>
              </w:rPr>
            </w:r>
            <w:r w:rsidR="000A1DA1">
              <w:rPr>
                <w:noProof/>
                <w:webHidden/>
              </w:rPr>
              <w:fldChar w:fldCharType="separate"/>
            </w:r>
            <w:r w:rsidR="000A1DA1">
              <w:rPr>
                <w:noProof/>
                <w:webHidden/>
              </w:rPr>
              <w:t>24</w:t>
            </w:r>
            <w:r w:rsidR="000A1DA1">
              <w:rPr>
                <w:noProof/>
                <w:webHidden/>
              </w:rPr>
              <w:fldChar w:fldCharType="end"/>
            </w:r>
          </w:hyperlink>
        </w:p>
        <w:p w14:paraId="518EA0C3" w14:textId="77777777" w:rsidR="000A1DA1" w:rsidRDefault="00535298">
          <w:pPr>
            <w:pStyle w:val="TOC2"/>
            <w:tabs>
              <w:tab w:val="left" w:pos="880"/>
              <w:tab w:val="right" w:leader="dot" w:pos="9350"/>
            </w:tabs>
            <w:rPr>
              <w:rFonts w:eastAsiaTheme="minorEastAsia"/>
              <w:noProof/>
            </w:rPr>
          </w:pPr>
          <w:hyperlink w:anchor="_Toc326320225" w:history="1">
            <w:r w:rsidR="000A1DA1" w:rsidRPr="000E1C5C">
              <w:rPr>
                <w:rStyle w:val="Hyperlink"/>
                <w:noProof/>
              </w:rPr>
              <w:t>6.2</w:t>
            </w:r>
            <w:r w:rsidR="000A1DA1">
              <w:rPr>
                <w:rFonts w:eastAsiaTheme="minorEastAsia"/>
                <w:noProof/>
              </w:rPr>
              <w:tab/>
            </w:r>
            <w:r w:rsidR="000A1DA1" w:rsidRPr="000E1C5C">
              <w:rPr>
                <w:rStyle w:val="Hyperlink"/>
                <w:noProof/>
              </w:rPr>
              <w:t>Output Reports</w:t>
            </w:r>
            <w:r w:rsidR="000A1DA1">
              <w:rPr>
                <w:noProof/>
                <w:webHidden/>
              </w:rPr>
              <w:tab/>
            </w:r>
            <w:r w:rsidR="000A1DA1">
              <w:rPr>
                <w:noProof/>
                <w:webHidden/>
              </w:rPr>
              <w:fldChar w:fldCharType="begin"/>
            </w:r>
            <w:r w:rsidR="000A1DA1">
              <w:rPr>
                <w:noProof/>
                <w:webHidden/>
              </w:rPr>
              <w:instrText xml:space="preserve"> PAGEREF _Toc326320225 \h </w:instrText>
            </w:r>
            <w:r w:rsidR="000A1DA1">
              <w:rPr>
                <w:noProof/>
                <w:webHidden/>
              </w:rPr>
            </w:r>
            <w:r w:rsidR="000A1DA1">
              <w:rPr>
                <w:noProof/>
                <w:webHidden/>
              </w:rPr>
              <w:fldChar w:fldCharType="separate"/>
            </w:r>
            <w:r w:rsidR="000A1DA1">
              <w:rPr>
                <w:noProof/>
                <w:webHidden/>
              </w:rPr>
              <w:t>25</w:t>
            </w:r>
            <w:r w:rsidR="000A1DA1">
              <w:rPr>
                <w:noProof/>
                <w:webHidden/>
              </w:rPr>
              <w:fldChar w:fldCharType="end"/>
            </w:r>
          </w:hyperlink>
        </w:p>
        <w:p w14:paraId="67BA3DC4" w14:textId="77777777" w:rsidR="000A1DA1" w:rsidRDefault="00535298">
          <w:pPr>
            <w:pStyle w:val="TOC3"/>
            <w:tabs>
              <w:tab w:val="left" w:pos="1320"/>
              <w:tab w:val="right" w:leader="dot" w:pos="9350"/>
            </w:tabs>
            <w:rPr>
              <w:rFonts w:eastAsiaTheme="minorEastAsia"/>
              <w:noProof/>
            </w:rPr>
          </w:pPr>
          <w:hyperlink w:anchor="_Toc326320226" w:history="1">
            <w:r w:rsidR="000A1DA1" w:rsidRPr="000E1C5C">
              <w:rPr>
                <w:rStyle w:val="Hyperlink"/>
                <w:noProof/>
              </w:rPr>
              <w:t>6.2.1</w:t>
            </w:r>
            <w:r w:rsidR="000A1DA1">
              <w:rPr>
                <w:rFonts w:eastAsiaTheme="minorEastAsia"/>
                <w:noProof/>
              </w:rPr>
              <w:tab/>
            </w:r>
            <w:r w:rsidR="000A1DA1" w:rsidRPr="000E1C5C">
              <w:rPr>
                <w:rStyle w:val="Hyperlink"/>
                <w:noProof/>
              </w:rPr>
              <w:t>Single Top Level Collections</w:t>
            </w:r>
            <w:r w:rsidR="000A1DA1">
              <w:rPr>
                <w:noProof/>
                <w:webHidden/>
              </w:rPr>
              <w:tab/>
            </w:r>
            <w:r w:rsidR="000A1DA1">
              <w:rPr>
                <w:noProof/>
                <w:webHidden/>
              </w:rPr>
              <w:fldChar w:fldCharType="begin"/>
            </w:r>
            <w:r w:rsidR="000A1DA1">
              <w:rPr>
                <w:noProof/>
                <w:webHidden/>
              </w:rPr>
              <w:instrText xml:space="preserve"> PAGEREF _Toc326320226 \h </w:instrText>
            </w:r>
            <w:r w:rsidR="000A1DA1">
              <w:rPr>
                <w:noProof/>
                <w:webHidden/>
              </w:rPr>
            </w:r>
            <w:r w:rsidR="000A1DA1">
              <w:rPr>
                <w:noProof/>
                <w:webHidden/>
              </w:rPr>
              <w:fldChar w:fldCharType="separate"/>
            </w:r>
            <w:r w:rsidR="000A1DA1">
              <w:rPr>
                <w:noProof/>
                <w:webHidden/>
              </w:rPr>
              <w:t>25</w:t>
            </w:r>
            <w:r w:rsidR="000A1DA1">
              <w:rPr>
                <w:noProof/>
                <w:webHidden/>
              </w:rPr>
              <w:fldChar w:fldCharType="end"/>
            </w:r>
          </w:hyperlink>
        </w:p>
        <w:p w14:paraId="6EE07BBD" w14:textId="77777777" w:rsidR="000A1DA1" w:rsidRDefault="00535298">
          <w:pPr>
            <w:pStyle w:val="TOC3"/>
            <w:tabs>
              <w:tab w:val="left" w:pos="1320"/>
              <w:tab w:val="right" w:leader="dot" w:pos="9350"/>
            </w:tabs>
            <w:rPr>
              <w:rFonts w:eastAsiaTheme="minorEastAsia"/>
              <w:noProof/>
            </w:rPr>
          </w:pPr>
          <w:hyperlink w:anchor="_Toc326320227" w:history="1">
            <w:r w:rsidR="000A1DA1" w:rsidRPr="000E1C5C">
              <w:rPr>
                <w:rStyle w:val="Hyperlink"/>
                <w:noProof/>
              </w:rPr>
              <w:t>6.2.2</w:t>
            </w:r>
            <w:r w:rsidR="000A1DA1">
              <w:rPr>
                <w:rFonts w:eastAsiaTheme="minorEastAsia"/>
                <w:noProof/>
              </w:rPr>
              <w:tab/>
            </w:r>
            <w:r w:rsidR="000A1DA1" w:rsidRPr="000E1C5C">
              <w:rPr>
                <w:rStyle w:val="Hyperlink"/>
                <w:noProof/>
              </w:rPr>
              <w:t>Multiple Top Level Collections</w:t>
            </w:r>
            <w:r w:rsidR="000A1DA1">
              <w:rPr>
                <w:noProof/>
                <w:webHidden/>
              </w:rPr>
              <w:tab/>
            </w:r>
            <w:r w:rsidR="000A1DA1">
              <w:rPr>
                <w:noProof/>
                <w:webHidden/>
              </w:rPr>
              <w:fldChar w:fldCharType="begin"/>
            </w:r>
            <w:r w:rsidR="000A1DA1">
              <w:rPr>
                <w:noProof/>
                <w:webHidden/>
              </w:rPr>
              <w:instrText xml:space="preserve"> PAGEREF _Toc326320227 \h </w:instrText>
            </w:r>
            <w:r w:rsidR="000A1DA1">
              <w:rPr>
                <w:noProof/>
                <w:webHidden/>
              </w:rPr>
            </w:r>
            <w:r w:rsidR="000A1DA1">
              <w:rPr>
                <w:noProof/>
                <w:webHidden/>
              </w:rPr>
              <w:fldChar w:fldCharType="separate"/>
            </w:r>
            <w:r w:rsidR="000A1DA1">
              <w:rPr>
                <w:noProof/>
                <w:webHidden/>
              </w:rPr>
              <w:t>25</w:t>
            </w:r>
            <w:r w:rsidR="000A1DA1">
              <w:rPr>
                <w:noProof/>
                <w:webHidden/>
              </w:rPr>
              <w:fldChar w:fldCharType="end"/>
            </w:r>
          </w:hyperlink>
        </w:p>
        <w:p w14:paraId="34F8054F" w14:textId="77777777" w:rsidR="000A1DA1" w:rsidRDefault="00535298">
          <w:pPr>
            <w:pStyle w:val="TOC3"/>
            <w:tabs>
              <w:tab w:val="left" w:pos="1320"/>
              <w:tab w:val="right" w:leader="dot" w:pos="9350"/>
            </w:tabs>
            <w:rPr>
              <w:rFonts w:eastAsiaTheme="minorEastAsia"/>
              <w:noProof/>
            </w:rPr>
          </w:pPr>
          <w:hyperlink w:anchor="_Toc326320228" w:history="1">
            <w:r w:rsidR="000A1DA1" w:rsidRPr="000E1C5C">
              <w:rPr>
                <w:rStyle w:val="Hyperlink"/>
                <w:noProof/>
              </w:rPr>
              <w:t>6.2.3</w:t>
            </w:r>
            <w:r w:rsidR="000A1DA1">
              <w:rPr>
                <w:rFonts w:eastAsiaTheme="minorEastAsia"/>
                <w:noProof/>
              </w:rPr>
              <w:tab/>
            </w:r>
            <w:r w:rsidR="000A1DA1" w:rsidRPr="000E1C5C">
              <w:rPr>
                <w:rStyle w:val="Hyperlink"/>
                <w:noProof/>
              </w:rPr>
              <w:t>Sending Output Reports</w:t>
            </w:r>
            <w:r w:rsidR="000A1DA1">
              <w:rPr>
                <w:noProof/>
                <w:webHidden/>
              </w:rPr>
              <w:tab/>
            </w:r>
            <w:r w:rsidR="000A1DA1">
              <w:rPr>
                <w:noProof/>
                <w:webHidden/>
              </w:rPr>
              <w:fldChar w:fldCharType="begin"/>
            </w:r>
            <w:r w:rsidR="000A1DA1">
              <w:rPr>
                <w:noProof/>
                <w:webHidden/>
              </w:rPr>
              <w:instrText xml:space="preserve"> PAGEREF _Toc326320228 \h </w:instrText>
            </w:r>
            <w:r w:rsidR="000A1DA1">
              <w:rPr>
                <w:noProof/>
                <w:webHidden/>
              </w:rPr>
            </w:r>
            <w:r w:rsidR="000A1DA1">
              <w:rPr>
                <w:noProof/>
                <w:webHidden/>
              </w:rPr>
              <w:fldChar w:fldCharType="separate"/>
            </w:r>
            <w:r w:rsidR="000A1DA1">
              <w:rPr>
                <w:noProof/>
                <w:webHidden/>
              </w:rPr>
              <w:t>26</w:t>
            </w:r>
            <w:r w:rsidR="000A1DA1">
              <w:rPr>
                <w:noProof/>
                <w:webHidden/>
              </w:rPr>
              <w:fldChar w:fldCharType="end"/>
            </w:r>
          </w:hyperlink>
        </w:p>
        <w:p w14:paraId="29F08716" w14:textId="77777777" w:rsidR="000A1DA1" w:rsidRDefault="00535298">
          <w:pPr>
            <w:pStyle w:val="TOC2"/>
            <w:tabs>
              <w:tab w:val="left" w:pos="880"/>
              <w:tab w:val="right" w:leader="dot" w:pos="9350"/>
            </w:tabs>
            <w:rPr>
              <w:rFonts w:eastAsiaTheme="minorEastAsia"/>
              <w:noProof/>
            </w:rPr>
          </w:pPr>
          <w:hyperlink w:anchor="_Toc326320229" w:history="1">
            <w:r w:rsidR="000A1DA1" w:rsidRPr="000E1C5C">
              <w:rPr>
                <w:rStyle w:val="Hyperlink"/>
                <w:noProof/>
              </w:rPr>
              <w:t>6.3</w:t>
            </w:r>
            <w:r w:rsidR="000A1DA1">
              <w:rPr>
                <w:rFonts w:eastAsiaTheme="minorEastAsia"/>
                <w:noProof/>
              </w:rPr>
              <w:tab/>
            </w:r>
            <w:r w:rsidR="000A1DA1" w:rsidRPr="000E1C5C">
              <w:rPr>
                <w:rStyle w:val="Hyperlink"/>
                <w:noProof/>
              </w:rPr>
              <w:t>Feature Reports</w:t>
            </w:r>
            <w:r w:rsidR="000A1DA1">
              <w:rPr>
                <w:noProof/>
                <w:webHidden/>
              </w:rPr>
              <w:tab/>
            </w:r>
            <w:r w:rsidR="000A1DA1">
              <w:rPr>
                <w:noProof/>
                <w:webHidden/>
              </w:rPr>
              <w:fldChar w:fldCharType="begin"/>
            </w:r>
            <w:r w:rsidR="000A1DA1">
              <w:rPr>
                <w:noProof/>
                <w:webHidden/>
              </w:rPr>
              <w:instrText xml:space="preserve"> PAGEREF _Toc326320229 \h </w:instrText>
            </w:r>
            <w:r w:rsidR="000A1DA1">
              <w:rPr>
                <w:noProof/>
                <w:webHidden/>
              </w:rPr>
            </w:r>
            <w:r w:rsidR="000A1DA1">
              <w:rPr>
                <w:noProof/>
                <w:webHidden/>
              </w:rPr>
              <w:fldChar w:fldCharType="separate"/>
            </w:r>
            <w:r w:rsidR="000A1DA1">
              <w:rPr>
                <w:noProof/>
                <w:webHidden/>
              </w:rPr>
              <w:t>26</w:t>
            </w:r>
            <w:r w:rsidR="000A1DA1">
              <w:rPr>
                <w:noProof/>
                <w:webHidden/>
              </w:rPr>
              <w:fldChar w:fldCharType="end"/>
            </w:r>
          </w:hyperlink>
        </w:p>
        <w:p w14:paraId="0B7B133D" w14:textId="77777777" w:rsidR="000A1DA1" w:rsidRDefault="00535298">
          <w:pPr>
            <w:pStyle w:val="TOC3"/>
            <w:tabs>
              <w:tab w:val="left" w:pos="1320"/>
              <w:tab w:val="right" w:leader="dot" w:pos="9350"/>
            </w:tabs>
            <w:rPr>
              <w:rFonts w:eastAsiaTheme="minorEastAsia"/>
              <w:noProof/>
            </w:rPr>
          </w:pPr>
          <w:hyperlink w:anchor="_Toc326320230" w:history="1">
            <w:r w:rsidR="000A1DA1" w:rsidRPr="000E1C5C">
              <w:rPr>
                <w:rStyle w:val="Hyperlink"/>
                <w:noProof/>
              </w:rPr>
              <w:t>6.3.1</w:t>
            </w:r>
            <w:r w:rsidR="000A1DA1">
              <w:rPr>
                <w:rFonts w:eastAsiaTheme="minorEastAsia"/>
                <w:noProof/>
              </w:rPr>
              <w:tab/>
            </w:r>
            <w:r w:rsidR="000A1DA1" w:rsidRPr="000E1C5C">
              <w:rPr>
                <w:rStyle w:val="Hyperlink"/>
                <w:noProof/>
              </w:rPr>
              <w:t>Getting and Setting Feature Reports</w:t>
            </w:r>
            <w:r w:rsidR="000A1DA1">
              <w:rPr>
                <w:noProof/>
                <w:webHidden/>
              </w:rPr>
              <w:tab/>
            </w:r>
            <w:r w:rsidR="000A1DA1">
              <w:rPr>
                <w:noProof/>
                <w:webHidden/>
              </w:rPr>
              <w:fldChar w:fldCharType="begin"/>
            </w:r>
            <w:r w:rsidR="000A1DA1">
              <w:rPr>
                <w:noProof/>
                <w:webHidden/>
              </w:rPr>
              <w:instrText xml:space="preserve"> PAGEREF _Toc326320230 \h </w:instrText>
            </w:r>
            <w:r w:rsidR="000A1DA1">
              <w:rPr>
                <w:noProof/>
                <w:webHidden/>
              </w:rPr>
            </w:r>
            <w:r w:rsidR="000A1DA1">
              <w:rPr>
                <w:noProof/>
                <w:webHidden/>
              </w:rPr>
              <w:fldChar w:fldCharType="separate"/>
            </w:r>
            <w:r w:rsidR="000A1DA1">
              <w:rPr>
                <w:noProof/>
                <w:webHidden/>
              </w:rPr>
              <w:t>26</w:t>
            </w:r>
            <w:r w:rsidR="000A1DA1">
              <w:rPr>
                <w:noProof/>
                <w:webHidden/>
              </w:rPr>
              <w:fldChar w:fldCharType="end"/>
            </w:r>
          </w:hyperlink>
        </w:p>
        <w:p w14:paraId="0B9DC023" w14:textId="77777777" w:rsidR="000A1DA1" w:rsidRDefault="00535298">
          <w:pPr>
            <w:pStyle w:val="TOC1"/>
            <w:tabs>
              <w:tab w:val="left" w:pos="440"/>
              <w:tab w:val="right" w:leader="dot" w:pos="9350"/>
            </w:tabs>
            <w:rPr>
              <w:rFonts w:eastAsiaTheme="minorEastAsia"/>
              <w:noProof/>
            </w:rPr>
          </w:pPr>
          <w:hyperlink w:anchor="_Toc326320231" w:history="1">
            <w:r w:rsidR="000A1DA1" w:rsidRPr="000E1C5C">
              <w:rPr>
                <w:rStyle w:val="Hyperlink"/>
                <w:noProof/>
                <w14:scene3d>
                  <w14:camera w14:prst="orthographicFront"/>
                  <w14:lightRig w14:rig="threePt" w14:dir="t">
                    <w14:rot w14:lat="0" w14:lon="0" w14:rev="0"/>
                  </w14:lightRig>
                </w14:scene3d>
                <w14:props3d w14:extrusionH="0" w14:contourW="0" w14:prstMaterial="none">
                  <w14:extrusionClr>
                    <w14:srgbClr w14:val="000000"/>
                  </w14:extrusionClr>
                  <w14:contourClr>
                    <w14:srgbClr w14:val="000000"/>
                  </w14:contourClr>
                </w14:props3d>
              </w:rPr>
              <w:t>7</w:t>
            </w:r>
            <w:r w:rsidR="000A1DA1">
              <w:rPr>
                <w:rFonts w:eastAsiaTheme="minorEastAsia"/>
                <w:noProof/>
              </w:rPr>
              <w:tab/>
            </w:r>
            <w:r w:rsidR="000A1DA1" w:rsidRPr="000E1C5C">
              <w:rPr>
                <w:rStyle w:val="Hyperlink"/>
                <w:noProof/>
              </w:rPr>
              <w:t>Requests</w:t>
            </w:r>
            <w:r w:rsidR="000A1DA1">
              <w:rPr>
                <w:noProof/>
                <w:webHidden/>
              </w:rPr>
              <w:tab/>
            </w:r>
            <w:r w:rsidR="000A1DA1">
              <w:rPr>
                <w:noProof/>
                <w:webHidden/>
              </w:rPr>
              <w:fldChar w:fldCharType="begin"/>
            </w:r>
            <w:r w:rsidR="000A1DA1">
              <w:rPr>
                <w:noProof/>
                <w:webHidden/>
              </w:rPr>
              <w:instrText xml:space="preserve"> PAGEREF _Toc326320231 \h </w:instrText>
            </w:r>
            <w:r w:rsidR="000A1DA1">
              <w:rPr>
                <w:noProof/>
                <w:webHidden/>
              </w:rPr>
            </w:r>
            <w:r w:rsidR="000A1DA1">
              <w:rPr>
                <w:noProof/>
                <w:webHidden/>
              </w:rPr>
              <w:fldChar w:fldCharType="separate"/>
            </w:r>
            <w:r w:rsidR="000A1DA1">
              <w:rPr>
                <w:noProof/>
                <w:webHidden/>
              </w:rPr>
              <w:t>27</w:t>
            </w:r>
            <w:r w:rsidR="000A1DA1">
              <w:rPr>
                <w:noProof/>
                <w:webHidden/>
              </w:rPr>
              <w:fldChar w:fldCharType="end"/>
            </w:r>
          </w:hyperlink>
        </w:p>
        <w:p w14:paraId="3DE0C24D" w14:textId="77777777" w:rsidR="000A1DA1" w:rsidRDefault="00535298">
          <w:pPr>
            <w:pStyle w:val="TOC2"/>
            <w:tabs>
              <w:tab w:val="left" w:pos="880"/>
              <w:tab w:val="right" w:leader="dot" w:pos="9350"/>
            </w:tabs>
            <w:rPr>
              <w:rFonts w:eastAsiaTheme="minorEastAsia"/>
              <w:noProof/>
            </w:rPr>
          </w:pPr>
          <w:hyperlink w:anchor="_Toc326320232" w:history="1">
            <w:r w:rsidR="000A1DA1" w:rsidRPr="000E1C5C">
              <w:rPr>
                <w:rStyle w:val="Hyperlink"/>
                <w:noProof/>
              </w:rPr>
              <w:t>7.1</w:t>
            </w:r>
            <w:r w:rsidR="000A1DA1">
              <w:rPr>
                <w:rFonts w:eastAsiaTheme="minorEastAsia"/>
                <w:noProof/>
              </w:rPr>
              <w:tab/>
            </w:r>
            <w:r w:rsidR="000A1DA1" w:rsidRPr="000E1C5C">
              <w:rPr>
                <w:rStyle w:val="Hyperlink"/>
                <w:noProof/>
              </w:rPr>
              <w:t>Registers</w:t>
            </w:r>
            <w:r w:rsidR="000A1DA1">
              <w:rPr>
                <w:noProof/>
                <w:webHidden/>
              </w:rPr>
              <w:tab/>
            </w:r>
            <w:r w:rsidR="000A1DA1">
              <w:rPr>
                <w:noProof/>
                <w:webHidden/>
              </w:rPr>
              <w:fldChar w:fldCharType="begin"/>
            </w:r>
            <w:r w:rsidR="000A1DA1">
              <w:rPr>
                <w:noProof/>
                <w:webHidden/>
              </w:rPr>
              <w:instrText xml:space="preserve"> PAGEREF _Toc326320232 \h </w:instrText>
            </w:r>
            <w:r w:rsidR="000A1DA1">
              <w:rPr>
                <w:noProof/>
                <w:webHidden/>
              </w:rPr>
            </w:r>
            <w:r w:rsidR="000A1DA1">
              <w:rPr>
                <w:noProof/>
                <w:webHidden/>
              </w:rPr>
              <w:fldChar w:fldCharType="separate"/>
            </w:r>
            <w:r w:rsidR="000A1DA1">
              <w:rPr>
                <w:noProof/>
                <w:webHidden/>
              </w:rPr>
              <w:t>27</w:t>
            </w:r>
            <w:r w:rsidR="000A1DA1">
              <w:rPr>
                <w:noProof/>
                <w:webHidden/>
              </w:rPr>
              <w:fldChar w:fldCharType="end"/>
            </w:r>
          </w:hyperlink>
        </w:p>
        <w:p w14:paraId="728AD7AA" w14:textId="77777777" w:rsidR="000A1DA1" w:rsidRDefault="00535298">
          <w:pPr>
            <w:pStyle w:val="TOC3"/>
            <w:tabs>
              <w:tab w:val="left" w:pos="1320"/>
              <w:tab w:val="right" w:leader="dot" w:pos="9350"/>
            </w:tabs>
            <w:rPr>
              <w:rFonts w:eastAsiaTheme="minorEastAsia"/>
              <w:noProof/>
            </w:rPr>
          </w:pPr>
          <w:hyperlink w:anchor="_Toc326320233" w:history="1">
            <w:r w:rsidR="000A1DA1" w:rsidRPr="000E1C5C">
              <w:rPr>
                <w:rStyle w:val="Hyperlink"/>
                <w:noProof/>
              </w:rPr>
              <w:t>7.1.1</w:t>
            </w:r>
            <w:r w:rsidR="000A1DA1">
              <w:rPr>
                <w:rFonts w:eastAsiaTheme="minorEastAsia"/>
                <w:noProof/>
              </w:rPr>
              <w:tab/>
            </w:r>
            <w:r w:rsidR="000A1DA1" w:rsidRPr="000E1C5C">
              <w:rPr>
                <w:rStyle w:val="Hyperlink"/>
                <w:noProof/>
              </w:rPr>
              <w:t>Command Register</w:t>
            </w:r>
            <w:r w:rsidR="000A1DA1">
              <w:rPr>
                <w:noProof/>
                <w:webHidden/>
              </w:rPr>
              <w:tab/>
            </w:r>
            <w:r w:rsidR="000A1DA1">
              <w:rPr>
                <w:noProof/>
                <w:webHidden/>
              </w:rPr>
              <w:fldChar w:fldCharType="begin"/>
            </w:r>
            <w:r w:rsidR="000A1DA1">
              <w:rPr>
                <w:noProof/>
                <w:webHidden/>
              </w:rPr>
              <w:instrText xml:space="preserve"> PAGEREF _Toc326320233 \h </w:instrText>
            </w:r>
            <w:r w:rsidR="000A1DA1">
              <w:rPr>
                <w:noProof/>
                <w:webHidden/>
              </w:rPr>
            </w:r>
            <w:r w:rsidR="000A1DA1">
              <w:rPr>
                <w:noProof/>
                <w:webHidden/>
              </w:rPr>
              <w:fldChar w:fldCharType="separate"/>
            </w:r>
            <w:r w:rsidR="000A1DA1">
              <w:rPr>
                <w:noProof/>
                <w:webHidden/>
              </w:rPr>
              <w:t>27</w:t>
            </w:r>
            <w:r w:rsidR="000A1DA1">
              <w:rPr>
                <w:noProof/>
                <w:webHidden/>
              </w:rPr>
              <w:fldChar w:fldCharType="end"/>
            </w:r>
          </w:hyperlink>
        </w:p>
        <w:p w14:paraId="538090D7" w14:textId="77777777" w:rsidR="000A1DA1" w:rsidRDefault="00535298">
          <w:pPr>
            <w:pStyle w:val="TOC3"/>
            <w:tabs>
              <w:tab w:val="left" w:pos="1320"/>
              <w:tab w:val="right" w:leader="dot" w:pos="9350"/>
            </w:tabs>
            <w:rPr>
              <w:rFonts w:eastAsiaTheme="minorEastAsia"/>
              <w:noProof/>
            </w:rPr>
          </w:pPr>
          <w:hyperlink w:anchor="_Toc326320234" w:history="1">
            <w:r w:rsidR="000A1DA1" w:rsidRPr="000E1C5C">
              <w:rPr>
                <w:rStyle w:val="Hyperlink"/>
                <w:noProof/>
              </w:rPr>
              <w:t>7.1.2</w:t>
            </w:r>
            <w:r w:rsidR="000A1DA1">
              <w:rPr>
                <w:rFonts w:eastAsiaTheme="minorEastAsia"/>
                <w:noProof/>
              </w:rPr>
              <w:tab/>
            </w:r>
            <w:r w:rsidR="000A1DA1" w:rsidRPr="000E1C5C">
              <w:rPr>
                <w:rStyle w:val="Hyperlink"/>
                <w:noProof/>
              </w:rPr>
              <w:t>Data Register</w:t>
            </w:r>
            <w:r w:rsidR="000A1DA1">
              <w:rPr>
                <w:noProof/>
                <w:webHidden/>
              </w:rPr>
              <w:tab/>
            </w:r>
            <w:r w:rsidR="000A1DA1">
              <w:rPr>
                <w:noProof/>
                <w:webHidden/>
              </w:rPr>
              <w:fldChar w:fldCharType="begin"/>
            </w:r>
            <w:r w:rsidR="000A1DA1">
              <w:rPr>
                <w:noProof/>
                <w:webHidden/>
              </w:rPr>
              <w:instrText xml:space="preserve"> PAGEREF _Toc326320234 \h </w:instrText>
            </w:r>
            <w:r w:rsidR="000A1DA1">
              <w:rPr>
                <w:noProof/>
                <w:webHidden/>
              </w:rPr>
            </w:r>
            <w:r w:rsidR="000A1DA1">
              <w:rPr>
                <w:noProof/>
                <w:webHidden/>
              </w:rPr>
              <w:fldChar w:fldCharType="separate"/>
            </w:r>
            <w:r w:rsidR="000A1DA1">
              <w:rPr>
                <w:noProof/>
                <w:webHidden/>
              </w:rPr>
              <w:t>29</w:t>
            </w:r>
            <w:r w:rsidR="000A1DA1">
              <w:rPr>
                <w:noProof/>
                <w:webHidden/>
              </w:rPr>
              <w:fldChar w:fldCharType="end"/>
            </w:r>
          </w:hyperlink>
        </w:p>
        <w:p w14:paraId="06415A28" w14:textId="77777777" w:rsidR="000A1DA1" w:rsidRDefault="00535298">
          <w:pPr>
            <w:pStyle w:val="TOC2"/>
            <w:tabs>
              <w:tab w:val="left" w:pos="880"/>
              <w:tab w:val="right" w:leader="dot" w:pos="9350"/>
            </w:tabs>
            <w:rPr>
              <w:rFonts w:eastAsiaTheme="minorEastAsia"/>
              <w:noProof/>
            </w:rPr>
          </w:pPr>
          <w:hyperlink w:anchor="_Toc326320235" w:history="1">
            <w:r w:rsidR="000A1DA1" w:rsidRPr="000E1C5C">
              <w:rPr>
                <w:rStyle w:val="Hyperlink"/>
                <w:noProof/>
              </w:rPr>
              <w:t>7.2</w:t>
            </w:r>
            <w:r w:rsidR="000A1DA1">
              <w:rPr>
                <w:rFonts w:eastAsiaTheme="minorEastAsia"/>
                <w:noProof/>
              </w:rPr>
              <w:tab/>
            </w:r>
            <w:r w:rsidR="000A1DA1" w:rsidRPr="000E1C5C">
              <w:rPr>
                <w:rStyle w:val="Hyperlink"/>
                <w:noProof/>
              </w:rPr>
              <w:t>Class Specific Requests</w:t>
            </w:r>
            <w:r w:rsidR="000A1DA1">
              <w:rPr>
                <w:noProof/>
                <w:webHidden/>
              </w:rPr>
              <w:tab/>
            </w:r>
            <w:r w:rsidR="000A1DA1">
              <w:rPr>
                <w:noProof/>
                <w:webHidden/>
              </w:rPr>
              <w:fldChar w:fldCharType="begin"/>
            </w:r>
            <w:r w:rsidR="000A1DA1">
              <w:rPr>
                <w:noProof/>
                <w:webHidden/>
              </w:rPr>
              <w:instrText xml:space="preserve"> PAGEREF _Toc326320235 \h </w:instrText>
            </w:r>
            <w:r w:rsidR="000A1DA1">
              <w:rPr>
                <w:noProof/>
                <w:webHidden/>
              </w:rPr>
            </w:r>
            <w:r w:rsidR="000A1DA1">
              <w:rPr>
                <w:noProof/>
                <w:webHidden/>
              </w:rPr>
              <w:fldChar w:fldCharType="separate"/>
            </w:r>
            <w:r w:rsidR="000A1DA1">
              <w:rPr>
                <w:noProof/>
                <w:webHidden/>
              </w:rPr>
              <w:t>30</w:t>
            </w:r>
            <w:r w:rsidR="000A1DA1">
              <w:rPr>
                <w:noProof/>
                <w:webHidden/>
              </w:rPr>
              <w:fldChar w:fldCharType="end"/>
            </w:r>
          </w:hyperlink>
        </w:p>
        <w:p w14:paraId="142C600A" w14:textId="77777777" w:rsidR="000A1DA1" w:rsidRDefault="00535298">
          <w:pPr>
            <w:pStyle w:val="TOC3"/>
            <w:tabs>
              <w:tab w:val="left" w:pos="1320"/>
              <w:tab w:val="right" w:leader="dot" w:pos="9350"/>
            </w:tabs>
            <w:rPr>
              <w:rFonts w:eastAsiaTheme="minorEastAsia"/>
              <w:noProof/>
            </w:rPr>
          </w:pPr>
          <w:hyperlink w:anchor="_Toc326320236" w:history="1">
            <w:r w:rsidR="000A1DA1" w:rsidRPr="000E1C5C">
              <w:rPr>
                <w:rStyle w:val="Hyperlink"/>
                <w:noProof/>
              </w:rPr>
              <w:t>7.2.1</w:t>
            </w:r>
            <w:r w:rsidR="000A1DA1">
              <w:rPr>
                <w:rFonts w:eastAsiaTheme="minorEastAsia"/>
                <w:noProof/>
              </w:rPr>
              <w:tab/>
            </w:r>
            <w:r w:rsidR="000A1DA1" w:rsidRPr="000E1C5C">
              <w:rPr>
                <w:rStyle w:val="Hyperlink"/>
                <w:noProof/>
              </w:rPr>
              <w:t>RESET</w:t>
            </w:r>
            <w:r w:rsidR="000A1DA1">
              <w:rPr>
                <w:noProof/>
                <w:webHidden/>
              </w:rPr>
              <w:tab/>
            </w:r>
            <w:r w:rsidR="000A1DA1">
              <w:rPr>
                <w:noProof/>
                <w:webHidden/>
              </w:rPr>
              <w:fldChar w:fldCharType="begin"/>
            </w:r>
            <w:r w:rsidR="000A1DA1">
              <w:rPr>
                <w:noProof/>
                <w:webHidden/>
              </w:rPr>
              <w:instrText xml:space="preserve"> PAGEREF _Toc326320236 \h </w:instrText>
            </w:r>
            <w:r w:rsidR="000A1DA1">
              <w:rPr>
                <w:noProof/>
                <w:webHidden/>
              </w:rPr>
            </w:r>
            <w:r w:rsidR="000A1DA1">
              <w:rPr>
                <w:noProof/>
                <w:webHidden/>
              </w:rPr>
              <w:fldChar w:fldCharType="separate"/>
            </w:r>
            <w:r w:rsidR="000A1DA1">
              <w:rPr>
                <w:noProof/>
                <w:webHidden/>
              </w:rPr>
              <w:t>31</w:t>
            </w:r>
            <w:r w:rsidR="000A1DA1">
              <w:rPr>
                <w:noProof/>
                <w:webHidden/>
              </w:rPr>
              <w:fldChar w:fldCharType="end"/>
            </w:r>
          </w:hyperlink>
        </w:p>
        <w:p w14:paraId="056D1942" w14:textId="77777777" w:rsidR="000A1DA1" w:rsidRDefault="00535298">
          <w:pPr>
            <w:pStyle w:val="TOC3"/>
            <w:tabs>
              <w:tab w:val="left" w:pos="1320"/>
              <w:tab w:val="right" w:leader="dot" w:pos="9350"/>
            </w:tabs>
            <w:rPr>
              <w:rFonts w:eastAsiaTheme="minorEastAsia"/>
              <w:noProof/>
            </w:rPr>
          </w:pPr>
          <w:hyperlink w:anchor="_Toc326320237" w:history="1">
            <w:r w:rsidR="000A1DA1" w:rsidRPr="000E1C5C">
              <w:rPr>
                <w:rStyle w:val="Hyperlink"/>
                <w:noProof/>
              </w:rPr>
              <w:t>7.2.2</w:t>
            </w:r>
            <w:r w:rsidR="000A1DA1">
              <w:rPr>
                <w:rFonts w:eastAsiaTheme="minorEastAsia"/>
                <w:noProof/>
              </w:rPr>
              <w:tab/>
            </w:r>
            <w:r w:rsidR="000A1DA1" w:rsidRPr="000E1C5C">
              <w:rPr>
                <w:rStyle w:val="Hyperlink"/>
                <w:noProof/>
              </w:rPr>
              <w:t>GET_REPORT</w:t>
            </w:r>
            <w:r w:rsidR="000A1DA1">
              <w:rPr>
                <w:noProof/>
                <w:webHidden/>
              </w:rPr>
              <w:tab/>
            </w:r>
            <w:r w:rsidR="000A1DA1">
              <w:rPr>
                <w:noProof/>
                <w:webHidden/>
              </w:rPr>
              <w:fldChar w:fldCharType="begin"/>
            </w:r>
            <w:r w:rsidR="000A1DA1">
              <w:rPr>
                <w:noProof/>
                <w:webHidden/>
              </w:rPr>
              <w:instrText xml:space="preserve"> PAGEREF _Toc326320237 \h </w:instrText>
            </w:r>
            <w:r w:rsidR="000A1DA1">
              <w:rPr>
                <w:noProof/>
                <w:webHidden/>
              </w:rPr>
            </w:r>
            <w:r w:rsidR="000A1DA1">
              <w:rPr>
                <w:noProof/>
                <w:webHidden/>
              </w:rPr>
              <w:fldChar w:fldCharType="separate"/>
            </w:r>
            <w:r w:rsidR="000A1DA1">
              <w:rPr>
                <w:noProof/>
                <w:webHidden/>
              </w:rPr>
              <w:t>34</w:t>
            </w:r>
            <w:r w:rsidR="000A1DA1">
              <w:rPr>
                <w:noProof/>
                <w:webHidden/>
              </w:rPr>
              <w:fldChar w:fldCharType="end"/>
            </w:r>
          </w:hyperlink>
        </w:p>
        <w:p w14:paraId="456EA03D" w14:textId="77777777" w:rsidR="000A1DA1" w:rsidRDefault="00535298">
          <w:pPr>
            <w:pStyle w:val="TOC3"/>
            <w:tabs>
              <w:tab w:val="left" w:pos="1320"/>
              <w:tab w:val="right" w:leader="dot" w:pos="9350"/>
            </w:tabs>
            <w:rPr>
              <w:rFonts w:eastAsiaTheme="minorEastAsia"/>
              <w:noProof/>
            </w:rPr>
          </w:pPr>
          <w:hyperlink w:anchor="_Toc326320238" w:history="1">
            <w:r w:rsidR="000A1DA1" w:rsidRPr="000E1C5C">
              <w:rPr>
                <w:rStyle w:val="Hyperlink"/>
                <w:noProof/>
              </w:rPr>
              <w:t>7.2.3</w:t>
            </w:r>
            <w:r w:rsidR="000A1DA1">
              <w:rPr>
                <w:rFonts w:eastAsiaTheme="minorEastAsia"/>
                <w:noProof/>
              </w:rPr>
              <w:tab/>
            </w:r>
            <w:r w:rsidR="000A1DA1" w:rsidRPr="000E1C5C">
              <w:rPr>
                <w:rStyle w:val="Hyperlink"/>
                <w:noProof/>
              </w:rPr>
              <w:t>SET_REPORT</w:t>
            </w:r>
            <w:r w:rsidR="000A1DA1">
              <w:rPr>
                <w:noProof/>
                <w:webHidden/>
              </w:rPr>
              <w:tab/>
            </w:r>
            <w:r w:rsidR="000A1DA1">
              <w:rPr>
                <w:noProof/>
                <w:webHidden/>
              </w:rPr>
              <w:fldChar w:fldCharType="begin"/>
            </w:r>
            <w:r w:rsidR="000A1DA1">
              <w:rPr>
                <w:noProof/>
                <w:webHidden/>
              </w:rPr>
              <w:instrText xml:space="preserve"> PAGEREF _Toc326320238 \h </w:instrText>
            </w:r>
            <w:r w:rsidR="000A1DA1">
              <w:rPr>
                <w:noProof/>
                <w:webHidden/>
              </w:rPr>
            </w:r>
            <w:r w:rsidR="000A1DA1">
              <w:rPr>
                <w:noProof/>
                <w:webHidden/>
              </w:rPr>
              <w:fldChar w:fldCharType="separate"/>
            </w:r>
            <w:r w:rsidR="000A1DA1">
              <w:rPr>
                <w:noProof/>
                <w:webHidden/>
              </w:rPr>
              <w:t>37</w:t>
            </w:r>
            <w:r w:rsidR="000A1DA1">
              <w:rPr>
                <w:noProof/>
                <w:webHidden/>
              </w:rPr>
              <w:fldChar w:fldCharType="end"/>
            </w:r>
          </w:hyperlink>
        </w:p>
        <w:p w14:paraId="400624E5" w14:textId="77777777" w:rsidR="000A1DA1" w:rsidRDefault="00535298">
          <w:pPr>
            <w:pStyle w:val="TOC3"/>
            <w:tabs>
              <w:tab w:val="left" w:pos="1320"/>
              <w:tab w:val="right" w:leader="dot" w:pos="9350"/>
            </w:tabs>
            <w:rPr>
              <w:rFonts w:eastAsiaTheme="minorEastAsia"/>
              <w:noProof/>
            </w:rPr>
          </w:pPr>
          <w:hyperlink w:anchor="_Toc326320239" w:history="1">
            <w:r w:rsidR="000A1DA1" w:rsidRPr="000E1C5C">
              <w:rPr>
                <w:rStyle w:val="Hyperlink"/>
                <w:noProof/>
              </w:rPr>
              <w:t>7.2.4</w:t>
            </w:r>
            <w:r w:rsidR="000A1DA1">
              <w:rPr>
                <w:rFonts w:eastAsiaTheme="minorEastAsia"/>
                <w:noProof/>
              </w:rPr>
              <w:tab/>
            </w:r>
            <w:r w:rsidR="000A1DA1" w:rsidRPr="000E1C5C">
              <w:rPr>
                <w:rStyle w:val="Hyperlink"/>
                <w:noProof/>
              </w:rPr>
              <w:t>GET_IDLE</w:t>
            </w:r>
            <w:r w:rsidR="000A1DA1">
              <w:rPr>
                <w:noProof/>
                <w:webHidden/>
              </w:rPr>
              <w:tab/>
            </w:r>
            <w:r w:rsidR="000A1DA1">
              <w:rPr>
                <w:noProof/>
                <w:webHidden/>
              </w:rPr>
              <w:fldChar w:fldCharType="begin"/>
            </w:r>
            <w:r w:rsidR="000A1DA1">
              <w:rPr>
                <w:noProof/>
                <w:webHidden/>
              </w:rPr>
              <w:instrText xml:space="preserve"> PAGEREF _Toc326320239 \h </w:instrText>
            </w:r>
            <w:r w:rsidR="000A1DA1">
              <w:rPr>
                <w:noProof/>
                <w:webHidden/>
              </w:rPr>
            </w:r>
            <w:r w:rsidR="000A1DA1">
              <w:rPr>
                <w:noProof/>
                <w:webHidden/>
              </w:rPr>
              <w:fldChar w:fldCharType="separate"/>
            </w:r>
            <w:r w:rsidR="000A1DA1">
              <w:rPr>
                <w:noProof/>
                <w:webHidden/>
              </w:rPr>
              <w:t>40</w:t>
            </w:r>
            <w:r w:rsidR="000A1DA1">
              <w:rPr>
                <w:noProof/>
                <w:webHidden/>
              </w:rPr>
              <w:fldChar w:fldCharType="end"/>
            </w:r>
          </w:hyperlink>
        </w:p>
        <w:p w14:paraId="46C22BC6" w14:textId="77777777" w:rsidR="000A1DA1" w:rsidRDefault="00535298">
          <w:pPr>
            <w:pStyle w:val="TOC3"/>
            <w:tabs>
              <w:tab w:val="left" w:pos="1320"/>
              <w:tab w:val="right" w:leader="dot" w:pos="9350"/>
            </w:tabs>
            <w:rPr>
              <w:rFonts w:eastAsiaTheme="minorEastAsia"/>
              <w:noProof/>
            </w:rPr>
          </w:pPr>
          <w:hyperlink w:anchor="_Toc326320240" w:history="1">
            <w:r w:rsidR="000A1DA1" w:rsidRPr="000E1C5C">
              <w:rPr>
                <w:rStyle w:val="Hyperlink"/>
                <w:noProof/>
              </w:rPr>
              <w:t>7.2.5</w:t>
            </w:r>
            <w:r w:rsidR="000A1DA1">
              <w:rPr>
                <w:rFonts w:eastAsiaTheme="minorEastAsia"/>
                <w:noProof/>
              </w:rPr>
              <w:tab/>
            </w:r>
            <w:r w:rsidR="000A1DA1" w:rsidRPr="000E1C5C">
              <w:rPr>
                <w:rStyle w:val="Hyperlink"/>
                <w:noProof/>
              </w:rPr>
              <w:t>SET_IDLE</w:t>
            </w:r>
            <w:r w:rsidR="000A1DA1">
              <w:rPr>
                <w:noProof/>
                <w:webHidden/>
              </w:rPr>
              <w:tab/>
            </w:r>
            <w:r w:rsidR="000A1DA1">
              <w:rPr>
                <w:noProof/>
                <w:webHidden/>
              </w:rPr>
              <w:fldChar w:fldCharType="begin"/>
            </w:r>
            <w:r w:rsidR="000A1DA1">
              <w:rPr>
                <w:noProof/>
                <w:webHidden/>
              </w:rPr>
              <w:instrText xml:space="preserve"> PAGEREF _Toc326320240 \h </w:instrText>
            </w:r>
            <w:r w:rsidR="000A1DA1">
              <w:rPr>
                <w:noProof/>
                <w:webHidden/>
              </w:rPr>
            </w:r>
            <w:r w:rsidR="000A1DA1">
              <w:rPr>
                <w:noProof/>
                <w:webHidden/>
              </w:rPr>
              <w:fldChar w:fldCharType="separate"/>
            </w:r>
            <w:r w:rsidR="000A1DA1">
              <w:rPr>
                <w:noProof/>
                <w:webHidden/>
              </w:rPr>
              <w:t>42</w:t>
            </w:r>
            <w:r w:rsidR="000A1DA1">
              <w:rPr>
                <w:noProof/>
                <w:webHidden/>
              </w:rPr>
              <w:fldChar w:fldCharType="end"/>
            </w:r>
          </w:hyperlink>
        </w:p>
        <w:p w14:paraId="221628D1" w14:textId="77777777" w:rsidR="000A1DA1" w:rsidRDefault="00535298">
          <w:pPr>
            <w:pStyle w:val="TOC3"/>
            <w:tabs>
              <w:tab w:val="left" w:pos="1320"/>
              <w:tab w:val="right" w:leader="dot" w:pos="9350"/>
            </w:tabs>
            <w:rPr>
              <w:rFonts w:eastAsiaTheme="minorEastAsia"/>
              <w:noProof/>
            </w:rPr>
          </w:pPr>
          <w:hyperlink w:anchor="_Toc326320241" w:history="1">
            <w:r w:rsidR="000A1DA1" w:rsidRPr="000E1C5C">
              <w:rPr>
                <w:rStyle w:val="Hyperlink"/>
                <w:noProof/>
              </w:rPr>
              <w:t>7.2.6</w:t>
            </w:r>
            <w:r w:rsidR="000A1DA1">
              <w:rPr>
                <w:rFonts w:eastAsiaTheme="minorEastAsia"/>
                <w:noProof/>
              </w:rPr>
              <w:tab/>
            </w:r>
            <w:r w:rsidR="000A1DA1" w:rsidRPr="000E1C5C">
              <w:rPr>
                <w:rStyle w:val="Hyperlink"/>
                <w:noProof/>
              </w:rPr>
              <w:t>GET_PROTOCOL</w:t>
            </w:r>
            <w:r w:rsidR="000A1DA1">
              <w:rPr>
                <w:noProof/>
                <w:webHidden/>
              </w:rPr>
              <w:tab/>
            </w:r>
            <w:r w:rsidR="000A1DA1">
              <w:rPr>
                <w:noProof/>
                <w:webHidden/>
              </w:rPr>
              <w:fldChar w:fldCharType="begin"/>
            </w:r>
            <w:r w:rsidR="000A1DA1">
              <w:rPr>
                <w:noProof/>
                <w:webHidden/>
              </w:rPr>
              <w:instrText xml:space="preserve"> PAGEREF _Toc326320241 \h </w:instrText>
            </w:r>
            <w:r w:rsidR="000A1DA1">
              <w:rPr>
                <w:noProof/>
                <w:webHidden/>
              </w:rPr>
            </w:r>
            <w:r w:rsidR="000A1DA1">
              <w:rPr>
                <w:noProof/>
                <w:webHidden/>
              </w:rPr>
              <w:fldChar w:fldCharType="separate"/>
            </w:r>
            <w:r w:rsidR="000A1DA1">
              <w:rPr>
                <w:noProof/>
                <w:webHidden/>
              </w:rPr>
              <w:t>44</w:t>
            </w:r>
            <w:r w:rsidR="000A1DA1">
              <w:rPr>
                <w:noProof/>
                <w:webHidden/>
              </w:rPr>
              <w:fldChar w:fldCharType="end"/>
            </w:r>
          </w:hyperlink>
        </w:p>
        <w:p w14:paraId="4728A441" w14:textId="77777777" w:rsidR="000A1DA1" w:rsidRDefault="00535298">
          <w:pPr>
            <w:pStyle w:val="TOC3"/>
            <w:tabs>
              <w:tab w:val="left" w:pos="1320"/>
              <w:tab w:val="right" w:leader="dot" w:pos="9350"/>
            </w:tabs>
            <w:rPr>
              <w:rFonts w:eastAsiaTheme="minorEastAsia"/>
              <w:noProof/>
            </w:rPr>
          </w:pPr>
          <w:hyperlink w:anchor="_Toc326320242" w:history="1">
            <w:r w:rsidR="000A1DA1" w:rsidRPr="000E1C5C">
              <w:rPr>
                <w:rStyle w:val="Hyperlink"/>
                <w:noProof/>
              </w:rPr>
              <w:t>7.2.7</w:t>
            </w:r>
            <w:r w:rsidR="000A1DA1">
              <w:rPr>
                <w:rFonts w:eastAsiaTheme="minorEastAsia"/>
                <w:noProof/>
              </w:rPr>
              <w:tab/>
            </w:r>
            <w:r w:rsidR="000A1DA1" w:rsidRPr="000E1C5C">
              <w:rPr>
                <w:rStyle w:val="Hyperlink"/>
                <w:noProof/>
              </w:rPr>
              <w:t>SET_PROTOCOL</w:t>
            </w:r>
            <w:r w:rsidR="000A1DA1">
              <w:rPr>
                <w:noProof/>
                <w:webHidden/>
              </w:rPr>
              <w:tab/>
            </w:r>
            <w:r w:rsidR="000A1DA1">
              <w:rPr>
                <w:noProof/>
                <w:webHidden/>
              </w:rPr>
              <w:fldChar w:fldCharType="begin"/>
            </w:r>
            <w:r w:rsidR="000A1DA1">
              <w:rPr>
                <w:noProof/>
                <w:webHidden/>
              </w:rPr>
              <w:instrText xml:space="preserve"> PAGEREF _Toc326320242 \h </w:instrText>
            </w:r>
            <w:r w:rsidR="000A1DA1">
              <w:rPr>
                <w:noProof/>
                <w:webHidden/>
              </w:rPr>
            </w:r>
            <w:r w:rsidR="000A1DA1">
              <w:rPr>
                <w:noProof/>
                <w:webHidden/>
              </w:rPr>
              <w:fldChar w:fldCharType="separate"/>
            </w:r>
            <w:r w:rsidR="000A1DA1">
              <w:rPr>
                <w:noProof/>
                <w:webHidden/>
              </w:rPr>
              <w:t>46</w:t>
            </w:r>
            <w:r w:rsidR="000A1DA1">
              <w:rPr>
                <w:noProof/>
                <w:webHidden/>
              </w:rPr>
              <w:fldChar w:fldCharType="end"/>
            </w:r>
          </w:hyperlink>
        </w:p>
        <w:p w14:paraId="7D3232A4" w14:textId="77777777" w:rsidR="000A1DA1" w:rsidRDefault="00535298">
          <w:pPr>
            <w:pStyle w:val="TOC3"/>
            <w:tabs>
              <w:tab w:val="left" w:pos="1320"/>
              <w:tab w:val="right" w:leader="dot" w:pos="9350"/>
            </w:tabs>
            <w:rPr>
              <w:rFonts w:eastAsiaTheme="minorEastAsia"/>
              <w:noProof/>
            </w:rPr>
          </w:pPr>
          <w:hyperlink w:anchor="_Toc326320243" w:history="1">
            <w:r w:rsidR="000A1DA1" w:rsidRPr="000E1C5C">
              <w:rPr>
                <w:rStyle w:val="Hyperlink"/>
                <w:noProof/>
              </w:rPr>
              <w:t>7.2.8</w:t>
            </w:r>
            <w:r w:rsidR="000A1DA1">
              <w:rPr>
                <w:rFonts w:eastAsiaTheme="minorEastAsia"/>
                <w:noProof/>
              </w:rPr>
              <w:tab/>
            </w:r>
            <w:r w:rsidR="000A1DA1" w:rsidRPr="000E1C5C">
              <w:rPr>
                <w:rStyle w:val="Hyperlink"/>
                <w:noProof/>
              </w:rPr>
              <w:t>SET_POWER</w:t>
            </w:r>
            <w:r w:rsidR="000A1DA1">
              <w:rPr>
                <w:noProof/>
                <w:webHidden/>
              </w:rPr>
              <w:tab/>
            </w:r>
            <w:r w:rsidR="000A1DA1">
              <w:rPr>
                <w:noProof/>
                <w:webHidden/>
              </w:rPr>
              <w:fldChar w:fldCharType="begin"/>
            </w:r>
            <w:r w:rsidR="000A1DA1">
              <w:rPr>
                <w:noProof/>
                <w:webHidden/>
              </w:rPr>
              <w:instrText xml:space="preserve"> PAGEREF _Toc326320243 \h </w:instrText>
            </w:r>
            <w:r w:rsidR="000A1DA1">
              <w:rPr>
                <w:noProof/>
                <w:webHidden/>
              </w:rPr>
            </w:r>
            <w:r w:rsidR="000A1DA1">
              <w:rPr>
                <w:noProof/>
                <w:webHidden/>
              </w:rPr>
              <w:fldChar w:fldCharType="separate"/>
            </w:r>
            <w:r w:rsidR="000A1DA1">
              <w:rPr>
                <w:noProof/>
                <w:webHidden/>
              </w:rPr>
              <w:t>48</w:t>
            </w:r>
            <w:r w:rsidR="000A1DA1">
              <w:rPr>
                <w:noProof/>
                <w:webHidden/>
              </w:rPr>
              <w:fldChar w:fldCharType="end"/>
            </w:r>
          </w:hyperlink>
        </w:p>
        <w:p w14:paraId="09CDC667" w14:textId="77777777" w:rsidR="000A1DA1" w:rsidRDefault="00535298">
          <w:pPr>
            <w:pStyle w:val="TOC3"/>
            <w:tabs>
              <w:tab w:val="left" w:pos="1320"/>
              <w:tab w:val="right" w:leader="dot" w:pos="9350"/>
            </w:tabs>
            <w:rPr>
              <w:rFonts w:eastAsiaTheme="minorEastAsia"/>
              <w:noProof/>
            </w:rPr>
          </w:pPr>
          <w:hyperlink w:anchor="_Toc326320244" w:history="1">
            <w:r w:rsidR="000A1DA1" w:rsidRPr="000E1C5C">
              <w:rPr>
                <w:rStyle w:val="Hyperlink"/>
                <w:noProof/>
              </w:rPr>
              <w:t>7.2.9</w:t>
            </w:r>
            <w:r w:rsidR="000A1DA1">
              <w:rPr>
                <w:rFonts w:eastAsiaTheme="minorEastAsia"/>
                <w:noProof/>
              </w:rPr>
              <w:tab/>
            </w:r>
            <w:r w:rsidR="000A1DA1" w:rsidRPr="000E1C5C">
              <w:rPr>
                <w:rStyle w:val="Hyperlink"/>
                <w:noProof/>
              </w:rPr>
              <w:t>RESERVED COMMAND RANGE</w:t>
            </w:r>
            <w:r w:rsidR="000A1DA1">
              <w:rPr>
                <w:noProof/>
                <w:webHidden/>
              </w:rPr>
              <w:tab/>
            </w:r>
            <w:r w:rsidR="000A1DA1">
              <w:rPr>
                <w:noProof/>
                <w:webHidden/>
              </w:rPr>
              <w:fldChar w:fldCharType="begin"/>
            </w:r>
            <w:r w:rsidR="000A1DA1">
              <w:rPr>
                <w:noProof/>
                <w:webHidden/>
              </w:rPr>
              <w:instrText xml:space="preserve"> PAGEREF _Toc326320244 \h </w:instrText>
            </w:r>
            <w:r w:rsidR="000A1DA1">
              <w:rPr>
                <w:noProof/>
                <w:webHidden/>
              </w:rPr>
            </w:r>
            <w:r w:rsidR="000A1DA1">
              <w:rPr>
                <w:noProof/>
                <w:webHidden/>
              </w:rPr>
              <w:fldChar w:fldCharType="separate"/>
            </w:r>
            <w:r w:rsidR="000A1DA1">
              <w:rPr>
                <w:noProof/>
                <w:webHidden/>
              </w:rPr>
              <w:t>50</w:t>
            </w:r>
            <w:r w:rsidR="000A1DA1">
              <w:rPr>
                <w:noProof/>
                <w:webHidden/>
              </w:rPr>
              <w:fldChar w:fldCharType="end"/>
            </w:r>
          </w:hyperlink>
        </w:p>
        <w:p w14:paraId="36410475" w14:textId="77777777" w:rsidR="000A1DA1" w:rsidRDefault="00535298">
          <w:pPr>
            <w:pStyle w:val="TOC2"/>
            <w:tabs>
              <w:tab w:val="left" w:pos="880"/>
              <w:tab w:val="right" w:leader="dot" w:pos="9350"/>
            </w:tabs>
            <w:rPr>
              <w:rFonts w:eastAsiaTheme="minorEastAsia"/>
              <w:noProof/>
            </w:rPr>
          </w:pPr>
          <w:hyperlink w:anchor="_Toc326320245" w:history="1">
            <w:r w:rsidR="000A1DA1" w:rsidRPr="000E1C5C">
              <w:rPr>
                <w:rStyle w:val="Hyperlink"/>
                <w:noProof/>
              </w:rPr>
              <w:t>7.3</w:t>
            </w:r>
            <w:r w:rsidR="000A1DA1">
              <w:rPr>
                <w:rFonts w:eastAsiaTheme="minorEastAsia"/>
                <w:noProof/>
              </w:rPr>
              <w:tab/>
            </w:r>
            <w:r w:rsidR="000A1DA1" w:rsidRPr="000E1C5C">
              <w:rPr>
                <w:rStyle w:val="Hyperlink"/>
                <w:noProof/>
              </w:rPr>
              <w:t>Interrupt Servicing</w:t>
            </w:r>
            <w:r w:rsidR="000A1DA1">
              <w:rPr>
                <w:noProof/>
                <w:webHidden/>
              </w:rPr>
              <w:tab/>
            </w:r>
            <w:r w:rsidR="000A1DA1">
              <w:rPr>
                <w:noProof/>
                <w:webHidden/>
              </w:rPr>
              <w:fldChar w:fldCharType="begin"/>
            </w:r>
            <w:r w:rsidR="000A1DA1">
              <w:rPr>
                <w:noProof/>
                <w:webHidden/>
              </w:rPr>
              <w:instrText xml:space="preserve"> PAGEREF _Toc326320245 \h </w:instrText>
            </w:r>
            <w:r w:rsidR="000A1DA1">
              <w:rPr>
                <w:noProof/>
                <w:webHidden/>
              </w:rPr>
            </w:r>
            <w:r w:rsidR="000A1DA1">
              <w:rPr>
                <w:noProof/>
                <w:webHidden/>
              </w:rPr>
              <w:fldChar w:fldCharType="separate"/>
            </w:r>
            <w:r w:rsidR="000A1DA1">
              <w:rPr>
                <w:noProof/>
                <w:webHidden/>
              </w:rPr>
              <w:t>51</w:t>
            </w:r>
            <w:r w:rsidR="000A1DA1">
              <w:rPr>
                <w:noProof/>
                <w:webHidden/>
              </w:rPr>
              <w:fldChar w:fldCharType="end"/>
            </w:r>
          </w:hyperlink>
        </w:p>
        <w:p w14:paraId="7754C854" w14:textId="77777777" w:rsidR="000A1DA1" w:rsidRDefault="00535298">
          <w:pPr>
            <w:pStyle w:val="TOC2"/>
            <w:tabs>
              <w:tab w:val="left" w:pos="880"/>
              <w:tab w:val="right" w:leader="dot" w:pos="9350"/>
            </w:tabs>
            <w:rPr>
              <w:rFonts w:eastAsiaTheme="minorEastAsia"/>
              <w:noProof/>
            </w:rPr>
          </w:pPr>
          <w:hyperlink w:anchor="_Toc326320246" w:history="1">
            <w:r w:rsidR="000A1DA1" w:rsidRPr="000E1C5C">
              <w:rPr>
                <w:rStyle w:val="Hyperlink"/>
                <w:noProof/>
              </w:rPr>
              <w:t>7.4</w:t>
            </w:r>
            <w:r w:rsidR="000A1DA1">
              <w:rPr>
                <w:rFonts w:eastAsiaTheme="minorEastAsia"/>
                <w:noProof/>
              </w:rPr>
              <w:tab/>
            </w:r>
            <w:r w:rsidR="000A1DA1" w:rsidRPr="000E1C5C">
              <w:rPr>
                <w:rStyle w:val="Hyperlink"/>
                <w:noProof/>
              </w:rPr>
              <w:t>Interrupt Line Management</w:t>
            </w:r>
            <w:r w:rsidR="000A1DA1">
              <w:rPr>
                <w:noProof/>
                <w:webHidden/>
              </w:rPr>
              <w:tab/>
            </w:r>
            <w:r w:rsidR="000A1DA1">
              <w:rPr>
                <w:noProof/>
                <w:webHidden/>
              </w:rPr>
              <w:fldChar w:fldCharType="begin"/>
            </w:r>
            <w:r w:rsidR="000A1DA1">
              <w:rPr>
                <w:noProof/>
                <w:webHidden/>
              </w:rPr>
              <w:instrText xml:space="preserve"> PAGEREF _Toc326320246 \h </w:instrText>
            </w:r>
            <w:r w:rsidR="000A1DA1">
              <w:rPr>
                <w:noProof/>
                <w:webHidden/>
              </w:rPr>
            </w:r>
            <w:r w:rsidR="000A1DA1">
              <w:rPr>
                <w:noProof/>
                <w:webHidden/>
              </w:rPr>
              <w:fldChar w:fldCharType="separate"/>
            </w:r>
            <w:r w:rsidR="000A1DA1">
              <w:rPr>
                <w:noProof/>
                <w:webHidden/>
              </w:rPr>
              <w:t>51</w:t>
            </w:r>
            <w:r w:rsidR="000A1DA1">
              <w:rPr>
                <w:noProof/>
                <w:webHidden/>
              </w:rPr>
              <w:fldChar w:fldCharType="end"/>
            </w:r>
          </w:hyperlink>
        </w:p>
        <w:p w14:paraId="0A9637D4" w14:textId="77777777" w:rsidR="000A1DA1" w:rsidRDefault="00535298">
          <w:pPr>
            <w:pStyle w:val="TOC1"/>
            <w:tabs>
              <w:tab w:val="left" w:pos="440"/>
              <w:tab w:val="right" w:leader="dot" w:pos="9350"/>
            </w:tabs>
            <w:rPr>
              <w:rFonts w:eastAsiaTheme="minorEastAsia"/>
              <w:noProof/>
            </w:rPr>
          </w:pPr>
          <w:hyperlink w:anchor="_Toc326320247" w:history="1">
            <w:r w:rsidR="000A1DA1" w:rsidRPr="000E1C5C">
              <w:rPr>
                <w:rStyle w:val="Hyperlink"/>
                <w:noProof/>
                <w14:scene3d>
                  <w14:camera w14:prst="orthographicFront"/>
                  <w14:lightRig w14:rig="threePt" w14:dir="t">
                    <w14:rot w14:lat="0" w14:lon="0" w14:rev="0"/>
                  </w14:lightRig>
                </w14:scene3d>
                <w14:props3d w14:extrusionH="0" w14:contourW="0" w14:prstMaterial="none">
                  <w14:extrusionClr>
                    <w14:srgbClr w14:val="000000"/>
                  </w14:extrusionClr>
                  <w14:contourClr>
                    <w14:srgbClr w14:val="000000"/>
                  </w14:contourClr>
                </w14:props3d>
              </w:rPr>
              <w:t>8</w:t>
            </w:r>
            <w:r w:rsidR="000A1DA1">
              <w:rPr>
                <w:rFonts w:eastAsiaTheme="minorEastAsia"/>
                <w:noProof/>
              </w:rPr>
              <w:tab/>
            </w:r>
            <w:r w:rsidR="000A1DA1" w:rsidRPr="000E1C5C">
              <w:rPr>
                <w:rStyle w:val="Hyperlink"/>
                <w:noProof/>
              </w:rPr>
              <w:t>Power Management</w:t>
            </w:r>
            <w:r w:rsidR="000A1DA1">
              <w:rPr>
                <w:noProof/>
                <w:webHidden/>
              </w:rPr>
              <w:tab/>
            </w:r>
            <w:r w:rsidR="000A1DA1">
              <w:rPr>
                <w:noProof/>
                <w:webHidden/>
              </w:rPr>
              <w:fldChar w:fldCharType="begin"/>
            </w:r>
            <w:r w:rsidR="000A1DA1">
              <w:rPr>
                <w:noProof/>
                <w:webHidden/>
              </w:rPr>
              <w:instrText xml:space="preserve"> PAGEREF _Toc326320247 \h </w:instrText>
            </w:r>
            <w:r w:rsidR="000A1DA1">
              <w:rPr>
                <w:noProof/>
                <w:webHidden/>
              </w:rPr>
            </w:r>
            <w:r w:rsidR="000A1DA1">
              <w:rPr>
                <w:noProof/>
                <w:webHidden/>
              </w:rPr>
              <w:fldChar w:fldCharType="separate"/>
            </w:r>
            <w:r w:rsidR="000A1DA1">
              <w:rPr>
                <w:noProof/>
                <w:webHidden/>
              </w:rPr>
              <w:t>52</w:t>
            </w:r>
            <w:r w:rsidR="000A1DA1">
              <w:rPr>
                <w:noProof/>
                <w:webHidden/>
              </w:rPr>
              <w:fldChar w:fldCharType="end"/>
            </w:r>
          </w:hyperlink>
        </w:p>
        <w:p w14:paraId="3FE8767D" w14:textId="77777777" w:rsidR="000A1DA1" w:rsidRDefault="00535298">
          <w:pPr>
            <w:pStyle w:val="TOC2"/>
            <w:tabs>
              <w:tab w:val="left" w:pos="880"/>
              <w:tab w:val="right" w:leader="dot" w:pos="9350"/>
            </w:tabs>
            <w:rPr>
              <w:rFonts w:eastAsiaTheme="minorEastAsia"/>
              <w:noProof/>
            </w:rPr>
          </w:pPr>
          <w:hyperlink w:anchor="_Toc326320248" w:history="1">
            <w:r w:rsidR="000A1DA1" w:rsidRPr="000E1C5C">
              <w:rPr>
                <w:rStyle w:val="Hyperlink"/>
                <w:noProof/>
              </w:rPr>
              <w:t>8.1</w:t>
            </w:r>
            <w:r w:rsidR="000A1DA1">
              <w:rPr>
                <w:rFonts w:eastAsiaTheme="minorEastAsia"/>
                <w:noProof/>
              </w:rPr>
              <w:tab/>
            </w:r>
            <w:r w:rsidR="000A1DA1" w:rsidRPr="000E1C5C">
              <w:rPr>
                <w:rStyle w:val="Hyperlink"/>
                <w:noProof/>
              </w:rPr>
              <w:t>DEVICE Initiated Power Optimizations (DIPO)</w:t>
            </w:r>
            <w:r w:rsidR="000A1DA1">
              <w:rPr>
                <w:noProof/>
                <w:webHidden/>
              </w:rPr>
              <w:tab/>
            </w:r>
            <w:r w:rsidR="000A1DA1">
              <w:rPr>
                <w:noProof/>
                <w:webHidden/>
              </w:rPr>
              <w:fldChar w:fldCharType="begin"/>
            </w:r>
            <w:r w:rsidR="000A1DA1">
              <w:rPr>
                <w:noProof/>
                <w:webHidden/>
              </w:rPr>
              <w:instrText xml:space="preserve"> PAGEREF _Toc326320248 \h </w:instrText>
            </w:r>
            <w:r w:rsidR="000A1DA1">
              <w:rPr>
                <w:noProof/>
                <w:webHidden/>
              </w:rPr>
            </w:r>
            <w:r w:rsidR="000A1DA1">
              <w:rPr>
                <w:noProof/>
                <w:webHidden/>
              </w:rPr>
              <w:fldChar w:fldCharType="separate"/>
            </w:r>
            <w:r w:rsidR="000A1DA1">
              <w:rPr>
                <w:noProof/>
                <w:webHidden/>
              </w:rPr>
              <w:t>52</w:t>
            </w:r>
            <w:r w:rsidR="000A1DA1">
              <w:rPr>
                <w:noProof/>
                <w:webHidden/>
              </w:rPr>
              <w:fldChar w:fldCharType="end"/>
            </w:r>
          </w:hyperlink>
        </w:p>
        <w:p w14:paraId="54167545" w14:textId="77777777" w:rsidR="000A1DA1" w:rsidRDefault="00535298">
          <w:pPr>
            <w:pStyle w:val="TOC2"/>
            <w:tabs>
              <w:tab w:val="left" w:pos="880"/>
              <w:tab w:val="right" w:leader="dot" w:pos="9350"/>
            </w:tabs>
            <w:rPr>
              <w:rFonts w:eastAsiaTheme="minorEastAsia"/>
              <w:noProof/>
            </w:rPr>
          </w:pPr>
          <w:hyperlink w:anchor="_Toc326320249" w:history="1">
            <w:r w:rsidR="000A1DA1" w:rsidRPr="000E1C5C">
              <w:rPr>
                <w:rStyle w:val="Hyperlink"/>
                <w:noProof/>
              </w:rPr>
              <w:t>8.2</w:t>
            </w:r>
            <w:r w:rsidR="000A1DA1">
              <w:rPr>
                <w:rFonts w:eastAsiaTheme="minorEastAsia"/>
                <w:noProof/>
              </w:rPr>
              <w:tab/>
            </w:r>
            <w:r w:rsidR="000A1DA1" w:rsidRPr="000E1C5C">
              <w:rPr>
                <w:rStyle w:val="Hyperlink"/>
                <w:noProof/>
              </w:rPr>
              <w:t>HOST Initiated Power Optimizations (HIPO)</w:t>
            </w:r>
            <w:r w:rsidR="000A1DA1">
              <w:rPr>
                <w:noProof/>
                <w:webHidden/>
              </w:rPr>
              <w:tab/>
            </w:r>
            <w:r w:rsidR="000A1DA1">
              <w:rPr>
                <w:noProof/>
                <w:webHidden/>
              </w:rPr>
              <w:fldChar w:fldCharType="begin"/>
            </w:r>
            <w:r w:rsidR="000A1DA1">
              <w:rPr>
                <w:noProof/>
                <w:webHidden/>
              </w:rPr>
              <w:instrText xml:space="preserve"> PAGEREF _Toc326320249 \h </w:instrText>
            </w:r>
            <w:r w:rsidR="000A1DA1">
              <w:rPr>
                <w:noProof/>
                <w:webHidden/>
              </w:rPr>
            </w:r>
            <w:r w:rsidR="000A1DA1">
              <w:rPr>
                <w:noProof/>
                <w:webHidden/>
              </w:rPr>
              <w:fldChar w:fldCharType="separate"/>
            </w:r>
            <w:r w:rsidR="000A1DA1">
              <w:rPr>
                <w:noProof/>
                <w:webHidden/>
              </w:rPr>
              <w:t>53</w:t>
            </w:r>
            <w:r w:rsidR="000A1DA1">
              <w:rPr>
                <w:noProof/>
                <w:webHidden/>
              </w:rPr>
              <w:fldChar w:fldCharType="end"/>
            </w:r>
          </w:hyperlink>
        </w:p>
        <w:p w14:paraId="7C9DCC6D" w14:textId="77777777" w:rsidR="000A1DA1" w:rsidRDefault="00535298">
          <w:pPr>
            <w:pStyle w:val="TOC1"/>
            <w:tabs>
              <w:tab w:val="left" w:pos="440"/>
              <w:tab w:val="right" w:leader="dot" w:pos="9350"/>
            </w:tabs>
            <w:rPr>
              <w:rFonts w:eastAsiaTheme="minorEastAsia"/>
              <w:noProof/>
            </w:rPr>
          </w:pPr>
          <w:hyperlink w:anchor="_Toc326320250" w:history="1">
            <w:r w:rsidR="000A1DA1" w:rsidRPr="000E1C5C">
              <w:rPr>
                <w:rStyle w:val="Hyperlink"/>
                <w:noProof/>
                <w14:scene3d>
                  <w14:camera w14:prst="orthographicFront"/>
                  <w14:lightRig w14:rig="threePt" w14:dir="t">
                    <w14:rot w14:lat="0" w14:lon="0" w14:rev="0"/>
                  </w14:lightRig>
                </w14:scene3d>
                <w14:props3d w14:extrusionH="0" w14:contourW="0" w14:prstMaterial="none">
                  <w14:extrusionClr>
                    <w14:srgbClr w14:val="000000"/>
                  </w14:extrusionClr>
                  <w14:contourClr>
                    <w14:srgbClr w14:val="000000"/>
                  </w14:contourClr>
                </w14:props3d>
              </w:rPr>
              <w:t>9</w:t>
            </w:r>
            <w:r w:rsidR="000A1DA1">
              <w:rPr>
                <w:rFonts w:eastAsiaTheme="minorEastAsia"/>
                <w:noProof/>
              </w:rPr>
              <w:tab/>
            </w:r>
            <w:r w:rsidR="000A1DA1" w:rsidRPr="000E1C5C">
              <w:rPr>
                <w:rStyle w:val="Hyperlink"/>
                <w:noProof/>
              </w:rPr>
              <w:t>Error Handling</w:t>
            </w:r>
            <w:r w:rsidR="000A1DA1">
              <w:rPr>
                <w:noProof/>
                <w:webHidden/>
              </w:rPr>
              <w:tab/>
            </w:r>
            <w:r w:rsidR="000A1DA1">
              <w:rPr>
                <w:noProof/>
                <w:webHidden/>
              </w:rPr>
              <w:fldChar w:fldCharType="begin"/>
            </w:r>
            <w:r w:rsidR="000A1DA1">
              <w:rPr>
                <w:noProof/>
                <w:webHidden/>
              </w:rPr>
              <w:instrText xml:space="preserve"> PAGEREF _Toc326320250 \h </w:instrText>
            </w:r>
            <w:r w:rsidR="000A1DA1">
              <w:rPr>
                <w:noProof/>
                <w:webHidden/>
              </w:rPr>
            </w:r>
            <w:r w:rsidR="000A1DA1">
              <w:rPr>
                <w:noProof/>
                <w:webHidden/>
              </w:rPr>
              <w:fldChar w:fldCharType="separate"/>
            </w:r>
            <w:r w:rsidR="000A1DA1">
              <w:rPr>
                <w:noProof/>
                <w:webHidden/>
              </w:rPr>
              <w:t>55</w:t>
            </w:r>
            <w:r w:rsidR="000A1DA1">
              <w:rPr>
                <w:noProof/>
                <w:webHidden/>
              </w:rPr>
              <w:fldChar w:fldCharType="end"/>
            </w:r>
          </w:hyperlink>
        </w:p>
        <w:p w14:paraId="4CB8752C" w14:textId="77777777" w:rsidR="000A1DA1" w:rsidRDefault="00535298">
          <w:pPr>
            <w:pStyle w:val="TOC2"/>
            <w:tabs>
              <w:tab w:val="left" w:pos="880"/>
              <w:tab w:val="right" w:leader="dot" w:pos="9350"/>
            </w:tabs>
            <w:rPr>
              <w:rFonts w:eastAsiaTheme="minorEastAsia"/>
              <w:noProof/>
            </w:rPr>
          </w:pPr>
          <w:hyperlink w:anchor="_Toc326320251" w:history="1">
            <w:r w:rsidR="000A1DA1" w:rsidRPr="000E1C5C">
              <w:rPr>
                <w:rStyle w:val="Hyperlink"/>
                <w:noProof/>
              </w:rPr>
              <w:t>9.1</w:t>
            </w:r>
            <w:r w:rsidR="000A1DA1">
              <w:rPr>
                <w:rFonts w:eastAsiaTheme="minorEastAsia"/>
                <w:noProof/>
              </w:rPr>
              <w:tab/>
            </w:r>
            <w:r w:rsidR="000A1DA1" w:rsidRPr="000E1C5C">
              <w:rPr>
                <w:rStyle w:val="Hyperlink"/>
                <w:noProof/>
              </w:rPr>
              <w:t>Protocol Errors</w:t>
            </w:r>
            <w:r w:rsidR="000A1DA1">
              <w:rPr>
                <w:noProof/>
                <w:webHidden/>
              </w:rPr>
              <w:tab/>
            </w:r>
            <w:r w:rsidR="000A1DA1">
              <w:rPr>
                <w:noProof/>
                <w:webHidden/>
              </w:rPr>
              <w:fldChar w:fldCharType="begin"/>
            </w:r>
            <w:r w:rsidR="000A1DA1">
              <w:rPr>
                <w:noProof/>
                <w:webHidden/>
              </w:rPr>
              <w:instrText xml:space="preserve"> PAGEREF _Toc326320251 \h </w:instrText>
            </w:r>
            <w:r w:rsidR="000A1DA1">
              <w:rPr>
                <w:noProof/>
                <w:webHidden/>
              </w:rPr>
            </w:r>
            <w:r w:rsidR="000A1DA1">
              <w:rPr>
                <w:noProof/>
                <w:webHidden/>
              </w:rPr>
              <w:fldChar w:fldCharType="separate"/>
            </w:r>
            <w:r w:rsidR="000A1DA1">
              <w:rPr>
                <w:noProof/>
                <w:webHidden/>
              </w:rPr>
              <w:t>55</w:t>
            </w:r>
            <w:r w:rsidR="000A1DA1">
              <w:rPr>
                <w:noProof/>
                <w:webHidden/>
              </w:rPr>
              <w:fldChar w:fldCharType="end"/>
            </w:r>
          </w:hyperlink>
        </w:p>
        <w:p w14:paraId="5B73F153" w14:textId="77777777" w:rsidR="000A1DA1" w:rsidRDefault="00535298">
          <w:pPr>
            <w:pStyle w:val="TOC3"/>
            <w:tabs>
              <w:tab w:val="left" w:pos="1320"/>
              <w:tab w:val="right" w:leader="dot" w:pos="9350"/>
            </w:tabs>
            <w:rPr>
              <w:rFonts w:eastAsiaTheme="minorEastAsia"/>
              <w:noProof/>
            </w:rPr>
          </w:pPr>
          <w:hyperlink w:anchor="_Toc326320252" w:history="1">
            <w:r w:rsidR="000A1DA1" w:rsidRPr="000E1C5C">
              <w:rPr>
                <w:rStyle w:val="Hyperlink"/>
                <w:noProof/>
              </w:rPr>
              <w:t>9.1.1</w:t>
            </w:r>
            <w:r w:rsidR="000A1DA1">
              <w:rPr>
                <w:rFonts w:eastAsiaTheme="minorEastAsia"/>
                <w:noProof/>
              </w:rPr>
              <w:tab/>
            </w:r>
            <w:r w:rsidR="000A1DA1" w:rsidRPr="000E1C5C">
              <w:rPr>
                <w:rStyle w:val="Hyperlink"/>
                <w:noProof/>
              </w:rPr>
              <w:t>Short packet Errors</w:t>
            </w:r>
            <w:r w:rsidR="000A1DA1">
              <w:rPr>
                <w:noProof/>
                <w:webHidden/>
              </w:rPr>
              <w:tab/>
            </w:r>
            <w:r w:rsidR="000A1DA1">
              <w:rPr>
                <w:noProof/>
                <w:webHidden/>
              </w:rPr>
              <w:fldChar w:fldCharType="begin"/>
            </w:r>
            <w:r w:rsidR="000A1DA1">
              <w:rPr>
                <w:noProof/>
                <w:webHidden/>
              </w:rPr>
              <w:instrText xml:space="preserve"> PAGEREF _Toc326320252 \h </w:instrText>
            </w:r>
            <w:r w:rsidR="000A1DA1">
              <w:rPr>
                <w:noProof/>
                <w:webHidden/>
              </w:rPr>
            </w:r>
            <w:r w:rsidR="000A1DA1">
              <w:rPr>
                <w:noProof/>
                <w:webHidden/>
              </w:rPr>
              <w:fldChar w:fldCharType="separate"/>
            </w:r>
            <w:r w:rsidR="000A1DA1">
              <w:rPr>
                <w:noProof/>
                <w:webHidden/>
              </w:rPr>
              <w:t>55</w:t>
            </w:r>
            <w:r w:rsidR="000A1DA1">
              <w:rPr>
                <w:noProof/>
                <w:webHidden/>
              </w:rPr>
              <w:fldChar w:fldCharType="end"/>
            </w:r>
          </w:hyperlink>
        </w:p>
        <w:p w14:paraId="09FDDCEA" w14:textId="77777777" w:rsidR="000A1DA1" w:rsidRDefault="00535298">
          <w:pPr>
            <w:pStyle w:val="TOC3"/>
            <w:tabs>
              <w:tab w:val="left" w:pos="1320"/>
              <w:tab w:val="right" w:leader="dot" w:pos="9350"/>
            </w:tabs>
            <w:rPr>
              <w:rFonts w:eastAsiaTheme="minorEastAsia"/>
              <w:noProof/>
            </w:rPr>
          </w:pPr>
          <w:hyperlink w:anchor="_Toc326320253" w:history="1">
            <w:r w:rsidR="000A1DA1" w:rsidRPr="000E1C5C">
              <w:rPr>
                <w:rStyle w:val="Hyperlink"/>
                <w:noProof/>
              </w:rPr>
              <w:t>9.1.2</w:t>
            </w:r>
            <w:r w:rsidR="000A1DA1">
              <w:rPr>
                <w:rFonts w:eastAsiaTheme="minorEastAsia"/>
                <w:noProof/>
              </w:rPr>
              <w:tab/>
            </w:r>
            <w:r w:rsidR="000A1DA1" w:rsidRPr="000E1C5C">
              <w:rPr>
                <w:rStyle w:val="Hyperlink"/>
                <w:noProof/>
              </w:rPr>
              <w:t>Bit Level Errors</w:t>
            </w:r>
            <w:r w:rsidR="000A1DA1">
              <w:rPr>
                <w:noProof/>
                <w:webHidden/>
              </w:rPr>
              <w:tab/>
            </w:r>
            <w:r w:rsidR="000A1DA1">
              <w:rPr>
                <w:noProof/>
                <w:webHidden/>
              </w:rPr>
              <w:fldChar w:fldCharType="begin"/>
            </w:r>
            <w:r w:rsidR="000A1DA1">
              <w:rPr>
                <w:noProof/>
                <w:webHidden/>
              </w:rPr>
              <w:instrText xml:space="preserve"> PAGEREF _Toc326320253 \h </w:instrText>
            </w:r>
            <w:r w:rsidR="000A1DA1">
              <w:rPr>
                <w:noProof/>
                <w:webHidden/>
              </w:rPr>
            </w:r>
            <w:r w:rsidR="000A1DA1">
              <w:rPr>
                <w:noProof/>
                <w:webHidden/>
              </w:rPr>
              <w:fldChar w:fldCharType="separate"/>
            </w:r>
            <w:r w:rsidR="000A1DA1">
              <w:rPr>
                <w:noProof/>
                <w:webHidden/>
              </w:rPr>
              <w:t>55</w:t>
            </w:r>
            <w:r w:rsidR="000A1DA1">
              <w:rPr>
                <w:noProof/>
                <w:webHidden/>
              </w:rPr>
              <w:fldChar w:fldCharType="end"/>
            </w:r>
          </w:hyperlink>
        </w:p>
        <w:p w14:paraId="6B10B5BA" w14:textId="77777777" w:rsidR="000A1DA1" w:rsidRDefault="00535298">
          <w:pPr>
            <w:pStyle w:val="TOC2"/>
            <w:tabs>
              <w:tab w:val="left" w:pos="880"/>
              <w:tab w:val="right" w:leader="dot" w:pos="9350"/>
            </w:tabs>
            <w:rPr>
              <w:rFonts w:eastAsiaTheme="minorEastAsia"/>
              <w:noProof/>
            </w:rPr>
          </w:pPr>
          <w:hyperlink w:anchor="_Toc326320254" w:history="1">
            <w:r w:rsidR="000A1DA1" w:rsidRPr="000E1C5C">
              <w:rPr>
                <w:rStyle w:val="Hyperlink"/>
                <w:noProof/>
              </w:rPr>
              <w:t>9.2</w:t>
            </w:r>
            <w:r w:rsidR="000A1DA1">
              <w:rPr>
                <w:rFonts w:eastAsiaTheme="minorEastAsia"/>
                <w:noProof/>
              </w:rPr>
              <w:tab/>
            </w:r>
            <w:r w:rsidR="000A1DA1" w:rsidRPr="000E1C5C">
              <w:rPr>
                <w:rStyle w:val="Hyperlink"/>
                <w:noProof/>
              </w:rPr>
              <w:t>Timeout Errors</w:t>
            </w:r>
            <w:r w:rsidR="000A1DA1">
              <w:rPr>
                <w:noProof/>
                <w:webHidden/>
              </w:rPr>
              <w:tab/>
            </w:r>
            <w:r w:rsidR="000A1DA1">
              <w:rPr>
                <w:noProof/>
                <w:webHidden/>
              </w:rPr>
              <w:fldChar w:fldCharType="begin"/>
            </w:r>
            <w:r w:rsidR="000A1DA1">
              <w:rPr>
                <w:noProof/>
                <w:webHidden/>
              </w:rPr>
              <w:instrText xml:space="preserve"> PAGEREF _Toc326320254 \h </w:instrText>
            </w:r>
            <w:r w:rsidR="000A1DA1">
              <w:rPr>
                <w:noProof/>
                <w:webHidden/>
              </w:rPr>
            </w:r>
            <w:r w:rsidR="000A1DA1">
              <w:rPr>
                <w:noProof/>
                <w:webHidden/>
              </w:rPr>
              <w:fldChar w:fldCharType="separate"/>
            </w:r>
            <w:r w:rsidR="000A1DA1">
              <w:rPr>
                <w:noProof/>
                <w:webHidden/>
              </w:rPr>
              <w:t>56</w:t>
            </w:r>
            <w:r w:rsidR="000A1DA1">
              <w:rPr>
                <w:noProof/>
                <w:webHidden/>
              </w:rPr>
              <w:fldChar w:fldCharType="end"/>
            </w:r>
          </w:hyperlink>
        </w:p>
        <w:p w14:paraId="7B188DAA" w14:textId="77777777" w:rsidR="000A1DA1" w:rsidRDefault="00535298">
          <w:pPr>
            <w:pStyle w:val="TOC1"/>
            <w:tabs>
              <w:tab w:val="left" w:pos="660"/>
              <w:tab w:val="right" w:leader="dot" w:pos="9350"/>
            </w:tabs>
            <w:rPr>
              <w:rFonts w:eastAsiaTheme="minorEastAsia"/>
              <w:noProof/>
            </w:rPr>
          </w:pPr>
          <w:hyperlink w:anchor="_Toc326320255" w:history="1">
            <w:r w:rsidR="000A1DA1" w:rsidRPr="000E1C5C">
              <w:rPr>
                <w:rStyle w:val="Hyperlink"/>
                <w:noProof/>
                <w14:scene3d>
                  <w14:camera w14:prst="orthographicFront"/>
                  <w14:lightRig w14:rig="threePt" w14:dir="t">
                    <w14:rot w14:lat="0" w14:lon="0" w14:rev="0"/>
                  </w14:lightRig>
                </w14:scene3d>
                <w14:props3d w14:extrusionH="0" w14:contourW="0" w14:prstMaterial="none">
                  <w14:extrusionClr>
                    <w14:srgbClr w14:val="000000"/>
                  </w14:extrusionClr>
                  <w14:contourClr>
                    <w14:srgbClr w14:val="000000"/>
                  </w14:contourClr>
                </w14:props3d>
              </w:rPr>
              <w:t>10</w:t>
            </w:r>
            <w:r w:rsidR="000A1DA1">
              <w:rPr>
                <w:rFonts w:eastAsiaTheme="minorEastAsia"/>
                <w:noProof/>
              </w:rPr>
              <w:tab/>
            </w:r>
            <w:r w:rsidR="000A1DA1" w:rsidRPr="000E1C5C">
              <w:rPr>
                <w:rStyle w:val="Hyperlink"/>
                <w:noProof/>
              </w:rPr>
              <w:t>ACPI Specific Details</w:t>
            </w:r>
            <w:r w:rsidR="000A1DA1">
              <w:rPr>
                <w:noProof/>
                <w:webHidden/>
              </w:rPr>
              <w:tab/>
            </w:r>
            <w:r w:rsidR="000A1DA1">
              <w:rPr>
                <w:noProof/>
                <w:webHidden/>
              </w:rPr>
              <w:fldChar w:fldCharType="begin"/>
            </w:r>
            <w:r w:rsidR="000A1DA1">
              <w:rPr>
                <w:noProof/>
                <w:webHidden/>
              </w:rPr>
              <w:instrText xml:space="preserve"> PAGEREF _Toc326320255 \h </w:instrText>
            </w:r>
            <w:r w:rsidR="000A1DA1">
              <w:rPr>
                <w:noProof/>
                <w:webHidden/>
              </w:rPr>
            </w:r>
            <w:r w:rsidR="000A1DA1">
              <w:rPr>
                <w:noProof/>
                <w:webHidden/>
              </w:rPr>
              <w:fldChar w:fldCharType="separate"/>
            </w:r>
            <w:r w:rsidR="000A1DA1">
              <w:rPr>
                <w:noProof/>
                <w:webHidden/>
              </w:rPr>
              <w:t>57</w:t>
            </w:r>
            <w:r w:rsidR="000A1DA1">
              <w:rPr>
                <w:noProof/>
                <w:webHidden/>
              </w:rPr>
              <w:fldChar w:fldCharType="end"/>
            </w:r>
          </w:hyperlink>
        </w:p>
        <w:p w14:paraId="77FF9E94" w14:textId="77777777" w:rsidR="000A1DA1" w:rsidRDefault="00535298">
          <w:pPr>
            <w:pStyle w:val="TOC2"/>
            <w:tabs>
              <w:tab w:val="left" w:pos="880"/>
              <w:tab w:val="right" w:leader="dot" w:pos="9350"/>
            </w:tabs>
            <w:rPr>
              <w:rFonts w:eastAsiaTheme="minorEastAsia"/>
              <w:noProof/>
            </w:rPr>
          </w:pPr>
          <w:hyperlink w:anchor="_Toc326320256" w:history="1">
            <w:r w:rsidR="000A1DA1" w:rsidRPr="000E1C5C">
              <w:rPr>
                <w:rStyle w:val="Hyperlink"/>
                <w:noProof/>
              </w:rPr>
              <w:t>10.1</w:t>
            </w:r>
            <w:r w:rsidR="000A1DA1">
              <w:rPr>
                <w:rFonts w:eastAsiaTheme="minorEastAsia"/>
                <w:noProof/>
              </w:rPr>
              <w:tab/>
            </w:r>
            <w:r w:rsidR="000A1DA1" w:rsidRPr="000E1C5C">
              <w:rPr>
                <w:rStyle w:val="Hyperlink"/>
                <w:noProof/>
              </w:rPr>
              <w:t>ACPI Extensions around HID</w:t>
            </w:r>
            <w:r w:rsidR="000A1DA1">
              <w:rPr>
                <w:noProof/>
                <w:webHidden/>
              </w:rPr>
              <w:tab/>
            </w:r>
            <w:r w:rsidR="000A1DA1">
              <w:rPr>
                <w:noProof/>
                <w:webHidden/>
              </w:rPr>
              <w:fldChar w:fldCharType="begin"/>
            </w:r>
            <w:r w:rsidR="000A1DA1">
              <w:rPr>
                <w:noProof/>
                <w:webHidden/>
              </w:rPr>
              <w:instrText xml:space="preserve"> PAGEREF _Toc326320256 \h </w:instrText>
            </w:r>
            <w:r w:rsidR="000A1DA1">
              <w:rPr>
                <w:noProof/>
                <w:webHidden/>
              </w:rPr>
            </w:r>
            <w:r w:rsidR="000A1DA1">
              <w:rPr>
                <w:noProof/>
                <w:webHidden/>
              </w:rPr>
              <w:fldChar w:fldCharType="separate"/>
            </w:r>
            <w:r w:rsidR="000A1DA1">
              <w:rPr>
                <w:noProof/>
                <w:webHidden/>
              </w:rPr>
              <w:t>57</w:t>
            </w:r>
            <w:r w:rsidR="000A1DA1">
              <w:rPr>
                <w:noProof/>
                <w:webHidden/>
              </w:rPr>
              <w:fldChar w:fldCharType="end"/>
            </w:r>
          </w:hyperlink>
        </w:p>
        <w:p w14:paraId="24737C4B" w14:textId="77777777" w:rsidR="000A1DA1" w:rsidRDefault="00535298">
          <w:pPr>
            <w:pStyle w:val="TOC1"/>
            <w:tabs>
              <w:tab w:val="left" w:pos="660"/>
              <w:tab w:val="right" w:leader="dot" w:pos="9350"/>
            </w:tabs>
            <w:rPr>
              <w:rFonts w:eastAsiaTheme="minorEastAsia"/>
              <w:noProof/>
            </w:rPr>
          </w:pPr>
          <w:hyperlink w:anchor="_Toc326320257" w:history="1">
            <w:r w:rsidR="000A1DA1" w:rsidRPr="000E1C5C">
              <w:rPr>
                <w:rStyle w:val="Hyperlink"/>
                <w:noProof/>
                <w14:scene3d>
                  <w14:camera w14:prst="orthographicFront"/>
                  <w14:lightRig w14:rig="threePt" w14:dir="t">
                    <w14:rot w14:lat="0" w14:lon="0" w14:rev="0"/>
                  </w14:lightRig>
                </w14:scene3d>
                <w14:props3d w14:extrusionH="0" w14:contourW="0" w14:prstMaterial="none">
                  <w14:extrusionClr>
                    <w14:srgbClr w14:val="000000"/>
                  </w14:extrusionClr>
                  <w14:contourClr>
                    <w14:srgbClr w14:val="000000"/>
                  </w14:contourClr>
                </w14:props3d>
              </w:rPr>
              <w:t>11</w:t>
            </w:r>
            <w:r w:rsidR="000A1DA1">
              <w:rPr>
                <w:rFonts w:eastAsiaTheme="minorEastAsia"/>
                <w:noProof/>
              </w:rPr>
              <w:tab/>
            </w:r>
            <w:r w:rsidR="000A1DA1" w:rsidRPr="000E1C5C">
              <w:rPr>
                <w:rStyle w:val="Hyperlink"/>
                <w:noProof/>
              </w:rPr>
              <w:t>Sizes and Constants</w:t>
            </w:r>
            <w:r w:rsidR="000A1DA1">
              <w:rPr>
                <w:noProof/>
                <w:webHidden/>
              </w:rPr>
              <w:tab/>
            </w:r>
            <w:r w:rsidR="000A1DA1">
              <w:rPr>
                <w:noProof/>
                <w:webHidden/>
              </w:rPr>
              <w:fldChar w:fldCharType="begin"/>
            </w:r>
            <w:r w:rsidR="000A1DA1">
              <w:rPr>
                <w:noProof/>
                <w:webHidden/>
              </w:rPr>
              <w:instrText xml:space="preserve"> PAGEREF _Toc326320257 \h </w:instrText>
            </w:r>
            <w:r w:rsidR="000A1DA1">
              <w:rPr>
                <w:noProof/>
                <w:webHidden/>
              </w:rPr>
            </w:r>
            <w:r w:rsidR="000A1DA1">
              <w:rPr>
                <w:noProof/>
                <w:webHidden/>
              </w:rPr>
              <w:fldChar w:fldCharType="separate"/>
            </w:r>
            <w:r w:rsidR="000A1DA1">
              <w:rPr>
                <w:noProof/>
                <w:webHidden/>
              </w:rPr>
              <w:t>58</w:t>
            </w:r>
            <w:r w:rsidR="000A1DA1">
              <w:rPr>
                <w:noProof/>
                <w:webHidden/>
              </w:rPr>
              <w:fldChar w:fldCharType="end"/>
            </w:r>
          </w:hyperlink>
        </w:p>
        <w:p w14:paraId="7D740BB4" w14:textId="77777777" w:rsidR="000A1DA1" w:rsidRDefault="00535298">
          <w:pPr>
            <w:pStyle w:val="TOC1"/>
            <w:tabs>
              <w:tab w:val="left" w:pos="660"/>
              <w:tab w:val="right" w:leader="dot" w:pos="9350"/>
            </w:tabs>
            <w:rPr>
              <w:rFonts w:eastAsiaTheme="minorEastAsia"/>
              <w:noProof/>
            </w:rPr>
          </w:pPr>
          <w:hyperlink w:anchor="_Toc326320258" w:history="1">
            <w:r w:rsidR="000A1DA1" w:rsidRPr="000E1C5C">
              <w:rPr>
                <w:rStyle w:val="Hyperlink"/>
                <w:noProof/>
                <w14:scene3d>
                  <w14:camera w14:prst="orthographicFront"/>
                  <w14:lightRig w14:rig="threePt" w14:dir="t">
                    <w14:rot w14:lat="0" w14:lon="0" w14:rev="0"/>
                  </w14:lightRig>
                </w14:scene3d>
                <w14:props3d w14:extrusionH="0" w14:contourW="0" w14:prstMaterial="none">
                  <w14:extrusionClr>
                    <w14:srgbClr w14:val="000000"/>
                  </w14:extrusionClr>
                  <w14:contourClr>
                    <w14:srgbClr w14:val="000000"/>
                  </w14:contourClr>
                </w14:props3d>
              </w:rPr>
              <w:t>12</w:t>
            </w:r>
            <w:r w:rsidR="000A1DA1">
              <w:rPr>
                <w:rFonts w:eastAsiaTheme="minorEastAsia"/>
                <w:noProof/>
              </w:rPr>
              <w:tab/>
            </w:r>
            <w:r w:rsidR="000A1DA1" w:rsidRPr="000E1C5C">
              <w:rPr>
                <w:rStyle w:val="Hyperlink"/>
                <w:noProof/>
              </w:rPr>
              <w:t>Spec Update Summary</w:t>
            </w:r>
            <w:r w:rsidR="000A1DA1">
              <w:rPr>
                <w:noProof/>
                <w:webHidden/>
              </w:rPr>
              <w:tab/>
            </w:r>
            <w:r w:rsidR="000A1DA1">
              <w:rPr>
                <w:noProof/>
                <w:webHidden/>
              </w:rPr>
              <w:fldChar w:fldCharType="begin"/>
            </w:r>
            <w:r w:rsidR="000A1DA1">
              <w:rPr>
                <w:noProof/>
                <w:webHidden/>
              </w:rPr>
              <w:instrText xml:space="preserve"> PAGEREF _Toc326320258 \h </w:instrText>
            </w:r>
            <w:r w:rsidR="000A1DA1">
              <w:rPr>
                <w:noProof/>
                <w:webHidden/>
              </w:rPr>
            </w:r>
            <w:r w:rsidR="000A1DA1">
              <w:rPr>
                <w:noProof/>
                <w:webHidden/>
              </w:rPr>
              <w:fldChar w:fldCharType="separate"/>
            </w:r>
            <w:r w:rsidR="000A1DA1">
              <w:rPr>
                <w:noProof/>
                <w:webHidden/>
              </w:rPr>
              <w:t>59</w:t>
            </w:r>
            <w:r w:rsidR="000A1DA1">
              <w:rPr>
                <w:noProof/>
                <w:webHidden/>
              </w:rPr>
              <w:fldChar w:fldCharType="end"/>
            </w:r>
          </w:hyperlink>
        </w:p>
        <w:p w14:paraId="67F1FD03" w14:textId="77777777" w:rsidR="000A1DA1" w:rsidRDefault="00535298">
          <w:pPr>
            <w:pStyle w:val="TOC2"/>
            <w:tabs>
              <w:tab w:val="left" w:pos="880"/>
              <w:tab w:val="right" w:leader="dot" w:pos="9350"/>
            </w:tabs>
            <w:rPr>
              <w:rFonts w:eastAsiaTheme="minorEastAsia"/>
              <w:noProof/>
            </w:rPr>
          </w:pPr>
          <w:hyperlink w:anchor="_Toc326320259" w:history="1">
            <w:r w:rsidR="000A1DA1" w:rsidRPr="000E1C5C">
              <w:rPr>
                <w:rStyle w:val="Hyperlink"/>
                <w:noProof/>
              </w:rPr>
              <w:t>12.1</w:t>
            </w:r>
            <w:r w:rsidR="000A1DA1">
              <w:rPr>
                <w:rFonts w:eastAsiaTheme="minorEastAsia"/>
                <w:noProof/>
              </w:rPr>
              <w:tab/>
            </w:r>
            <w:r w:rsidR="000A1DA1" w:rsidRPr="000E1C5C">
              <w:rPr>
                <w:rStyle w:val="Hyperlink"/>
                <w:noProof/>
              </w:rPr>
              <w:t>Updates Between V0.9 -&gt; V0.91:</w:t>
            </w:r>
            <w:r w:rsidR="000A1DA1">
              <w:rPr>
                <w:noProof/>
                <w:webHidden/>
              </w:rPr>
              <w:tab/>
            </w:r>
            <w:r w:rsidR="000A1DA1">
              <w:rPr>
                <w:noProof/>
                <w:webHidden/>
              </w:rPr>
              <w:fldChar w:fldCharType="begin"/>
            </w:r>
            <w:r w:rsidR="000A1DA1">
              <w:rPr>
                <w:noProof/>
                <w:webHidden/>
              </w:rPr>
              <w:instrText xml:space="preserve"> PAGEREF _Toc326320259 \h </w:instrText>
            </w:r>
            <w:r w:rsidR="000A1DA1">
              <w:rPr>
                <w:noProof/>
                <w:webHidden/>
              </w:rPr>
            </w:r>
            <w:r w:rsidR="000A1DA1">
              <w:rPr>
                <w:noProof/>
                <w:webHidden/>
              </w:rPr>
              <w:fldChar w:fldCharType="separate"/>
            </w:r>
            <w:r w:rsidR="000A1DA1">
              <w:rPr>
                <w:noProof/>
                <w:webHidden/>
              </w:rPr>
              <w:t>59</w:t>
            </w:r>
            <w:r w:rsidR="000A1DA1">
              <w:rPr>
                <w:noProof/>
                <w:webHidden/>
              </w:rPr>
              <w:fldChar w:fldCharType="end"/>
            </w:r>
          </w:hyperlink>
        </w:p>
        <w:p w14:paraId="49844943" w14:textId="77777777" w:rsidR="000A1DA1" w:rsidRDefault="00535298">
          <w:pPr>
            <w:pStyle w:val="TOC2"/>
            <w:tabs>
              <w:tab w:val="left" w:pos="880"/>
              <w:tab w:val="right" w:leader="dot" w:pos="9350"/>
            </w:tabs>
            <w:rPr>
              <w:rFonts w:eastAsiaTheme="minorEastAsia"/>
              <w:noProof/>
            </w:rPr>
          </w:pPr>
          <w:hyperlink w:anchor="_Toc326320260" w:history="1">
            <w:r w:rsidR="000A1DA1" w:rsidRPr="000E1C5C">
              <w:rPr>
                <w:rStyle w:val="Hyperlink"/>
                <w:noProof/>
              </w:rPr>
              <w:t>12.2</w:t>
            </w:r>
            <w:r w:rsidR="000A1DA1">
              <w:rPr>
                <w:rFonts w:eastAsiaTheme="minorEastAsia"/>
                <w:noProof/>
              </w:rPr>
              <w:tab/>
            </w:r>
            <w:r w:rsidR="000A1DA1" w:rsidRPr="000E1C5C">
              <w:rPr>
                <w:rStyle w:val="Hyperlink"/>
                <w:noProof/>
              </w:rPr>
              <w:t>Updates Between V0.91 -&gt; V1.0:</w:t>
            </w:r>
            <w:r w:rsidR="000A1DA1">
              <w:rPr>
                <w:noProof/>
                <w:webHidden/>
              </w:rPr>
              <w:tab/>
            </w:r>
            <w:r w:rsidR="000A1DA1">
              <w:rPr>
                <w:noProof/>
                <w:webHidden/>
              </w:rPr>
              <w:fldChar w:fldCharType="begin"/>
            </w:r>
            <w:r w:rsidR="000A1DA1">
              <w:rPr>
                <w:noProof/>
                <w:webHidden/>
              </w:rPr>
              <w:instrText xml:space="preserve"> PAGEREF _Toc326320260 \h </w:instrText>
            </w:r>
            <w:r w:rsidR="000A1DA1">
              <w:rPr>
                <w:noProof/>
                <w:webHidden/>
              </w:rPr>
            </w:r>
            <w:r w:rsidR="000A1DA1">
              <w:rPr>
                <w:noProof/>
                <w:webHidden/>
              </w:rPr>
              <w:fldChar w:fldCharType="separate"/>
            </w:r>
            <w:r w:rsidR="000A1DA1">
              <w:rPr>
                <w:noProof/>
                <w:webHidden/>
              </w:rPr>
              <w:t>59</w:t>
            </w:r>
            <w:r w:rsidR="000A1DA1">
              <w:rPr>
                <w:noProof/>
                <w:webHidden/>
              </w:rPr>
              <w:fldChar w:fldCharType="end"/>
            </w:r>
          </w:hyperlink>
        </w:p>
        <w:p w14:paraId="72FB5BC4" w14:textId="77777777" w:rsidR="000A1DA1" w:rsidRDefault="00535298">
          <w:pPr>
            <w:pStyle w:val="TOC1"/>
            <w:tabs>
              <w:tab w:val="left" w:pos="660"/>
              <w:tab w:val="right" w:leader="dot" w:pos="9350"/>
            </w:tabs>
            <w:rPr>
              <w:rFonts w:eastAsiaTheme="minorEastAsia"/>
              <w:noProof/>
            </w:rPr>
          </w:pPr>
          <w:hyperlink w:anchor="_Toc326320261" w:history="1">
            <w:r w:rsidR="000A1DA1" w:rsidRPr="000E1C5C">
              <w:rPr>
                <w:rStyle w:val="Hyperlink"/>
                <w:noProof/>
                <w14:scene3d>
                  <w14:camera w14:prst="orthographicFront"/>
                  <w14:lightRig w14:rig="threePt" w14:dir="t">
                    <w14:rot w14:lat="0" w14:lon="0" w14:rev="0"/>
                  </w14:lightRig>
                </w14:scene3d>
                <w14:props3d w14:extrusionH="0" w14:contourW="0" w14:prstMaterial="none">
                  <w14:extrusionClr>
                    <w14:srgbClr w14:val="000000"/>
                  </w14:extrusionClr>
                  <w14:contourClr>
                    <w14:srgbClr w14:val="000000"/>
                  </w14:contourClr>
                </w14:props3d>
              </w:rPr>
              <w:t>13</w:t>
            </w:r>
            <w:r w:rsidR="000A1DA1">
              <w:rPr>
                <w:rFonts w:eastAsiaTheme="minorEastAsia"/>
                <w:noProof/>
              </w:rPr>
              <w:tab/>
            </w:r>
            <w:r w:rsidR="000A1DA1" w:rsidRPr="000E1C5C">
              <w:rPr>
                <w:rStyle w:val="Hyperlink"/>
                <w:noProof/>
              </w:rPr>
              <w:t>Example: Sample Accelerometer Sensor</w:t>
            </w:r>
            <w:r w:rsidR="000A1DA1">
              <w:rPr>
                <w:noProof/>
                <w:webHidden/>
              </w:rPr>
              <w:tab/>
            </w:r>
            <w:r w:rsidR="000A1DA1">
              <w:rPr>
                <w:noProof/>
                <w:webHidden/>
              </w:rPr>
              <w:fldChar w:fldCharType="begin"/>
            </w:r>
            <w:r w:rsidR="000A1DA1">
              <w:rPr>
                <w:noProof/>
                <w:webHidden/>
              </w:rPr>
              <w:instrText xml:space="preserve"> PAGEREF _Toc326320261 \h </w:instrText>
            </w:r>
            <w:r w:rsidR="000A1DA1">
              <w:rPr>
                <w:noProof/>
                <w:webHidden/>
              </w:rPr>
            </w:r>
            <w:r w:rsidR="000A1DA1">
              <w:rPr>
                <w:noProof/>
                <w:webHidden/>
              </w:rPr>
              <w:fldChar w:fldCharType="separate"/>
            </w:r>
            <w:r w:rsidR="000A1DA1">
              <w:rPr>
                <w:noProof/>
                <w:webHidden/>
              </w:rPr>
              <w:t>60</w:t>
            </w:r>
            <w:r w:rsidR="000A1DA1">
              <w:rPr>
                <w:noProof/>
                <w:webHidden/>
              </w:rPr>
              <w:fldChar w:fldCharType="end"/>
            </w:r>
          </w:hyperlink>
        </w:p>
        <w:p w14:paraId="2FFC5289" w14:textId="77777777" w:rsidR="000A1DA1" w:rsidRDefault="00535298">
          <w:pPr>
            <w:pStyle w:val="TOC2"/>
            <w:tabs>
              <w:tab w:val="left" w:pos="880"/>
              <w:tab w:val="right" w:leader="dot" w:pos="9350"/>
            </w:tabs>
            <w:rPr>
              <w:rFonts w:eastAsiaTheme="minorEastAsia"/>
              <w:noProof/>
            </w:rPr>
          </w:pPr>
          <w:hyperlink w:anchor="_Toc326320262" w:history="1">
            <w:r w:rsidR="000A1DA1" w:rsidRPr="000E1C5C">
              <w:rPr>
                <w:rStyle w:val="Hyperlink"/>
                <w:noProof/>
              </w:rPr>
              <w:t>13.1</w:t>
            </w:r>
            <w:r w:rsidR="000A1DA1">
              <w:rPr>
                <w:rFonts w:eastAsiaTheme="minorEastAsia"/>
                <w:noProof/>
              </w:rPr>
              <w:tab/>
            </w:r>
            <w:r w:rsidR="000A1DA1" w:rsidRPr="000E1C5C">
              <w:rPr>
                <w:rStyle w:val="Hyperlink"/>
                <w:noProof/>
              </w:rPr>
              <w:t>ASL Layout</w:t>
            </w:r>
            <w:r w:rsidR="000A1DA1">
              <w:rPr>
                <w:noProof/>
                <w:webHidden/>
              </w:rPr>
              <w:tab/>
            </w:r>
            <w:r w:rsidR="000A1DA1">
              <w:rPr>
                <w:noProof/>
                <w:webHidden/>
              </w:rPr>
              <w:fldChar w:fldCharType="begin"/>
            </w:r>
            <w:r w:rsidR="000A1DA1">
              <w:rPr>
                <w:noProof/>
                <w:webHidden/>
              </w:rPr>
              <w:instrText xml:space="preserve"> PAGEREF _Toc326320262 \h </w:instrText>
            </w:r>
            <w:r w:rsidR="000A1DA1">
              <w:rPr>
                <w:noProof/>
                <w:webHidden/>
              </w:rPr>
            </w:r>
            <w:r w:rsidR="000A1DA1">
              <w:rPr>
                <w:noProof/>
                <w:webHidden/>
              </w:rPr>
              <w:fldChar w:fldCharType="separate"/>
            </w:r>
            <w:r w:rsidR="000A1DA1">
              <w:rPr>
                <w:noProof/>
                <w:webHidden/>
              </w:rPr>
              <w:t>60</w:t>
            </w:r>
            <w:r w:rsidR="000A1DA1">
              <w:rPr>
                <w:noProof/>
                <w:webHidden/>
              </w:rPr>
              <w:fldChar w:fldCharType="end"/>
            </w:r>
          </w:hyperlink>
        </w:p>
        <w:p w14:paraId="7DF70DA2" w14:textId="77777777" w:rsidR="000A1DA1" w:rsidRDefault="00535298">
          <w:pPr>
            <w:pStyle w:val="TOC2"/>
            <w:tabs>
              <w:tab w:val="left" w:pos="880"/>
              <w:tab w:val="right" w:leader="dot" w:pos="9350"/>
            </w:tabs>
            <w:rPr>
              <w:rFonts w:eastAsiaTheme="minorEastAsia"/>
              <w:noProof/>
            </w:rPr>
          </w:pPr>
          <w:hyperlink w:anchor="_Toc326320263" w:history="1">
            <w:r w:rsidR="000A1DA1" w:rsidRPr="000E1C5C">
              <w:rPr>
                <w:rStyle w:val="Hyperlink"/>
                <w:noProof/>
              </w:rPr>
              <w:t>13.2</w:t>
            </w:r>
            <w:r w:rsidR="000A1DA1">
              <w:rPr>
                <w:rFonts w:eastAsiaTheme="minorEastAsia"/>
                <w:noProof/>
              </w:rPr>
              <w:tab/>
            </w:r>
            <w:r w:rsidR="000A1DA1" w:rsidRPr="000E1C5C">
              <w:rPr>
                <w:rStyle w:val="Hyperlink"/>
                <w:noProof/>
              </w:rPr>
              <w:t>HID Descriptor</w:t>
            </w:r>
            <w:r w:rsidR="000A1DA1">
              <w:rPr>
                <w:noProof/>
                <w:webHidden/>
              </w:rPr>
              <w:tab/>
            </w:r>
            <w:r w:rsidR="000A1DA1">
              <w:rPr>
                <w:noProof/>
                <w:webHidden/>
              </w:rPr>
              <w:fldChar w:fldCharType="begin"/>
            </w:r>
            <w:r w:rsidR="000A1DA1">
              <w:rPr>
                <w:noProof/>
                <w:webHidden/>
              </w:rPr>
              <w:instrText xml:space="preserve"> PAGEREF _Toc326320263 \h </w:instrText>
            </w:r>
            <w:r w:rsidR="000A1DA1">
              <w:rPr>
                <w:noProof/>
                <w:webHidden/>
              </w:rPr>
            </w:r>
            <w:r w:rsidR="000A1DA1">
              <w:rPr>
                <w:noProof/>
                <w:webHidden/>
              </w:rPr>
              <w:fldChar w:fldCharType="separate"/>
            </w:r>
            <w:r w:rsidR="000A1DA1">
              <w:rPr>
                <w:noProof/>
                <w:webHidden/>
              </w:rPr>
              <w:t>62</w:t>
            </w:r>
            <w:r w:rsidR="000A1DA1">
              <w:rPr>
                <w:noProof/>
                <w:webHidden/>
              </w:rPr>
              <w:fldChar w:fldCharType="end"/>
            </w:r>
          </w:hyperlink>
        </w:p>
        <w:p w14:paraId="09D30514" w14:textId="77777777" w:rsidR="000A1DA1" w:rsidRDefault="00535298">
          <w:pPr>
            <w:pStyle w:val="TOC2"/>
            <w:tabs>
              <w:tab w:val="left" w:pos="880"/>
              <w:tab w:val="right" w:leader="dot" w:pos="9350"/>
            </w:tabs>
            <w:rPr>
              <w:rFonts w:eastAsiaTheme="minorEastAsia"/>
              <w:noProof/>
            </w:rPr>
          </w:pPr>
          <w:hyperlink w:anchor="_Toc326320264" w:history="1">
            <w:r w:rsidR="000A1DA1" w:rsidRPr="000E1C5C">
              <w:rPr>
                <w:rStyle w:val="Hyperlink"/>
                <w:noProof/>
              </w:rPr>
              <w:t>13.3</w:t>
            </w:r>
            <w:r w:rsidR="000A1DA1">
              <w:rPr>
                <w:rFonts w:eastAsiaTheme="minorEastAsia"/>
                <w:noProof/>
              </w:rPr>
              <w:tab/>
            </w:r>
            <w:r w:rsidR="000A1DA1" w:rsidRPr="000E1C5C">
              <w:rPr>
                <w:rStyle w:val="Hyperlink"/>
                <w:noProof/>
              </w:rPr>
              <w:t>HID Descriptor Retrieval</w:t>
            </w:r>
            <w:r w:rsidR="000A1DA1">
              <w:rPr>
                <w:noProof/>
                <w:webHidden/>
              </w:rPr>
              <w:tab/>
            </w:r>
            <w:r w:rsidR="000A1DA1">
              <w:rPr>
                <w:noProof/>
                <w:webHidden/>
              </w:rPr>
              <w:fldChar w:fldCharType="begin"/>
            </w:r>
            <w:r w:rsidR="000A1DA1">
              <w:rPr>
                <w:noProof/>
                <w:webHidden/>
              </w:rPr>
              <w:instrText xml:space="preserve"> PAGEREF _Toc326320264 \h </w:instrText>
            </w:r>
            <w:r w:rsidR="000A1DA1">
              <w:rPr>
                <w:noProof/>
                <w:webHidden/>
              </w:rPr>
            </w:r>
            <w:r w:rsidR="000A1DA1">
              <w:rPr>
                <w:noProof/>
                <w:webHidden/>
              </w:rPr>
              <w:fldChar w:fldCharType="separate"/>
            </w:r>
            <w:r w:rsidR="000A1DA1">
              <w:rPr>
                <w:noProof/>
                <w:webHidden/>
              </w:rPr>
              <w:t>62</w:t>
            </w:r>
            <w:r w:rsidR="000A1DA1">
              <w:rPr>
                <w:noProof/>
                <w:webHidden/>
              </w:rPr>
              <w:fldChar w:fldCharType="end"/>
            </w:r>
          </w:hyperlink>
        </w:p>
        <w:p w14:paraId="7F768217" w14:textId="77777777" w:rsidR="000A1DA1" w:rsidRDefault="00535298">
          <w:pPr>
            <w:pStyle w:val="TOC2"/>
            <w:tabs>
              <w:tab w:val="left" w:pos="880"/>
              <w:tab w:val="right" w:leader="dot" w:pos="9350"/>
            </w:tabs>
            <w:rPr>
              <w:rFonts w:eastAsiaTheme="minorEastAsia"/>
              <w:noProof/>
            </w:rPr>
          </w:pPr>
          <w:hyperlink w:anchor="_Toc326320265" w:history="1">
            <w:r w:rsidR="000A1DA1" w:rsidRPr="000E1C5C">
              <w:rPr>
                <w:rStyle w:val="Hyperlink"/>
                <w:noProof/>
              </w:rPr>
              <w:t>13.4</w:t>
            </w:r>
            <w:r w:rsidR="000A1DA1">
              <w:rPr>
                <w:rFonts w:eastAsiaTheme="minorEastAsia"/>
                <w:noProof/>
              </w:rPr>
              <w:tab/>
            </w:r>
            <w:r w:rsidR="000A1DA1" w:rsidRPr="000E1C5C">
              <w:rPr>
                <w:rStyle w:val="Hyperlink"/>
                <w:noProof/>
              </w:rPr>
              <w:t>Report Descriptor</w:t>
            </w:r>
            <w:r w:rsidR="000A1DA1">
              <w:rPr>
                <w:noProof/>
                <w:webHidden/>
              </w:rPr>
              <w:tab/>
            </w:r>
            <w:r w:rsidR="000A1DA1">
              <w:rPr>
                <w:noProof/>
                <w:webHidden/>
              </w:rPr>
              <w:fldChar w:fldCharType="begin"/>
            </w:r>
            <w:r w:rsidR="000A1DA1">
              <w:rPr>
                <w:noProof/>
                <w:webHidden/>
              </w:rPr>
              <w:instrText xml:space="preserve"> PAGEREF _Toc326320265 \h </w:instrText>
            </w:r>
            <w:r w:rsidR="000A1DA1">
              <w:rPr>
                <w:noProof/>
                <w:webHidden/>
              </w:rPr>
            </w:r>
            <w:r w:rsidR="000A1DA1">
              <w:rPr>
                <w:noProof/>
                <w:webHidden/>
              </w:rPr>
              <w:fldChar w:fldCharType="separate"/>
            </w:r>
            <w:r w:rsidR="000A1DA1">
              <w:rPr>
                <w:noProof/>
                <w:webHidden/>
              </w:rPr>
              <w:t>63</w:t>
            </w:r>
            <w:r w:rsidR="000A1DA1">
              <w:rPr>
                <w:noProof/>
                <w:webHidden/>
              </w:rPr>
              <w:fldChar w:fldCharType="end"/>
            </w:r>
          </w:hyperlink>
        </w:p>
        <w:p w14:paraId="0069A48B" w14:textId="77777777" w:rsidR="000A1DA1" w:rsidRDefault="00535298">
          <w:pPr>
            <w:pStyle w:val="TOC2"/>
            <w:tabs>
              <w:tab w:val="left" w:pos="880"/>
              <w:tab w:val="right" w:leader="dot" w:pos="9350"/>
            </w:tabs>
            <w:rPr>
              <w:rFonts w:eastAsiaTheme="minorEastAsia"/>
              <w:noProof/>
            </w:rPr>
          </w:pPr>
          <w:hyperlink w:anchor="_Toc326320266" w:history="1">
            <w:r w:rsidR="000A1DA1" w:rsidRPr="000E1C5C">
              <w:rPr>
                <w:rStyle w:val="Hyperlink"/>
                <w:noProof/>
              </w:rPr>
              <w:t>13.5</w:t>
            </w:r>
            <w:r w:rsidR="000A1DA1">
              <w:rPr>
                <w:rFonts w:eastAsiaTheme="minorEastAsia"/>
                <w:noProof/>
              </w:rPr>
              <w:tab/>
            </w:r>
            <w:r w:rsidR="000A1DA1" w:rsidRPr="000E1C5C">
              <w:rPr>
                <w:rStyle w:val="Hyperlink"/>
                <w:noProof/>
              </w:rPr>
              <w:t>Report Descriptor Retrieval</w:t>
            </w:r>
            <w:r w:rsidR="000A1DA1">
              <w:rPr>
                <w:noProof/>
                <w:webHidden/>
              </w:rPr>
              <w:tab/>
            </w:r>
            <w:r w:rsidR="000A1DA1">
              <w:rPr>
                <w:noProof/>
                <w:webHidden/>
              </w:rPr>
              <w:fldChar w:fldCharType="begin"/>
            </w:r>
            <w:r w:rsidR="000A1DA1">
              <w:rPr>
                <w:noProof/>
                <w:webHidden/>
              </w:rPr>
              <w:instrText xml:space="preserve"> PAGEREF _Toc326320266 \h </w:instrText>
            </w:r>
            <w:r w:rsidR="000A1DA1">
              <w:rPr>
                <w:noProof/>
                <w:webHidden/>
              </w:rPr>
            </w:r>
            <w:r w:rsidR="000A1DA1">
              <w:rPr>
                <w:noProof/>
                <w:webHidden/>
              </w:rPr>
              <w:fldChar w:fldCharType="separate"/>
            </w:r>
            <w:r w:rsidR="000A1DA1">
              <w:rPr>
                <w:noProof/>
                <w:webHidden/>
              </w:rPr>
              <w:t>64</w:t>
            </w:r>
            <w:r w:rsidR="000A1DA1">
              <w:rPr>
                <w:noProof/>
                <w:webHidden/>
              </w:rPr>
              <w:fldChar w:fldCharType="end"/>
            </w:r>
          </w:hyperlink>
        </w:p>
        <w:p w14:paraId="6FDA2975" w14:textId="77777777" w:rsidR="000A1DA1" w:rsidRDefault="00535298">
          <w:pPr>
            <w:pStyle w:val="TOC2"/>
            <w:tabs>
              <w:tab w:val="left" w:pos="880"/>
              <w:tab w:val="right" w:leader="dot" w:pos="9350"/>
            </w:tabs>
            <w:rPr>
              <w:rFonts w:eastAsiaTheme="minorEastAsia"/>
              <w:noProof/>
            </w:rPr>
          </w:pPr>
          <w:hyperlink w:anchor="_Toc326320267" w:history="1">
            <w:r w:rsidR="000A1DA1" w:rsidRPr="000E1C5C">
              <w:rPr>
                <w:rStyle w:val="Hyperlink"/>
                <w:noProof/>
              </w:rPr>
              <w:t>13.6</w:t>
            </w:r>
            <w:r w:rsidR="000A1DA1">
              <w:rPr>
                <w:rFonts w:eastAsiaTheme="minorEastAsia"/>
                <w:noProof/>
              </w:rPr>
              <w:tab/>
            </w:r>
            <w:r w:rsidR="000A1DA1" w:rsidRPr="000E1C5C">
              <w:rPr>
                <w:rStyle w:val="Hyperlink"/>
                <w:noProof/>
              </w:rPr>
              <w:t>Reports</w:t>
            </w:r>
            <w:r w:rsidR="000A1DA1">
              <w:rPr>
                <w:noProof/>
                <w:webHidden/>
              </w:rPr>
              <w:tab/>
            </w:r>
            <w:r w:rsidR="000A1DA1">
              <w:rPr>
                <w:noProof/>
                <w:webHidden/>
              </w:rPr>
              <w:fldChar w:fldCharType="begin"/>
            </w:r>
            <w:r w:rsidR="000A1DA1">
              <w:rPr>
                <w:noProof/>
                <w:webHidden/>
              </w:rPr>
              <w:instrText xml:space="preserve"> PAGEREF _Toc326320267 \h </w:instrText>
            </w:r>
            <w:r w:rsidR="000A1DA1">
              <w:rPr>
                <w:noProof/>
                <w:webHidden/>
              </w:rPr>
            </w:r>
            <w:r w:rsidR="000A1DA1">
              <w:rPr>
                <w:noProof/>
                <w:webHidden/>
              </w:rPr>
              <w:fldChar w:fldCharType="separate"/>
            </w:r>
            <w:r w:rsidR="000A1DA1">
              <w:rPr>
                <w:noProof/>
                <w:webHidden/>
              </w:rPr>
              <w:t>65</w:t>
            </w:r>
            <w:r w:rsidR="000A1DA1">
              <w:rPr>
                <w:noProof/>
                <w:webHidden/>
              </w:rPr>
              <w:fldChar w:fldCharType="end"/>
            </w:r>
          </w:hyperlink>
        </w:p>
        <w:p w14:paraId="1F7559DB" w14:textId="77777777" w:rsidR="000A1DA1" w:rsidRDefault="00535298">
          <w:pPr>
            <w:pStyle w:val="TOC2"/>
            <w:tabs>
              <w:tab w:val="left" w:pos="880"/>
              <w:tab w:val="right" w:leader="dot" w:pos="9350"/>
            </w:tabs>
            <w:rPr>
              <w:rFonts w:eastAsiaTheme="minorEastAsia"/>
              <w:noProof/>
            </w:rPr>
          </w:pPr>
          <w:hyperlink w:anchor="_Toc326320268" w:history="1">
            <w:r w:rsidR="000A1DA1" w:rsidRPr="000E1C5C">
              <w:rPr>
                <w:rStyle w:val="Hyperlink"/>
                <w:noProof/>
              </w:rPr>
              <w:t>13.7</w:t>
            </w:r>
            <w:r w:rsidR="000A1DA1">
              <w:rPr>
                <w:rFonts w:eastAsiaTheme="minorEastAsia"/>
                <w:noProof/>
              </w:rPr>
              <w:tab/>
            </w:r>
            <w:r w:rsidR="000A1DA1" w:rsidRPr="000E1C5C">
              <w:rPr>
                <w:rStyle w:val="Hyperlink"/>
                <w:noProof/>
              </w:rPr>
              <w:t>Reading an Input Report</w:t>
            </w:r>
            <w:r w:rsidR="000A1DA1">
              <w:rPr>
                <w:noProof/>
                <w:webHidden/>
              </w:rPr>
              <w:tab/>
            </w:r>
            <w:r w:rsidR="000A1DA1">
              <w:rPr>
                <w:noProof/>
                <w:webHidden/>
              </w:rPr>
              <w:fldChar w:fldCharType="begin"/>
            </w:r>
            <w:r w:rsidR="000A1DA1">
              <w:rPr>
                <w:noProof/>
                <w:webHidden/>
              </w:rPr>
              <w:instrText xml:space="preserve"> PAGEREF _Toc326320268 \h </w:instrText>
            </w:r>
            <w:r w:rsidR="000A1DA1">
              <w:rPr>
                <w:noProof/>
                <w:webHidden/>
              </w:rPr>
            </w:r>
            <w:r w:rsidR="000A1DA1">
              <w:rPr>
                <w:noProof/>
                <w:webHidden/>
              </w:rPr>
              <w:fldChar w:fldCharType="separate"/>
            </w:r>
            <w:r w:rsidR="000A1DA1">
              <w:rPr>
                <w:noProof/>
                <w:webHidden/>
              </w:rPr>
              <w:t>65</w:t>
            </w:r>
            <w:r w:rsidR="000A1DA1">
              <w:rPr>
                <w:noProof/>
                <w:webHidden/>
              </w:rPr>
              <w:fldChar w:fldCharType="end"/>
            </w:r>
          </w:hyperlink>
        </w:p>
        <w:p w14:paraId="109E5853" w14:textId="77777777" w:rsidR="007F7FB6" w:rsidRDefault="007F7FB6">
          <w:r>
            <w:rPr>
              <w:b/>
              <w:bCs/>
              <w:noProof/>
            </w:rPr>
            <w:fldChar w:fldCharType="end"/>
          </w:r>
        </w:p>
      </w:sdtContent>
    </w:sdt>
    <w:p w14:paraId="109E5854" w14:textId="77777777" w:rsidR="007F7FB6" w:rsidRDefault="007F7FB6"/>
    <w:p w14:paraId="109E5855" w14:textId="04F25C57" w:rsidR="00682A68" w:rsidRDefault="00682A68">
      <w:r>
        <w:br w:type="page"/>
      </w:r>
    </w:p>
    <w:p w14:paraId="109E5856" w14:textId="77777777" w:rsidR="00C156FB" w:rsidRPr="00A56760" w:rsidRDefault="00811DDE" w:rsidP="00C7082C">
      <w:pPr>
        <w:pStyle w:val="Heading1"/>
      </w:pPr>
      <w:bookmarkStart w:id="1" w:name="_Toc326320201"/>
      <w:r>
        <w:lastRenderedPageBreak/>
        <w:t>Preface</w:t>
      </w:r>
      <w:bookmarkEnd w:id="1"/>
    </w:p>
    <w:p w14:paraId="109E5857" w14:textId="75E5EA1D" w:rsidR="00C156FB" w:rsidRDefault="00682C00">
      <w:r>
        <w:t xml:space="preserve">The Human Interface Device </w:t>
      </w:r>
      <w:r w:rsidR="00CA0E67">
        <w:t xml:space="preserve">protocol was first defined for USB attached input devices (e.g. keyboards, mice, remote controls, buttons, </w:t>
      </w:r>
      <w:r w:rsidR="00DC4064">
        <w:t>etc.</w:t>
      </w:r>
      <w:r w:rsidR="00CA0E67">
        <w:t>). The protocol itself is bus agnostic and has been ported across other transports, including Bluetooth</w:t>
      </w:r>
      <w:r w:rsidR="00B80280">
        <w:rPr>
          <w:rFonts w:cstheme="minorHAnsi"/>
        </w:rPr>
        <w:t>™</w:t>
      </w:r>
      <w:r w:rsidR="00B80280">
        <w:t xml:space="preserve"> </w:t>
      </w:r>
      <w:r w:rsidR="00CA0E67">
        <w:t>and</w:t>
      </w:r>
      <w:r w:rsidR="00166501">
        <w:t xml:space="preserve"> other wired </w:t>
      </w:r>
      <w:r w:rsidR="00B80280">
        <w:t xml:space="preserve">and wireless </w:t>
      </w:r>
      <w:r w:rsidR="00166501">
        <w:t>technologies</w:t>
      </w:r>
      <w:r w:rsidR="00CA0E67">
        <w:t xml:space="preserve">. </w:t>
      </w:r>
    </w:p>
    <w:p w14:paraId="109E5858" w14:textId="77262DFC" w:rsidR="00CA0E67" w:rsidRDefault="00CA0E67">
      <w:r>
        <w:t xml:space="preserve">This specification document will build on the USB defined specification and identify the protocol, procedures and features for simple input devices to talk HID over </w:t>
      </w:r>
      <w:r w:rsidR="00B80280">
        <w:t>I</w:t>
      </w:r>
      <w:r w:rsidR="00B80280" w:rsidRPr="00B80280">
        <w:rPr>
          <w:vertAlign w:val="superscript"/>
        </w:rPr>
        <w:t>2</w:t>
      </w:r>
      <w:r w:rsidR="00B80280">
        <w:t>C</w:t>
      </w:r>
      <w:r>
        <w:t xml:space="preserve">. </w:t>
      </w:r>
      <w:r w:rsidR="00B80280">
        <w:t>This specific document will provide details on the DEVICE side of the protocol. Details on HOST side optimizations are captured in a separate specification.</w:t>
      </w:r>
    </w:p>
    <w:p w14:paraId="109E5859" w14:textId="77777777" w:rsidR="00B3457E" w:rsidRPr="00A56760" w:rsidRDefault="00811DDE" w:rsidP="00B3457E">
      <w:pPr>
        <w:pStyle w:val="Heading2"/>
      </w:pPr>
      <w:bookmarkStart w:id="2" w:name="_Toc326320202"/>
      <w:r>
        <w:t>Version History</w:t>
      </w:r>
      <w:bookmarkEnd w:id="2"/>
    </w:p>
    <w:tbl>
      <w:tblPr>
        <w:tblStyle w:val="Wind8ws"/>
        <w:tblW w:w="0" w:type="auto"/>
        <w:tblInd w:w="108" w:type="dxa"/>
        <w:tblLook w:val="04A0" w:firstRow="1" w:lastRow="0" w:firstColumn="1" w:lastColumn="0" w:noHBand="0" w:noVBand="1"/>
      </w:tblPr>
      <w:tblGrid>
        <w:gridCol w:w="1580"/>
        <w:gridCol w:w="7578"/>
      </w:tblGrid>
      <w:tr w:rsidR="00B80280" w:rsidRPr="00A56760" w14:paraId="109E585D" w14:textId="77777777" w:rsidTr="00B80280">
        <w:trPr>
          <w:cnfStyle w:val="100000000000" w:firstRow="1" w:lastRow="0" w:firstColumn="0" w:lastColumn="0" w:oddVBand="0" w:evenVBand="0" w:oddHBand="0" w:evenHBand="0" w:firstRowFirstColumn="0" w:firstRowLastColumn="0" w:lastRowFirstColumn="0" w:lastRowLastColumn="0"/>
          <w:trHeight w:val="247"/>
        </w:trPr>
        <w:tc>
          <w:tcPr>
            <w:tcW w:w="1580" w:type="dxa"/>
          </w:tcPr>
          <w:p w14:paraId="109E585A" w14:textId="77777777" w:rsidR="00B80280" w:rsidRPr="00A56760" w:rsidRDefault="00B80280" w:rsidP="00B3457E">
            <w:pPr>
              <w:pStyle w:val="NoSpacing"/>
            </w:pPr>
            <w:r w:rsidRPr="00A56760">
              <w:t>Date</w:t>
            </w:r>
          </w:p>
        </w:tc>
        <w:tc>
          <w:tcPr>
            <w:tcW w:w="7578" w:type="dxa"/>
          </w:tcPr>
          <w:p w14:paraId="109E585C" w14:textId="77777777" w:rsidR="00B80280" w:rsidRPr="00A56760" w:rsidRDefault="00B80280" w:rsidP="00B3457E">
            <w:pPr>
              <w:pStyle w:val="NoSpacing"/>
            </w:pPr>
            <w:r w:rsidRPr="00A56760">
              <w:t>Changes</w:t>
            </w:r>
          </w:p>
        </w:tc>
      </w:tr>
      <w:tr w:rsidR="00B80280" w:rsidRPr="00A56760" w14:paraId="109E5861" w14:textId="77777777" w:rsidTr="00B80280">
        <w:trPr>
          <w:trHeight w:val="247"/>
        </w:trPr>
        <w:tc>
          <w:tcPr>
            <w:tcW w:w="1580" w:type="dxa"/>
          </w:tcPr>
          <w:p w14:paraId="109E585E" w14:textId="66081A12" w:rsidR="00B80280" w:rsidRPr="00A56760" w:rsidRDefault="00B80280" w:rsidP="00B3457E">
            <w:pPr>
              <w:pStyle w:val="NoSpacing"/>
            </w:pPr>
            <w:r>
              <w:t>May 12, 2010</w:t>
            </w:r>
          </w:p>
        </w:tc>
        <w:tc>
          <w:tcPr>
            <w:tcW w:w="7578" w:type="dxa"/>
          </w:tcPr>
          <w:p w14:paraId="109E5860" w14:textId="77777777" w:rsidR="00B80280" w:rsidRPr="00A56760" w:rsidRDefault="00B80280" w:rsidP="00B3457E">
            <w:pPr>
              <w:pStyle w:val="NoSpacing"/>
            </w:pPr>
            <w:r w:rsidRPr="00A56760">
              <w:t>First Draft</w:t>
            </w:r>
            <w:r>
              <w:t xml:space="preserve"> and overall layout identified</w:t>
            </w:r>
          </w:p>
        </w:tc>
      </w:tr>
      <w:tr w:rsidR="00B80280" w:rsidRPr="00A56760" w14:paraId="109E5869" w14:textId="77777777" w:rsidTr="00B80280">
        <w:trPr>
          <w:trHeight w:val="230"/>
        </w:trPr>
        <w:tc>
          <w:tcPr>
            <w:tcW w:w="1580" w:type="dxa"/>
          </w:tcPr>
          <w:p w14:paraId="109E5866" w14:textId="77777777" w:rsidR="00B80280" w:rsidRPr="00A56760" w:rsidRDefault="00B80280" w:rsidP="00B3457E">
            <w:pPr>
              <w:pStyle w:val="NoSpacing"/>
            </w:pPr>
            <w:r>
              <w:t>Oct 6, 2010</w:t>
            </w:r>
          </w:p>
        </w:tc>
        <w:tc>
          <w:tcPr>
            <w:tcW w:w="7578" w:type="dxa"/>
          </w:tcPr>
          <w:p w14:paraId="109E5868" w14:textId="77777777" w:rsidR="00B80280" w:rsidRPr="00A56760" w:rsidRDefault="00B80280" w:rsidP="00956B2D">
            <w:pPr>
              <w:pStyle w:val="NoSpacing"/>
            </w:pPr>
            <w:r>
              <w:t>Added Descriptors Section and necessary data structures</w:t>
            </w:r>
          </w:p>
        </w:tc>
      </w:tr>
      <w:tr w:rsidR="00B80280" w:rsidRPr="00A56760" w14:paraId="109E586D" w14:textId="77777777" w:rsidTr="00B80280">
        <w:trPr>
          <w:trHeight w:val="230"/>
        </w:trPr>
        <w:tc>
          <w:tcPr>
            <w:tcW w:w="1580" w:type="dxa"/>
          </w:tcPr>
          <w:p w14:paraId="109E586A" w14:textId="79A2B791" w:rsidR="00B80280" w:rsidRPr="00A56760" w:rsidRDefault="00B80280" w:rsidP="00166501">
            <w:pPr>
              <w:pStyle w:val="NoSpacing"/>
            </w:pPr>
            <w:r>
              <w:t>Dec 10, 2010</w:t>
            </w:r>
          </w:p>
        </w:tc>
        <w:tc>
          <w:tcPr>
            <w:tcW w:w="7578" w:type="dxa"/>
          </w:tcPr>
          <w:p w14:paraId="109E586C" w14:textId="22B236D0" w:rsidR="00B80280" w:rsidRPr="00A56760" w:rsidRDefault="00B80280" w:rsidP="00166501">
            <w:pPr>
              <w:pStyle w:val="NoSpacing"/>
            </w:pPr>
            <w:r>
              <w:t>V0.5 – Draft with initial feedback from team.</w:t>
            </w:r>
          </w:p>
        </w:tc>
      </w:tr>
      <w:tr w:rsidR="00B80280" w:rsidRPr="00A56760" w14:paraId="109E5871" w14:textId="77777777" w:rsidTr="00B80280">
        <w:trPr>
          <w:trHeight w:val="247"/>
        </w:trPr>
        <w:tc>
          <w:tcPr>
            <w:tcW w:w="1580" w:type="dxa"/>
          </w:tcPr>
          <w:p w14:paraId="109E586E" w14:textId="46630A36" w:rsidR="00B80280" w:rsidRPr="00A56760" w:rsidRDefault="00B80280" w:rsidP="00B3457E">
            <w:pPr>
              <w:pStyle w:val="NoSpacing"/>
            </w:pPr>
            <w:r>
              <w:t>Jan 10, 2011</w:t>
            </w:r>
          </w:p>
        </w:tc>
        <w:tc>
          <w:tcPr>
            <w:tcW w:w="7578" w:type="dxa"/>
          </w:tcPr>
          <w:p w14:paraId="109E5870" w14:textId="11F94883" w:rsidR="00B80280" w:rsidRPr="00A56760" w:rsidRDefault="00B80280" w:rsidP="00B3457E">
            <w:pPr>
              <w:pStyle w:val="NoSpacing"/>
            </w:pPr>
            <w:r>
              <w:t>V0.6 – Reviewed and prototyped input reports and descriptors</w:t>
            </w:r>
          </w:p>
        </w:tc>
      </w:tr>
      <w:tr w:rsidR="00B80280" w:rsidRPr="00A56760" w14:paraId="08D1B5C7" w14:textId="77777777" w:rsidTr="00B80280">
        <w:trPr>
          <w:trHeight w:val="230"/>
        </w:trPr>
        <w:tc>
          <w:tcPr>
            <w:tcW w:w="1580" w:type="dxa"/>
          </w:tcPr>
          <w:p w14:paraId="5D447133" w14:textId="4A1C59CE" w:rsidR="00B80280" w:rsidRPr="00A56760" w:rsidRDefault="00B80280" w:rsidP="00B3457E">
            <w:pPr>
              <w:pStyle w:val="NoSpacing"/>
            </w:pPr>
            <w:r>
              <w:t>Jan 27, 2011</w:t>
            </w:r>
          </w:p>
        </w:tc>
        <w:tc>
          <w:tcPr>
            <w:tcW w:w="7578" w:type="dxa"/>
          </w:tcPr>
          <w:p w14:paraId="0E059FD7" w14:textId="474F7BE0" w:rsidR="00B80280" w:rsidRPr="00A56760" w:rsidRDefault="00F773F6" w:rsidP="00F773F6">
            <w:pPr>
              <w:pStyle w:val="NoSpacing"/>
            </w:pPr>
            <w:r>
              <w:t>V0.7</w:t>
            </w:r>
            <w:r w:rsidR="00B80280">
              <w:t xml:space="preserve"> – Draft ready for internal MSFT review. </w:t>
            </w:r>
          </w:p>
        </w:tc>
      </w:tr>
      <w:tr w:rsidR="00B80280" w:rsidRPr="00A56760" w14:paraId="66F2C09C" w14:textId="77777777" w:rsidTr="00B80280">
        <w:trPr>
          <w:trHeight w:val="230"/>
        </w:trPr>
        <w:tc>
          <w:tcPr>
            <w:tcW w:w="1580" w:type="dxa"/>
          </w:tcPr>
          <w:p w14:paraId="40D91060" w14:textId="6871D438" w:rsidR="00B80280" w:rsidRPr="00A56760" w:rsidRDefault="00B80280" w:rsidP="00B3457E">
            <w:pPr>
              <w:pStyle w:val="NoSpacing"/>
            </w:pPr>
            <w:r>
              <w:t>Feb 28, 2011</w:t>
            </w:r>
          </w:p>
        </w:tc>
        <w:tc>
          <w:tcPr>
            <w:tcW w:w="7578" w:type="dxa"/>
          </w:tcPr>
          <w:p w14:paraId="1BF0261C" w14:textId="3D6F3377" w:rsidR="00B80280" w:rsidRPr="00A56760" w:rsidRDefault="00B80280" w:rsidP="001371F4">
            <w:pPr>
              <w:pStyle w:val="NoSpacing"/>
            </w:pPr>
            <w:r>
              <w:t>V0.75 – Power, partner feedback, samples added</w:t>
            </w:r>
          </w:p>
        </w:tc>
      </w:tr>
      <w:tr w:rsidR="00B80280" w:rsidRPr="00A56760" w14:paraId="53B83775" w14:textId="77777777" w:rsidTr="00B80280">
        <w:trPr>
          <w:trHeight w:val="247"/>
        </w:trPr>
        <w:tc>
          <w:tcPr>
            <w:tcW w:w="1580" w:type="dxa"/>
          </w:tcPr>
          <w:p w14:paraId="2FE8BD6C" w14:textId="77777777" w:rsidR="00B80280" w:rsidRPr="00A56760" w:rsidRDefault="00B80280" w:rsidP="00854F73">
            <w:pPr>
              <w:pStyle w:val="NoSpacing"/>
            </w:pPr>
            <w:r>
              <w:t>Mar 18, 2011</w:t>
            </w:r>
          </w:p>
        </w:tc>
        <w:tc>
          <w:tcPr>
            <w:tcW w:w="7578" w:type="dxa"/>
          </w:tcPr>
          <w:p w14:paraId="36180D05" w14:textId="4F2A203B" w:rsidR="00B80280" w:rsidRPr="00A56760" w:rsidRDefault="00B80280" w:rsidP="00F773F6">
            <w:pPr>
              <w:pStyle w:val="NoSpacing"/>
            </w:pPr>
            <w:r>
              <w:t>V0.8 – Power, Error Handling and internal team review feedback</w:t>
            </w:r>
          </w:p>
        </w:tc>
      </w:tr>
      <w:tr w:rsidR="00B80280" w:rsidRPr="00A56760" w14:paraId="212E3BE7" w14:textId="77777777" w:rsidTr="00B80280">
        <w:trPr>
          <w:trHeight w:val="230"/>
        </w:trPr>
        <w:tc>
          <w:tcPr>
            <w:tcW w:w="1580" w:type="dxa"/>
          </w:tcPr>
          <w:p w14:paraId="43303D52" w14:textId="3FA37484" w:rsidR="00B80280" w:rsidRPr="00A56760" w:rsidRDefault="00B80280" w:rsidP="00854F73">
            <w:pPr>
              <w:pStyle w:val="NoSpacing"/>
            </w:pPr>
            <w:r>
              <w:t>May 20, 2011</w:t>
            </w:r>
          </w:p>
        </w:tc>
        <w:tc>
          <w:tcPr>
            <w:tcW w:w="7578" w:type="dxa"/>
          </w:tcPr>
          <w:p w14:paraId="0CF4AA19" w14:textId="77CA5BB8" w:rsidR="00B80280" w:rsidRPr="00A56760" w:rsidRDefault="00B80280" w:rsidP="00854F73">
            <w:pPr>
              <w:pStyle w:val="NoSpacing"/>
            </w:pPr>
            <w:r>
              <w:t>V0.81 – Address partner feedback and protocol diagrams</w:t>
            </w:r>
          </w:p>
        </w:tc>
      </w:tr>
      <w:tr w:rsidR="00B80280" w:rsidRPr="00A56760" w14:paraId="50BAA7BA" w14:textId="77777777" w:rsidTr="00B80280">
        <w:trPr>
          <w:trHeight w:val="230"/>
        </w:trPr>
        <w:tc>
          <w:tcPr>
            <w:tcW w:w="1580" w:type="dxa"/>
          </w:tcPr>
          <w:p w14:paraId="1042B1AD" w14:textId="3D2F224A" w:rsidR="00B80280" w:rsidRPr="00A56760" w:rsidRDefault="00B80280" w:rsidP="00B3457E">
            <w:pPr>
              <w:pStyle w:val="NoSpacing"/>
            </w:pPr>
            <w:r>
              <w:t>Oct 31, 2011</w:t>
            </w:r>
          </w:p>
        </w:tc>
        <w:tc>
          <w:tcPr>
            <w:tcW w:w="7578" w:type="dxa"/>
          </w:tcPr>
          <w:p w14:paraId="4355E18D" w14:textId="4AD528E8" w:rsidR="00B80280" w:rsidRPr="00A56760" w:rsidRDefault="00B80280" w:rsidP="00F773F6">
            <w:pPr>
              <w:pStyle w:val="NoSpacing"/>
            </w:pPr>
            <w:r>
              <w:t>V0.9 – Extended HID Descriptor, ACPI changes, example updates.</w:t>
            </w:r>
          </w:p>
        </w:tc>
      </w:tr>
      <w:tr w:rsidR="00B80280" w:rsidRPr="00A56760" w14:paraId="00A28EE6" w14:textId="77777777" w:rsidTr="00B80280">
        <w:trPr>
          <w:trHeight w:val="247"/>
        </w:trPr>
        <w:tc>
          <w:tcPr>
            <w:tcW w:w="1580" w:type="dxa"/>
          </w:tcPr>
          <w:p w14:paraId="5DA2D767" w14:textId="77777777" w:rsidR="00B80280" w:rsidRPr="00A56760" w:rsidRDefault="00B80280" w:rsidP="001E46CE">
            <w:pPr>
              <w:pStyle w:val="NoSpacing"/>
            </w:pPr>
            <w:r>
              <w:t>Jan 30, 2012</w:t>
            </w:r>
          </w:p>
        </w:tc>
        <w:tc>
          <w:tcPr>
            <w:tcW w:w="7578" w:type="dxa"/>
          </w:tcPr>
          <w:p w14:paraId="51DF5A93" w14:textId="77777777" w:rsidR="00B80280" w:rsidRPr="00A56760" w:rsidRDefault="00B80280" w:rsidP="001E46CE">
            <w:pPr>
              <w:pStyle w:val="NoSpacing"/>
            </w:pPr>
            <w:r>
              <w:t>V0.91 – Fixed Errors, Get/Set_Report with Write-Read format &amp; Report ID &gt;=15</w:t>
            </w:r>
          </w:p>
        </w:tc>
      </w:tr>
      <w:tr w:rsidR="00B80280" w:rsidRPr="00A56760" w14:paraId="1C052A9E" w14:textId="77777777" w:rsidTr="00B80280">
        <w:trPr>
          <w:trHeight w:val="230"/>
        </w:trPr>
        <w:tc>
          <w:tcPr>
            <w:tcW w:w="1580" w:type="dxa"/>
          </w:tcPr>
          <w:p w14:paraId="42356CA3" w14:textId="175F9219" w:rsidR="00B80280" w:rsidRPr="00A56760" w:rsidRDefault="00B80280" w:rsidP="008A11FC">
            <w:pPr>
              <w:pStyle w:val="NoSpacing"/>
            </w:pPr>
            <w:r>
              <w:t>Mar 21, 2012</w:t>
            </w:r>
          </w:p>
        </w:tc>
        <w:tc>
          <w:tcPr>
            <w:tcW w:w="7578" w:type="dxa"/>
          </w:tcPr>
          <w:p w14:paraId="00A383D5" w14:textId="4CBDD6A3" w:rsidR="00B80280" w:rsidRPr="00A56760" w:rsidRDefault="00B80280" w:rsidP="00B80280">
            <w:pPr>
              <w:pStyle w:val="NoSpacing"/>
            </w:pPr>
            <w:r>
              <w:t>V1.0 – Addressed any final feedback and spelling mistakes.</w:t>
            </w:r>
          </w:p>
        </w:tc>
      </w:tr>
    </w:tbl>
    <w:p w14:paraId="109E5872" w14:textId="78A59C3B" w:rsidR="00B80280" w:rsidRDefault="00B80280" w:rsidP="00B3457E"/>
    <w:p w14:paraId="04678763" w14:textId="77777777" w:rsidR="00B80280" w:rsidRDefault="00B80280">
      <w:r>
        <w:br w:type="page"/>
      </w:r>
    </w:p>
    <w:p w14:paraId="109E5873" w14:textId="77777777" w:rsidR="00811DDE" w:rsidRDefault="00811DDE" w:rsidP="00811DDE">
      <w:pPr>
        <w:pStyle w:val="Heading2"/>
      </w:pPr>
      <w:bookmarkStart w:id="3" w:name="_Toc326320203"/>
      <w:r>
        <w:lastRenderedPageBreak/>
        <w:t>Definitions</w:t>
      </w:r>
      <w:bookmarkEnd w:id="3"/>
    </w:p>
    <w:p w14:paraId="109E5874" w14:textId="26AACD43" w:rsidR="00FB247F" w:rsidRDefault="009A3268" w:rsidP="00811DDE">
      <w:r>
        <w:t>HID – [Human Interface Device] Th</w:t>
      </w:r>
      <w:r w:rsidR="00B80280">
        <w:t>is</w:t>
      </w:r>
      <w:r>
        <w:t xml:space="preserve"> term is commonly used to refer to either the protocol or the device itself. In this document, we will use the word “HID” when referring to the device and “HID Protocol” when referring to protocol in definition.</w:t>
      </w:r>
    </w:p>
    <w:p w14:paraId="5EEEE887" w14:textId="3B63BC6D" w:rsidR="008E51CA" w:rsidRDefault="008E51CA" w:rsidP="008E51CA">
      <w:r>
        <w:t>I</w:t>
      </w:r>
      <w:r w:rsidRPr="00780AA6">
        <w:rPr>
          <w:vertAlign w:val="superscript"/>
        </w:rPr>
        <w:t>2</w:t>
      </w:r>
      <w:r>
        <w:t xml:space="preserve">C - </w:t>
      </w:r>
      <w:r w:rsidRPr="00BF127E">
        <w:t>I²C (Inter-Integrated Circuit) is a multi-master serial single-ended bus that is used to attach low-speed peripherals to a motherboard</w:t>
      </w:r>
      <w:r w:rsidR="00B80280">
        <w:t xml:space="preserve">. </w:t>
      </w:r>
    </w:p>
    <w:p w14:paraId="109E5876" w14:textId="77777777" w:rsidR="009A3268" w:rsidRDefault="009A3268" w:rsidP="00811DDE">
      <w:r>
        <w:t>PID – [Physical Interface Device] A special class of HIDs that send physical (tactile) output as well as input along with definition of how the HIDs interact with human hands. This class has not been very popular and has not been supported in many modern operating systems.</w:t>
      </w:r>
    </w:p>
    <w:p w14:paraId="6615A12E" w14:textId="779B9633" w:rsidR="008E51CA" w:rsidRDefault="008E51CA" w:rsidP="008E51CA">
      <w:r>
        <w:t xml:space="preserve">SPB – </w:t>
      </w:r>
      <w:r w:rsidR="00E06A24">
        <w:t>[</w:t>
      </w:r>
      <w:r>
        <w:t>Simple Peripheral Bus] For the purpose of this document the specific SPB are I</w:t>
      </w:r>
      <w:r w:rsidRPr="00780AA6">
        <w:rPr>
          <w:vertAlign w:val="superscript"/>
        </w:rPr>
        <w:t>2</w:t>
      </w:r>
      <w:r>
        <w:t xml:space="preserve">C </w:t>
      </w:r>
      <w:r w:rsidR="00B80280">
        <w:t xml:space="preserve">, </w:t>
      </w:r>
      <w:r>
        <w:t>SPI</w:t>
      </w:r>
      <w:r w:rsidR="00B80280">
        <w:t>, etc</w:t>
      </w:r>
      <w:r w:rsidR="00E06A24">
        <w:t>. Th</w:t>
      </w:r>
      <w:r w:rsidR="00B80280">
        <w:t xml:space="preserve">is specification </w:t>
      </w:r>
      <w:r w:rsidR="00E06A24">
        <w:t>is focused on supporting HID over I</w:t>
      </w:r>
      <w:r w:rsidR="00E06A24" w:rsidRPr="00E06A24">
        <w:rPr>
          <w:vertAlign w:val="superscript"/>
        </w:rPr>
        <w:t>2</w:t>
      </w:r>
      <w:r w:rsidR="00E06A24">
        <w:t>C.</w:t>
      </w:r>
    </w:p>
    <w:p w14:paraId="1658B935" w14:textId="2BF92AED" w:rsidR="008E51CA" w:rsidRDefault="008E51CA" w:rsidP="008E51CA">
      <w:r>
        <w:t xml:space="preserve">USB – [Universal Serial Bus] </w:t>
      </w:r>
      <w:r w:rsidR="00FB5A61" w:rsidRPr="00FB5A61">
        <w:t xml:space="preserve">Universal Serial Bus (USB) is an industry standard which defines the cables, connectors and protocols used for connection, communication and power supply between </w:t>
      </w:r>
      <w:r w:rsidR="00FB5A61">
        <w:t>USB compliant Hosts and Devices.</w:t>
      </w:r>
    </w:p>
    <w:p w14:paraId="26DE122C" w14:textId="5E32E6A1" w:rsidR="00B80280" w:rsidRDefault="00B80280" w:rsidP="008E51CA">
      <w:r>
        <w:t>HOST – The term HOST refers to the I</w:t>
      </w:r>
      <w:r w:rsidRPr="00B80280">
        <w:rPr>
          <w:vertAlign w:val="superscript"/>
        </w:rPr>
        <w:t>2</w:t>
      </w:r>
      <w:r>
        <w:t>C controller or the software on the operating system that governs the operation of the controller and the HID over I</w:t>
      </w:r>
      <w:r w:rsidRPr="00B80280">
        <w:rPr>
          <w:vertAlign w:val="superscript"/>
        </w:rPr>
        <w:t>2</w:t>
      </w:r>
      <w:r>
        <w:t>C protocol.</w:t>
      </w:r>
    </w:p>
    <w:p w14:paraId="3F7EF615" w14:textId="7987CDFA" w:rsidR="00B80280" w:rsidRDefault="00B80280" w:rsidP="008E51CA">
      <w:r>
        <w:t>DEVICE – The term DEVICE refers to the I</w:t>
      </w:r>
      <w:r w:rsidRPr="00B80280">
        <w:rPr>
          <w:vertAlign w:val="superscript"/>
        </w:rPr>
        <w:t>2</w:t>
      </w:r>
      <w:r>
        <w:t>C peripheral that is connected to the I</w:t>
      </w:r>
      <w:r w:rsidRPr="009A269B">
        <w:rPr>
          <w:vertAlign w:val="superscript"/>
        </w:rPr>
        <w:t>2</w:t>
      </w:r>
      <w:r>
        <w:t>C controller and functions in compliance with the HID over I</w:t>
      </w:r>
      <w:r w:rsidRPr="00B80280">
        <w:rPr>
          <w:vertAlign w:val="superscript"/>
        </w:rPr>
        <w:t>2</w:t>
      </w:r>
      <w:r>
        <w:t>C protocol specification.</w:t>
      </w:r>
    </w:p>
    <w:p w14:paraId="15802F8C" w14:textId="16861C80" w:rsidR="00FB5A61" w:rsidRDefault="00FB5A61" w:rsidP="008E51CA">
      <w:r>
        <w:t>Class Driver – A software driver that is provided in an operating system that is capable of working with different hardware devices that are built in compliance to a class specification.</w:t>
      </w:r>
    </w:p>
    <w:p w14:paraId="7E5BA0F9" w14:textId="1C3B6EDD" w:rsidR="00F517FD" w:rsidRDefault="00F517FD">
      <w:r>
        <w:br w:type="page"/>
      </w:r>
    </w:p>
    <w:p w14:paraId="109E587A" w14:textId="77777777" w:rsidR="00C156FB" w:rsidRDefault="00811DDE" w:rsidP="00811DDE">
      <w:pPr>
        <w:pStyle w:val="Heading2"/>
      </w:pPr>
      <w:bookmarkStart w:id="4" w:name="_Toc326320204"/>
      <w:r>
        <w:lastRenderedPageBreak/>
        <w:t>Document Conventions</w:t>
      </w:r>
      <w:bookmarkEnd w:id="4"/>
    </w:p>
    <w:p w14:paraId="109E587B" w14:textId="77777777" w:rsidR="00811DDE" w:rsidRDefault="00811DDE">
      <w:r w:rsidRPr="00811DDE">
        <w:t>This specification uses the following typographic conventions</w:t>
      </w:r>
    </w:p>
    <w:tbl>
      <w:tblPr>
        <w:tblStyle w:val="Wind8ws"/>
        <w:tblW w:w="0" w:type="auto"/>
        <w:tblLook w:val="04A0" w:firstRow="1" w:lastRow="0" w:firstColumn="1" w:lastColumn="0" w:noHBand="0" w:noVBand="1"/>
      </w:tblPr>
      <w:tblGrid>
        <w:gridCol w:w="2768"/>
        <w:gridCol w:w="6592"/>
      </w:tblGrid>
      <w:tr w:rsidR="00811DDE" w14:paraId="109E587E" w14:textId="77777777" w:rsidTr="00A72F50">
        <w:trPr>
          <w:cnfStyle w:val="100000000000" w:firstRow="1" w:lastRow="0" w:firstColumn="0" w:lastColumn="0" w:oddVBand="0" w:evenVBand="0" w:oddHBand="0" w:evenHBand="0" w:firstRowFirstColumn="0" w:firstRowLastColumn="0" w:lastRowFirstColumn="0" w:lastRowLastColumn="0"/>
        </w:trPr>
        <w:tc>
          <w:tcPr>
            <w:tcW w:w="2815" w:type="dxa"/>
          </w:tcPr>
          <w:p w14:paraId="109E587C" w14:textId="77777777" w:rsidR="00811DDE" w:rsidRDefault="00811DDE" w:rsidP="00811DDE">
            <w:r>
              <w:t>Example of Convention</w:t>
            </w:r>
          </w:p>
        </w:tc>
        <w:tc>
          <w:tcPr>
            <w:tcW w:w="6761" w:type="dxa"/>
          </w:tcPr>
          <w:p w14:paraId="109E587D" w14:textId="77777777" w:rsidR="00811DDE" w:rsidRDefault="00811DDE">
            <w:r>
              <w:t>Description</w:t>
            </w:r>
          </w:p>
        </w:tc>
      </w:tr>
      <w:tr w:rsidR="00811DDE" w14:paraId="109E5881" w14:textId="77777777" w:rsidTr="00A72F50">
        <w:trPr>
          <w:trHeight w:val="546"/>
        </w:trPr>
        <w:tc>
          <w:tcPr>
            <w:tcW w:w="2815" w:type="dxa"/>
          </w:tcPr>
          <w:p w14:paraId="109E587F" w14:textId="77777777" w:rsidR="00811DDE" w:rsidRPr="00811DDE" w:rsidRDefault="00811DDE" w:rsidP="00811DDE">
            <w:pPr>
              <w:pStyle w:val="NoSpacing"/>
              <w:rPr>
                <w:b/>
              </w:rPr>
            </w:pPr>
            <w:r w:rsidRPr="00811DDE">
              <w:rPr>
                <w:b/>
              </w:rPr>
              <w:t>Get_Report, Report</w:t>
            </w:r>
          </w:p>
        </w:tc>
        <w:tc>
          <w:tcPr>
            <w:tcW w:w="6761" w:type="dxa"/>
          </w:tcPr>
          <w:p w14:paraId="109E5880" w14:textId="77777777" w:rsidR="00811DDE" w:rsidRDefault="00811DDE" w:rsidP="00811DDE">
            <w:pPr>
              <w:pStyle w:val="NoSpacing"/>
            </w:pPr>
            <w:r>
              <w:t>Words in bold with initial letter capitalized indicate elements with special meaning such as requests, descriptors, descriptor sets, classes, or subclasses.</w:t>
            </w:r>
          </w:p>
        </w:tc>
      </w:tr>
      <w:tr w:rsidR="00811DDE" w14:paraId="109E5885" w14:textId="77777777" w:rsidTr="00A72F50">
        <w:tc>
          <w:tcPr>
            <w:tcW w:w="2815" w:type="dxa"/>
          </w:tcPr>
          <w:p w14:paraId="109E5882" w14:textId="77777777" w:rsidR="00811DDE" w:rsidRDefault="00811DDE" w:rsidP="00811DDE">
            <w:pPr>
              <w:pStyle w:val="NoSpacing"/>
            </w:pPr>
            <w:r>
              <w:t xml:space="preserve">Data, Non-Data </w:t>
            </w:r>
          </w:p>
          <w:p w14:paraId="109E5883" w14:textId="77777777" w:rsidR="00811DDE" w:rsidRDefault="00811DDE" w:rsidP="00811DDE">
            <w:pPr>
              <w:pStyle w:val="NoSpacing"/>
            </w:pPr>
          </w:p>
        </w:tc>
        <w:tc>
          <w:tcPr>
            <w:tcW w:w="6761" w:type="dxa"/>
          </w:tcPr>
          <w:p w14:paraId="109E5884" w14:textId="77777777" w:rsidR="00811DDE" w:rsidRDefault="00811DDE" w:rsidP="00811DDE">
            <w:pPr>
              <w:pStyle w:val="NoSpacing"/>
            </w:pPr>
            <w:r>
              <w:t>Proper-cased words are used to distinguish types or categories of things. For example Data and Non-Data type Main items.</w:t>
            </w:r>
          </w:p>
        </w:tc>
      </w:tr>
      <w:tr w:rsidR="00811DDE" w14:paraId="109E5891" w14:textId="77777777" w:rsidTr="00A72F50">
        <w:tc>
          <w:tcPr>
            <w:tcW w:w="2815" w:type="dxa"/>
          </w:tcPr>
          <w:p w14:paraId="109E5889" w14:textId="77777777" w:rsidR="00811DDE" w:rsidRPr="00811DDE" w:rsidRDefault="00811DDE" w:rsidP="00811DDE">
            <w:pPr>
              <w:pStyle w:val="NoSpacing"/>
              <w:rPr>
                <w:i/>
              </w:rPr>
            </w:pPr>
            <w:r w:rsidRPr="00811DDE">
              <w:rPr>
                <w:i/>
              </w:rPr>
              <w:t>bValue, bcdName, wOther</w:t>
            </w:r>
          </w:p>
        </w:tc>
        <w:tc>
          <w:tcPr>
            <w:tcW w:w="6761" w:type="dxa"/>
          </w:tcPr>
          <w:p w14:paraId="109E588A" w14:textId="77777777" w:rsidR="00811DDE" w:rsidRDefault="00811DDE" w:rsidP="00811DDE">
            <w:pPr>
              <w:pStyle w:val="NoSpacing"/>
            </w:pPr>
            <w:r>
              <w:t>Placeholder prefixes such as ‘b’, ‘bcd’, and ‘w’ are used to denote placeholder type. For example:</w:t>
            </w:r>
          </w:p>
          <w:p w14:paraId="109E588B" w14:textId="77777777" w:rsidR="00811DDE" w:rsidRDefault="00811DDE" w:rsidP="00811DDE">
            <w:pPr>
              <w:pStyle w:val="NoSpacing"/>
              <w:numPr>
                <w:ilvl w:val="0"/>
                <w:numId w:val="3"/>
              </w:numPr>
            </w:pPr>
            <w:r w:rsidRPr="00811DDE">
              <w:rPr>
                <w:i/>
              </w:rPr>
              <w:t>b</w:t>
            </w:r>
            <w:r>
              <w:t xml:space="preserve"> bits or bytes; dependent on context</w:t>
            </w:r>
          </w:p>
          <w:p w14:paraId="109E588C" w14:textId="77777777" w:rsidR="00811DDE" w:rsidRDefault="00811DDE" w:rsidP="00811DDE">
            <w:pPr>
              <w:pStyle w:val="NoSpacing"/>
              <w:numPr>
                <w:ilvl w:val="0"/>
                <w:numId w:val="3"/>
              </w:numPr>
            </w:pPr>
            <w:r w:rsidRPr="00811DDE">
              <w:rPr>
                <w:i/>
              </w:rPr>
              <w:t>bcd</w:t>
            </w:r>
            <w:r>
              <w:t xml:space="preserve"> binary-coded decimal</w:t>
            </w:r>
          </w:p>
          <w:p w14:paraId="109E588E" w14:textId="77777777" w:rsidR="00811DDE" w:rsidRDefault="00811DDE" w:rsidP="00811DDE">
            <w:pPr>
              <w:pStyle w:val="NoSpacing"/>
              <w:numPr>
                <w:ilvl w:val="0"/>
                <w:numId w:val="3"/>
              </w:numPr>
            </w:pPr>
            <w:r w:rsidRPr="00811DDE">
              <w:rPr>
                <w:i/>
              </w:rPr>
              <w:t>d</w:t>
            </w:r>
            <w:r>
              <w:t xml:space="preserve"> descriptor</w:t>
            </w:r>
          </w:p>
          <w:p w14:paraId="109E588F" w14:textId="77777777" w:rsidR="00811DDE" w:rsidRDefault="00811DDE" w:rsidP="00811DDE">
            <w:pPr>
              <w:pStyle w:val="NoSpacing"/>
              <w:numPr>
                <w:ilvl w:val="0"/>
                <w:numId w:val="3"/>
              </w:numPr>
            </w:pPr>
            <w:r w:rsidRPr="00811DDE">
              <w:rPr>
                <w:i/>
              </w:rPr>
              <w:t>i</w:t>
            </w:r>
            <w:r>
              <w:t xml:space="preserve"> index</w:t>
            </w:r>
          </w:p>
          <w:p w14:paraId="109E5890" w14:textId="77777777" w:rsidR="00811DDE" w:rsidRDefault="00811DDE" w:rsidP="00811DDE">
            <w:pPr>
              <w:pStyle w:val="NoSpacing"/>
              <w:numPr>
                <w:ilvl w:val="0"/>
                <w:numId w:val="3"/>
              </w:numPr>
            </w:pPr>
            <w:r w:rsidRPr="00811DDE">
              <w:rPr>
                <w:i/>
              </w:rPr>
              <w:t>w</w:t>
            </w:r>
            <w:r>
              <w:t xml:space="preserve"> word</w:t>
            </w:r>
          </w:p>
        </w:tc>
      </w:tr>
      <w:tr w:rsidR="00811DDE" w14:paraId="109E5894" w14:textId="77777777" w:rsidTr="00A72F50">
        <w:tc>
          <w:tcPr>
            <w:tcW w:w="2815" w:type="dxa"/>
          </w:tcPr>
          <w:p w14:paraId="109E5892" w14:textId="77777777" w:rsidR="00811DDE" w:rsidRDefault="00811DDE" w:rsidP="00811DDE">
            <w:pPr>
              <w:pStyle w:val="NoSpacing"/>
            </w:pPr>
            <w:r w:rsidRPr="00811DDE">
              <w:t xml:space="preserve">[bValue] </w:t>
            </w:r>
          </w:p>
        </w:tc>
        <w:tc>
          <w:tcPr>
            <w:tcW w:w="6761" w:type="dxa"/>
          </w:tcPr>
          <w:p w14:paraId="109E5893" w14:textId="77777777" w:rsidR="00811DDE" w:rsidRDefault="00811DDE" w:rsidP="00811DDE">
            <w:pPr>
              <w:pStyle w:val="NoSpacing"/>
            </w:pPr>
            <w:r w:rsidRPr="00811DDE">
              <w:t>Items inside square brackets are optional.</w:t>
            </w:r>
          </w:p>
        </w:tc>
      </w:tr>
      <w:tr w:rsidR="00811DDE" w14:paraId="109E5897" w14:textId="77777777" w:rsidTr="00A72F50">
        <w:tc>
          <w:tcPr>
            <w:tcW w:w="2815" w:type="dxa"/>
          </w:tcPr>
          <w:p w14:paraId="109E5895" w14:textId="77777777" w:rsidR="00811DDE" w:rsidRDefault="00811DDE" w:rsidP="00811DDE">
            <w:pPr>
              <w:pStyle w:val="NoSpacing"/>
            </w:pPr>
            <w:r>
              <w:t>…</w:t>
            </w:r>
          </w:p>
        </w:tc>
        <w:tc>
          <w:tcPr>
            <w:tcW w:w="6761" w:type="dxa"/>
          </w:tcPr>
          <w:p w14:paraId="109E5896" w14:textId="77777777" w:rsidR="00811DDE" w:rsidRDefault="00811DDE" w:rsidP="00811DDE">
            <w:pPr>
              <w:pStyle w:val="NoSpacing"/>
            </w:pPr>
            <w:r>
              <w:t>Ellipses in syntax, code, or samples indicate ‘and so on...’ where additional optional items may be included (defined by the developer).</w:t>
            </w:r>
          </w:p>
        </w:tc>
      </w:tr>
      <w:tr w:rsidR="00811DDE" w14:paraId="109E589B" w14:textId="77777777" w:rsidTr="00A72F50">
        <w:tc>
          <w:tcPr>
            <w:tcW w:w="2815" w:type="dxa"/>
          </w:tcPr>
          <w:p w14:paraId="109E5898" w14:textId="77777777" w:rsidR="00811DDE" w:rsidRDefault="00811DDE" w:rsidP="00811DDE">
            <w:pPr>
              <w:pStyle w:val="NoSpacing"/>
            </w:pPr>
            <w:r>
              <w:t>{this (0) | that (1)}</w:t>
            </w:r>
          </w:p>
          <w:p w14:paraId="109E5899" w14:textId="77777777" w:rsidR="00811DDE" w:rsidRDefault="00811DDE" w:rsidP="00811DDE">
            <w:pPr>
              <w:pStyle w:val="NoSpacing"/>
            </w:pPr>
          </w:p>
        </w:tc>
        <w:tc>
          <w:tcPr>
            <w:tcW w:w="6761" w:type="dxa"/>
          </w:tcPr>
          <w:p w14:paraId="109E589A" w14:textId="77777777" w:rsidR="00811DDE" w:rsidRDefault="00811DDE" w:rsidP="00811DDE">
            <w:pPr>
              <w:pStyle w:val="NoSpacing"/>
            </w:pPr>
            <w:r>
              <w:t>Braces and a vertical bar indicate a choice between two or more items or associated values.</w:t>
            </w:r>
          </w:p>
        </w:tc>
      </w:tr>
      <w:tr w:rsidR="00811DDE" w14:paraId="109E58A0" w14:textId="77777777" w:rsidTr="009D174C">
        <w:trPr>
          <w:trHeight w:val="807"/>
        </w:trPr>
        <w:tc>
          <w:tcPr>
            <w:tcW w:w="2815" w:type="dxa"/>
          </w:tcPr>
          <w:p w14:paraId="109E589C" w14:textId="77777777" w:rsidR="00811DDE" w:rsidRPr="009D174C" w:rsidRDefault="00811DDE" w:rsidP="00811DDE">
            <w:pPr>
              <w:pStyle w:val="NoSpacing"/>
              <w:rPr>
                <w:rFonts w:ascii="Courier New" w:hAnsi="Courier New" w:cs="Courier New"/>
                <w:sz w:val="20"/>
              </w:rPr>
            </w:pPr>
            <w:r w:rsidRPr="009D174C">
              <w:rPr>
                <w:rFonts w:ascii="Courier New" w:hAnsi="Courier New" w:cs="Courier New"/>
                <w:sz w:val="20"/>
              </w:rPr>
              <w:t>Collection</w:t>
            </w:r>
          </w:p>
          <w:p w14:paraId="109E589D" w14:textId="77777777" w:rsidR="00811DDE" w:rsidRPr="009D174C" w:rsidRDefault="00811DDE" w:rsidP="00811DDE">
            <w:pPr>
              <w:pStyle w:val="NoSpacing"/>
              <w:rPr>
                <w:rFonts w:ascii="Courier New" w:hAnsi="Courier New" w:cs="Courier New"/>
                <w:sz w:val="20"/>
              </w:rPr>
            </w:pPr>
            <w:r w:rsidRPr="009D174C">
              <w:rPr>
                <w:rFonts w:ascii="Courier New" w:hAnsi="Courier New" w:cs="Courier New"/>
                <w:sz w:val="20"/>
              </w:rPr>
              <w:t>End Collection</w:t>
            </w:r>
          </w:p>
          <w:p w14:paraId="109E589E" w14:textId="77777777" w:rsidR="00811DDE" w:rsidRDefault="00811DDE" w:rsidP="00811DDE">
            <w:pPr>
              <w:pStyle w:val="NoSpacing"/>
            </w:pPr>
          </w:p>
        </w:tc>
        <w:tc>
          <w:tcPr>
            <w:tcW w:w="6761" w:type="dxa"/>
          </w:tcPr>
          <w:p w14:paraId="109E589F" w14:textId="672CB90F" w:rsidR="00811DDE" w:rsidRDefault="00811DDE" w:rsidP="00811DDE">
            <w:pPr>
              <w:pStyle w:val="NoSpacing"/>
            </w:pPr>
            <w:r>
              <w:t>This font (</w:t>
            </w:r>
            <w:r w:rsidRPr="00811DDE">
              <w:rPr>
                <w:rFonts w:ascii="Courier New" w:hAnsi="Courier New" w:cs="Courier New"/>
              </w:rPr>
              <w:t>Courier</w:t>
            </w:r>
            <w:r>
              <w:t xml:space="preserve">) is used for code, </w:t>
            </w:r>
            <w:r w:rsidR="00741A6C">
              <w:t xml:space="preserve">report descriptor, </w:t>
            </w:r>
            <w:r>
              <w:t>pseudo-code, and samples</w:t>
            </w:r>
            <w:r w:rsidR="00F517FD">
              <w:t>.</w:t>
            </w:r>
          </w:p>
        </w:tc>
      </w:tr>
    </w:tbl>
    <w:p w14:paraId="109E58A1" w14:textId="77777777" w:rsidR="00811DDE" w:rsidRDefault="00811DDE"/>
    <w:p w14:paraId="109E58A2" w14:textId="3D076705" w:rsidR="00811DDE" w:rsidRDefault="00CA0E67">
      <w:r>
        <w:t xml:space="preserve">This document is intended to provide a set of general and unambiguous rules </w:t>
      </w:r>
      <w:r w:rsidR="00FB5A61">
        <w:t>for</w:t>
      </w:r>
      <w:r>
        <w:t xml:space="preserve"> implementing the HID protocol over </w:t>
      </w:r>
      <w:r w:rsidR="00FB5A61" w:rsidRPr="00BF127E">
        <w:t xml:space="preserve">I²C </w:t>
      </w:r>
      <w:r w:rsidR="00F517FD">
        <w:t xml:space="preserve">for a DEVICE, </w:t>
      </w:r>
      <w:r>
        <w:t>with the goals of hardware software compatibility (including software reuse), performance and power management.</w:t>
      </w:r>
      <w:r w:rsidR="00F1169B">
        <w:t xml:space="preserve"> </w:t>
      </w:r>
    </w:p>
    <w:p w14:paraId="109E58A3" w14:textId="337300CE" w:rsidR="00F1169B" w:rsidRDefault="00F1169B">
      <w:r>
        <w:t xml:space="preserve">In this specification document, the following symbols are used to identify required </w:t>
      </w:r>
      <w:r w:rsidR="00197970">
        <w:t>and</w:t>
      </w:r>
      <w:r>
        <w:t xml:space="preserve"> optional features.</w:t>
      </w:r>
    </w:p>
    <w:tbl>
      <w:tblPr>
        <w:tblStyle w:val="Wind8ws"/>
        <w:tblW w:w="8065" w:type="dxa"/>
        <w:jc w:val="center"/>
        <w:tblLook w:val="04A0" w:firstRow="1" w:lastRow="0" w:firstColumn="1" w:lastColumn="0" w:noHBand="0" w:noVBand="1"/>
      </w:tblPr>
      <w:tblGrid>
        <w:gridCol w:w="1783"/>
        <w:gridCol w:w="6282"/>
      </w:tblGrid>
      <w:tr w:rsidR="00F1169B" w14:paraId="109E58A6" w14:textId="77777777" w:rsidTr="009A3268">
        <w:trPr>
          <w:cnfStyle w:val="100000000000" w:firstRow="1" w:lastRow="0" w:firstColumn="0" w:lastColumn="0" w:oddVBand="0" w:evenVBand="0" w:oddHBand="0" w:evenHBand="0" w:firstRowFirstColumn="0" w:firstRowLastColumn="0" w:lastRowFirstColumn="0" w:lastRowLastColumn="0"/>
          <w:trHeight w:val="234"/>
          <w:jc w:val="center"/>
        </w:trPr>
        <w:tc>
          <w:tcPr>
            <w:tcW w:w="1783" w:type="dxa"/>
          </w:tcPr>
          <w:p w14:paraId="109E58A4" w14:textId="77777777" w:rsidR="00F1169B" w:rsidRDefault="00F1169B" w:rsidP="00F1169B">
            <w:pPr>
              <w:pStyle w:val="NoSpacing"/>
            </w:pPr>
            <w:r>
              <w:t>Symbol</w:t>
            </w:r>
          </w:p>
        </w:tc>
        <w:tc>
          <w:tcPr>
            <w:tcW w:w="6282" w:type="dxa"/>
          </w:tcPr>
          <w:p w14:paraId="109E58A5" w14:textId="77777777" w:rsidR="00F1169B" w:rsidRDefault="00F1169B" w:rsidP="00F1169B">
            <w:pPr>
              <w:pStyle w:val="NoSpacing"/>
            </w:pPr>
            <w:r>
              <w:t>Description</w:t>
            </w:r>
          </w:p>
        </w:tc>
      </w:tr>
      <w:tr w:rsidR="00F1169B" w:rsidRPr="00F1169B" w14:paraId="109E58A9" w14:textId="77777777" w:rsidTr="009A3268">
        <w:trPr>
          <w:trHeight w:val="266"/>
          <w:jc w:val="center"/>
        </w:trPr>
        <w:tc>
          <w:tcPr>
            <w:tcW w:w="1783" w:type="dxa"/>
          </w:tcPr>
          <w:p w14:paraId="109E58A7" w14:textId="77777777" w:rsidR="00F1169B" w:rsidRPr="00F1169B" w:rsidRDefault="00F1169B" w:rsidP="00F1169B">
            <w:pPr>
              <w:pStyle w:val="NoSpacing"/>
            </w:pPr>
            <w:r>
              <w:t>[M]</w:t>
            </w:r>
          </w:p>
        </w:tc>
        <w:tc>
          <w:tcPr>
            <w:tcW w:w="6282" w:type="dxa"/>
          </w:tcPr>
          <w:p w14:paraId="109E58A8" w14:textId="77777777" w:rsidR="00F1169B" w:rsidRPr="00F1169B" w:rsidRDefault="00F1169B" w:rsidP="00F1169B">
            <w:pPr>
              <w:pStyle w:val="NoSpacing"/>
            </w:pPr>
            <w:r>
              <w:t>Mandatory to support in hardware and software</w:t>
            </w:r>
          </w:p>
        </w:tc>
      </w:tr>
      <w:tr w:rsidR="00F1169B" w:rsidRPr="00F1169B" w14:paraId="109E58AC" w14:textId="77777777" w:rsidTr="009A3268">
        <w:trPr>
          <w:trHeight w:val="297"/>
          <w:jc w:val="center"/>
        </w:trPr>
        <w:tc>
          <w:tcPr>
            <w:tcW w:w="1783" w:type="dxa"/>
          </w:tcPr>
          <w:p w14:paraId="109E58AA" w14:textId="77777777" w:rsidR="00F1169B" w:rsidRPr="00F1169B" w:rsidRDefault="00F1169B" w:rsidP="00F1169B">
            <w:pPr>
              <w:pStyle w:val="NoSpacing"/>
            </w:pPr>
            <w:r>
              <w:t>[O]</w:t>
            </w:r>
          </w:p>
        </w:tc>
        <w:tc>
          <w:tcPr>
            <w:tcW w:w="6282" w:type="dxa"/>
          </w:tcPr>
          <w:p w14:paraId="109E58AB" w14:textId="77777777" w:rsidR="00F1169B" w:rsidRPr="00F1169B" w:rsidRDefault="00F1169B" w:rsidP="00F1169B">
            <w:pPr>
              <w:pStyle w:val="NoSpacing"/>
            </w:pPr>
            <w:r>
              <w:t>Optional to support in hardware and/or in software</w:t>
            </w:r>
          </w:p>
        </w:tc>
      </w:tr>
      <w:tr w:rsidR="00F1169B" w:rsidRPr="00F1169B" w14:paraId="109E58AF" w14:textId="77777777" w:rsidTr="009A3268">
        <w:trPr>
          <w:trHeight w:val="297"/>
          <w:jc w:val="center"/>
        </w:trPr>
        <w:tc>
          <w:tcPr>
            <w:tcW w:w="1783" w:type="dxa"/>
          </w:tcPr>
          <w:p w14:paraId="109E58AD" w14:textId="77777777" w:rsidR="00F1169B" w:rsidRPr="00F1169B" w:rsidRDefault="00F1169B" w:rsidP="00F1169B">
            <w:pPr>
              <w:pStyle w:val="NoSpacing"/>
            </w:pPr>
            <w:r>
              <w:t>[C]</w:t>
            </w:r>
          </w:p>
        </w:tc>
        <w:tc>
          <w:tcPr>
            <w:tcW w:w="6282" w:type="dxa"/>
          </w:tcPr>
          <w:p w14:paraId="109E58AE" w14:textId="77777777" w:rsidR="00F1169B" w:rsidRPr="00F1169B" w:rsidRDefault="00F1169B" w:rsidP="00F1169B">
            <w:pPr>
              <w:pStyle w:val="NoSpacing"/>
            </w:pPr>
            <w:r>
              <w:t>Conditional support (required to fully implement an optional feature)</w:t>
            </w:r>
          </w:p>
        </w:tc>
      </w:tr>
    </w:tbl>
    <w:p w14:paraId="109E58B0" w14:textId="77777777" w:rsidR="00F1169B" w:rsidRDefault="00F1169B"/>
    <w:p w14:paraId="109E58B1" w14:textId="77777777" w:rsidR="009131C8" w:rsidRDefault="009131C8" w:rsidP="009131C8">
      <w:pPr>
        <w:pStyle w:val="Heading2"/>
      </w:pPr>
      <w:bookmarkStart w:id="5" w:name="_Toc326320205"/>
      <w:r>
        <w:lastRenderedPageBreak/>
        <w:t>Related Documents</w:t>
      </w:r>
      <w:bookmarkEnd w:id="5"/>
    </w:p>
    <w:p w14:paraId="109E58B2" w14:textId="01E0F46D" w:rsidR="009131C8" w:rsidRDefault="00166501">
      <w:r>
        <w:t>The following are related documents and provide guidance and background on HID.</w:t>
      </w:r>
    </w:p>
    <w:tbl>
      <w:tblPr>
        <w:tblStyle w:val="Wind8ws"/>
        <w:tblW w:w="9590" w:type="dxa"/>
        <w:jc w:val="center"/>
        <w:tblLook w:val="04A0" w:firstRow="1" w:lastRow="0" w:firstColumn="1" w:lastColumn="0" w:noHBand="0" w:noVBand="1"/>
      </w:tblPr>
      <w:tblGrid>
        <w:gridCol w:w="1663"/>
        <w:gridCol w:w="5010"/>
        <w:gridCol w:w="2917"/>
      </w:tblGrid>
      <w:tr w:rsidR="00166501" w14:paraId="6CD2F4E0" w14:textId="17202D32" w:rsidTr="00F517FD">
        <w:trPr>
          <w:cnfStyle w:val="100000000000" w:firstRow="1" w:lastRow="0" w:firstColumn="0" w:lastColumn="0" w:oddVBand="0" w:evenVBand="0" w:oddHBand="0" w:evenHBand="0" w:firstRowFirstColumn="0" w:firstRowLastColumn="0" w:lastRowFirstColumn="0" w:lastRowLastColumn="0"/>
          <w:trHeight w:val="234"/>
          <w:jc w:val="center"/>
        </w:trPr>
        <w:tc>
          <w:tcPr>
            <w:tcW w:w="1663" w:type="dxa"/>
          </w:tcPr>
          <w:p w14:paraId="1EF2E505" w14:textId="32045F6F" w:rsidR="00166501" w:rsidRDefault="00166501" w:rsidP="00166501">
            <w:pPr>
              <w:pStyle w:val="NoSpacing"/>
            </w:pPr>
            <w:r>
              <w:t>Specification Name</w:t>
            </w:r>
          </w:p>
        </w:tc>
        <w:tc>
          <w:tcPr>
            <w:tcW w:w="5010" w:type="dxa"/>
          </w:tcPr>
          <w:p w14:paraId="6748BEF7" w14:textId="7C170CEE" w:rsidR="00166501" w:rsidRDefault="00166501" w:rsidP="00166501">
            <w:pPr>
              <w:pStyle w:val="NoSpacing"/>
              <w:tabs>
                <w:tab w:val="center" w:pos="1921"/>
              </w:tabs>
            </w:pPr>
            <w:r>
              <w:t>Specification Location</w:t>
            </w:r>
          </w:p>
        </w:tc>
        <w:tc>
          <w:tcPr>
            <w:tcW w:w="2917" w:type="dxa"/>
          </w:tcPr>
          <w:p w14:paraId="4872A564" w14:textId="1BF30ED9" w:rsidR="00166501" w:rsidRDefault="00166501" w:rsidP="00166501">
            <w:pPr>
              <w:pStyle w:val="NoSpacing"/>
            </w:pPr>
            <w:r>
              <w:t>Notes</w:t>
            </w:r>
          </w:p>
        </w:tc>
      </w:tr>
      <w:tr w:rsidR="00166501" w:rsidRPr="00F1169B" w14:paraId="1B4AFC3D" w14:textId="713FB914" w:rsidTr="00F517FD">
        <w:trPr>
          <w:trHeight w:val="266"/>
          <w:jc w:val="center"/>
        </w:trPr>
        <w:tc>
          <w:tcPr>
            <w:tcW w:w="1663" w:type="dxa"/>
          </w:tcPr>
          <w:p w14:paraId="74092BD5" w14:textId="1D75C048" w:rsidR="00166501" w:rsidRPr="00F1169B" w:rsidRDefault="00166501" w:rsidP="00166501">
            <w:pPr>
              <w:pStyle w:val="NoSpacing"/>
            </w:pPr>
            <w:r>
              <w:t>HID over USB</w:t>
            </w:r>
          </w:p>
        </w:tc>
        <w:tc>
          <w:tcPr>
            <w:tcW w:w="5010" w:type="dxa"/>
          </w:tcPr>
          <w:p w14:paraId="1EE39154" w14:textId="4B41175B" w:rsidR="00166501" w:rsidRPr="00FA6C51" w:rsidRDefault="00535298" w:rsidP="00FA6C51">
            <w:pPr>
              <w:rPr>
                <w:color w:val="1F497D"/>
              </w:rPr>
            </w:pPr>
            <w:hyperlink r:id="rId13" w:history="1">
              <w:r w:rsidR="00FA6C51">
                <w:rPr>
                  <w:rStyle w:val="Hyperlink"/>
                </w:rPr>
                <w:t>http://go.microsoft.com/fwlink/?LinkID=210384</w:t>
              </w:r>
            </w:hyperlink>
          </w:p>
        </w:tc>
        <w:tc>
          <w:tcPr>
            <w:tcW w:w="2917" w:type="dxa"/>
          </w:tcPr>
          <w:p w14:paraId="34AC269B" w14:textId="59BA72A0" w:rsidR="00166501" w:rsidRDefault="00166501" w:rsidP="002B2D4E">
            <w:pPr>
              <w:pStyle w:val="NoSpacing"/>
            </w:pPr>
            <w:r>
              <w:t>This is the first document</w:t>
            </w:r>
            <w:r w:rsidR="00E90EAF">
              <w:t xml:space="preserve"> that a new read</w:t>
            </w:r>
            <w:r w:rsidR="002B2D4E">
              <w:t>er</w:t>
            </w:r>
            <w:r w:rsidR="00E90EAF">
              <w:t xml:space="preserve"> should review.</w:t>
            </w:r>
          </w:p>
        </w:tc>
      </w:tr>
      <w:tr w:rsidR="00166501" w:rsidRPr="00F1169B" w14:paraId="51D26CC1" w14:textId="4B51E957" w:rsidTr="00F517FD">
        <w:trPr>
          <w:trHeight w:val="297"/>
          <w:jc w:val="center"/>
        </w:trPr>
        <w:tc>
          <w:tcPr>
            <w:tcW w:w="1663" w:type="dxa"/>
          </w:tcPr>
          <w:p w14:paraId="26BB76E5" w14:textId="0AB4585D" w:rsidR="00166501" w:rsidRPr="00F1169B" w:rsidRDefault="00166501" w:rsidP="00166501">
            <w:pPr>
              <w:pStyle w:val="NoSpacing"/>
            </w:pPr>
            <w:r>
              <w:t>HID over Bluetooth</w:t>
            </w:r>
          </w:p>
        </w:tc>
        <w:tc>
          <w:tcPr>
            <w:tcW w:w="5010" w:type="dxa"/>
          </w:tcPr>
          <w:p w14:paraId="00CCF4A7" w14:textId="7993D90B" w:rsidR="00166501" w:rsidRPr="00FA6C51" w:rsidRDefault="00535298" w:rsidP="00FA6C51">
            <w:pPr>
              <w:rPr>
                <w:color w:val="1F497D"/>
              </w:rPr>
            </w:pPr>
            <w:hyperlink r:id="rId14" w:history="1">
              <w:r w:rsidR="00FA6C51">
                <w:rPr>
                  <w:rStyle w:val="Hyperlink"/>
                </w:rPr>
                <w:t>http://go.microsoft.com/fwlink/?LinkID=210385</w:t>
              </w:r>
            </w:hyperlink>
          </w:p>
        </w:tc>
        <w:tc>
          <w:tcPr>
            <w:tcW w:w="2917" w:type="dxa"/>
          </w:tcPr>
          <w:p w14:paraId="20719110" w14:textId="0777D535" w:rsidR="00166501" w:rsidRDefault="00166501" w:rsidP="00FA6C51">
            <w:pPr>
              <w:pStyle w:val="NoSpacing"/>
            </w:pPr>
            <w:r>
              <w:t xml:space="preserve">Provides a mapping of HID </w:t>
            </w:r>
            <w:r w:rsidR="00E90EAF">
              <w:t>to a wireless transport (</w:t>
            </w:r>
            <w:r w:rsidR="00FA6C51">
              <w:t>Bluetooth</w:t>
            </w:r>
            <w:r w:rsidR="00E90EAF">
              <w:t>).</w:t>
            </w:r>
          </w:p>
        </w:tc>
      </w:tr>
      <w:tr w:rsidR="004A7D83" w:rsidRPr="00F1169B" w14:paraId="69B4521D" w14:textId="77777777" w:rsidTr="00F517FD">
        <w:trPr>
          <w:trHeight w:val="297"/>
          <w:jc w:val="center"/>
        </w:trPr>
        <w:tc>
          <w:tcPr>
            <w:tcW w:w="1663" w:type="dxa"/>
          </w:tcPr>
          <w:p w14:paraId="647B28BD" w14:textId="77777777" w:rsidR="004A7D83" w:rsidRPr="00F1169B" w:rsidRDefault="004A7D83" w:rsidP="00F34861">
            <w:pPr>
              <w:pStyle w:val="NoSpacing"/>
            </w:pPr>
            <w:r>
              <w:t>HID Usage Tables</w:t>
            </w:r>
          </w:p>
        </w:tc>
        <w:tc>
          <w:tcPr>
            <w:tcW w:w="5010" w:type="dxa"/>
          </w:tcPr>
          <w:p w14:paraId="63D6C5CE" w14:textId="6422E87D" w:rsidR="004A7D83" w:rsidRPr="00FA6C51" w:rsidRDefault="00535298" w:rsidP="00FA6C51">
            <w:pPr>
              <w:rPr>
                <w:color w:val="1F497D"/>
              </w:rPr>
            </w:pPr>
            <w:hyperlink r:id="rId15" w:history="1">
              <w:r w:rsidR="00FA6C51">
                <w:rPr>
                  <w:rStyle w:val="Hyperlink"/>
                </w:rPr>
                <w:t>http://go.microsoft.com/fwlink/?LinkID=210386</w:t>
              </w:r>
            </w:hyperlink>
          </w:p>
        </w:tc>
        <w:tc>
          <w:tcPr>
            <w:tcW w:w="2917" w:type="dxa"/>
          </w:tcPr>
          <w:p w14:paraId="416F664C" w14:textId="2A8085EF" w:rsidR="004A7D83" w:rsidRDefault="00AB0230" w:rsidP="00E90EAF">
            <w:pPr>
              <w:pStyle w:val="NoSpacing"/>
            </w:pPr>
            <w:r>
              <w:t xml:space="preserve">Provides a summary of the Usage Tables that can be leveraged over any </w:t>
            </w:r>
            <w:r w:rsidR="00E90EAF">
              <w:t>transport.</w:t>
            </w:r>
          </w:p>
        </w:tc>
      </w:tr>
      <w:tr w:rsidR="00F517FD" w:rsidRPr="00F1169B" w14:paraId="167BA667" w14:textId="77777777" w:rsidTr="00F517FD">
        <w:trPr>
          <w:trHeight w:val="297"/>
          <w:jc w:val="center"/>
        </w:trPr>
        <w:tc>
          <w:tcPr>
            <w:tcW w:w="1663" w:type="dxa"/>
          </w:tcPr>
          <w:p w14:paraId="07585F8F" w14:textId="77777777" w:rsidR="00F517FD" w:rsidRDefault="00F517FD" w:rsidP="005710F8">
            <w:pPr>
              <w:pStyle w:val="NoSpacing"/>
            </w:pPr>
            <w:r>
              <w:t>I</w:t>
            </w:r>
            <w:r w:rsidRPr="002B2D4E">
              <w:rPr>
                <w:vertAlign w:val="superscript"/>
              </w:rPr>
              <w:t>2</w:t>
            </w:r>
            <w:r>
              <w:t>C Specification User Manual</w:t>
            </w:r>
          </w:p>
        </w:tc>
        <w:tc>
          <w:tcPr>
            <w:tcW w:w="5010" w:type="dxa"/>
          </w:tcPr>
          <w:p w14:paraId="6456B01D" w14:textId="77777777" w:rsidR="00F517FD" w:rsidRDefault="00535298" w:rsidP="005710F8">
            <w:hyperlink r:id="rId16" w:history="1">
              <w:r w:rsidR="00F517FD">
                <w:rPr>
                  <w:rStyle w:val="Hyperlink"/>
                </w:rPr>
                <w:t>http://www.nxp.com/documents/user_manual/UM10204.pdf</w:t>
              </w:r>
            </w:hyperlink>
          </w:p>
        </w:tc>
        <w:tc>
          <w:tcPr>
            <w:tcW w:w="2917" w:type="dxa"/>
          </w:tcPr>
          <w:p w14:paraId="6CAF2718" w14:textId="77777777" w:rsidR="00F517FD" w:rsidRDefault="00F517FD" w:rsidP="005710F8">
            <w:pPr>
              <w:pStyle w:val="NoSpacing"/>
            </w:pPr>
            <w:r>
              <w:t>Specification that identifies how the I</w:t>
            </w:r>
            <w:r w:rsidRPr="002B2D4E">
              <w:rPr>
                <w:vertAlign w:val="superscript"/>
              </w:rPr>
              <w:t>2</w:t>
            </w:r>
            <w:r>
              <w:t>C bus works at a protocol level.</w:t>
            </w:r>
          </w:p>
        </w:tc>
      </w:tr>
      <w:tr w:rsidR="002B2D4E" w:rsidRPr="00F1169B" w14:paraId="2521AB9F" w14:textId="77777777" w:rsidTr="00F517FD">
        <w:trPr>
          <w:trHeight w:val="297"/>
          <w:jc w:val="center"/>
        </w:trPr>
        <w:tc>
          <w:tcPr>
            <w:tcW w:w="1663" w:type="dxa"/>
          </w:tcPr>
          <w:p w14:paraId="416025BF" w14:textId="5517DC26" w:rsidR="002B2D4E" w:rsidRDefault="00F517FD" w:rsidP="00F517FD">
            <w:pPr>
              <w:pStyle w:val="NoSpacing"/>
            </w:pPr>
            <w:r>
              <w:t>ACPI 5.0 Specification and Overview</w:t>
            </w:r>
          </w:p>
        </w:tc>
        <w:tc>
          <w:tcPr>
            <w:tcW w:w="5010" w:type="dxa"/>
          </w:tcPr>
          <w:p w14:paraId="2094F2FF" w14:textId="6C82B3B4" w:rsidR="002B2D4E" w:rsidRDefault="00535298" w:rsidP="00FA6C51">
            <w:hyperlink r:id="rId17" w:history="1">
              <w:r w:rsidR="00F517FD" w:rsidRPr="00B24939">
                <w:rPr>
                  <w:rStyle w:val="Hyperlink"/>
                </w:rPr>
                <w:t>http://acpi.info/spec.htm</w:t>
              </w:r>
            </w:hyperlink>
            <w:r w:rsidR="00F517FD">
              <w:t xml:space="preserve"> </w:t>
            </w:r>
          </w:p>
        </w:tc>
        <w:tc>
          <w:tcPr>
            <w:tcW w:w="2917" w:type="dxa"/>
          </w:tcPr>
          <w:p w14:paraId="0D3AD59D" w14:textId="102054EE" w:rsidR="002B2D4E" w:rsidRDefault="00F517FD" w:rsidP="00F517FD">
            <w:pPr>
              <w:pStyle w:val="NoSpacing"/>
            </w:pPr>
            <w:r>
              <w:t xml:space="preserve">This </w:t>
            </w:r>
            <w:r w:rsidR="00197970">
              <w:t>s</w:t>
            </w:r>
            <w:r w:rsidR="00197970" w:rsidRPr="00F517FD">
              <w:t>pecification</w:t>
            </w:r>
            <w:r w:rsidRPr="00F517FD">
              <w:t xml:space="preserve"> describes the structures </w:t>
            </w:r>
            <w:r>
              <w:t xml:space="preserve">&amp; </w:t>
            </w:r>
            <w:r w:rsidRPr="00F517FD">
              <w:t xml:space="preserve">mechanisms to design operating system-directed power management </w:t>
            </w:r>
            <w:r>
              <w:t>&amp; advanced</w:t>
            </w:r>
            <w:r w:rsidRPr="00F517FD">
              <w:t xml:space="preserve"> configuration architectures</w:t>
            </w:r>
            <w:r>
              <w:t>.</w:t>
            </w:r>
          </w:p>
        </w:tc>
      </w:tr>
    </w:tbl>
    <w:p w14:paraId="54AD6421" w14:textId="77777777" w:rsidR="00166501" w:rsidRDefault="00166501" w:rsidP="00166501"/>
    <w:p w14:paraId="1A8D5FA2" w14:textId="51009091" w:rsidR="00F517FD" w:rsidRDefault="00F517FD">
      <w:r>
        <w:br w:type="page"/>
      </w:r>
    </w:p>
    <w:p w14:paraId="109E58B3" w14:textId="77777777" w:rsidR="0076407A" w:rsidRPr="00A56760" w:rsidRDefault="00B3457E" w:rsidP="00C7082C">
      <w:pPr>
        <w:pStyle w:val="Heading1"/>
      </w:pPr>
      <w:bookmarkStart w:id="6" w:name="_Toc326320206"/>
      <w:r>
        <w:lastRenderedPageBreak/>
        <w:t>Introduction</w:t>
      </w:r>
      <w:bookmarkEnd w:id="6"/>
    </w:p>
    <w:p w14:paraId="109E58B4" w14:textId="7851BBF9" w:rsidR="004F1A07" w:rsidRDefault="004F1A07" w:rsidP="004F1A07">
      <w:r>
        <w:t xml:space="preserve">This document describes how to use Human Interface Device (HID) class devices over a simple peripheral bus </w:t>
      </w:r>
      <w:r w:rsidR="00FB5A61">
        <w:t xml:space="preserve">transport, with an immediate focus on </w:t>
      </w:r>
      <w:r w:rsidR="00FB5A61" w:rsidRPr="00BF127E">
        <w:t>I²C</w:t>
      </w:r>
      <w:r>
        <w:t xml:space="preserve">. </w:t>
      </w:r>
      <w:r w:rsidR="00FB5A61">
        <w:t xml:space="preserve">This specification shares some similar concepts with the USB HID specification, but they are not reused and are not intended to be identical. </w:t>
      </w:r>
      <w:r>
        <w:t xml:space="preserve">The HID USB </w:t>
      </w:r>
      <w:r w:rsidR="00FB5A61">
        <w:t xml:space="preserve">or Bluetooth </w:t>
      </w:r>
      <w:r>
        <w:t xml:space="preserve">Specifications </w:t>
      </w:r>
      <w:r w:rsidR="00FB5A61">
        <w:t xml:space="preserve">are </w:t>
      </w:r>
      <w:r>
        <w:t>recommended pre-reading for understanding the content of this document. See the referenced documents section at the beginning of this document. The HID class consists primarily of devices that are used by humans to control the operation of computer systems. Typical examples of HID class devices include:</w:t>
      </w:r>
    </w:p>
    <w:p w14:paraId="109E58B5" w14:textId="77777777" w:rsidR="004F1A07" w:rsidRDefault="004F1A07" w:rsidP="004F1A07">
      <w:r>
        <w:t>• Keyboards and pointing devices; for example, standard mouse devices, trackballs, and joysticks</w:t>
      </w:r>
    </w:p>
    <w:p w14:paraId="109E58B6" w14:textId="77777777" w:rsidR="004F1A07" w:rsidRDefault="004F1A07" w:rsidP="004F1A07">
      <w:r>
        <w:t>• Front-panel controls; for example, knobs, switches, buttons, and sliders</w:t>
      </w:r>
    </w:p>
    <w:p w14:paraId="109E58B7" w14:textId="6D80633A" w:rsidR="004F1A07" w:rsidRDefault="004F1A07" w:rsidP="004F1A07">
      <w:r>
        <w:t>• Controls that might be found on devices such as telephones, VCR remote controls, games or simulation devices; for example, data gloves, steering wheels, phone’s keypads and rudder pedals</w:t>
      </w:r>
    </w:p>
    <w:p w14:paraId="109E58B8" w14:textId="77777777" w:rsidR="004F1A07" w:rsidRDefault="004F1A07" w:rsidP="004F1A07">
      <w:r>
        <w:t>• Devices that may not require human interaction but provide data in a similar format to HID class devices; for example, bar-code readers, thermometers or other forms of sensors.</w:t>
      </w:r>
    </w:p>
    <w:p w14:paraId="109E58B9" w14:textId="77777777" w:rsidR="00B3457E" w:rsidRDefault="004F1A07" w:rsidP="004F1A07">
      <w:r>
        <w:t xml:space="preserve">The HID protocol was originally targeted at human interface devices; however, HID protocol is very useful for any application that requires low-latency input-output operations to an external interface, and the ability for that device to describe itself. Many typical HID class devices include indicators, specialized displays, audio feedback, and force or tactile feedback. </w:t>
      </w:r>
    </w:p>
    <w:p w14:paraId="109E58BB" w14:textId="18228817" w:rsidR="00AF72FA" w:rsidRDefault="00630C6C" w:rsidP="00AF72FA">
      <w:r>
        <w:t xml:space="preserve">The HID protocol is an asymmetric protocol that identifies roles for the </w:t>
      </w:r>
      <w:r w:rsidR="00DC4064">
        <w:rPr>
          <w:b/>
        </w:rPr>
        <w:t>HOST</w:t>
      </w:r>
      <w:r>
        <w:t xml:space="preserve"> and the </w:t>
      </w:r>
      <w:r w:rsidR="00DC4064">
        <w:rPr>
          <w:b/>
        </w:rPr>
        <w:t>DEVICE</w:t>
      </w:r>
      <w:r>
        <w:t>.</w:t>
      </w:r>
      <w:r w:rsidR="009131C8">
        <w:t xml:space="preserve"> The protocol will define a format (</w:t>
      </w:r>
      <w:r w:rsidR="009131C8" w:rsidRPr="009131C8">
        <w:rPr>
          <w:b/>
        </w:rPr>
        <w:t>Descriptors</w:t>
      </w:r>
      <w:r w:rsidR="009131C8">
        <w:t xml:space="preserve">) for the </w:t>
      </w:r>
      <w:r w:rsidR="00DC4064">
        <w:t>DEVICE</w:t>
      </w:r>
      <w:r w:rsidR="009131C8">
        <w:t xml:space="preserve"> to describe its </w:t>
      </w:r>
      <w:r w:rsidR="00C52728">
        <w:t xml:space="preserve">capabilities </w:t>
      </w:r>
      <w:r w:rsidR="009131C8">
        <w:t xml:space="preserve">to the </w:t>
      </w:r>
      <w:r w:rsidR="00DC4064" w:rsidRPr="00C52728">
        <w:t>HOST</w:t>
      </w:r>
      <w:r w:rsidR="009131C8">
        <w:t xml:space="preserve">. Once the </w:t>
      </w:r>
      <w:r w:rsidR="00DC4064">
        <w:t>HOST</w:t>
      </w:r>
      <w:r w:rsidR="009131C8">
        <w:t xml:space="preserve"> understands the format of communication with the </w:t>
      </w:r>
      <w:r w:rsidR="00C52728">
        <w:t>DEVICE</w:t>
      </w:r>
      <w:r w:rsidR="009131C8">
        <w:t xml:space="preserve">, it programs the </w:t>
      </w:r>
      <w:r w:rsidR="00C52728">
        <w:t xml:space="preserve">DEVICE </w:t>
      </w:r>
      <w:r w:rsidR="009131C8">
        <w:t xml:space="preserve">for sending data back to the </w:t>
      </w:r>
      <w:r w:rsidR="00366057">
        <w:t>HOST</w:t>
      </w:r>
      <w:r w:rsidR="009131C8">
        <w:t xml:space="preserve">. The HID </w:t>
      </w:r>
      <w:r w:rsidR="00C52728">
        <w:t>p</w:t>
      </w:r>
      <w:r w:rsidR="009131C8">
        <w:t xml:space="preserve">rotocol also identifies ways of sending data to the </w:t>
      </w:r>
      <w:r w:rsidR="00DC4064">
        <w:t>DEVICE</w:t>
      </w:r>
      <w:r w:rsidR="009131C8">
        <w:t xml:space="preserve"> as well as status check</w:t>
      </w:r>
      <w:r w:rsidR="00C52728">
        <w:t>s</w:t>
      </w:r>
      <w:r w:rsidR="009131C8">
        <w:t xml:space="preserve"> for identifying the current state of the device.</w:t>
      </w:r>
    </w:p>
    <w:p w14:paraId="7E8CE0C6" w14:textId="6E523547" w:rsidR="00EF6EDB" w:rsidRDefault="00EF6EDB" w:rsidP="00AF72FA">
      <w:r>
        <w:t>The remainder of this protocol specification is broken out in to the following parts</w:t>
      </w:r>
    </w:p>
    <w:p w14:paraId="15B57B91" w14:textId="0225A0B5" w:rsidR="00EF6EDB" w:rsidRDefault="00EF6EDB" w:rsidP="00EF6EDB">
      <w:pPr>
        <w:pStyle w:val="ListBullet"/>
      </w:pPr>
      <w:r w:rsidRPr="00650E5B">
        <w:rPr>
          <w:b/>
        </w:rPr>
        <w:t>Scenarios</w:t>
      </w:r>
      <w:r>
        <w:t xml:space="preserve"> – A brief description of the potential scenarios and the goals of this specification to address existing problems around these scenarios</w:t>
      </w:r>
    </w:p>
    <w:p w14:paraId="5EBCB302" w14:textId="6D1A949F" w:rsidR="00EF6EDB" w:rsidRDefault="00EF6EDB" w:rsidP="00EF6EDB">
      <w:pPr>
        <w:pStyle w:val="ListBullet"/>
      </w:pPr>
      <w:r w:rsidRPr="00650E5B">
        <w:rPr>
          <w:b/>
        </w:rPr>
        <w:t>Descriptors</w:t>
      </w:r>
      <w:r>
        <w:t xml:space="preserve"> – A summary of the data elements that will be exchanged between the HOST and the DEVICE to enable enumeration and device identification</w:t>
      </w:r>
      <w:r w:rsidR="004D1F9C">
        <w:t>.</w:t>
      </w:r>
    </w:p>
    <w:p w14:paraId="18D994DE" w14:textId="3E25B7AB" w:rsidR="00EF6EDB" w:rsidRDefault="00EF6EDB" w:rsidP="00EF6EDB">
      <w:pPr>
        <w:pStyle w:val="ListBullet"/>
      </w:pPr>
      <w:r w:rsidRPr="00650E5B">
        <w:rPr>
          <w:b/>
        </w:rPr>
        <w:t>Reports</w:t>
      </w:r>
      <w:r>
        <w:t xml:space="preserve"> – A summary of data elements that will be exchanged between the HOST and the DEVICE to enable transfer of data in the form of INPUT and OUTPUT reports.</w:t>
      </w:r>
    </w:p>
    <w:p w14:paraId="6E7DAF4C" w14:textId="716BA426" w:rsidR="00650E5B" w:rsidRDefault="00650E5B" w:rsidP="00EF6EDB">
      <w:pPr>
        <w:pStyle w:val="ListBullet"/>
      </w:pPr>
      <w:r>
        <w:rPr>
          <w:b/>
        </w:rPr>
        <w:t xml:space="preserve">Requests </w:t>
      </w:r>
      <w:r>
        <w:t>– A summary of the commands and response between the HOST and the DEVICE.</w:t>
      </w:r>
    </w:p>
    <w:p w14:paraId="1E5F392D" w14:textId="0CC3AA6C" w:rsidR="00650E5B" w:rsidRDefault="00B93CA0" w:rsidP="00C52728">
      <w:pPr>
        <w:pStyle w:val="ListBullet"/>
      </w:pPr>
      <w:r>
        <w:rPr>
          <w:b/>
        </w:rPr>
        <w:t xml:space="preserve">Power Management and </w:t>
      </w:r>
      <w:r w:rsidR="00EF6EDB" w:rsidRPr="00650E5B">
        <w:rPr>
          <w:b/>
        </w:rPr>
        <w:t>Error Correction</w:t>
      </w:r>
      <w:r w:rsidR="00EF6EDB">
        <w:t xml:space="preserve"> – A summary on the different commands that are sent from HOST to DEVICE to set/get state information and to address any protocol errors that may occ</w:t>
      </w:r>
      <w:r w:rsidR="00C52728">
        <w:t>ur over the selected transport.</w:t>
      </w:r>
    </w:p>
    <w:p w14:paraId="109E58BE" w14:textId="20853D48" w:rsidR="00EF6EDB" w:rsidRDefault="00EF6EDB" w:rsidP="00C52728">
      <w:pPr>
        <w:pStyle w:val="ListBullet"/>
        <w:numPr>
          <w:ilvl w:val="0"/>
          <w:numId w:val="0"/>
        </w:numPr>
        <w:ind w:left="360" w:hanging="360"/>
      </w:pPr>
      <w:r>
        <w:t xml:space="preserve">The Appendix section provides </w:t>
      </w:r>
      <w:r w:rsidR="00E06A24">
        <w:t>examples</w:t>
      </w:r>
      <w:r>
        <w:t xml:space="preserve"> and </w:t>
      </w:r>
      <w:r w:rsidR="00C52728">
        <w:t xml:space="preserve">for a </w:t>
      </w:r>
      <w:r>
        <w:t>specific device end to end.</w:t>
      </w:r>
      <w:r>
        <w:br w:type="page"/>
      </w:r>
    </w:p>
    <w:p w14:paraId="109E58BF" w14:textId="77777777" w:rsidR="00DE3F4A" w:rsidRDefault="00DE3F4A" w:rsidP="00C7082C">
      <w:pPr>
        <w:pStyle w:val="Heading1"/>
      </w:pPr>
      <w:bookmarkStart w:id="7" w:name="_Toc326320207"/>
      <w:r>
        <w:lastRenderedPageBreak/>
        <w:t>Scenarios</w:t>
      </w:r>
      <w:bookmarkEnd w:id="7"/>
    </w:p>
    <w:p w14:paraId="109E58C2" w14:textId="3B84198D" w:rsidR="00DE3F4A" w:rsidRDefault="00DE3F4A" w:rsidP="00DE3F4A">
      <w:r>
        <w:t>The following section provides example of user and developer scenarios that are addressed v</w:t>
      </w:r>
      <w:r w:rsidR="00DB20BE">
        <w:t>ia this protocol specification.</w:t>
      </w:r>
    </w:p>
    <w:p w14:paraId="109E58C3" w14:textId="7F4073FA" w:rsidR="00DE3F4A" w:rsidRPr="00B8592D" w:rsidRDefault="00DC4064" w:rsidP="00DE3F4A">
      <w:pPr>
        <w:rPr>
          <w:b/>
        </w:rPr>
      </w:pPr>
      <w:r>
        <w:rPr>
          <w:b/>
        </w:rPr>
        <w:t>DEVICE</w:t>
      </w:r>
      <w:r w:rsidR="009A5F5C">
        <w:rPr>
          <w:b/>
        </w:rPr>
        <w:t xml:space="preserve"> Hardware Developer</w:t>
      </w:r>
      <w:r>
        <w:rPr>
          <w:b/>
        </w:rPr>
        <w:t xml:space="preserve"> </w:t>
      </w:r>
      <w:r w:rsidR="00DE3F4A" w:rsidRPr="00B8592D">
        <w:rPr>
          <w:b/>
        </w:rPr>
        <w:t>Scenario</w:t>
      </w:r>
      <w:r w:rsidR="009A5F5C">
        <w:rPr>
          <w:b/>
        </w:rPr>
        <w:t xml:space="preserve"> (</w:t>
      </w:r>
      <w:r w:rsidR="00DE3F4A" w:rsidRPr="00B8592D">
        <w:rPr>
          <w:b/>
        </w:rPr>
        <w:t xml:space="preserve">Basic </w:t>
      </w:r>
      <w:r w:rsidR="003510A0">
        <w:rPr>
          <w:b/>
        </w:rPr>
        <w:t xml:space="preserve">HID </w:t>
      </w:r>
      <w:r>
        <w:rPr>
          <w:b/>
        </w:rPr>
        <w:t>T</w:t>
      </w:r>
      <w:r w:rsidRPr="00B8592D">
        <w:rPr>
          <w:b/>
        </w:rPr>
        <w:t>ouchpad)</w:t>
      </w:r>
    </w:p>
    <w:p w14:paraId="109E58C4" w14:textId="4C96D7F0" w:rsidR="007B5AE0" w:rsidRDefault="007B5AE0" w:rsidP="007B5AE0">
      <w:r>
        <w:t xml:space="preserve">The following is a scenario </w:t>
      </w:r>
      <w:r w:rsidR="009A5F5C">
        <w:t>that demonstrates the value of HID over I</w:t>
      </w:r>
      <w:r w:rsidR="009A5F5C" w:rsidRPr="00780AA6">
        <w:rPr>
          <w:vertAlign w:val="superscript"/>
        </w:rPr>
        <w:t>2</w:t>
      </w:r>
      <w:r w:rsidR="009A5F5C">
        <w:t>C from the perspective of a</w:t>
      </w:r>
      <w:r w:rsidR="005710F8">
        <w:t>n</w:t>
      </w:r>
      <w:r w:rsidR="009A5F5C">
        <w:t xml:space="preserve"> </w:t>
      </w:r>
      <w:r w:rsidR="005710F8">
        <w:t xml:space="preserve">independent </w:t>
      </w:r>
      <w:r w:rsidR="009A5F5C">
        <w:t xml:space="preserve">hardware </w:t>
      </w:r>
      <w:r w:rsidR="005710F8">
        <w:t>vendor (IHV)</w:t>
      </w:r>
      <w:r w:rsidR="009A5F5C">
        <w:t xml:space="preserve">. Imagine a scenario where a </w:t>
      </w:r>
      <w:r w:rsidR="005710F8">
        <w:t>d</w:t>
      </w:r>
      <w:r w:rsidR="009A5F5C">
        <w:t xml:space="preserve">evice </w:t>
      </w:r>
      <w:r w:rsidR="005710F8">
        <w:t>IHV</w:t>
      </w:r>
      <w:r w:rsidR="007C76DA">
        <w:t xml:space="preserve"> needs</w:t>
      </w:r>
      <w:r w:rsidR="009A5F5C">
        <w:t xml:space="preserve"> to port their existing HID touchpad from </w:t>
      </w:r>
      <w:r w:rsidR="00FB5A61">
        <w:t xml:space="preserve">one bus </w:t>
      </w:r>
      <w:r w:rsidR="009A5F5C">
        <w:t xml:space="preserve">to a different bus. The example is one for a touchpad controller that used to initially be connected over USB (leveraging HID) and now can be easily migrated to </w:t>
      </w:r>
      <w:r w:rsidR="003E192E">
        <w:t>I</w:t>
      </w:r>
      <w:r w:rsidR="003E192E" w:rsidRPr="00780AA6">
        <w:rPr>
          <w:vertAlign w:val="superscript"/>
        </w:rPr>
        <w:t>2</w:t>
      </w:r>
      <w:r w:rsidR="003E192E">
        <w:t>C,</w:t>
      </w:r>
      <w:r w:rsidR="009A5F5C">
        <w:t xml:space="preserve"> while still levera</w:t>
      </w:r>
      <w:r w:rsidR="00DB20BE">
        <w:t>ging HID and this new standard.</w:t>
      </w:r>
    </w:p>
    <w:p w14:paraId="109E58C5" w14:textId="600D24D1" w:rsidR="007B5AE0" w:rsidRDefault="007B5AE0" w:rsidP="007B5AE0">
      <w:r>
        <w:t>The expected experience</w:t>
      </w:r>
      <w:r w:rsidR="009A5F5C">
        <w:t xml:space="preserve"> and the associated benefits are</w:t>
      </w:r>
      <w:r>
        <w:t xml:space="preserve"> as follows:</w:t>
      </w:r>
    </w:p>
    <w:p w14:paraId="109E58C6" w14:textId="42D1E13D" w:rsidR="00DE3F4A" w:rsidRDefault="00DE3F4A" w:rsidP="007B5AE0">
      <w:pPr>
        <w:pStyle w:val="ListBullet"/>
      </w:pPr>
      <w:r>
        <w:t xml:space="preserve">The HID descriptor and the report descriptor </w:t>
      </w:r>
      <w:r w:rsidR="007C76DA">
        <w:t xml:space="preserve">can </w:t>
      </w:r>
      <w:r>
        <w:t xml:space="preserve">remain </w:t>
      </w:r>
      <w:r w:rsidR="007C76DA">
        <w:t>analogous</w:t>
      </w:r>
      <w:r>
        <w:t xml:space="preserve"> </w:t>
      </w:r>
      <w:r w:rsidR="00F565F9">
        <w:t>from an application compatibility perspective. HOST software is responsible for maintaining application compatibility. Do note that the HID Descriptor fields in this specification do not need to be identical to the HID Descriptor fields in the USB HID specification</w:t>
      </w:r>
      <w:r w:rsidR="007C76DA">
        <w:t xml:space="preserve"> or the Bluetooth HID specification</w:t>
      </w:r>
      <w:r w:rsidR="00F565F9">
        <w:t>.</w:t>
      </w:r>
    </w:p>
    <w:p w14:paraId="109E58C7" w14:textId="734A3F63" w:rsidR="007B5AE0" w:rsidRDefault="007B5AE0" w:rsidP="007B5AE0">
      <w:pPr>
        <w:pStyle w:val="ListBullet"/>
      </w:pPr>
      <w:r>
        <w:t xml:space="preserve">A singular driver is needed to channel the HID reports and </w:t>
      </w:r>
      <w:r w:rsidR="003510A0">
        <w:t>descriptor</w:t>
      </w:r>
      <w:r>
        <w:t xml:space="preserve"> sets from I</w:t>
      </w:r>
      <w:r w:rsidRPr="00780AA6">
        <w:rPr>
          <w:vertAlign w:val="superscript"/>
        </w:rPr>
        <w:t>2</w:t>
      </w:r>
      <w:r>
        <w:t>C and pass the data to higher level software. This driver could be provided by the manufacturer of the chipset or could be a class driver that is written once for an advanced operating system.</w:t>
      </w:r>
    </w:p>
    <w:p w14:paraId="109E58C8" w14:textId="026EB487" w:rsidR="00F20F4D" w:rsidRDefault="007B5AE0" w:rsidP="00F20F4D">
      <w:pPr>
        <w:pStyle w:val="ListBullet"/>
      </w:pPr>
      <w:r>
        <w:t>Existing software</w:t>
      </w:r>
      <w:r w:rsidR="003510A0">
        <w:t>,</w:t>
      </w:r>
      <w:r w:rsidR="00DB1EBF">
        <w:t xml:space="preserve"> </w:t>
      </w:r>
      <w:r w:rsidR="00F20F4D">
        <w:t>that understands HID reports</w:t>
      </w:r>
      <w:r w:rsidR="003510A0">
        <w:t>,</w:t>
      </w:r>
      <w:r w:rsidR="00F20F4D">
        <w:t xml:space="preserve"> </w:t>
      </w:r>
      <w:r w:rsidR="003510A0">
        <w:t xml:space="preserve">does </w:t>
      </w:r>
      <w:r w:rsidR="00F20F4D">
        <w:t>not need to be modified to read the HID reports that are sent over I</w:t>
      </w:r>
      <w:r w:rsidR="00F20F4D" w:rsidRPr="00780AA6">
        <w:rPr>
          <w:vertAlign w:val="superscript"/>
        </w:rPr>
        <w:t>2</w:t>
      </w:r>
      <w:r w:rsidR="00F20F4D">
        <w:t>C</w:t>
      </w:r>
    </w:p>
    <w:p w14:paraId="109E58C9" w14:textId="77777777" w:rsidR="00F20F4D" w:rsidRDefault="00F20F4D" w:rsidP="00F20F4D">
      <w:pPr>
        <w:pStyle w:val="ListBullet"/>
        <w:numPr>
          <w:ilvl w:val="0"/>
          <w:numId w:val="0"/>
        </w:numPr>
      </w:pPr>
    </w:p>
    <w:p w14:paraId="70E0F3D6" w14:textId="5EA6FF4E" w:rsidR="003510A0" w:rsidRPr="00B8592D" w:rsidRDefault="009A5F5C" w:rsidP="003510A0">
      <w:pPr>
        <w:rPr>
          <w:b/>
        </w:rPr>
      </w:pPr>
      <w:r>
        <w:rPr>
          <w:b/>
        </w:rPr>
        <w:t xml:space="preserve">System Integrator </w:t>
      </w:r>
      <w:r w:rsidR="003510A0" w:rsidRPr="00B8592D">
        <w:rPr>
          <w:b/>
        </w:rPr>
        <w:t>Scen</w:t>
      </w:r>
      <w:r w:rsidR="00BC3748">
        <w:rPr>
          <w:b/>
        </w:rPr>
        <w:t>ario</w:t>
      </w:r>
      <w:r>
        <w:rPr>
          <w:b/>
        </w:rPr>
        <w:t xml:space="preserve"> (HID Sensor)</w:t>
      </w:r>
    </w:p>
    <w:p w14:paraId="6287F1AD" w14:textId="711B86A0" w:rsidR="009A5F5C" w:rsidRDefault="00FB5A61" w:rsidP="003510A0">
      <w:r>
        <w:t>Consider a</w:t>
      </w:r>
      <w:r w:rsidR="003510A0">
        <w:t xml:space="preserve"> scenario </w:t>
      </w:r>
      <w:r w:rsidR="009A5F5C">
        <w:t xml:space="preserve">where a System Integrator needs to select a sensor </w:t>
      </w:r>
      <w:r w:rsidR="00BC3748">
        <w:t>module</w:t>
      </w:r>
      <w:r w:rsidR="009A5F5C">
        <w:t xml:space="preserve"> for their latest system</w:t>
      </w:r>
      <w:r w:rsidR="00BC3748">
        <w:t xml:space="preserve"> under development</w:t>
      </w:r>
      <w:r w:rsidR="009A5F5C">
        <w:t>.</w:t>
      </w:r>
      <w:r w:rsidR="003510A0">
        <w:t xml:space="preserve"> With the recent updates to HID Usage Tables to support sensors, a sensor manufacturer can now develop a sensor module that can be internally connected to a system over I</w:t>
      </w:r>
      <w:r w:rsidR="003510A0" w:rsidRPr="00780AA6">
        <w:rPr>
          <w:vertAlign w:val="superscript"/>
        </w:rPr>
        <w:t>2</w:t>
      </w:r>
      <w:r w:rsidR="003510A0">
        <w:t xml:space="preserve">C and externally connected to the same system via USB without significant protocol modifications. </w:t>
      </w:r>
      <w:r w:rsidR="009A5F5C">
        <w:t>The integrator can now test sensors from different manufacturers easily and source the best part to meet their requirements.</w:t>
      </w:r>
    </w:p>
    <w:p w14:paraId="5A844000" w14:textId="77777777" w:rsidR="009A5F5C" w:rsidRDefault="009A5F5C" w:rsidP="009A5F5C">
      <w:r>
        <w:t>The expected experience and the associated benefits are as follows:</w:t>
      </w:r>
    </w:p>
    <w:p w14:paraId="1E9830B2" w14:textId="755F564C" w:rsidR="009A5F5C" w:rsidRDefault="009A5F5C" w:rsidP="00BC3748">
      <w:pPr>
        <w:pStyle w:val="ListBullet"/>
      </w:pPr>
      <w:r>
        <w:t>Standardized solution for sensors over multiple buses, allowing the integrator to source and test from multiple sources.</w:t>
      </w:r>
    </w:p>
    <w:p w14:paraId="39813923" w14:textId="02A1BA57" w:rsidR="003510A0" w:rsidRDefault="009A5F5C" w:rsidP="00BC3748">
      <w:pPr>
        <w:pStyle w:val="ListBullet"/>
      </w:pPr>
      <w:r>
        <w:t>The software</w:t>
      </w:r>
      <w:r w:rsidR="003510A0">
        <w:t xml:space="preserve"> driver support for Sensors over HID on the system side can work seamlessly with </w:t>
      </w:r>
      <w:r>
        <w:t>the internal</w:t>
      </w:r>
      <w:r w:rsidR="003510A0">
        <w:t xml:space="preserve"> </w:t>
      </w:r>
      <w:r>
        <w:t>or the</w:t>
      </w:r>
      <w:r w:rsidR="003510A0">
        <w:t xml:space="preserve"> external sensors.</w:t>
      </w:r>
    </w:p>
    <w:p w14:paraId="657E8689" w14:textId="11484D35" w:rsidR="009A5F5C" w:rsidRDefault="009A5F5C" w:rsidP="00BC3748">
      <w:pPr>
        <w:pStyle w:val="ListBullet"/>
      </w:pPr>
      <w:r>
        <w:t xml:space="preserve">Generic industry tests are available to the integrator to validate the </w:t>
      </w:r>
      <w:r w:rsidR="001F31FB">
        <w:t>solutions.</w:t>
      </w:r>
    </w:p>
    <w:p w14:paraId="1C4544C0" w14:textId="36C473A9" w:rsidR="009A5F5C" w:rsidRDefault="009A5F5C" w:rsidP="00BC3748">
      <w:pPr>
        <w:pStyle w:val="ListBullet"/>
      </w:pPr>
      <w:r>
        <w:t>Generic software and hardware based emulation suites are available based on the standardized protocol (imagine a simple bus analyzer that knows how to parse HID over I</w:t>
      </w:r>
      <w:r w:rsidRPr="00780AA6">
        <w:rPr>
          <w:vertAlign w:val="superscript"/>
        </w:rPr>
        <w:t>2</w:t>
      </w:r>
      <w:r>
        <w:t>C).</w:t>
      </w:r>
    </w:p>
    <w:p w14:paraId="7A26A837" w14:textId="77777777" w:rsidR="00EF6EDB" w:rsidRDefault="00EF6EDB" w:rsidP="00F20F4D">
      <w:pPr>
        <w:pStyle w:val="ListBullet"/>
        <w:numPr>
          <w:ilvl w:val="0"/>
          <w:numId w:val="0"/>
        </w:numPr>
      </w:pPr>
    </w:p>
    <w:p w14:paraId="73201F88" w14:textId="47A2CC69" w:rsidR="003510A0" w:rsidRPr="00B8592D" w:rsidRDefault="009A5F5C" w:rsidP="003510A0">
      <w:pPr>
        <w:rPr>
          <w:b/>
        </w:rPr>
      </w:pPr>
      <w:r>
        <w:rPr>
          <w:b/>
        </w:rPr>
        <w:t>Software Developer Scenario (</w:t>
      </w:r>
      <w:r w:rsidR="003510A0">
        <w:rPr>
          <w:b/>
        </w:rPr>
        <w:t>HID Touc</w:t>
      </w:r>
      <w:r w:rsidR="0002278A">
        <w:rPr>
          <w:b/>
        </w:rPr>
        <w:t>h Screen</w:t>
      </w:r>
      <w:r>
        <w:rPr>
          <w:b/>
        </w:rPr>
        <w:t>)</w:t>
      </w:r>
    </w:p>
    <w:p w14:paraId="32669BFE" w14:textId="061382A9" w:rsidR="003510A0" w:rsidRDefault="001F31FB" w:rsidP="003510A0">
      <w:r>
        <w:t>Consider a scenario where independent</w:t>
      </w:r>
      <w:r w:rsidR="00BC3748">
        <w:t xml:space="preserve"> software vendor (ISV) </w:t>
      </w:r>
      <w:r>
        <w:t xml:space="preserve">is </w:t>
      </w:r>
      <w:r w:rsidR="00BC3748">
        <w:t>de</w:t>
      </w:r>
      <w:r w:rsidR="0002278A">
        <w:t>veloping software for a touch screen</w:t>
      </w:r>
      <w:r w:rsidR="00BC3748">
        <w:t>. With the introduction of HID over I</w:t>
      </w:r>
      <w:r w:rsidR="00BC3748" w:rsidRPr="00780AA6">
        <w:rPr>
          <w:vertAlign w:val="superscript"/>
        </w:rPr>
        <w:t>2</w:t>
      </w:r>
      <w:r w:rsidR="00BC3748">
        <w:t>C, the ISV is capable of leveraging their existing software to wo</w:t>
      </w:r>
      <w:r w:rsidR="0002278A">
        <w:t>rk with the new HID I</w:t>
      </w:r>
      <w:r w:rsidR="0002278A" w:rsidRPr="00780AA6">
        <w:rPr>
          <w:vertAlign w:val="superscript"/>
        </w:rPr>
        <w:t>2</w:t>
      </w:r>
      <w:r w:rsidR="0002278A">
        <w:t xml:space="preserve">C </w:t>
      </w:r>
      <w:r>
        <w:t>t</w:t>
      </w:r>
      <w:r w:rsidR="0002278A">
        <w:t>ouch</w:t>
      </w:r>
      <w:r>
        <w:t xml:space="preserve"> </w:t>
      </w:r>
      <w:r w:rsidR="0002278A">
        <w:t>screen</w:t>
      </w:r>
      <w:r w:rsidR="003510A0">
        <w:t>.</w:t>
      </w:r>
      <w:r w:rsidR="0002278A">
        <w:t xml:space="preserve"> This solution also allows the operating system to leverage existing </w:t>
      </w:r>
      <w:r>
        <w:t xml:space="preserve">software </w:t>
      </w:r>
      <w:r w:rsidR="0002278A">
        <w:t xml:space="preserve">support for </w:t>
      </w:r>
      <w:r>
        <w:t>t</w:t>
      </w:r>
      <w:r w:rsidR="0002278A">
        <w:t xml:space="preserve">ouch </w:t>
      </w:r>
      <w:r>
        <w:t>s</w:t>
      </w:r>
      <w:r w:rsidR="0002278A">
        <w:t>creens on a new transport.</w:t>
      </w:r>
    </w:p>
    <w:p w14:paraId="7B34DFFA" w14:textId="77777777" w:rsidR="00BC3748" w:rsidRDefault="00BC3748" w:rsidP="00BC3748">
      <w:r>
        <w:t>The expected experience and the associated benefits are as follows:</w:t>
      </w:r>
    </w:p>
    <w:p w14:paraId="36817048" w14:textId="4C201DEA" w:rsidR="00BC3748" w:rsidRDefault="00BC3748" w:rsidP="00BC3748">
      <w:pPr>
        <w:pStyle w:val="ListBullet"/>
      </w:pPr>
      <w:r>
        <w:t xml:space="preserve">Ability to leverage existing software that is HID ready. No special drivers needed to talk a </w:t>
      </w:r>
      <w:r w:rsidR="001F31FB">
        <w:t xml:space="preserve">vendor </w:t>
      </w:r>
      <w:r>
        <w:t>proprietary protocol for I</w:t>
      </w:r>
      <w:r w:rsidRPr="00780AA6">
        <w:rPr>
          <w:vertAlign w:val="superscript"/>
        </w:rPr>
        <w:t>2</w:t>
      </w:r>
      <w:r>
        <w:t xml:space="preserve">C </w:t>
      </w:r>
      <w:r w:rsidR="001F31FB">
        <w:t>t</w:t>
      </w:r>
      <w:r>
        <w:t>ouch</w:t>
      </w:r>
      <w:r w:rsidR="0002278A">
        <w:t xml:space="preserve"> screens</w:t>
      </w:r>
      <w:r w:rsidR="001F31FB">
        <w:t>.</w:t>
      </w:r>
    </w:p>
    <w:p w14:paraId="08C6C4F0" w14:textId="072884C9" w:rsidR="00BC3748" w:rsidRDefault="00BC3748" w:rsidP="00BC3748">
      <w:pPr>
        <w:pStyle w:val="ListBullet"/>
      </w:pPr>
      <w:r>
        <w:t>Ability to reuse the ISV’s regression tests and validation test environment for HID</w:t>
      </w:r>
      <w:r w:rsidR="001F31FB">
        <w:t>.</w:t>
      </w:r>
    </w:p>
    <w:p w14:paraId="73A7A1C0" w14:textId="25294BE0" w:rsidR="001F31FB" w:rsidRDefault="001F31FB" w:rsidP="00BC3748">
      <w:pPr>
        <w:pStyle w:val="ListBullet"/>
      </w:pPr>
      <w:r>
        <w:t>The software driver support for the touch screen over HID on the HOST can work seamlessly with the internal or the external sensors</w:t>
      </w:r>
    </w:p>
    <w:p w14:paraId="2636C968" w14:textId="582F328B" w:rsidR="00BC3748" w:rsidRDefault="00BC3748" w:rsidP="00BC3748">
      <w:pPr>
        <w:pStyle w:val="ListBullet"/>
      </w:pPr>
      <w:r>
        <w:t>Ability to reuse the IS</w:t>
      </w:r>
      <w:r w:rsidR="00B41216">
        <w:t>V</w:t>
      </w:r>
      <w:r>
        <w:t xml:space="preserve">’s </w:t>
      </w:r>
      <w:r w:rsidR="001F31FB">
        <w:t>simulation environment for HID.</w:t>
      </w:r>
    </w:p>
    <w:p w14:paraId="2E51B076" w14:textId="7EF813CB" w:rsidR="00146B1A" w:rsidRDefault="00146B1A">
      <w:r>
        <w:br w:type="page"/>
      </w:r>
    </w:p>
    <w:p w14:paraId="0EEB5BA3" w14:textId="77777777" w:rsidR="00146B1A" w:rsidRDefault="00146B1A" w:rsidP="00C7082C">
      <w:pPr>
        <w:pStyle w:val="Heading1"/>
      </w:pPr>
      <w:bookmarkStart w:id="8" w:name="_Toc326320208"/>
      <w:r>
        <w:lastRenderedPageBreak/>
        <w:t>I</w:t>
      </w:r>
      <w:r w:rsidRPr="00780AA6">
        <w:rPr>
          <w:vertAlign w:val="superscript"/>
        </w:rPr>
        <w:t>2</w:t>
      </w:r>
      <w:r>
        <w:t>C Specific Details</w:t>
      </w:r>
      <w:bookmarkEnd w:id="8"/>
    </w:p>
    <w:p w14:paraId="6EACF133" w14:textId="552AF6E0" w:rsidR="00146B1A" w:rsidRDefault="004B3683" w:rsidP="00146B1A">
      <w:r>
        <w:t>This section of the specification identifies details about the transport and how it needs to be configured to support HID over I</w:t>
      </w:r>
      <w:r w:rsidRPr="004B3683">
        <w:rPr>
          <w:vertAlign w:val="superscript"/>
        </w:rPr>
        <w:t>2</w:t>
      </w:r>
      <w:r>
        <w:t>C.</w:t>
      </w:r>
    </w:p>
    <w:p w14:paraId="7BAE182D" w14:textId="77777777" w:rsidR="00146B1A" w:rsidRDefault="00146B1A" w:rsidP="00146B1A">
      <w:pPr>
        <w:pStyle w:val="Heading2"/>
      </w:pPr>
      <w:bookmarkStart w:id="9" w:name="_Toc326320209"/>
      <w:r>
        <w:t>Bus Speeds</w:t>
      </w:r>
      <w:bookmarkEnd w:id="9"/>
    </w:p>
    <w:p w14:paraId="76273B9A" w14:textId="60E270DB" w:rsidR="00146B1A" w:rsidRDefault="00146B1A" w:rsidP="00146B1A">
      <w:r>
        <w:t>This protocol supports the following currently advertised I</w:t>
      </w:r>
      <w:r w:rsidRPr="00780AA6">
        <w:rPr>
          <w:vertAlign w:val="superscript"/>
        </w:rPr>
        <w:t>2</w:t>
      </w:r>
      <w:r>
        <w:t>C bus speeds.</w:t>
      </w:r>
    </w:p>
    <w:p w14:paraId="5A267669" w14:textId="667F1044" w:rsidR="00146B1A" w:rsidRDefault="00146B1A" w:rsidP="00146B1A">
      <w:pPr>
        <w:pStyle w:val="ListBullet"/>
      </w:pPr>
      <w:r>
        <w:t>Standard Mode (Sm) – Generally used for lower ban</w:t>
      </w:r>
      <w:r w:rsidR="005F1EAE">
        <w:t>dwidth devices up to 100 kbit/s</w:t>
      </w:r>
      <w:r>
        <w:t>. e.g. keyboard/mouse</w:t>
      </w:r>
    </w:p>
    <w:p w14:paraId="1099708A" w14:textId="75E039F2" w:rsidR="00146B1A" w:rsidRDefault="00146B1A" w:rsidP="00146B1A">
      <w:pPr>
        <w:pStyle w:val="ListBullet"/>
      </w:pPr>
      <w:r>
        <w:t>Fast Mode (Fm)</w:t>
      </w:r>
      <w:r w:rsidRPr="00502D7E">
        <w:t xml:space="preserve"> </w:t>
      </w:r>
      <w:r>
        <w:t>– Generally used for lower bandwidth devic</w:t>
      </w:r>
      <w:r w:rsidR="005F1EAE">
        <w:t>es up to 400 kbit/s</w:t>
      </w:r>
      <w:r>
        <w:t>. e.g. Accelerometer</w:t>
      </w:r>
    </w:p>
    <w:p w14:paraId="697F222A" w14:textId="22E2D61C" w:rsidR="00146B1A" w:rsidRDefault="00146B1A" w:rsidP="00146B1A">
      <w:pPr>
        <w:pStyle w:val="ListBullet"/>
      </w:pPr>
      <w:r>
        <w:t>Fast Mode Plus (Fm+)</w:t>
      </w:r>
      <w:r w:rsidRPr="00502D7E">
        <w:t xml:space="preserve"> </w:t>
      </w:r>
      <w:r>
        <w:t>– Generally used for lower b</w:t>
      </w:r>
      <w:r w:rsidR="005F1EAE">
        <w:t>andwidth devices up to 1 Mbit/s</w:t>
      </w:r>
      <w:r>
        <w:t xml:space="preserve">. e.g. </w:t>
      </w:r>
      <w:r w:rsidR="005F1EAE">
        <w:t>complex</w:t>
      </w:r>
      <w:r>
        <w:t xml:space="preserve"> HID device of Accelerometer </w:t>
      </w:r>
      <w:r w:rsidR="005F1EAE">
        <w:t xml:space="preserve">, </w:t>
      </w:r>
      <w:r>
        <w:t>Gyroscope</w:t>
      </w:r>
      <w:r w:rsidR="005F1EAE">
        <w:t xml:space="preserve"> and sensor fusion</w:t>
      </w:r>
    </w:p>
    <w:p w14:paraId="4D4EA2C3" w14:textId="2E562B9E" w:rsidR="00146B1A" w:rsidRPr="00502D7E" w:rsidRDefault="00146B1A" w:rsidP="00146B1A">
      <w:pPr>
        <w:pStyle w:val="ListBullet"/>
      </w:pPr>
      <w:r>
        <w:t>High Speed Mode (Hs-mode) – Generally used for lower bandwidth devices up to</w:t>
      </w:r>
      <w:r w:rsidR="005F1EAE">
        <w:t xml:space="preserve"> 3.4 Mbit/s</w:t>
      </w:r>
      <w:r>
        <w:t>. e.g. compound sensors like multi-axis Accelerometers and Gyroscopes on a single device.</w:t>
      </w:r>
    </w:p>
    <w:p w14:paraId="5CC6F631" w14:textId="205B5115" w:rsidR="00146B1A" w:rsidRDefault="00146B1A" w:rsidP="00146B1A">
      <w:r>
        <w:t>The DEVICE and the HOST must both support the necessary speed of communication</w:t>
      </w:r>
      <w:r w:rsidR="00F565F9">
        <w:t xml:space="preserve"> as identified in the </w:t>
      </w:r>
      <w:hyperlink w:anchor="_ACPI_Specific_Details" w:history="1">
        <w:r w:rsidR="00F565F9" w:rsidRPr="00F565F9">
          <w:rPr>
            <w:rStyle w:val="Hyperlink"/>
          </w:rPr>
          <w:t>ACPI Specific Details</w:t>
        </w:r>
      </w:hyperlink>
      <w:r w:rsidR="00F565F9">
        <w:t xml:space="preserve"> section</w:t>
      </w:r>
      <w:r>
        <w:t xml:space="preserve">. It is up to the </w:t>
      </w:r>
      <w:r w:rsidR="00F565F9">
        <w:t>HOST</w:t>
      </w:r>
      <w:r>
        <w:t xml:space="preserve"> to preselect the bus speed during initialization. </w:t>
      </w:r>
    </w:p>
    <w:p w14:paraId="57DFB075" w14:textId="07A352C5" w:rsidR="00146B1A" w:rsidRDefault="00146B1A" w:rsidP="00146B1A">
      <w:r>
        <w:t>It is also possible for a system to have a combination of Hs and F</w:t>
      </w:r>
      <w:r w:rsidR="00E41AFA">
        <w:t>m</w:t>
      </w:r>
      <w:r>
        <w:t xml:space="preserve"> devices connected to the same Master. This configuration would require an </w:t>
      </w:r>
      <w:r w:rsidRPr="003B1674">
        <w:rPr>
          <w:i/>
        </w:rPr>
        <w:t>interconnection bridge</w:t>
      </w:r>
      <w:r>
        <w:t xml:space="preserve"> to have the different bit rates between the different devices.</w:t>
      </w:r>
    </w:p>
    <w:p w14:paraId="5A248C97" w14:textId="77777777" w:rsidR="00B41216" w:rsidRDefault="00B41216" w:rsidP="00146B1A"/>
    <w:p w14:paraId="1A45FDFE" w14:textId="77777777" w:rsidR="00582D9D" w:rsidRDefault="00582D9D">
      <w:r>
        <w:br w:type="page"/>
      </w:r>
    </w:p>
    <w:p w14:paraId="109E58CE" w14:textId="22DF6CD8" w:rsidR="00E90EAF" w:rsidRDefault="008E51CA" w:rsidP="00146B1A">
      <w:pPr>
        <w:pStyle w:val="Heading2"/>
      </w:pPr>
      <w:bookmarkStart w:id="10" w:name="_Toc326320210"/>
      <w:r>
        <w:lastRenderedPageBreak/>
        <w:t>Schematic</w:t>
      </w:r>
      <w:r w:rsidR="00146B1A">
        <w:t xml:space="preserve"> Layout</w:t>
      </w:r>
      <w:bookmarkEnd w:id="10"/>
    </w:p>
    <w:p w14:paraId="65DA76F9" w14:textId="08CAE526" w:rsidR="003B4FB5" w:rsidRPr="003B4FB5" w:rsidRDefault="003B4FB5">
      <w:r>
        <w:t xml:space="preserve">The following is an example block diagram of the </w:t>
      </w:r>
      <w:r w:rsidR="00366057">
        <w:t>HOST</w:t>
      </w:r>
      <w:r>
        <w:t>-</w:t>
      </w:r>
      <w:r w:rsidR="00366057">
        <w:t xml:space="preserve">DEVICE </w:t>
      </w:r>
      <w:r>
        <w:t>interface.</w:t>
      </w:r>
    </w:p>
    <w:p w14:paraId="6DA274F0" w14:textId="11CBD594" w:rsidR="00146B1A" w:rsidRDefault="00197970" w:rsidP="00146B1A">
      <w:pPr>
        <w:keepNext/>
      </w:pPr>
      <w:r>
        <w:object w:dxaOrig="7994" w:dyaOrig="4779" w14:anchorId="79732E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chematic diagram showing the HOST-Device interface layout" style="width:398pt;height:238.45pt" o:ole="">
            <v:imagedata r:id="rId18" o:title=""/>
          </v:shape>
          <o:OLEObject Type="Embed" ProgID="Visio.Drawing.11" ShapeID="_x0000_i1025" DrawAspect="Content" ObjectID="_1517223716" r:id="rId19"/>
        </w:object>
      </w:r>
    </w:p>
    <w:p w14:paraId="3F6321AD" w14:textId="3136DE00" w:rsidR="00146B1A" w:rsidRDefault="00146B1A" w:rsidP="00146B1A">
      <w:pPr>
        <w:pStyle w:val="Caption"/>
      </w:pPr>
      <w:r>
        <w:t xml:space="preserve">Figure </w:t>
      </w:r>
      <w:fldSimple w:instr=" SEQ Figure \* ARABIC ">
        <w:r w:rsidR="009A5F51">
          <w:rPr>
            <w:noProof/>
          </w:rPr>
          <w:t>1</w:t>
        </w:r>
      </w:fldSimple>
      <w:r>
        <w:t xml:space="preserve">: </w:t>
      </w:r>
      <w:r w:rsidR="003B4FB5">
        <w:t>HOST-DEVICE Interface</w:t>
      </w:r>
      <w:r>
        <w:t xml:space="preserve"> Layout</w:t>
      </w:r>
    </w:p>
    <w:p w14:paraId="03718D58" w14:textId="33374385" w:rsidR="00702E09" w:rsidRPr="00702E09" w:rsidRDefault="00702E09">
      <w:pPr>
        <w:rPr>
          <w:b/>
        </w:rPr>
      </w:pPr>
      <w:r w:rsidRPr="00702E09">
        <w:rPr>
          <w:b/>
        </w:rPr>
        <w:t>Notes</w:t>
      </w:r>
    </w:p>
    <w:p w14:paraId="79377D81" w14:textId="18547AF2" w:rsidR="002849BF" w:rsidRDefault="002849BF" w:rsidP="00702E09">
      <w:pPr>
        <w:pStyle w:val="ListBullet"/>
      </w:pPr>
      <w:r>
        <w:t>HID I</w:t>
      </w:r>
      <w:r w:rsidRPr="00E06A24">
        <w:rPr>
          <w:vertAlign w:val="superscript"/>
        </w:rPr>
        <w:t>2</w:t>
      </w:r>
      <w:r>
        <w:t xml:space="preserve">C </w:t>
      </w:r>
      <w:r w:rsidR="00C73A31">
        <w:t>peripheral</w:t>
      </w:r>
      <w:r w:rsidR="008A11FC">
        <w:t xml:space="preserve"> (DEVICE)</w:t>
      </w:r>
      <w:r>
        <w:t xml:space="preserve"> must leverage the regular SDA and SCL lines and provide a mandatory interrupt to indicate data and status.</w:t>
      </w:r>
    </w:p>
    <w:p w14:paraId="371F2922" w14:textId="2F0D2447" w:rsidR="00FE3AEA" w:rsidRDefault="00FE3AEA" w:rsidP="00FE3AEA">
      <w:pPr>
        <w:pStyle w:val="ListBullet"/>
      </w:pPr>
      <w:r>
        <w:t>HID I</w:t>
      </w:r>
      <w:r w:rsidRPr="00FE3AEA">
        <w:rPr>
          <w:vertAlign w:val="superscript"/>
        </w:rPr>
        <w:t>2</w:t>
      </w:r>
      <w:r>
        <w:t>C specification allows multiple DEVICEs (I</w:t>
      </w:r>
      <w:r w:rsidRPr="00FE3AEA">
        <w:rPr>
          <w:vertAlign w:val="superscript"/>
        </w:rPr>
        <w:t>2</w:t>
      </w:r>
      <w:r>
        <w:t xml:space="preserve">C </w:t>
      </w:r>
      <w:r w:rsidR="003B7B32">
        <w:t>p</w:t>
      </w:r>
      <w:r>
        <w:t>eripherals) to be connected to a single HOST (I</w:t>
      </w:r>
      <w:r w:rsidRPr="00FE3AEA">
        <w:rPr>
          <w:vertAlign w:val="superscript"/>
        </w:rPr>
        <w:t>2</w:t>
      </w:r>
      <w:r>
        <w:t>C Bus Controller), but each DEVICE must have its dedicated Interrupt line</w:t>
      </w:r>
      <w:r w:rsidR="003B7B32">
        <w:t xml:space="preserve"> and I</w:t>
      </w:r>
      <w:r w:rsidR="003B7B32" w:rsidRPr="003B7B32">
        <w:rPr>
          <w:vertAlign w:val="superscript"/>
        </w:rPr>
        <w:t>2</w:t>
      </w:r>
      <w:r w:rsidR="003B7B32">
        <w:t>C address</w:t>
      </w:r>
      <w:r>
        <w:t xml:space="preserve">. </w:t>
      </w:r>
    </w:p>
    <w:p w14:paraId="4179D505" w14:textId="77777777" w:rsidR="00FE3AEA" w:rsidRDefault="00FE3AEA" w:rsidP="00FE3AEA">
      <w:pPr>
        <w:pStyle w:val="ListBullet"/>
      </w:pPr>
      <w:r>
        <w:t>Multi-master configurations are not supported as part of this specification.</w:t>
      </w:r>
    </w:p>
    <w:p w14:paraId="49B4CE97" w14:textId="38664BFA" w:rsidR="00702E09" w:rsidRDefault="00702E09" w:rsidP="00702E09">
      <w:pPr>
        <w:pStyle w:val="ListBullet"/>
      </w:pPr>
      <w:r>
        <w:t>Additional details around the mechanical requirements are beyond the scope of this specification.</w:t>
      </w:r>
    </w:p>
    <w:p w14:paraId="38815AFE" w14:textId="0CFFDC60" w:rsidR="00702E09" w:rsidRDefault="00702E09" w:rsidP="00CB66BB">
      <w:pPr>
        <w:pStyle w:val="ListBullet"/>
      </w:pPr>
      <w:r>
        <w:t>Electrical requirements are beyond the scope of this specification.</w:t>
      </w:r>
      <w:r w:rsidR="00CB66BB" w:rsidRPr="00CB66BB">
        <w:t xml:space="preserve"> </w:t>
      </w:r>
      <w:r w:rsidR="00CB66BB">
        <w:t xml:space="preserve">The </w:t>
      </w:r>
      <w:r w:rsidR="00366057">
        <w:t>HOST</w:t>
      </w:r>
      <w:r w:rsidR="00CB66BB">
        <w:t xml:space="preserve"> and the </w:t>
      </w:r>
      <w:r w:rsidR="003B7B32">
        <w:t>DEVICE</w:t>
      </w:r>
      <w:r w:rsidR="00CB66BB">
        <w:t xml:space="preserve"> controller shall be in compliance with the I</w:t>
      </w:r>
      <w:r w:rsidR="00CB66BB" w:rsidRPr="00CB66BB">
        <w:rPr>
          <w:vertAlign w:val="superscript"/>
        </w:rPr>
        <w:t>2</w:t>
      </w:r>
      <w:r w:rsidR="003B7B32">
        <w:t>C sp</w:t>
      </w:r>
      <w:r w:rsidR="00CB66BB">
        <w:t>ecification.</w:t>
      </w:r>
    </w:p>
    <w:p w14:paraId="53BC1F09" w14:textId="302F176E" w:rsidR="0097792F" w:rsidRDefault="00C73A31" w:rsidP="0097792F">
      <w:pPr>
        <w:pStyle w:val="ListBullet"/>
      </w:pPr>
      <w:r>
        <w:t>The schematic above shows an interrupt layout. Interrupt line configuration may vary and are outside the scope of this spec</w:t>
      </w:r>
      <w:r w:rsidR="003B4FB5">
        <w:t>ification</w:t>
      </w:r>
      <w:r w:rsidR="0097792F">
        <w:t>.</w:t>
      </w:r>
      <w:r w:rsidR="00BF73D3">
        <w:t xml:space="preserve"> The interrupt may be both a </w:t>
      </w:r>
      <w:r w:rsidR="000670AB">
        <w:t>function and wakeable interrupt.</w:t>
      </w:r>
    </w:p>
    <w:p w14:paraId="3AFA07EB" w14:textId="78180B0D" w:rsidR="0097792F" w:rsidRDefault="006F256E" w:rsidP="0097792F">
      <w:pPr>
        <w:pStyle w:val="Heading2"/>
      </w:pPr>
      <w:bookmarkStart w:id="11" w:name="_Toc326320211"/>
      <w:r>
        <w:t>Byte</w:t>
      </w:r>
      <w:r w:rsidR="0097792F">
        <w:t xml:space="preserve"> Ordering</w:t>
      </w:r>
      <w:bookmarkEnd w:id="11"/>
    </w:p>
    <w:p w14:paraId="43586771" w14:textId="0FAF3D5B" w:rsidR="0097792F" w:rsidRDefault="001E46CE" w:rsidP="0097792F">
      <w:r>
        <w:t>All multiple byte fields (e.g. in standard descriptors, requests, responses, etc) are interpreted in little-endian notation. Multiple byte values</w:t>
      </w:r>
      <w:r w:rsidR="0097792F">
        <w:t xml:space="preserve"> are sent out onto th</w:t>
      </w:r>
      <w:r>
        <w:t>e bus least-significant byte (LSB</w:t>
      </w:r>
      <w:r w:rsidR="0097792F">
        <w:t>) first, followed by the next LS</w:t>
      </w:r>
      <w:r>
        <w:t>B</w:t>
      </w:r>
      <w:r w:rsidR="0097792F">
        <w:t xml:space="preserve">, through to the most significant </w:t>
      </w:r>
      <w:r>
        <w:t>byte</w:t>
      </w:r>
      <w:r w:rsidR="0097792F">
        <w:t xml:space="preserve"> (MS</w:t>
      </w:r>
      <w:r>
        <w:t>B</w:t>
      </w:r>
      <w:r w:rsidR="0097792F">
        <w:t xml:space="preserve">) last. </w:t>
      </w:r>
    </w:p>
    <w:p w14:paraId="1DC230E9" w14:textId="77777777" w:rsidR="006733D0" w:rsidRDefault="006733D0" w:rsidP="006733D0">
      <w:pPr>
        <w:pStyle w:val="Heading2"/>
      </w:pPr>
      <w:bookmarkStart w:id="12" w:name="_Toc326320212"/>
      <w:r>
        <w:lastRenderedPageBreak/>
        <w:t>Overall HID I</w:t>
      </w:r>
      <w:r w:rsidRPr="008B6235">
        <w:rPr>
          <w:vertAlign w:val="superscript"/>
        </w:rPr>
        <w:t>2</w:t>
      </w:r>
      <w:r>
        <w:t>C Efficiency</w:t>
      </w:r>
      <w:bookmarkEnd w:id="12"/>
      <w:r>
        <w:t xml:space="preserve">  </w:t>
      </w:r>
    </w:p>
    <w:p w14:paraId="3DDB0C9F" w14:textId="77777777" w:rsidR="006733D0" w:rsidRDefault="006733D0" w:rsidP="006733D0">
      <w:r>
        <w:t>The table below identifies the maximum size of a report (based on available bus bandwidth) that a HID I</w:t>
      </w:r>
      <w:r w:rsidRPr="00780AA6">
        <w:rPr>
          <w:vertAlign w:val="superscript"/>
        </w:rPr>
        <w:t>2</w:t>
      </w:r>
      <w:r>
        <w:t xml:space="preserve">C device can send to the HOST for each of the supported speeds. Each cell in the table is calculated as follows </w:t>
      </w:r>
    </w:p>
    <w:p w14:paraId="17800F86" w14:textId="77777777" w:rsidR="006733D0" w:rsidRDefault="006733D0" w:rsidP="006733D0">
      <m:oMathPara>
        <m:oMath>
          <m:r>
            <w:rPr>
              <w:rFonts w:ascii="Cambria Math" w:hAnsi="Cambria Math"/>
            </w:rPr>
            <m:t xml:space="preserve">Max Report Size= </m:t>
          </m:r>
          <m:f>
            <m:fPr>
              <m:ctrlPr>
                <w:rPr>
                  <w:rFonts w:ascii="Cambria Math" w:hAnsi="Cambria Math"/>
                  <w:i/>
                </w:rPr>
              </m:ctrlPr>
            </m:fPr>
            <m:num>
              <m:r>
                <w:rPr>
                  <w:rFonts w:ascii="Cambria Math" w:hAnsi="Cambria Math"/>
                </w:rPr>
                <m:t>Bus Speed</m:t>
              </m:r>
            </m:num>
            <m:den>
              <m:r>
                <w:rPr>
                  <w:rFonts w:ascii="Cambria Math" w:hAnsi="Cambria Math"/>
                </w:rPr>
                <m:t>Report Rate</m:t>
              </m:r>
            </m:den>
          </m:f>
        </m:oMath>
      </m:oMathPara>
    </w:p>
    <w:p w14:paraId="26E04067" w14:textId="77777777" w:rsidR="006733D0" w:rsidRDefault="006733D0" w:rsidP="006733D0">
      <w:r>
        <w:t>It is an exercise to the system integrator to identify and program the correct I</w:t>
      </w:r>
      <w:r w:rsidRPr="00780AA6">
        <w:rPr>
          <w:vertAlign w:val="superscript"/>
        </w:rPr>
        <w:t>2</w:t>
      </w:r>
      <w:r>
        <w:t>C Bus Speed based on the HID device(s) connected to that I</w:t>
      </w:r>
      <w:r w:rsidRPr="00780AA6">
        <w:rPr>
          <w:vertAlign w:val="superscript"/>
        </w:rPr>
        <w:t>2</w:t>
      </w:r>
      <w:r>
        <w:t>C controller. Do note that the table below is a theoretical maximum and a system implementer should anticipate about 50% of the values below. This table is meant to be a high level description of the perceived report sizes and not meant to be an accurate value.</w:t>
      </w:r>
    </w:p>
    <w:tbl>
      <w:tblPr>
        <w:tblStyle w:val="Wind8ws"/>
        <w:tblW w:w="0" w:type="auto"/>
        <w:tblLook w:val="04A0" w:firstRow="1" w:lastRow="0" w:firstColumn="1" w:lastColumn="0" w:noHBand="0" w:noVBand="1"/>
      </w:tblPr>
      <w:tblGrid>
        <w:gridCol w:w="1961"/>
        <w:gridCol w:w="1894"/>
        <w:gridCol w:w="1833"/>
        <w:gridCol w:w="1842"/>
        <w:gridCol w:w="1830"/>
      </w:tblGrid>
      <w:tr w:rsidR="006733D0" w14:paraId="6B3DD9F6" w14:textId="77777777" w:rsidTr="0082433F">
        <w:trPr>
          <w:cnfStyle w:val="100000000000" w:firstRow="1" w:lastRow="0" w:firstColumn="0" w:lastColumn="0" w:oddVBand="0" w:evenVBand="0" w:oddHBand="0" w:evenHBand="0" w:firstRowFirstColumn="0" w:firstRowLastColumn="0" w:lastRowFirstColumn="0" w:lastRowLastColumn="0"/>
        </w:trPr>
        <w:tc>
          <w:tcPr>
            <w:tcW w:w="2042" w:type="dxa"/>
          </w:tcPr>
          <w:p w14:paraId="04137627" w14:textId="77777777" w:rsidR="006733D0" w:rsidRDefault="006733D0" w:rsidP="0082433F">
            <w:pPr>
              <w:pStyle w:val="NoSpacing"/>
            </w:pPr>
            <w:r>
              <w:t>Rate of Sending Reports</w:t>
            </w:r>
          </w:p>
        </w:tc>
        <w:tc>
          <w:tcPr>
            <w:tcW w:w="1933" w:type="dxa"/>
          </w:tcPr>
          <w:p w14:paraId="79A87BA0" w14:textId="77777777" w:rsidR="006733D0" w:rsidRDefault="006733D0" w:rsidP="0082433F">
            <w:pPr>
              <w:pStyle w:val="NoSpacing"/>
              <w:jc w:val="center"/>
            </w:pPr>
            <w:r>
              <w:t>BusSpeed_Sm (100KHz)</w:t>
            </w:r>
          </w:p>
        </w:tc>
        <w:tc>
          <w:tcPr>
            <w:tcW w:w="1867" w:type="dxa"/>
          </w:tcPr>
          <w:p w14:paraId="4F9B9193" w14:textId="77777777" w:rsidR="006733D0" w:rsidRDefault="006733D0" w:rsidP="0082433F">
            <w:pPr>
              <w:pStyle w:val="NoSpacing"/>
              <w:jc w:val="center"/>
            </w:pPr>
            <w:r>
              <w:t>BusSpeed_Fm (400KHz)</w:t>
            </w:r>
          </w:p>
        </w:tc>
        <w:tc>
          <w:tcPr>
            <w:tcW w:w="1867" w:type="dxa"/>
          </w:tcPr>
          <w:p w14:paraId="1E2C9630" w14:textId="77777777" w:rsidR="006733D0" w:rsidRDefault="006733D0" w:rsidP="0082433F">
            <w:pPr>
              <w:pStyle w:val="NoSpacing"/>
              <w:jc w:val="center"/>
            </w:pPr>
            <w:r>
              <w:t>BusSpeed_Fm+ (1MHz)</w:t>
            </w:r>
          </w:p>
        </w:tc>
        <w:tc>
          <w:tcPr>
            <w:tcW w:w="1867" w:type="dxa"/>
          </w:tcPr>
          <w:p w14:paraId="2F8A647D" w14:textId="77777777" w:rsidR="006733D0" w:rsidRDefault="006733D0" w:rsidP="0082433F">
            <w:pPr>
              <w:pStyle w:val="NoSpacing"/>
              <w:jc w:val="center"/>
            </w:pPr>
            <w:r>
              <w:t xml:space="preserve">BusSpeed_Hs </w:t>
            </w:r>
            <w:r>
              <w:br/>
              <w:t>(3.4 MHz)</w:t>
            </w:r>
          </w:p>
        </w:tc>
      </w:tr>
      <w:tr w:rsidR="006733D0" w14:paraId="0C1C8FDC" w14:textId="77777777" w:rsidTr="0082433F">
        <w:tc>
          <w:tcPr>
            <w:tcW w:w="2042" w:type="dxa"/>
          </w:tcPr>
          <w:p w14:paraId="3EDFA84E" w14:textId="77777777" w:rsidR="006733D0" w:rsidRDefault="006733D0" w:rsidP="0082433F">
            <w:pPr>
              <w:pStyle w:val="NoSpacing"/>
            </w:pPr>
            <w:r>
              <w:t>1KHz (1ms)</w:t>
            </w:r>
          </w:p>
        </w:tc>
        <w:tc>
          <w:tcPr>
            <w:tcW w:w="1933" w:type="dxa"/>
          </w:tcPr>
          <w:p w14:paraId="25488E6E" w14:textId="77777777" w:rsidR="006733D0" w:rsidRDefault="006733D0" w:rsidP="0082433F">
            <w:pPr>
              <w:pStyle w:val="NoSpacing"/>
              <w:jc w:val="center"/>
            </w:pPr>
            <w:r>
              <w:t>10Bytes</w:t>
            </w:r>
          </w:p>
        </w:tc>
        <w:tc>
          <w:tcPr>
            <w:tcW w:w="1867" w:type="dxa"/>
          </w:tcPr>
          <w:p w14:paraId="6B8CE07C" w14:textId="77777777" w:rsidR="006733D0" w:rsidRDefault="006733D0" w:rsidP="0082433F">
            <w:pPr>
              <w:pStyle w:val="NoSpacing"/>
              <w:jc w:val="center"/>
            </w:pPr>
            <w:r>
              <w:t>40Bytes</w:t>
            </w:r>
          </w:p>
        </w:tc>
        <w:tc>
          <w:tcPr>
            <w:tcW w:w="1867" w:type="dxa"/>
          </w:tcPr>
          <w:p w14:paraId="168CDCAD" w14:textId="77777777" w:rsidR="006733D0" w:rsidRDefault="006733D0" w:rsidP="0082433F">
            <w:pPr>
              <w:pStyle w:val="NoSpacing"/>
              <w:jc w:val="center"/>
            </w:pPr>
            <w:r>
              <w:t>100Bytes</w:t>
            </w:r>
          </w:p>
        </w:tc>
        <w:tc>
          <w:tcPr>
            <w:tcW w:w="1867" w:type="dxa"/>
          </w:tcPr>
          <w:p w14:paraId="34FA946B" w14:textId="77777777" w:rsidR="006733D0" w:rsidRDefault="006733D0" w:rsidP="0082433F">
            <w:pPr>
              <w:pStyle w:val="NoSpacing"/>
              <w:jc w:val="center"/>
            </w:pPr>
            <w:r>
              <w:t>300Bytes</w:t>
            </w:r>
          </w:p>
        </w:tc>
      </w:tr>
      <w:tr w:rsidR="006733D0" w14:paraId="22E840E9" w14:textId="77777777" w:rsidTr="0082433F">
        <w:tc>
          <w:tcPr>
            <w:tcW w:w="2042" w:type="dxa"/>
          </w:tcPr>
          <w:p w14:paraId="3EC7AD3C" w14:textId="77777777" w:rsidR="006733D0" w:rsidRDefault="006733D0" w:rsidP="0082433F">
            <w:pPr>
              <w:pStyle w:val="NoSpacing"/>
            </w:pPr>
            <w:r>
              <w:t>100Hz (10ms)</w:t>
            </w:r>
          </w:p>
        </w:tc>
        <w:tc>
          <w:tcPr>
            <w:tcW w:w="1933" w:type="dxa"/>
          </w:tcPr>
          <w:p w14:paraId="0D4DA720" w14:textId="77777777" w:rsidR="006733D0" w:rsidRDefault="006733D0" w:rsidP="0082433F">
            <w:pPr>
              <w:pStyle w:val="NoSpacing"/>
              <w:jc w:val="center"/>
            </w:pPr>
            <w:r>
              <w:t>100Bytes</w:t>
            </w:r>
          </w:p>
        </w:tc>
        <w:tc>
          <w:tcPr>
            <w:tcW w:w="1867" w:type="dxa"/>
          </w:tcPr>
          <w:p w14:paraId="77111F4F" w14:textId="77777777" w:rsidR="006733D0" w:rsidRDefault="006733D0" w:rsidP="0082433F">
            <w:pPr>
              <w:pStyle w:val="NoSpacing"/>
              <w:jc w:val="center"/>
            </w:pPr>
            <w:r>
              <w:t>400Bytes</w:t>
            </w:r>
          </w:p>
        </w:tc>
        <w:tc>
          <w:tcPr>
            <w:tcW w:w="1867" w:type="dxa"/>
          </w:tcPr>
          <w:p w14:paraId="66EB0BBD" w14:textId="77777777" w:rsidR="006733D0" w:rsidRDefault="006733D0" w:rsidP="0082433F">
            <w:pPr>
              <w:pStyle w:val="NoSpacing"/>
              <w:jc w:val="center"/>
            </w:pPr>
            <w:r>
              <w:t>1KBytes</w:t>
            </w:r>
          </w:p>
        </w:tc>
        <w:tc>
          <w:tcPr>
            <w:tcW w:w="1867" w:type="dxa"/>
          </w:tcPr>
          <w:p w14:paraId="622E3D08" w14:textId="77777777" w:rsidR="006733D0" w:rsidRDefault="006733D0" w:rsidP="0082433F">
            <w:pPr>
              <w:pStyle w:val="NoSpacing"/>
              <w:jc w:val="center"/>
            </w:pPr>
            <w:r>
              <w:t>3KBytes</w:t>
            </w:r>
          </w:p>
        </w:tc>
      </w:tr>
      <w:tr w:rsidR="006733D0" w14:paraId="037A4EEB" w14:textId="77777777" w:rsidTr="0082433F">
        <w:tc>
          <w:tcPr>
            <w:tcW w:w="2042" w:type="dxa"/>
          </w:tcPr>
          <w:p w14:paraId="430EFECA" w14:textId="77777777" w:rsidR="006733D0" w:rsidRDefault="006733D0" w:rsidP="0082433F">
            <w:pPr>
              <w:pStyle w:val="NoSpacing"/>
            </w:pPr>
            <w:r>
              <w:t>10Hz (100ms)</w:t>
            </w:r>
          </w:p>
        </w:tc>
        <w:tc>
          <w:tcPr>
            <w:tcW w:w="1933" w:type="dxa"/>
          </w:tcPr>
          <w:p w14:paraId="3151648C" w14:textId="77777777" w:rsidR="006733D0" w:rsidRDefault="006733D0" w:rsidP="0082433F">
            <w:pPr>
              <w:pStyle w:val="NoSpacing"/>
              <w:jc w:val="center"/>
            </w:pPr>
            <w:r>
              <w:t>1KBytes</w:t>
            </w:r>
          </w:p>
        </w:tc>
        <w:tc>
          <w:tcPr>
            <w:tcW w:w="1867" w:type="dxa"/>
          </w:tcPr>
          <w:p w14:paraId="1A8B2E8C" w14:textId="77777777" w:rsidR="006733D0" w:rsidRDefault="006733D0" w:rsidP="0082433F">
            <w:pPr>
              <w:pStyle w:val="NoSpacing"/>
              <w:jc w:val="center"/>
            </w:pPr>
            <w:r>
              <w:t>4Kbytes</w:t>
            </w:r>
          </w:p>
        </w:tc>
        <w:tc>
          <w:tcPr>
            <w:tcW w:w="1867" w:type="dxa"/>
          </w:tcPr>
          <w:p w14:paraId="6885629C" w14:textId="77777777" w:rsidR="006733D0" w:rsidRDefault="006733D0" w:rsidP="0082433F">
            <w:pPr>
              <w:pStyle w:val="NoSpacing"/>
              <w:jc w:val="center"/>
            </w:pPr>
            <w:r>
              <w:t>10KByte</w:t>
            </w:r>
          </w:p>
        </w:tc>
        <w:tc>
          <w:tcPr>
            <w:tcW w:w="1867" w:type="dxa"/>
          </w:tcPr>
          <w:p w14:paraId="6024EBE3" w14:textId="77777777" w:rsidR="006733D0" w:rsidRDefault="006733D0" w:rsidP="0082433F">
            <w:pPr>
              <w:pStyle w:val="NoSpacing"/>
              <w:jc w:val="center"/>
            </w:pPr>
            <w:r>
              <w:t>30KBytes</w:t>
            </w:r>
          </w:p>
        </w:tc>
      </w:tr>
      <w:tr w:rsidR="006733D0" w14:paraId="5224C929" w14:textId="77777777" w:rsidTr="0082433F">
        <w:tc>
          <w:tcPr>
            <w:tcW w:w="2042" w:type="dxa"/>
          </w:tcPr>
          <w:p w14:paraId="06322C9F" w14:textId="77777777" w:rsidR="006733D0" w:rsidRDefault="006733D0" w:rsidP="0082433F">
            <w:pPr>
              <w:pStyle w:val="NoSpacing"/>
            </w:pPr>
            <w:r>
              <w:t>1Hz (1sec)</w:t>
            </w:r>
          </w:p>
        </w:tc>
        <w:tc>
          <w:tcPr>
            <w:tcW w:w="1933" w:type="dxa"/>
            <w:vAlign w:val="center"/>
          </w:tcPr>
          <w:p w14:paraId="4DE6796C" w14:textId="77777777" w:rsidR="006733D0" w:rsidRDefault="006733D0" w:rsidP="0082433F">
            <w:pPr>
              <w:pStyle w:val="NoSpacing"/>
              <w:jc w:val="center"/>
            </w:pPr>
            <w:r>
              <w:t>10KBytes</w:t>
            </w:r>
          </w:p>
        </w:tc>
        <w:tc>
          <w:tcPr>
            <w:tcW w:w="1867" w:type="dxa"/>
            <w:vAlign w:val="center"/>
          </w:tcPr>
          <w:p w14:paraId="1DCCFDC7" w14:textId="77777777" w:rsidR="006733D0" w:rsidRDefault="006733D0" w:rsidP="0082433F">
            <w:pPr>
              <w:pStyle w:val="NoSpacing"/>
              <w:jc w:val="center"/>
            </w:pPr>
            <w:r>
              <w:t>40Kbytes</w:t>
            </w:r>
          </w:p>
        </w:tc>
        <w:tc>
          <w:tcPr>
            <w:tcW w:w="1867" w:type="dxa"/>
            <w:vAlign w:val="center"/>
          </w:tcPr>
          <w:p w14:paraId="5C307117" w14:textId="77777777" w:rsidR="006733D0" w:rsidRDefault="006733D0" w:rsidP="0082433F">
            <w:pPr>
              <w:pStyle w:val="NoSpacing"/>
              <w:jc w:val="center"/>
            </w:pPr>
            <w:r>
              <w:t>100KByte</w:t>
            </w:r>
          </w:p>
        </w:tc>
        <w:tc>
          <w:tcPr>
            <w:tcW w:w="1867" w:type="dxa"/>
            <w:vAlign w:val="center"/>
          </w:tcPr>
          <w:p w14:paraId="496F693B" w14:textId="77777777" w:rsidR="006733D0" w:rsidRDefault="006733D0" w:rsidP="0082433F">
            <w:pPr>
              <w:pStyle w:val="NoSpacing"/>
              <w:jc w:val="center"/>
            </w:pPr>
            <w:r>
              <w:t xml:space="preserve">Beyond supported report size </w:t>
            </w:r>
          </w:p>
        </w:tc>
      </w:tr>
    </w:tbl>
    <w:p w14:paraId="684603BB" w14:textId="77777777" w:rsidR="006733D0" w:rsidRDefault="006733D0" w:rsidP="006733D0"/>
    <w:p w14:paraId="4EB5F7C9" w14:textId="77777777" w:rsidR="003B7B32" w:rsidRDefault="003B7B32" w:rsidP="006733D0"/>
    <w:p w14:paraId="610A14F8" w14:textId="77777777" w:rsidR="006733D0" w:rsidRDefault="006733D0" w:rsidP="006733D0">
      <w:r>
        <w:t>The section below provides a more accurate calculation of HID I</w:t>
      </w:r>
      <w:r w:rsidRPr="00851396">
        <w:rPr>
          <w:vertAlign w:val="superscript"/>
        </w:rPr>
        <w:t>2</w:t>
      </w:r>
      <w:r>
        <w:t xml:space="preserve">C efficiency for the most common case, the input report. For every input report, there are 29 bits of packet </w:t>
      </w:r>
      <w:r w:rsidRPr="003B7B32">
        <w:rPr>
          <w:u w:val="single"/>
        </w:rPr>
        <w:t>overhead</w:t>
      </w:r>
      <w:r>
        <w:t xml:space="preserve"> (calculation shown below) based on a 7bit addressing scheme.</w:t>
      </w:r>
    </w:p>
    <w:p w14:paraId="35EFBA9A" w14:textId="77777777" w:rsidR="003B7B32" w:rsidRDefault="003B7B32" w:rsidP="006733D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2520"/>
      </w:tblGrid>
      <w:tr w:rsidR="006733D0" w14:paraId="6935D39D" w14:textId="77777777" w:rsidTr="0082433F">
        <w:trPr>
          <w:cantSplit/>
          <w:trHeight w:val="1134"/>
        </w:trPr>
        <w:tc>
          <w:tcPr>
            <w:tcW w:w="738" w:type="dxa"/>
            <w:textDirection w:val="btLr"/>
          </w:tcPr>
          <w:p w14:paraId="5AD3477B" w14:textId="77777777" w:rsidR="006733D0" w:rsidRDefault="006733D0" w:rsidP="0082433F">
            <w:pPr>
              <w:ind w:left="113" w:right="113"/>
              <w:jc w:val="center"/>
            </w:pPr>
            <w:r w:rsidRPr="00883C6C">
              <w:rPr>
                <w:sz w:val="28"/>
              </w:rPr>
              <w:t>Read</w:t>
            </w:r>
          </w:p>
        </w:tc>
        <w:tc>
          <w:tcPr>
            <w:tcW w:w="2520" w:type="dxa"/>
          </w:tcPr>
          <w:p w14:paraId="766A2E45" w14:textId="77777777" w:rsidR="006733D0" w:rsidRDefault="006733D0" w:rsidP="0082433F">
            <w:pPr>
              <w:pStyle w:val="NoSpacing"/>
            </w:pPr>
            <w:r>
              <w:t>1 Start bit</w:t>
            </w:r>
          </w:p>
          <w:p w14:paraId="627DFF2E" w14:textId="77777777" w:rsidR="006733D0" w:rsidRPr="00883C6C" w:rsidRDefault="006733D0" w:rsidP="0082433F">
            <w:pPr>
              <w:pStyle w:val="NoSpacing"/>
            </w:pPr>
            <w:r w:rsidRPr="00883C6C">
              <w:t>7 Address bits*</w:t>
            </w:r>
          </w:p>
          <w:p w14:paraId="16B37A21" w14:textId="77777777" w:rsidR="006733D0" w:rsidRPr="00883C6C" w:rsidRDefault="006733D0" w:rsidP="0082433F">
            <w:pPr>
              <w:pStyle w:val="NoSpacing"/>
            </w:pPr>
            <w:r w:rsidRPr="00883C6C">
              <w:t>1 R/W bit</w:t>
            </w:r>
          </w:p>
          <w:p w14:paraId="7E610579" w14:textId="77777777" w:rsidR="006733D0" w:rsidRPr="00883C6C" w:rsidRDefault="006733D0" w:rsidP="0082433F">
            <w:pPr>
              <w:pStyle w:val="NoSpacing"/>
            </w:pPr>
            <w:r w:rsidRPr="00883C6C">
              <w:t>1 Ack bit</w:t>
            </w:r>
          </w:p>
          <w:p w14:paraId="6B1BE9B7" w14:textId="5CD82CEE" w:rsidR="006733D0" w:rsidRPr="00883C6C" w:rsidRDefault="006733D0" w:rsidP="0082433F">
            <w:pPr>
              <w:pStyle w:val="NoSpacing"/>
            </w:pPr>
            <w:r w:rsidRPr="00883C6C">
              <w:t>16 Data bits</w:t>
            </w:r>
            <w:r w:rsidR="00851396">
              <w:t xml:space="preserve"> (Length)</w:t>
            </w:r>
          </w:p>
          <w:p w14:paraId="28E20DF0" w14:textId="77777777" w:rsidR="006733D0" w:rsidRPr="00883C6C" w:rsidRDefault="006733D0" w:rsidP="0082433F">
            <w:pPr>
              <w:pStyle w:val="NoSpacing"/>
            </w:pPr>
            <w:r w:rsidRPr="00883C6C">
              <w:t>2 Ack bits</w:t>
            </w:r>
          </w:p>
          <w:p w14:paraId="033D7ECB" w14:textId="77777777" w:rsidR="006733D0" w:rsidRPr="00883C6C" w:rsidRDefault="006733D0" w:rsidP="0082433F">
            <w:pPr>
              <w:pStyle w:val="NoSpacing"/>
            </w:pPr>
            <w:r w:rsidRPr="00883C6C">
              <w:t xml:space="preserve">1 STOP bit </w:t>
            </w:r>
          </w:p>
        </w:tc>
      </w:tr>
    </w:tbl>
    <w:p w14:paraId="51040BC6" w14:textId="77777777" w:rsidR="006733D0" w:rsidRDefault="006733D0" w:rsidP="006733D0">
      <w:pPr>
        <w:pStyle w:val="NoSpacing"/>
        <w:ind w:firstLine="720"/>
        <w:rPr>
          <w:b/>
        </w:rPr>
      </w:pPr>
    </w:p>
    <w:p w14:paraId="23447E54" w14:textId="77777777" w:rsidR="006733D0" w:rsidRPr="005F4EE5" w:rsidRDefault="006733D0" w:rsidP="006733D0">
      <w:pPr>
        <w:pStyle w:val="NoSpacing"/>
        <w:rPr>
          <w:b/>
        </w:rPr>
      </w:pPr>
      <w:r w:rsidRPr="005F4EE5">
        <w:rPr>
          <w:b/>
        </w:rPr>
        <w:t xml:space="preserve">Total = </w:t>
      </w:r>
      <w:r>
        <w:rPr>
          <w:b/>
        </w:rPr>
        <w:t>29</w:t>
      </w:r>
      <w:r w:rsidRPr="005F4EE5">
        <w:rPr>
          <w:b/>
        </w:rPr>
        <w:t xml:space="preserve"> bits</w:t>
      </w:r>
    </w:p>
    <w:p w14:paraId="15AF165D" w14:textId="77777777" w:rsidR="006733D0" w:rsidRDefault="006733D0" w:rsidP="006733D0">
      <w:pPr>
        <w:pStyle w:val="NoSpacing"/>
      </w:pPr>
      <w:r>
        <w:t>*For 10 bit addressing, please use 32.</w:t>
      </w:r>
    </w:p>
    <w:p w14:paraId="78F9A9F3" w14:textId="77777777" w:rsidR="006733D0" w:rsidRDefault="006733D0" w:rsidP="006733D0">
      <w:pPr>
        <w:pStyle w:val="NoSpacing"/>
      </w:pPr>
    </w:p>
    <w:p w14:paraId="672E79D7" w14:textId="77777777" w:rsidR="003B7B32" w:rsidRDefault="003B7B32" w:rsidP="006733D0">
      <w:pPr>
        <w:pStyle w:val="NoSpacing"/>
      </w:pPr>
    </w:p>
    <w:p w14:paraId="1CF9CA03" w14:textId="48A85864" w:rsidR="006733D0" w:rsidRDefault="006733D0" w:rsidP="006733D0">
      <w:pPr>
        <w:pStyle w:val="NoSpacing"/>
      </w:pPr>
      <w:r>
        <w:lastRenderedPageBreak/>
        <w:t>For every REPORT of data there are 8 bits data + 1 bit ACK. Hence the overall efficiency of the hid protocol over I</w:t>
      </w:r>
      <w:r w:rsidRPr="009A269B">
        <w:rPr>
          <w:vertAlign w:val="superscript"/>
        </w:rPr>
        <w:t>2</w:t>
      </w:r>
      <w:r>
        <w:t>C is as follows</w:t>
      </w:r>
      <w:r w:rsidR="003B7B32">
        <w:t>:</w:t>
      </w:r>
    </w:p>
    <w:p w14:paraId="7D051FF8" w14:textId="77777777" w:rsidR="003B7B32" w:rsidRDefault="003B7B32" w:rsidP="006733D0">
      <w:pPr>
        <w:pStyle w:val="NoSpacing"/>
      </w:pPr>
    </w:p>
    <w:tbl>
      <w:tblPr>
        <w:tblStyle w:val="Wind8ws"/>
        <w:tblW w:w="0" w:type="auto"/>
        <w:tblLook w:val="04A0" w:firstRow="1" w:lastRow="0" w:firstColumn="1" w:lastColumn="0" w:noHBand="0" w:noVBand="1"/>
      </w:tblPr>
      <w:tblGrid>
        <w:gridCol w:w="1868"/>
        <w:gridCol w:w="1872"/>
        <w:gridCol w:w="1885"/>
        <w:gridCol w:w="1867"/>
        <w:gridCol w:w="1868"/>
      </w:tblGrid>
      <w:tr w:rsidR="006733D0" w14:paraId="027B818B" w14:textId="77777777" w:rsidTr="0082433F">
        <w:trPr>
          <w:cnfStyle w:val="100000000000" w:firstRow="1" w:lastRow="0" w:firstColumn="0" w:lastColumn="0" w:oddVBand="0" w:evenVBand="0" w:oddHBand="0" w:evenHBand="0" w:firstRowFirstColumn="0" w:firstRowLastColumn="0" w:lastRowFirstColumn="0" w:lastRowLastColumn="0"/>
        </w:trPr>
        <w:tc>
          <w:tcPr>
            <w:tcW w:w="1915" w:type="dxa"/>
          </w:tcPr>
          <w:p w14:paraId="35C79CCC" w14:textId="77777777" w:rsidR="006733D0" w:rsidRDefault="006733D0" w:rsidP="0082433F">
            <w:pPr>
              <w:pStyle w:val="NoSpacing"/>
            </w:pPr>
            <w:r>
              <w:t>Payload to transfer in Bytes</w:t>
            </w:r>
          </w:p>
          <w:p w14:paraId="45D7116E" w14:textId="77777777" w:rsidR="006733D0" w:rsidRDefault="006733D0" w:rsidP="0082433F">
            <w:pPr>
              <w:pStyle w:val="NoSpacing"/>
            </w:pPr>
            <w:r>
              <w:t>(n) Bytes</w:t>
            </w:r>
          </w:p>
        </w:tc>
        <w:tc>
          <w:tcPr>
            <w:tcW w:w="1915" w:type="dxa"/>
          </w:tcPr>
          <w:p w14:paraId="66C48233" w14:textId="77777777" w:rsidR="006733D0" w:rsidRDefault="006733D0" w:rsidP="0082433F">
            <w:pPr>
              <w:pStyle w:val="NoSpacing"/>
            </w:pPr>
            <w:r>
              <w:t xml:space="preserve">Total bits to Transmit </w:t>
            </w:r>
            <w:r>
              <w:br/>
              <w:t>(9*n + 29 Bits)</w:t>
            </w:r>
          </w:p>
        </w:tc>
        <w:tc>
          <w:tcPr>
            <w:tcW w:w="1915" w:type="dxa"/>
          </w:tcPr>
          <w:p w14:paraId="1BC3C52E" w14:textId="77777777" w:rsidR="006733D0" w:rsidRDefault="006733D0" w:rsidP="0082433F">
            <w:pPr>
              <w:pStyle w:val="NoSpacing"/>
            </w:pPr>
            <w:r>
              <w:t>Actual Throughput %</w:t>
            </w:r>
          </w:p>
          <w:p w14:paraId="407049B5" w14:textId="77777777" w:rsidR="006733D0" w:rsidRDefault="006733D0" w:rsidP="0082433F">
            <w:pPr>
              <w:pStyle w:val="NoSpacing"/>
            </w:pPr>
            <w:r>
              <w:t>(Payload bits / Total Transmitted bits)</w:t>
            </w:r>
          </w:p>
        </w:tc>
        <w:tc>
          <w:tcPr>
            <w:tcW w:w="1915" w:type="dxa"/>
          </w:tcPr>
          <w:p w14:paraId="2EC86FFC" w14:textId="77777777" w:rsidR="006733D0" w:rsidRDefault="006733D0" w:rsidP="0082433F">
            <w:pPr>
              <w:pStyle w:val="NoSpacing"/>
            </w:pPr>
            <w:r>
              <w:t>Latency  on 400KHz in mSec</w:t>
            </w:r>
          </w:p>
        </w:tc>
        <w:tc>
          <w:tcPr>
            <w:tcW w:w="1916" w:type="dxa"/>
          </w:tcPr>
          <w:p w14:paraId="5A7CD81C" w14:textId="77777777" w:rsidR="006733D0" w:rsidRDefault="006733D0" w:rsidP="0082433F">
            <w:pPr>
              <w:pStyle w:val="NoSpacing"/>
            </w:pPr>
            <w:r>
              <w:t>Latency on 1MHz in mSec</w:t>
            </w:r>
          </w:p>
        </w:tc>
      </w:tr>
      <w:tr w:rsidR="006733D0" w14:paraId="558BC5B1" w14:textId="77777777" w:rsidTr="0082433F">
        <w:tc>
          <w:tcPr>
            <w:tcW w:w="1915" w:type="dxa"/>
          </w:tcPr>
          <w:p w14:paraId="57255D07" w14:textId="77777777" w:rsidR="006733D0" w:rsidRDefault="006733D0" w:rsidP="0082433F">
            <w:pPr>
              <w:pStyle w:val="NoSpacing"/>
            </w:pPr>
            <w:r>
              <w:t>1</w:t>
            </w:r>
          </w:p>
        </w:tc>
        <w:tc>
          <w:tcPr>
            <w:tcW w:w="1915" w:type="dxa"/>
          </w:tcPr>
          <w:p w14:paraId="4F6EC3D7" w14:textId="77777777" w:rsidR="006733D0" w:rsidRDefault="006733D0" w:rsidP="0082433F">
            <w:pPr>
              <w:pStyle w:val="NoSpacing"/>
            </w:pPr>
            <w:r>
              <w:t>38</w:t>
            </w:r>
          </w:p>
        </w:tc>
        <w:tc>
          <w:tcPr>
            <w:tcW w:w="1915" w:type="dxa"/>
          </w:tcPr>
          <w:p w14:paraId="675BE7F8" w14:textId="77777777" w:rsidR="006733D0" w:rsidRDefault="006733D0" w:rsidP="0082433F">
            <w:pPr>
              <w:pStyle w:val="NoSpacing"/>
            </w:pPr>
            <w:r>
              <w:t>24%</w:t>
            </w:r>
          </w:p>
        </w:tc>
        <w:tc>
          <w:tcPr>
            <w:tcW w:w="1915" w:type="dxa"/>
          </w:tcPr>
          <w:p w14:paraId="4BDEFF44" w14:textId="77777777" w:rsidR="006733D0" w:rsidRDefault="006733D0" w:rsidP="0082433F">
            <w:pPr>
              <w:pStyle w:val="NoSpacing"/>
            </w:pPr>
            <w:r>
              <w:t>0.09</w:t>
            </w:r>
          </w:p>
        </w:tc>
        <w:tc>
          <w:tcPr>
            <w:tcW w:w="1916" w:type="dxa"/>
          </w:tcPr>
          <w:p w14:paraId="44F3BC4E" w14:textId="77777777" w:rsidR="006733D0" w:rsidRDefault="006733D0" w:rsidP="0082433F">
            <w:pPr>
              <w:pStyle w:val="NoSpacing"/>
            </w:pPr>
            <w:r>
              <w:t>0.03</w:t>
            </w:r>
          </w:p>
        </w:tc>
      </w:tr>
      <w:tr w:rsidR="006733D0" w14:paraId="0357B0DE" w14:textId="77777777" w:rsidTr="0082433F">
        <w:tc>
          <w:tcPr>
            <w:tcW w:w="1915" w:type="dxa"/>
          </w:tcPr>
          <w:p w14:paraId="6E2BEA78" w14:textId="77777777" w:rsidR="006733D0" w:rsidRDefault="006733D0" w:rsidP="0082433F">
            <w:pPr>
              <w:pStyle w:val="NoSpacing"/>
            </w:pPr>
            <w:r>
              <w:t>5</w:t>
            </w:r>
          </w:p>
        </w:tc>
        <w:tc>
          <w:tcPr>
            <w:tcW w:w="1915" w:type="dxa"/>
          </w:tcPr>
          <w:p w14:paraId="25CEEF43" w14:textId="77777777" w:rsidR="006733D0" w:rsidRDefault="006733D0" w:rsidP="0082433F">
            <w:pPr>
              <w:pStyle w:val="NoSpacing"/>
            </w:pPr>
            <w:r>
              <w:t>74</w:t>
            </w:r>
          </w:p>
        </w:tc>
        <w:tc>
          <w:tcPr>
            <w:tcW w:w="1915" w:type="dxa"/>
          </w:tcPr>
          <w:p w14:paraId="0EBDA5F3" w14:textId="77777777" w:rsidR="006733D0" w:rsidRDefault="006733D0" w:rsidP="0082433F">
            <w:pPr>
              <w:pStyle w:val="NoSpacing"/>
            </w:pPr>
            <w:r>
              <w:t>61%</w:t>
            </w:r>
          </w:p>
        </w:tc>
        <w:tc>
          <w:tcPr>
            <w:tcW w:w="1915" w:type="dxa"/>
          </w:tcPr>
          <w:p w14:paraId="1C940F21" w14:textId="77777777" w:rsidR="006733D0" w:rsidRDefault="006733D0" w:rsidP="0082433F">
            <w:pPr>
              <w:pStyle w:val="NoSpacing"/>
            </w:pPr>
            <w:r>
              <w:t>0.18</w:t>
            </w:r>
          </w:p>
        </w:tc>
        <w:tc>
          <w:tcPr>
            <w:tcW w:w="1916" w:type="dxa"/>
          </w:tcPr>
          <w:p w14:paraId="77153323" w14:textId="77777777" w:rsidR="006733D0" w:rsidRDefault="006733D0" w:rsidP="0082433F">
            <w:pPr>
              <w:pStyle w:val="NoSpacing"/>
            </w:pPr>
            <w:r>
              <w:t>0.07</w:t>
            </w:r>
          </w:p>
        </w:tc>
      </w:tr>
      <w:tr w:rsidR="006733D0" w14:paraId="3BCDAA8E" w14:textId="77777777" w:rsidTr="0082433F">
        <w:tc>
          <w:tcPr>
            <w:tcW w:w="1915" w:type="dxa"/>
          </w:tcPr>
          <w:p w14:paraId="5628DE62" w14:textId="77777777" w:rsidR="006733D0" w:rsidRDefault="006733D0" w:rsidP="0082433F">
            <w:pPr>
              <w:pStyle w:val="NoSpacing"/>
            </w:pPr>
            <w:r>
              <w:t>10</w:t>
            </w:r>
          </w:p>
        </w:tc>
        <w:tc>
          <w:tcPr>
            <w:tcW w:w="1915" w:type="dxa"/>
          </w:tcPr>
          <w:p w14:paraId="78E8361B" w14:textId="77777777" w:rsidR="006733D0" w:rsidRDefault="006733D0" w:rsidP="0082433F">
            <w:pPr>
              <w:pStyle w:val="NoSpacing"/>
            </w:pPr>
            <w:r>
              <w:t>119</w:t>
            </w:r>
          </w:p>
        </w:tc>
        <w:tc>
          <w:tcPr>
            <w:tcW w:w="1915" w:type="dxa"/>
          </w:tcPr>
          <w:p w14:paraId="7F70A836" w14:textId="77777777" w:rsidR="006733D0" w:rsidRDefault="006733D0" w:rsidP="0082433F">
            <w:pPr>
              <w:pStyle w:val="NoSpacing"/>
            </w:pPr>
            <w:r>
              <w:t>76%</w:t>
            </w:r>
          </w:p>
        </w:tc>
        <w:tc>
          <w:tcPr>
            <w:tcW w:w="1915" w:type="dxa"/>
          </w:tcPr>
          <w:p w14:paraId="1FF209F1" w14:textId="77777777" w:rsidR="006733D0" w:rsidRDefault="006733D0" w:rsidP="0082433F">
            <w:pPr>
              <w:pStyle w:val="NoSpacing"/>
            </w:pPr>
            <w:r>
              <w:t>0.29</w:t>
            </w:r>
          </w:p>
        </w:tc>
        <w:tc>
          <w:tcPr>
            <w:tcW w:w="1916" w:type="dxa"/>
          </w:tcPr>
          <w:p w14:paraId="237432CD" w14:textId="77777777" w:rsidR="006733D0" w:rsidRDefault="006733D0" w:rsidP="0082433F">
            <w:pPr>
              <w:pStyle w:val="NoSpacing"/>
            </w:pPr>
            <w:r>
              <w:t>0.11</w:t>
            </w:r>
          </w:p>
        </w:tc>
      </w:tr>
      <w:tr w:rsidR="006733D0" w14:paraId="4F458773" w14:textId="77777777" w:rsidTr="0082433F">
        <w:tc>
          <w:tcPr>
            <w:tcW w:w="1915" w:type="dxa"/>
          </w:tcPr>
          <w:p w14:paraId="5C14D962" w14:textId="77777777" w:rsidR="006733D0" w:rsidRDefault="006733D0" w:rsidP="0082433F">
            <w:pPr>
              <w:pStyle w:val="NoSpacing"/>
            </w:pPr>
            <w:r>
              <w:t>20</w:t>
            </w:r>
          </w:p>
        </w:tc>
        <w:tc>
          <w:tcPr>
            <w:tcW w:w="1915" w:type="dxa"/>
          </w:tcPr>
          <w:p w14:paraId="26E46F9A" w14:textId="77777777" w:rsidR="006733D0" w:rsidRDefault="006733D0" w:rsidP="0082433F">
            <w:pPr>
              <w:pStyle w:val="NoSpacing"/>
            </w:pPr>
            <w:r>
              <w:t>209</w:t>
            </w:r>
          </w:p>
        </w:tc>
        <w:tc>
          <w:tcPr>
            <w:tcW w:w="1915" w:type="dxa"/>
          </w:tcPr>
          <w:p w14:paraId="249A291C" w14:textId="77777777" w:rsidR="006733D0" w:rsidRDefault="006733D0" w:rsidP="0082433F">
            <w:pPr>
              <w:pStyle w:val="NoSpacing"/>
            </w:pPr>
            <w:r>
              <w:t>86%</w:t>
            </w:r>
          </w:p>
        </w:tc>
        <w:tc>
          <w:tcPr>
            <w:tcW w:w="1915" w:type="dxa"/>
          </w:tcPr>
          <w:p w14:paraId="4927D98F" w14:textId="77777777" w:rsidR="006733D0" w:rsidRDefault="006733D0" w:rsidP="0082433F">
            <w:pPr>
              <w:pStyle w:val="NoSpacing"/>
            </w:pPr>
            <w:r>
              <w:t>0.51</w:t>
            </w:r>
          </w:p>
        </w:tc>
        <w:tc>
          <w:tcPr>
            <w:tcW w:w="1916" w:type="dxa"/>
          </w:tcPr>
          <w:p w14:paraId="18D21A3E" w14:textId="77777777" w:rsidR="006733D0" w:rsidRDefault="006733D0" w:rsidP="0082433F">
            <w:pPr>
              <w:pStyle w:val="NoSpacing"/>
            </w:pPr>
            <w:r>
              <w:t>0.21</w:t>
            </w:r>
          </w:p>
        </w:tc>
      </w:tr>
      <w:tr w:rsidR="006733D0" w14:paraId="00F9E898" w14:textId="77777777" w:rsidTr="0082433F">
        <w:tc>
          <w:tcPr>
            <w:tcW w:w="1915" w:type="dxa"/>
          </w:tcPr>
          <w:p w14:paraId="396A3932" w14:textId="77777777" w:rsidR="006733D0" w:rsidRDefault="006733D0" w:rsidP="0082433F">
            <w:pPr>
              <w:pStyle w:val="NoSpacing"/>
            </w:pPr>
            <w:r>
              <w:t>50</w:t>
            </w:r>
          </w:p>
        </w:tc>
        <w:tc>
          <w:tcPr>
            <w:tcW w:w="1915" w:type="dxa"/>
          </w:tcPr>
          <w:p w14:paraId="3B20F4A7" w14:textId="77777777" w:rsidR="006733D0" w:rsidRDefault="006733D0" w:rsidP="0082433F">
            <w:pPr>
              <w:pStyle w:val="NoSpacing"/>
            </w:pPr>
            <w:r>
              <w:t>479</w:t>
            </w:r>
          </w:p>
        </w:tc>
        <w:tc>
          <w:tcPr>
            <w:tcW w:w="1915" w:type="dxa"/>
          </w:tcPr>
          <w:p w14:paraId="7A567B10" w14:textId="77777777" w:rsidR="006733D0" w:rsidRDefault="006733D0" w:rsidP="0082433F">
            <w:pPr>
              <w:pStyle w:val="NoSpacing"/>
            </w:pPr>
            <w:r>
              <w:t>94%</w:t>
            </w:r>
          </w:p>
        </w:tc>
        <w:tc>
          <w:tcPr>
            <w:tcW w:w="1915" w:type="dxa"/>
          </w:tcPr>
          <w:p w14:paraId="62BC1131" w14:textId="77777777" w:rsidR="006733D0" w:rsidRDefault="006733D0" w:rsidP="0082433F">
            <w:pPr>
              <w:pStyle w:val="NoSpacing"/>
            </w:pPr>
            <w:r>
              <w:t>1.7</w:t>
            </w:r>
          </w:p>
        </w:tc>
        <w:tc>
          <w:tcPr>
            <w:tcW w:w="1916" w:type="dxa"/>
          </w:tcPr>
          <w:p w14:paraId="63EC72B8" w14:textId="77777777" w:rsidR="006733D0" w:rsidRDefault="006733D0" w:rsidP="0082433F">
            <w:pPr>
              <w:pStyle w:val="NoSpacing"/>
            </w:pPr>
            <w:r>
              <w:t>0.47</w:t>
            </w:r>
          </w:p>
        </w:tc>
      </w:tr>
    </w:tbl>
    <w:p w14:paraId="0E5CCA57" w14:textId="77777777" w:rsidR="006733D0" w:rsidRDefault="006733D0" w:rsidP="006733D0">
      <w:pPr>
        <w:pStyle w:val="NoSpacing"/>
      </w:pPr>
    </w:p>
    <w:p w14:paraId="18CB2B26" w14:textId="77777777" w:rsidR="006733D0" w:rsidRDefault="006733D0" w:rsidP="006733D0"/>
    <w:p w14:paraId="663BC35A" w14:textId="77777777" w:rsidR="006733D0" w:rsidRDefault="006733D0" w:rsidP="0097792F"/>
    <w:p w14:paraId="6A26224D" w14:textId="5655F253" w:rsidR="005A15AE" w:rsidRDefault="005A15AE">
      <w:r>
        <w:br w:type="page"/>
      </w:r>
    </w:p>
    <w:p w14:paraId="109E58CF" w14:textId="77777777" w:rsidR="007F7FB6" w:rsidRDefault="00B3457E" w:rsidP="00C7082C">
      <w:pPr>
        <w:pStyle w:val="Heading1"/>
      </w:pPr>
      <w:bookmarkStart w:id="13" w:name="_Toc326320213"/>
      <w:r>
        <w:lastRenderedPageBreak/>
        <w:t>Descriptors</w:t>
      </w:r>
      <w:bookmarkEnd w:id="13"/>
    </w:p>
    <w:p w14:paraId="109E58D0" w14:textId="38913201" w:rsidR="00B3457E" w:rsidRDefault="00922BAB" w:rsidP="00B3457E">
      <w:r>
        <w:t xml:space="preserve">The </w:t>
      </w:r>
      <w:r w:rsidR="00514295">
        <w:t xml:space="preserve">following section identifies the key data structures (referred to as descriptors) that need to be exchanged between the </w:t>
      </w:r>
      <w:r w:rsidR="00366057">
        <w:t>HOST</w:t>
      </w:r>
      <w:r w:rsidR="00514295">
        <w:t xml:space="preserve"> and the </w:t>
      </w:r>
      <w:r w:rsidR="00366057">
        <w:t>DEVICE</w:t>
      </w:r>
      <w:r w:rsidR="00514295">
        <w:t xml:space="preserve"> during the startup phase and the data delivery phase. </w:t>
      </w:r>
    </w:p>
    <w:p w14:paraId="109E58D1" w14:textId="77777777" w:rsidR="00555E67" w:rsidRDefault="00FB247F" w:rsidP="00FC68B1">
      <w:pPr>
        <w:pStyle w:val="Heading2"/>
      </w:pPr>
      <w:bookmarkStart w:id="14" w:name="_HID_Descriptor"/>
      <w:bookmarkStart w:id="15" w:name="_Toc326320214"/>
      <w:bookmarkEnd w:id="14"/>
      <w:r>
        <w:t>HID Descriptor</w:t>
      </w:r>
      <w:bookmarkEnd w:id="15"/>
    </w:p>
    <w:p w14:paraId="109E58D2" w14:textId="7DC95AEC" w:rsidR="00FC68B1" w:rsidRDefault="00FC68B1" w:rsidP="00BC3748">
      <w:pPr>
        <w:pStyle w:val="ListBullet"/>
        <w:numPr>
          <w:ilvl w:val="0"/>
          <w:numId w:val="0"/>
        </w:numPr>
      </w:pPr>
      <w:r>
        <w:t>The</w:t>
      </w:r>
      <w:r w:rsidR="00453915">
        <w:t xml:space="preserve"> HID Descriptor is the top-level mandatory descriptor that every </w:t>
      </w:r>
      <w:r w:rsidR="00D30A0A">
        <w:t>I</w:t>
      </w:r>
      <w:r w:rsidR="00D30A0A" w:rsidRPr="00D30A0A">
        <w:rPr>
          <w:vertAlign w:val="superscript"/>
        </w:rPr>
        <w:t>2</w:t>
      </w:r>
      <w:r w:rsidR="00D30A0A">
        <w:t>C based HID</w:t>
      </w:r>
      <w:r w:rsidR="00453915">
        <w:t xml:space="preserve"> </w:t>
      </w:r>
      <w:r w:rsidR="00DC4064">
        <w:t>DEVICE</w:t>
      </w:r>
      <w:r w:rsidR="00453915">
        <w:t xml:space="preserve"> must have. The</w:t>
      </w:r>
      <w:r>
        <w:t xml:space="preserve"> purpose of the HID Descriptor is to share key attributes of the </w:t>
      </w:r>
      <w:r w:rsidR="00366057">
        <w:t xml:space="preserve">DEVICE </w:t>
      </w:r>
      <w:r>
        <w:t xml:space="preserve">with the </w:t>
      </w:r>
      <w:r w:rsidR="00366057">
        <w:t>HOST</w:t>
      </w:r>
      <w:r>
        <w:t xml:space="preserve">. These attributes accurately </w:t>
      </w:r>
      <w:r w:rsidR="002619BE">
        <w:t>describe</w:t>
      </w:r>
      <w:r>
        <w:t xml:space="preserve"> the version that the protocol is compliant towards as well as additional data fields of the device. </w:t>
      </w:r>
    </w:p>
    <w:p w14:paraId="109E58D4" w14:textId="77777777" w:rsidR="00AD2A97" w:rsidRDefault="00AD2A97" w:rsidP="00AD2A97">
      <w:pPr>
        <w:pStyle w:val="Heading3"/>
      </w:pPr>
      <w:bookmarkStart w:id="16" w:name="_Toc326320215"/>
      <w:r>
        <w:t>HID Descriptor Format</w:t>
      </w:r>
      <w:bookmarkEnd w:id="16"/>
    </w:p>
    <w:p w14:paraId="109E58D5" w14:textId="050302F8" w:rsidR="00FC68B1" w:rsidRDefault="00FC68B1" w:rsidP="00FC68B1">
      <w:pPr>
        <w:pStyle w:val="ListBullet"/>
        <w:numPr>
          <w:ilvl w:val="0"/>
          <w:numId w:val="0"/>
        </w:numPr>
        <w:ind w:left="360" w:hanging="360"/>
      </w:pPr>
      <w:r>
        <w:t>The device must expose a HID Descriptor with the following fields</w:t>
      </w:r>
      <w:r w:rsidR="00F565F9">
        <w:t xml:space="preserve">. </w:t>
      </w:r>
    </w:p>
    <w:p w14:paraId="109E58D6" w14:textId="258D1DCD" w:rsidR="00FC68B1" w:rsidRDefault="00851396" w:rsidP="00FC68B1">
      <w:pPr>
        <w:pStyle w:val="TableHead"/>
      </w:pPr>
      <w:r>
        <w:t>Table 1:</w:t>
      </w:r>
      <w:r w:rsidR="00FC68B1">
        <w:t xml:space="preserve"> HID Descriptor Layout</w:t>
      </w:r>
    </w:p>
    <w:tbl>
      <w:tblPr>
        <w:tblStyle w:val="MediumShading1-Accent1"/>
        <w:tblW w:w="0" w:type="auto"/>
        <w:tblLook w:val="06A0" w:firstRow="1" w:lastRow="0" w:firstColumn="1" w:lastColumn="0" w:noHBand="1" w:noVBand="1"/>
      </w:tblPr>
      <w:tblGrid>
        <w:gridCol w:w="879"/>
        <w:gridCol w:w="2181"/>
        <w:gridCol w:w="856"/>
        <w:gridCol w:w="1139"/>
        <w:gridCol w:w="4285"/>
      </w:tblGrid>
      <w:tr w:rsidR="00EB74D6" w:rsidRPr="00956B2D" w14:paraId="109E58DD" w14:textId="77777777" w:rsidTr="00EB74D6">
        <w:trPr>
          <w:cnfStyle w:val="100000000000" w:firstRow="1" w:lastRow="0" w:firstColumn="0" w:lastColumn="0" w:oddVBand="0" w:evenVBand="0" w:oddHBand="0" w:evenHBand="0" w:firstRowFirstColumn="0" w:firstRowLastColumn="0" w:lastRowFirstColumn="0" w:lastRowLastColumn="0"/>
          <w:trHeight w:val="913"/>
        </w:trPr>
        <w:tc>
          <w:tcPr>
            <w:cnfStyle w:val="001000000000" w:firstRow="0" w:lastRow="0" w:firstColumn="1" w:lastColumn="0" w:oddVBand="0" w:evenVBand="0" w:oddHBand="0" w:evenHBand="0" w:firstRowFirstColumn="0" w:firstRowLastColumn="0" w:lastRowFirstColumn="0" w:lastRowLastColumn="0"/>
            <w:tcW w:w="887" w:type="dxa"/>
          </w:tcPr>
          <w:p w14:paraId="109E58D7" w14:textId="27279EF1" w:rsidR="00EB74D6" w:rsidRPr="00956B2D" w:rsidRDefault="00EB74D6" w:rsidP="00FC68B1">
            <w:pPr>
              <w:keepNext/>
              <w:rPr>
                <w:b w:val="0"/>
                <w:szCs w:val="18"/>
              </w:rPr>
            </w:pPr>
            <w:r>
              <w:rPr>
                <w:szCs w:val="18"/>
              </w:rPr>
              <w:t xml:space="preserve">Byte </w:t>
            </w:r>
            <w:r w:rsidRPr="00956B2D">
              <w:rPr>
                <w:szCs w:val="18"/>
              </w:rPr>
              <w:t>Offset</w:t>
            </w:r>
          </w:p>
        </w:tc>
        <w:tc>
          <w:tcPr>
            <w:tcW w:w="2181" w:type="dxa"/>
          </w:tcPr>
          <w:p w14:paraId="109E58D8" w14:textId="77777777" w:rsidR="00EB74D6" w:rsidRPr="00956B2D" w:rsidRDefault="00EB74D6" w:rsidP="00FC68B1">
            <w:pPr>
              <w:keepNext/>
              <w:cnfStyle w:val="100000000000" w:firstRow="1" w:lastRow="0" w:firstColumn="0" w:lastColumn="0" w:oddVBand="0" w:evenVBand="0" w:oddHBand="0" w:evenHBand="0" w:firstRowFirstColumn="0" w:firstRowLastColumn="0" w:lastRowFirstColumn="0" w:lastRowLastColumn="0"/>
              <w:rPr>
                <w:b w:val="0"/>
                <w:szCs w:val="18"/>
              </w:rPr>
            </w:pPr>
            <w:r w:rsidRPr="00956B2D">
              <w:rPr>
                <w:szCs w:val="18"/>
              </w:rPr>
              <w:t>Field</w:t>
            </w:r>
          </w:p>
        </w:tc>
        <w:tc>
          <w:tcPr>
            <w:tcW w:w="856" w:type="dxa"/>
          </w:tcPr>
          <w:p w14:paraId="109E58D9" w14:textId="77777777" w:rsidR="00EB74D6" w:rsidRPr="00956B2D" w:rsidRDefault="00EB74D6" w:rsidP="00956B2D">
            <w:pPr>
              <w:keepNext/>
              <w:cnfStyle w:val="100000000000" w:firstRow="1" w:lastRow="0" w:firstColumn="0" w:lastColumn="0" w:oddVBand="0" w:evenVBand="0" w:oddHBand="0" w:evenHBand="0" w:firstRowFirstColumn="0" w:firstRowLastColumn="0" w:lastRowFirstColumn="0" w:lastRowLastColumn="0"/>
              <w:rPr>
                <w:b w:val="0"/>
                <w:szCs w:val="18"/>
              </w:rPr>
            </w:pPr>
            <w:r w:rsidRPr="00956B2D">
              <w:rPr>
                <w:szCs w:val="18"/>
              </w:rPr>
              <w:t>Size</w:t>
            </w:r>
            <w:r w:rsidRPr="00956B2D">
              <w:rPr>
                <w:b w:val="0"/>
                <w:bCs w:val="0"/>
                <w:szCs w:val="18"/>
              </w:rPr>
              <w:br/>
            </w:r>
            <w:r w:rsidRPr="00B8743A">
              <w:rPr>
                <w:bCs w:val="0"/>
                <w:szCs w:val="18"/>
              </w:rPr>
              <w:t>(B</w:t>
            </w:r>
            <w:r w:rsidRPr="00B8743A">
              <w:rPr>
                <w:szCs w:val="18"/>
              </w:rPr>
              <w:t>y</w:t>
            </w:r>
            <w:r w:rsidRPr="00956B2D">
              <w:rPr>
                <w:szCs w:val="18"/>
              </w:rPr>
              <w:t>tes)</w:t>
            </w:r>
          </w:p>
        </w:tc>
        <w:tc>
          <w:tcPr>
            <w:tcW w:w="1139" w:type="dxa"/>
          </w:tcPr>
          <w:p w14:paraId="109E58DB" w14:textId="77777777" w:rsidR="00EB74D6" w:rsidRPr="00956B2D" w:rsidRDefault="00EB74D6" w:rsidP="00FC68B1">
            <w:pPr>
              <w:keepNext/>
              <w:cnfStyle w:val="100000000000" w:firstRow="1" w:lastRow="0" w:firstColumn="0" w:lastColumn="0" w:oddVBand="0" w:evenVBand="0" w:oddHBand="0" w:evenHBand="0" w:firstRowFirstColumn="0" w:firstRowLastColumn="0" w:lastRowFirstColumn="0" w:lastRowLastColumn="0"/>
              <w:rPr>
                <w:b w:val="0"/>
                <w:szCs w:val="18"/>
              </w:rPr>
            </w:pPr>
            <w:r w:rsidRPr="00956B2D">
              <w:rPr>
                <w:szCs w:val="18"/>
              </w:rPr>
              <w:t>Type</w:t>
            </w:r>
          </w:p>
        </w:tc>
        <w:tc>
          <w:tcPr>
            <w:tcW w:w="4495" w:type="dxa"/>
          </w:tcPr>
          <w:p w14:paraId="109E58DC" w14:textId="77777777" w:rsidR="00EB74D6" w:rsidRPr="00956B2D" w:rsidRDefault="00EB74D6" w:rsidP="00FC68B1">
            <w:pPr>
              <w:keepNext/>
              <w:cnfStyle w:val="100000000000" w:firstRow="1" w:lastRow="0" w:firstColumn="0" w:lastColumn="0" w:oddVBand="0" w:evenVBand="0" w:oddHBand="0" w:evenHBand="0" w:firstRowFirstColumn="0" w:firstRowLastColumn="0" w:lastRowFirstColumn="0" w:lastRowLastColumn="0"/>
              <w:rPr>
                <w:b w:val="0"/>
                <w:szCs w:val="18"/>
              </w:rPr>
            </w:pPr>
            <w:r w:rsidRPr="00956B2D">
              <w:rPr>
                <w:szCs w:val="18"/>
              </w:rPr>
              <w:t>Description</w:t>
            </w:r>
          </w:p>
        </w:tc>
      </w:tr>
      <w:tr w:rsidR="00EB74D6" w:rsidRPr="00956B2D" w14:paraId="109E58E4" w14:textId="77777777" w:rsidTr="00EB74D6">
        <w:trPr>
          <w:trHeight w:val="722"/>
        </w:trPr>
        <w:tc>
          <w:tcPr>
            <w:cnfStyle w:val="001000000000" w:firstRow="0" w:lastRow="0" w:firstColumn="1" w:lastColumn="0" w:oddVBand="0" w:evenVBand="0" w:oddHBand="0" w:evenHBand="0" w:firstRowFirstColumn="0" w:firstRowLastColumn="0" w:lastRowFirstColumn="0" w:lastRowLastColumn="0"/>
            <w:tcW w:w="887" w:type="dxa"/>
          </w:tcPr>
          <w:p w14:paraId="109E58DE" w14:textId="77777777" w:rsidR="00EB74D6" w:rsidRPr="00956B2D" w:rsidRDefault="00EB74D6" w:rsidP="00FC68B1">
            <w:pPr>
              <w:rPr>
                <w:szCs w:val="18"/>
              </w:rPr>
            </w:pPr>
            <w:r w:rsidRPr="00956B2D">
              <w:rPr>
                <w:szCs w:val="18"/>
              </w:rPr>
              <w:t>0</w:t>
            </w:r>
          </w:p>
        </w:tc>
        <w:tc>
          <w:tcPr>
            <w:tcW w:w="2181" w:type="dxa"/>
          </w:tcPr>
          <w:p w14:paraId="109E58DF" w14:textId="77777777" w:rsidR="00EB74D6" w:rsidRPr="00956B2D" w:rsidRDefault="00EB74D6" w:rsidP="002619BE">
            <w:pPr>
              <w:cnfStyle w:val="000000000000" w:firstRow="0" w:lastRow="0" w:firstColumn="0" w:lastColumn="0" w:oddVBand="0" w:evenVBand="0" w:oddHBand="0" w:evenHBand="0" w:firstRowFirstColumn="0" w:firstRowLastColumn="0" w:lastRowFirstColumn="0" w:lastRowLastColumn="0"/>
              <w:rPr>
                <w:b/>
                <w:szCs w:val="18"/>
              </w:rPr>
            </w:pPr>
            <w:r w:rsidRPr="00956B2D">
              <w:rPr>
                <w:b/>
                <w:szCs w:val="18"/>
              </w:rPr>
              <w:t>wHIDDescLength</w:t>
            </w:r>
          </w:p>
        </w:tc>
        <w:tc>
          <w:tcPr>
            <w:tcW w:w="856" w:type="dxa"/>
          </w:tcPr>
          <w:p w14:paraId="109E58E0" w14:textId="77777777" w:rsidR="00EB74D6" w:rsidRPr="00956B2D" w:rsidRDefault="00EB74D6" w:rsidP="00FC68B1">
            <w:pPr>
              <w:cnfStyle w:val="000000000000" w:firstRow="0" w:lastRow="0" w:firstColumn="0" w:lastColumn="0" w:oddVBand="0" w:evenVBand="0" w:oddHBand="0" w:evenHBand="0" w:firstRowFirstColumn="0" w:firstRowLastColumn="0" w:lastRowFirstColumn="0" w:lastRowLastColumn="0"/>
              <w:rPr>
                <w:szCs w:val="18"/>
              </w:rPr>
            </w:pPr>
            <w:r w:rsidRPr="00956B2D">
              <w:rPr>
                <w:szCs w:val="18"/>
              </w:rPr>
              <w:t>2</w:t>
            </w:r>
          </w:p>
        </w:tc>
        <w:tc>
          <w:tcPr>
            <w:tcW w:w="1139" w:type="dxa"/>
          </w:tcPr>
          <w:p w14:paraId="109E58E2" w14:textId="77777777" w:rsidR="00EB74D6" w:rsidRPr="00956B2D" w:rsidRDefault="00EB74D6" w:rsidP="00FC68B1">
            <w:pPr>
              <w:cnfStyle w:val="000000000000" w:firstRow="0" w:lastRow="0" w:firstColumn="0" w:lastColumn="0" w:oddVBand="0" w:evenVBand="0" w:oddHBand="0" w:evenHBand="0" w:firstRowFirstColumn="0" w:firstRowLastColumn="0" w:lastRowFirstColumn="0" w:lastRowLastColumn="0"/>
              <w:rPr>
                <w:szCs w:val="18"/>
              </w:rPr>
            </w:pPr>
            <w:r w:rsidRPr="00956B2D">
              <w:rPr>
                <w:szCs w:val="18"/>
              </w:rPr>
              <w:t>WORD</w:t>
            </w:r>
          </w:p>
        </w:tc>
        <w:tc>
          <w:tcPr>
            <w:tcW w:w="4495" w:type="dxa"/>
          </w:tcPr>
          <w:p w14:paraId="109E58E3" w14:textId="744849BD" w:rsidR="00EB74D6" w:rsidRPr="00956B2D" w:rsidRDefault="00EB74D6" w:rsidP="00FC68B1">
            <w:pPr>
              <w:cnfStyle w:val="000000000000" w:firstRow="0" w:lastRow="0" w:firstColumn="0" w:lastColumn="0" w:oddVBand="0" w:evenVBand="0" w:oddHBand="0" w:evenHBand="0" w:firstRowFirstColumn="0" w:firstRowLastColumn="0" w:lastRowFirstColumn="0" w:lastRowLastColumn="0"/>
              <w:rPr>
                <w:szCs w:val="18"/>
              </w:rPr>
            </w:pPr>
            <w:r w:rsidRPr="00956B2D">
              <w:rPr>
                <w:szCs w:val="18"/>
              </w:rPr>
              <w:t xml:space="preserve">The length, in </w:t>
            </w:r>
            <w:r>
              <w:rPr>
                <w:szCs w:val="18"/>
              </w:rPr>
              <w:t xml:space="preserve">unsigned </w:t>
            </w:r>
            <w:r w:rsidRPr="00956B2D">
              <w:rPr>
                <w:szCs w:val="18"/>
              </w:rPr>
              <w:t>bytes, of the complete Hid Descriptor</w:t>
            </w:r>
          </w:p>
        </w:tc>
      </w:tr>
      <w:tr w:rsidR="00EB74D6" w:rsidRPr="00956B2D" w14:paraId="109E58EB" w14:textId="77777777" w:rsidTr="00EB74D6">
        <w:trPr>
          <w:trHeight w:val="708"/>
        </w:trPr>
        <w:tc>
          <w:tcPr>
            <w:cnfStyle w:val="001000000000" w:firstRow="0" w:lastRow="0" w:firstColumn="1" w:lastColumn="0" w:oddVBand="0" w:evenVBand="0" w:oddHBand="0" w:evenHBand="0" w:firstRowFirstColumn="0" w:firstRowLastColumn="0" w:lastRowFirstColumn="0" w:lastRowLastColumn="0"/>
            <w:tcW w:w="887" w:type="dxa"/>
          </w:tcPr>
          <w:p w14:paraId="109E58E5" w14:textId="77777777" w:rsidR="00EB74D6" w:rsidRPr="00956B2D" w:rsidRDefault="00EB74D6" w:rsidP="00FC68B1">
            <w:pPr>
              <w:rPr>
                <w:szCs w:val="18"/>
              </w:rPr>
            </w:pPr>
            <w:r w:rsidRPr="00956B2D">
              <w:rPr>
                <w:szCs w:val="18"/>
              </w:rPr>
              <w:t>2</w:t>
            </w:r>
          </w:p>
        </w:tc>
        <w:tc>
          <w:tcPr>
            <w:tcW w:w="2181" w:type="dxa"/>
          </w:tcPr>
          <w:p w14:paraId="109E58E6" w14:textId="77777777" w:rsidR="00EB74D6" w:rsidRPr="00956B2D" w:rsidRDefault="00EB74D6" w:rsidP="00FC68B1">
            <w:pPr>
              <w:cnfStyle w:val="000000000000" w:firstRow="0" w:lastRow="0" w:firstColumn="0" w:lastColumn="0" w:oddVBand="0" w:evenVBand="0" w:oddHBand="0" w:evenHBand="0" w:firstRowFirstColumn="0" w:firstRowLastColumn="0" w:lastRowFirstColumn="0" w:lastRowLastColumn="0"/>
              <w:rPr>
                <w:b/>
                <w:szCs w:val="18"/>
              </w:rPr>
            </w:pPr>
            <w:r w:rsidRPr="00956B2D">
              <w:rPr>
                <w:b/>
                <w:szCs w:val="18"/>
              </w:rPr>
              <w:t>bcdVersion</w:t>
            </w:r>
          </w:p>
        </w:tc>
        <w:tc>
          <w:tcPr>
            <w:tcW w:w="856" w:type="dxa"/>
          </w:tcPr>
          <w:p w14:paraId="109E58E7" w14:textId="77777777" w:rsidR="00EB74D6" w:rsidRPr="00956B2D" w:rsidRDefault="00EB74D6" w:rsidP="00FC68B1">
            <w:pPr>
              <w:cnfStyle w:val="000000000000" w:firstRow="0" w:lastRow="0" w:firstColumn="0" w:lastColumn="0" w:oddVBand="0" w:evenVBand="0" w:oddHBand="0" w:evenHBand="0" w:firstRowFirstColumn="0" w:firstRowLastColumn="0" w:lastRowFirstColumn="0" w:lastRowLastColumn="0"/>
              <w:rPr>
                <w:szCs w:val="18"/>
              </w:rPr>
            </w:pPr>
            <w:r w:rsidRPr="00956B2D">
              <w:rPr>
                <w:szCs w:val="18"/>
              </w:rPr>
              <w:t>2</w:t>
            </w:r>
          </w:p>
        </w:tc>
        <w:tc>
          <w:tcPr>
            <w:tcW w:w="1139" w:type="dxa"/>
          </w:tcPr>
          <w:p w14:paraId="109E58E9" w14:textId="77777777" w:rsidR="00EB74D6" w:rsidRPr="00956B2D" w:rsidRDefault="00EB74D6" w:rsidP="00FC68B1">
            <w:pPr>
              <w:cnfStyle w:val="000000000000" w:firstRow="0" w:lastRow="0" w:firstColumn="0" w:lastColumn="0" w:oddVBand="0" w:evenVBand="0" w:oddHBand="0" w:evenHBand="0" w:firstRowFirstColumn="0" w:firstRowLastColumn="0" w:lastRowFirstColumn="0" w:lastRowLastColumn="0"/>
              <w:rPr>
                <w:szCs w:val="18"/>
              </w:rPr>
            </w:pPr>
            <w:r w:rsidRPr="00956B2D">
              <w:rPr>
                <w:szCs w:val="18"/>
              </w:rPr>
              <w:t>BCD</w:t>
            </w:r>
          </w:p>
        </w:tc>
        <w:tc>
          <w:tcPr>
            <w:tcW w:w="4495" w:type="dxa"/>
          </w:tcPr>
          <w:p w14:paraId="109E58EA" w14:textId="6136CD5E" w:rsidR="00EB74D6" w:rsidRPr="00956B2D" w:rsidRDefault="00EB74D6" w:rsidP="00435D7D">
            <w:pPr>
              <w:cnfStyle w:val="000000000000" w:firstRow="0" w:lastRow="0" w:firstColumn="0" w:lastColumn="0" w:oddVBand="0" w:evenVBand="0" w:oddHBand="0" w:evenHBand="0" w:firstRowFirstColumn="0" w:firstRowLastColumn="0" w:lastRowFirstColumn="0" w:lastRowLastColumn="0"/>
              <w:rPr>
                <w:szCs w:val="18"/>
              </w:rPr>
            </w:pPr>
            <w:r w:rsidRPr="00956B2D">
              <w:rPr>
                <w:szCs w:val="18"/>
              </w:rPr>
              <w:t>The version number, in binary coded decimal (BCD) format</w:t>
            </w:r>
            <w:r>
              <w:rPr>
                <w:szCs w:val="18"/>
              </w:rPr>
              <w:t xml:space="preserve">. </w:t>
            </w:r>
            <w:r w:rsidR="00435D7D">
              <w:rPr>
                <w:szCs w:val="18"/>
              </w:rPr>
              <w:t>DEVICE</w:t>
            </w:r>
            <w:r>
              <w:rPr>
                <w:szCs w:val="18"/>
              </w:rPr>
              <w:t xml:space="preserve"> should default to </w:t>
            </w:r>
            <w:r w:rsidR="00A70F23">
              <w:rPr>
                <w:szCs w:val="18"/>
              </w:rPr>
              <w:t>0x</w:t>
            </w:r>
            <w:r>
              <w:rPr>
                <w:szCs w:val="18"/>
              </w:rPr>
              <w:t>0100</w:t>
            </w:r>
          </w:p>
        </w:tc>
      </w:tr>
      <w:tr w:rsidR="00EB74D6" w:rsidRPr="00956B2D" w14:paraId="109E58F2" w14:textId="77777777" w:rsidTr="00EB74D6">
        <w:trPr>
          <w:trHeight w:val="463"/>
        </w:trPr>
        <w:tc>
          <w:tcPr>
            <w:cnfStyle w:val="001000000000" w:firstRow="0" w:lastRow="0" w:firstColumn="1" w:lastColumn="0" w:oddVBand="0" w:evenVBand="0" w:oddHBand="0" w:evenHBand="0" w:firstRowFirstColumn="0" w:firstRowLastColumn="0" w:lastRowFirstColumn="0" w:lastRowLastColumn="0"/>
            <w:tcW w:w="887" w:type="dxa"/>
          </w:tcPr>
          <w:p w14:paraId="109E58EC" w14:textId="77777777" w:rsidR="00EB74D6" w:rsidRPr="00956B2D" w:rsidRDefault="00EB74D6" w:rsidP="00FC68B1">
            <w:pPr>
              <w:rPr>
                <w:szCs w:val="18"/>
              </w:rPr>
            </w:pPr>
            <w:r w:rsidRPr="00956B2D">
              <w:rPr>
                <w:szCs w:val="18"/>
              </w:rPr>
              <w:t>4</w:t>
            </w:r>
          </w:p>
        </w:tc>
        <w:tc>
          <w:tcPr>
            <w:tcW w:w="2181" w:type="dxa"/>
          </w:tcPr>
          <w:p w14:paraId="109E58ED" w14:textId="1E699D6A" w:rsidR="00EB74D6" w:rsidRPr="00956B2D" w:rsidRDefault="00EB74D6" w:rsidP="002619BE">
            <w:pPr>
              <w:cnfStyle w:val="000000000000" w:firstRow="0" w:lastRow="0" w:firstColumn="0" w:lastColumn="0" w:oddVBand="0" w:evenVBand="0" w:oddHBand="0" w:evenHBand="0" w:firstRowFirstColumn="0" w:firstRowLastColumn="0" w:lastRowFirstColumn="0" w:lastRowLastColumn="0"/>
              <w:rPr>
                <w:b/>
                <w:szCs w:val="18"/>
              </w:rPr>
            </w:pPr>
            <w:r w:rsidRPr="00956B2D">
              <w:rPr>
                <w:b/>
                <w:szCs w:val="18"/>
              </w:rPr>
              <w:t>wReportDescLength</w:t>
            </w:r>
          </w:p>
        </w:tc>
        <w:tc>
          <w:tcPr>
            <w:tcW w:w="856" w:type="dxa"/>
          </w:tcPr>
          <w:p w14:paraId="109E58EE" w14:textId="77777777" w:rsidR="00EB74D6" w:rsidRPr="00956B2D" w:rsidRDefault="00EB74D6" w:rsidP="00FC68B1">
            <w:pPr>
              <w:cnfStyle w:val="000000000000" w:firstRow="0" w:lastRow="0" w:firstColumn="0" w:lastColumn="0" w:oddVBand="0" w:evenVBand="0" w:oddHBand="0" w:evenHBand="0" w:firstRowFirstColumn="0" w:firstRowLastColumn="0" w:lastRowFirstColumn="0" w:lastRowLastColumn="0"/>
              <w:rPr>
                <w:szCs w:val="18"/>
              </w:rPr>
            </w:pPr>
            <w:r w:rsidRPr="00956B2D">
              <w:rPr>
                <w:szCs w:val="18"/>
              </w:rPr>
              <w:t>2</w:t>
            </w:r>
          </w:p>
        </w:tc>
        <w:tc>
          <w:tcPr>
            <w:tcW w:w="1139" w:type="dxa"/>
          </w:tcPr>
          <w:p w14:paraId="109E58F0" w14:textId="77777777" w:rsidR="00EB74D6" w:rsidRPr="00956B2D" w:rsidRDefault="00EB74D6" w:rsidP="00FC68B1">
            <w:pPr>
              <w:cnfStyle w:val="000000000000" w:firstRow="0" w:lastRow="0" w:firstColumn="0" w:lastColumn="0" w:oddVBand="0" w:evenVBand="0" w:oddHBand="0" w:evenHBand="0" w:firstRowFirstColumn="0" w:firstRowLastColumn="0" w:lastRowFirstColumn="0" w:lastRowLastColumn="0"/>
              <w:rPr>
                <w:szCs w:val="18"/>
              </w:rPr>
            </w:pPr>
            <w:r w:rsidRPr="00956B2D">
              <w:rPr>
                <w:szCs w:val="18"/>
              </w:rPr>
              <w:t>WORD</w:t>
            </w:r>
          </w:p>
        </w:tc>
        <w:tc>
          <w:tcPr>
            <w:tcW w:w="4495" w:type="dxa"/>
          </w:tcPr>
          <w:p w14:paraId="109E58F1" w14:textId="62A2189A" w:rsidR="00EB74D6" w:rsidRPr="00956B2D" w:rsidRDefault="00EB74D6" w:rsidP="00FC68B1">
            <w:pPr>
              <w:cnfStyle w:val="000000000000" w:firstRow="0" w:lastRow="0" w:firstColumn="0" w:lastColumn="0" w:oddVBand="0" w:evenVBand="0" w:oddHBand="0" w:evenHBand="0" w:firstRowFirstColumn="0" w:firstRowLastColumn="0" w:lastRowFirstColumn="0" w:lastRowLastColumn="0"/>
              <w:rPr>
                <w:szCs w:val="18"/>
              </w:rPr>
            </w:pPr>
            <w:r w:rsidRPr="00956B2D">
              <w:rPr>
                <w:szCs w:val="18"/>
              </w:rPr>
              <w:t>The length</w:t>
            </w:r>
            <w:r>
              <w:rPr>
                <w:szCs w:val="18"/>
              </w:rPr>
              <w:t>,</w:t>
            </w:r>
            <w:r w:rsidRPr="00956B2D">
              <w:rPr>
                <w:szCs w:val="18"/>
              </w:rPr>
              <w:t xml:space="preserve"> in </w:t>
            </w:r>
            <w:r>
              <w:rPr>
                <w:szCs w:val="18"/>
              </w:rPr>
              <w:t xml:space="preserve">unsigned </w:t>
            </w:r>
            <w:r w:rsidRPr="00956B2D">
              <w:rPr>
                <w:szCs w:val="18"/>
              </w:rPr>
              <w:t>bytes</w:t>
            </w:r>
            <w:r>
              <w:rPr>
                <w:szCs w:val="18"/>
              </w:rPr>
              <w:t>,</w:t>
            </w:r>
            <w:r w:rsidRPr="00956B2D">
              <w:rPr>
                <w:szCs w:val="18"/>
              </w:rPr>
              <w:t xml:space="preserve"> of the Report Descriptor</w:t>
            </w:r>
            <w:r>
              <w:rPr>
                <w:szCs w:val="18"/>
              </w:rPr>
              <w:t>.</w:t>
            </w:r>
          </w:p>
        </w:tc>
      </w:tr>
      <w:tr w:rsidR="00EB74D6" w:rsidRPr="00956B2D" w14:paraId="109E58F9" w14:textId="77777777" w:rsidTr="00EB74D6">
        <w:trPr>
          <w:trHeight w:val="722"/>
        </w:trPr>
        <w:tc>
          <w:tcPr>
            <w:cnfStyle w:val="001000000000" w:firstRow="0" w:lastRow="0" w:firstColumn="1" w:lastColumn="0" w:oddVBand="0" w:evenVBand="0" w:oddHBand="0" w:evenHBand="0" w:firstRowFirstColumn="0" w:firstRowLastColumn="0" w:lastRowFirstColumn="0" w:lastRowLastColumn="0"/>
            <w:tcW w:w="887" w:type="dxa"/>
          </w:tcPr>
          <w:p w14:paraId="109E58F3" w14:textId="77777777" w:rsidR="00EB74D6" w:rsidRPr="00956B2D" w:rsidRDefault="00EB74D6" w:rsidP="00C252A5">
            <w:pPr>
              <w:rPr>
                <w:szCs w:val="18"/>
              </w:rPr>
            </w:pPr>
            <w:r w:rsidRPr="00956B2D">
              <w:rPr>
                <w:szCs w:val="18"/>
              </w:rPr>
              <w:t>6</w:t>
            </w:r>
          </w:p>
        </w:tc>
        <w:tc>
          <w:tcPr>
            <w:tcW w:w="2181" w:type="dxa"/>
          </w:tcPr>
          <w:p w14:paraId="109E58F4" w14:textId="5D6B6C49" w:rsidR="00EB74D6" w:rsidRPr="00956B2D" w:rsidRDefault="00EB74D6" w:rsidP="00C252A5">
            <w:pPr>
              <w:cnfStyle w:val="000000000000" w:firstRow="0" w:lastRow="0" w:firstColumn="0" w:lastColumn="0" w:oddVBand="0" w:evenVBand="0" w:oddHBand="0" w:evenHBand="0" w:firstRowFirstColumn="0" w:firstRowLastColumn="0" w:lastRowFirstColumn="0" w:lastRowLastColumn="0"/>
              <w:rPr>
                <w:b/>
                <w:szCs w:val="18"/>
              </w:rPr>
            </w:pPr>
            <w:r w:rsidRPr="00956B2D">
              <w:rPr>
                <w:b/>
                <w:szCs w:val="18"/>
              </w:rPr>
              <w:t>wReportDescRegister</w:t>
            </w:r>
          </w:p>
        </w:tc>
        <w:tc>
          <w:tcPr>
            <w:tcW w:w="856" w:type="dxa"/>
          </w:tcPr>
          <w:p w14:paraId="109E58F5" w14:textId="77777777" w:rsidR="00EB74D6" w:rsidRPr="00956B2D" w:rsidRDefault="00EB74D6" w:rsidP="00C252A5">
            <w:pPr>
              <w:cnfStyle w:val="000000000000" w:firstRow="0" w:lastRow="0" w:firstColumn="0" w:lastColumn="0" w:oddVBand="0" w:evenVBand="0" w:oddHBand="0" w:evenHBand="0" w:firstRowFirstColumn="0" w:firstRowLastColumn="0" w:lastRowFirstColumn="0" w:lastRowLastColumn="0"/>
              <w:rPr>
                <w:szCs w:val="18"/>
              </w:rPr>
            </w:pPr>
            <w:r w:rsidRPr="00956B2D">
              <w:rPr>
                <w:szCs w:val="18"/>
              </w:rPr>
              <w:t>2</w:t>
            </w:r>
          </w:p>
        </w:tc>
        <w:tc>
          <w:tcPr>
            <w:tcW w:w="1139" w:type="dxa"/>
          </w:tcPr>
          <w:p w14:paraId="109E58F7" w14:textId="1D5B3EF9" w:rsidR="00EB74D6" w:rsidRPr="00956B2D" w:rsidRDefault="00EB74D6" w:rsidP="00C252A5">
            <w:pPr>
              <w:cnfStyle w:val="000000000000" w:firstRow="0" w:lastRow="0" w:firstColumn="0" w:lastColumn="0" w:oddVBand="0" w:evenVBand="0" w:oddHBand="0" w:evenHBand="0" w:firstRowFirstColumn="0" w:firstRowLastColumn="0" w:lastRowFirstColumn="0" w:lastRowLastColumn="0"/>
              <w:rPr>
                <w:szCs w:val="18"/>
              </w:rPr>
            </w:pPr>
            <w:r>
              <w:rPr>
                <w:szCs w:val="18"/>
              </w:rPr>
              <w:t>WORD</w:t>
            </w:r>
          </w:p>
        </w:tc>
        <w:tc>
          <w:tcPr>
            <w:tcW w:w="4495" w:type="dxa"/>
          </w:tcPr>
          <w:p w14:paraId="109E58F8" w14:textId="1F9C9A6D" w:rsidR="00EB74D6" w:rsidRPr="00956B2D" w:rsidRDefault="00EB74D6" w:rsidP="00453915">
            <w:pPr>
              <w:cnfStyle w:val="000000000000" w:firstRow="0" w:lastRow="0" w:firstColumn="0" w:lastColumn="0" w:oddVBand="0" w:evenVBand="0" w:oddHBand="0" w:evenHBand="0" w:firstRowFirstColumn="0" w:firstRowLastColumn="0" w:lastRowFirstColumn="0" w:lastRowLastColumn="0"/>
              <w:rPr>
                <w:szCs w:val="18"/>
              </w:rPr>
            </w:pPr>
            <w:r w:rsidRPr="00956B2D">
              <w:rPr>
                <w:szCs w:val="18"/>
              </w:rPr>
              <w:t>The register index containing the Report Descriptor</w:t>
            </w:r>
            <w:r>
              <w:rPr>
                <w:szCs w:val="18"/>
              </w:rPr>
              <w:t xml:space="preserve"> on the DEVICE.</w:t>
            </w:r>
          </w:p>
        </w:tc>
      </w:tr>
      <w:tr w:rsidR="00EB74D6" w:rsidRPr="00956B2D" w14:paraId="27485ECD" w14:textId="77777777" w:rsidTr="00EB74D6">
        <w:trPr>
          <w:trHeight w:val="463"/>
        </w:trPr>
        <w:tc>
          <w:tcPr>
            <w:cnfStyle w:val="001000000000" w:firstRow="0" w:lastRow="0" w:firstColumn="1" w:lastColumn="0" w:oddVBand="0" w:evenVBand="0" w:oddHBand="0" w:evenHBand="0" w:firstRowFirstColumn="0" w:firstRowLastColumn="0" w:lastRowFirstColumn="0" w:lastRowLastColumn="0"/>
            <w:tcW w:w="887" w:type="dxa"/>
          </w:tcPr>
          <w:p w14:paraId="44EFF5E7" w14:textId="77777777" w:rsidR="00EB74D6" w:rsidRPr="00956B2D" w:rsidRDefault="00EB74D6" w:rsidP="005C1011">
            <w:pPr>
              <w:rPr>
                <w:szCs w:val="18"/>
              </w:rPr>
            </w:pPr>
            <w:r w:rsidRPr="00956B2D">
              <w:rPr>
                <w:szCs w:val="18"/>
              </w:rPr>
              <w:t>8</w:t>
            </w:r>
          </w:p>
        </w:tc>
        <w:tc>
          <w:tcPr>
            <w:tcW w:w="2181" w:type="dxa"/>
          </w:tcPr>
          <w:p w14:paraId="44B96E31" w14:textId="77777777" w:rsidR="00EB74D6" w:rsidRPr="00956B2D" w:rsidRDefault="00EB74D6" w:rsidP="005C1011">
            <w:pPr>
              <w:cnfStyle w:val="000000000000" w:firstRow="0" w:lastRow="0" w:firstColumn="0" w:lastColumn="0" w:oddVBand="0" w:evenVBand="0" w:oddHBand="0" w:evenHBand="0" w:firstRowFirstColumn="0" w:firstRowLastColumn="0" w:lastRowFirstColumn="0" w:lastRowLastColumn="0"/>
              <w:rPr>
                <w:b/>
                <w:szCs w:val="18"/>
              </w:rPr>
            </w:pPr>
            <w:r>
              <w:rPr>
                <w:b/>
                <w:szCs w:val="18"/>
              </w:rPr>
              <w:t>wInputRegister</w:t>
            </w:r>
          </w:p>
        </w:tc>
        <w:tc>
          <w:tcPr>
            <w:tcW w:w="856" w:type="dxa"/>
          </w:tcPr>
          <w:p w14:paraId="18C52E63" w14:textId="77777777" w:rsidR="00EB74D6" w:rsidRPr="00956B2D" w:rsidRDefault="00EB74D6" w:rsidP="005C1011">
            <w:pPr>
              <w:cnfStyle w:val="000000000000" w:firstRow="0" w:lastRow="0" w:firstColumn="0" w:lastColumn="0" w:oddVBand="0" w:evenVBand="0" w:oddHBand="0" w:evenHBand="0" w:firstRowFirstColumn="0" w:firstRowLastColumn="0" w:lastRowFirstColumn="0" w:lastRowLastColumn="0"/>
              <w:rPr>
                <w:szCs w:val="18"/>
              </w:rPr>
            </w:pPr>
            <w:r>
              <w:rPr>
                <w:szCs w:val="18"/>
              </w:rPr>
              <w:t>2</w:t>
            </w:r>
          </w:p>
        </w:tc>
        <w:tc>
          <w:tcPr>
            <w:tcW w:w="1139" w:type="dxa"/>
          </w:tcPr>
          <w:p w14:paraId="6301FACC" w14:textId="77777777" w:rsidR="00EB74D6" w:rsidRPr="00956B2D" w:rsidRDefault="00EB74D6" w:rsidP="005C1011">
            <w:pPr>
              <w:cnfStyle w:val="000000000000" w:firstRow="0" w:lastRow="0" w:firstColumn="0" w:lastColumn="0" w:oddVBand="0" w:evenVBand="0" w:oddHBand="0" w:evenHBand="0" w:firstRowFirstColumn="0" w:firstRowLastColumn="0" w:lastRowFirstColumn="0" w:lastRowLastColumn="0"/>
              <w:rPr>
                <w:szCs w:val="18"/>
              </w:rPr>
            </w:pPr>
            <w:r>
              <w:rPr>
                <w:szCs w:val="18"/>
              </w:rPr>
              <w:t>WORD</w:t>
            </w:r>
          </w:p>
        </w:tc>
        <w:tc>
          <w:tcPr>
            <w:tcW w:w="4495" w:type="dxa"/>
          </w:tcPr>
          <w:p w14:paraId="5DFF540D" w14:textId="60EA827B" w:rsidR="00EB74D6" w:rsidRPr="00956B2D" w:rsidRDefault="00EB74D6" w:rsidP="005C1011">
            <w:pPr>
              <w:cnfStyle w:val="000000000000" w:firstRow="0" w:lastRow="0" w:firstColumn="0" w:lastColumn="0" w:oddVBand="0" w:evenVBand="0" w:oddHBand="0" w:evenHBand="0" w:firstRowFirstColumn="0" w:firstRowLastColumn="0" w:lastRowFirstColumn="0" w:lastRowLastColumn="0"/>
              <w:rPr>
                <w:szCs w:val="18"/>
              </w:rPr>
            </w:pPr>
            <w:r w:rsidRPr="00956B2D">
              <w:rPr>
                <w:szCs w:val="18"/>
              </w:rPr>
              <w:t xml:space="preserve">This </w:t>
            </w:r>
            <w:r>
              <w:rPr>
                <w:szCs w:val="18"/>
              </w:rPr>
              <w:t>field identifies, in unsigned bytes, the register number to read the input report from the DEVICE.</w:t>
            </w:r>
          </w:p>
        </w:tc>
      </w:tr>
      <w:tr w:rsidR="00EB74D6" w:rsidRPr="00956B2D" w14:paraId="109E5900" w14:textId="77777777" w:rsidTr="00EB74D6">
        <w:trPr>
          <w:trHeight w:val="463"/>
        </w:trPr>
        <w:tc>
          <w:tcPr>
            <w:cnfStyle w:val="001000000000" w:firstRow="0" w:lastRow="0" w:firstColumn="1" w:lastColumn="0" w:oddVBand="0" w:evenVBand="0" w:oddHBand="0" w:evenHBand="0" w:firstRowFirstColumn="0" w:firstRowLastColumn="0" w:lastRowFirstColumn="0" w:lastRowLastColumn="0"/>
            <w:tcW w:w="887" w:type="dxa"/>
          </w:tcPr>
          <w:p w14:paraId="109E58FA" w14:textId="1027DC5F" w:rsidR="00EB74D6" w:rsidRPr="00956B2D" w:rsidRDefault="00EB74D6" w:rsidP="003D3EB3">
            <w:pPr>
              <w:rPr>
                <w:szCs w:val="18"/>
              </w:rPr>
            </w:pPr>
            <w:r>
              <w:rPr>
                <w:szCs w:val="18"/>
              </w:rPr>
              <w:t>10</w:t>
            </w:r>
          </w:p>
        </w:tc>
        <w:tc>
          <w:tcPr>
            <w:tcW w:w="2181" w:type="dxa"/>
          </w:tcPr>
          <w:p w14:paraId="109E58FB" w14:textId="27946FA5" w:rsidR="00EB74D6" w:rsidRPr="00956B2D" w:rsidRDefault="00EB74D6" w:rsidP="005C1011">
            <w:pPr>
              <w:cnfStyle w:val="000000000000" w:firstRow="0" w:lastRow="0" w:firstColumn="0" w:lastColumn="0" w:oddVBand="0" w:evenVBand="0" w:oddHBand="0" w:evenHBand="0" w:firstRowFirstColumn="0" w:firstRowLastColumn="0" w:lastRowFirstColumn="0" w:lastRowLastColumn="0"/>
              <w:rPr>
                <w:b/>
                <w:szCs w:val="18"/>
              </w:rPr>
            </w:pPr>
            <w:r>
              <w:rPr>
                <w:b/>
                <w:szCs w:val="18"/>
              </w:rPr>
              <w:t>wMaxInputLength</w:t>
            </w:r>
          </w:p>
        </w:tc>
        <w:tc>
          <w:tcPr>
            <w:tcW w:w="856" w:type="dxa"/>
          </w:tcPr>
          <w:p w14:paraId="109E58FC" w14:textId="77777777" w:rsidR="00EB74D6" w:rsidRPr="00956B2D" w:rsidRDefault="00EB74D6" w:rsidP="003D3EB3">
            <w:pPr>
              <w:cnfStyle w:val="000000000000" w:firstRow="0" w:lastRow="0" w:firstColumn="0" w:lastColumn="0" w:oddVBand="0" w:evenVBand="0" w:oddHBand="0" w:evenHBand="0" w:firstRowFirstColumn="0" w:firstRowLastColumn="0" w:lastRowFirstColumn="0" w:lastRowLastColumn="0"/>
              <w:rPr>
                <w:szCs w:val="18"/>
              </w:rPr>
            </w:pPr>
            <w:r>
              <w:rPr>
                <w:szCs w:val="18"/>
              </w:rPr>
              <w:t>2</w:t>
            </w:r>
          </w:p>
        </w:tc>
        <w:tc>
          <w:tcPr>
            <w:tcW w:w="1139" w:type="dxa"/>
          </w:tcPr>
          <w:p w14:paraId="109E58FE" w14:textId="77777777" w:rsidR="00EB74D6" w:rsidRPr="00956B2D" w:rsidRDefault="00EB74D6" w:rsidP="003D3EB3">
            <w:pPr>
              <w:cnfStyle w:val="000000000000" w:firstRow="0" w:lastRow="0" w:firstColumn="0" w:lastColumn="0" w:oddVBand="0" w:evenVBand="0" w:oddHBand="0" w:evenHBand="0" w:firstRowFirstColumn="0" w:firstRowLastColumn="0" w:lastRowFirstColumn="0" w:lastRowLastColumn="0"/>
              <w:rPr>
                <w:szCs w:val="18"/>
              </w:rPr>
            </w:pPr>
            <w:r>
              <w:rPr>
                <w:szCs w:val="18"/>
              </w:rPr>
              <w:t>WORD</w:t>
            </w:r>
          </w:p>
        </w:tc>
        <w:tc>
          <w:tcPr>
            <w:tcW w:w="4495" w:type="dxa"/>
          </w:tcPr>
          <w:p w14:paraId="109E58FF" w14:textId="27994E20" w:rsidR="00EB74D6" w:rsidRPr="00956B2D" w:rsidRDefault="00EB74D6" w:rsidP="00CB66BB">
            <w:pPr>
              <w:cnfStyle w:val="000000000000" w:firstRow="0" w:lastRow="0" w:firstColumn="0" w:lastColumn="0" w:oddVBand="0" w:evenVBand="0" w:oddHBand="0" w:evenHBand="0" w:firstRowFirstColumn="0" w:firstRowLastColumn="0" w:lastRowFirstColumn="0" w:lastRowLastColumn="0"/>
              <w:rPr>
                <w:szCs w:val="18"/>
              </w:rPr>
            </w:pPr>
            <w:r w:rsidRPr="00956B2D">
              <w:rPr>
                <w:szCs w:val="18"/>
              </w:rPr>
              <w:t xml:space="preserve">This </w:t>
            </w:r>
            <w:r>
              <w:rPr>
                <w:szCs w:val="18"/>
              </w:rPr>
              <w:t>field identifies in unsigned bytes the length of the largest Input Report to be read from the Input Register (Complex HID Devices will need various sized reports).</w:t>
            </w:r>
          </w:p>
        </w:tc>
      </w:tr>
      <w:tr w:rsidR="00EB74D6" w:rsidRPr="00956B2D" w14:paraId="109E5907" w14:textId="77777777" w:rsidTr="00EB74D6">
        <w:trPr>
          <w:trHeight w:val="463"/>
        </w:trPr>
        <w:tc>
          <w:tcPr>
            <w:cnfStyle w:val="001000000000" w:firstRow="0" w:lastRow="0" w:firstColumn="1" w:lastColumn="0" w:oddVBand="0" w:evenVBand="0" w:oddHBand="0" w:evenHBand="0" w:firstRowFirstColumn="0" w:firstRowLastColumn="0" w:lastRowFirstColumn="0" w:lastRowLastColumn="0"/>
            <w:tcW w:w="887" w:type="dxa"/>
          </w:tcPr>
          <w:p w14:paraId="109E5901" w14:textId="700863ED" w:rsidR="00EB74D6" w:rsidRPr="00956B2D" w:rsidRDefault="00EB74D6" w:rsidP="003D3EB3">
            <w:pPr>
              <w:rPr>
                <w:szCs w:val="18"/>
              </w:rPr>
            </w:pPr>
            <w:r>
              <w:rPr>
                <w:szCs w:val="18"/>
              </w:rPr>
              <w:t>12</w:t>
            </w:r>
          </w:p>
        </w:tc>
        <w:tc>
          <w:tcPr>
            <w:tcW w:w="2181" w:type="dxa"/>
          </w:tcPr>
          <w:p w14:paraId="109E5902" w14:textId="77777777" w:rsidR="00EB74D6" w:rsidRPr="00956B2D" w:rsidRDefault="00EB74D6" w:rsidP="00261F12">
            <w:pPr>
              <w:cnfStyle w:val="000000000000" w:firstRow="0" w:lastRow="0" w:firstColumn="0" w:lastColumn="0" w:oddVBand="0" w:evenVBand="0" w:oddHBand="0" w:evenHBand="0" w:firstRowFirstColumn="0" w:firstRowLastColumn="0" w:lastRowFirstColumn="0" w:lastRowLastColumn="0"/>
              <w:rPr>
                <w:b/>
                <w:szCs w:val="18"/>
              </w:rPr>
            </w:pPr>
            <w:r>
              <w:rPr>
                <w:b/>
                <w:szCs w:val="18"/>
              </w:rPr>
              <w:t>wOutputRegister</w:t>
            </w:r>
          </w:p>
        </w:tc>
        <w:tc>
          <w:tcPr>
            <w:tcW w:w="856" w:type="dxa"/>
          </w:tcPr>
          <w:p w14:paraId="109E5903" w14:textId="77777777" w:rsidR="00EB74D6" w:rsidRPr="00956B2D" w:rsidRDefault="00EB74D6" w:rsidP="003D3EB3">
            <w:pPr>
              <w:cnfStyle w:val="000000000000" w:firstRow="0" w:lastRow="0" w:firstColumn="0" w:lastColumn="0" w:oddVBand="0" w:evenVBand="0" w:oddHBand="0" w:evenHBand="0" w:firstRowFirstColumn="0" w:firstRowLastColumn="0" w:lastRowFirstColumn="0" w:lastRowLastColumn="0"/>
              <w:rPr>
                <w:szCs w:val="18"/>
              </w:rPr>
            </w:pPr>
            <w:r>
              <w:rPr>
                <w:szCs w:val="18"/>
              </w:rPr>
              <w:t>2</w:t>
            </w:r>
          </w:p>
        </w:tc>
        <w:tc>
          <w:tcPr>
            <w:tcW w:w="1139" w:type="dxa"/>
          </w:tcPr>
          <w:p w14:paraId="109E5905" w14:textId="77777777" w:rsidR="00EB74D6" w:rsidRPr="00956B2D" w:rsidRDefault="00EB74D6" w:rsidP="003D3EB3">
            <w:pPr>
              <w:cnfStyle w:val="000000000000" w:firstRow="0" w:lastRow="0" w:firstColumn="0" w:lastColumn="0" w:oddVBand="0" w:evenVBand="0" w:oddHBand="0" w:evenHBand="0" w:firstRowFirstColumn="0" w:firstRowLastColumn="0" w:lastRowFirstColumn="0" w:lastRowLastColumn="0"/>
              <w:rPr>
                <w:szCs w:val="18"/>
              </w:rPr>
            </w:pPr>
            <w:r>
              <w:rPr>
                <w:szCs w:val="18"/>
              </w:rPr>
              <w:t>WORD</w:t>
            </w:r>
          </w:p>
        </w:tc>
        <w:tc>
          <w:tcPr>
            <w:tcW w:w="4495" w:type="dxa"/>
          </w:tcPr>
          <w:p w14:paraId="109E5906" w14:textId="29A38ADF" w:rsidR="00EB74D6" w:rsidRPr="00956B2D" w:rsidRDefault="00EB74D6" w:rsidP="003D3EB3">
            <w:pPr>
              <w:cnfStyle w:val="000000000000" w:firstRow="0" w:lastRow="0" w:firstColumn="0" w:lastColumn="0" w:oddVBand="0" w:evenVBand="0" w:oddHBand="0" w:evenHBand="0" w:firstRowFirstColumn="0" w:firstRowLastColumn="0" w:lastRowFirstColumn="0" w:lastRowLastColumn="0"/>
              <w:rPr>
                <w:szCs w:val="18"/>
              </w:rPr>
            </w:pPr>
            <w:r w:rsidRPr="00956B2D">
              <w:rPr>
                <w:szCs w:val="18"/>
              </w:rPr>
              <w:t xml:space="preserve">This </w:t>
            </w:r>
            <w:r>
              <w:rPr>
                <w:szCs w:val="18"/>
              </w:rPr>
              <w:t>field identifies, in unsigned bytes, the register number to send the output report to the DEVICE.</w:t>
            </w:r>
          </w:p>
        </w:tc>
      </w:tr>
      <w:tr w:rsidR="00EB74D6" w:rsidRPr="00956B2D" w14:paraId="63B95BC9" w14:textId="77777777" w:rsidTr="00EB74D6">
        <w:trPr>
          <w:trHeight w:val="463"/>
        </w:trPr>
        <w:tc>
          <w:tcPr>
            <w:cnfStyle w:val="001000000000" w:firstRow="0" w:lastRow="0" w:firstColumn="1" w:lastColumn="0" w:oddVBand="0" w:evenVBand="0" w:oddHBand="0" w:evenHBand="0" w:firstRowFirstColumn="0" w:firstRowLastColumn="0" w:lastRowFirstColumn="0" w:lastRowLastColumn="0"/>
            <w:tcW w:w="887" w:type="dxa"/>
          </w:tcPr>
          <w:p w14:paraId="2A83E201" w14:textId="46CCB9BE" w:rsidR="00EB74D6" w:rsidRPr="00956B2D" w:rsidRDefault="00EB74D6" w:rsidP="005C1011">
            <w:pPr>
              <w:rPr>
                <w:szCs w:val="18"/>
              </w:rPr>
            </w:pPr>
            <w:r>
              <w:rPr>
                <w:szCs w:val="18"/>
              </w:rPr>
              <w:t>14</w:t>
            </w:r>
          </w:p>
        </w:tc>
        <w:tc>
          <w:tcPr>
            <w:tcW w:w="2181" w:type="dxa"/>
          </w:tcPr>
          <w:p w14:paraId="20820B12" w14:textId="3F56F41F" w:rsidR="00EB74D6" w:rsidRPr="00956B2D" w:rsidRDefault="00EB74D6" w:rsidP="005C1011">
            <w:pPr>
              <w:cnfStyle w:val="000000000000" w:firstRow="0" w:lastRow="0" w:firstColumn="0" w:lastColumn="0" w:oddVBand="0" w:evenVBand="0" w:oddHBand="0" w:evenHBand="0" w:firstRowFirstColumn="0" w:firstRowLastColumn="0" w:lastRowFirstColumn="0" w:lastRowLastColumn="0"/>
              <w:rPr>
                <w:b/>
                <w:szCs w:val="18"/>
              </w:rPr>
            </w:pPr>
            <w:r>
              <w:rPr>
                <w:b/>
                <w:szCs w:val="18"/>
              </w:rPr>
              <w:t>wMaxOutputLength</w:t>
            </w:r>
          </w:p>
        </w:tc>
        <w:tc>
          <w:tcPr>
            <w:tcW w:w="856" w:type="dxa"/>
          </w:tcPr>
          <w:p w14:paraId="37EF68B0" w14:textId="77777777" w:rsidR="00EB74D6" w:rsidRPr="00956B2D" w:rsidRDefault="00EB74D6" w:rsidP="005C1011">
            <w:pPr>
              <w:cnfStyle w:val="000000000000" w:firstRow="0" w:lastRow="0" w:firstColumn="0" w:lastColumn="0" w:oddVBand="0" w:evenVBand="0" w:oddHBand="0" w:evenHBand="0" w:firstRowFirstColumn="0" w:firstRowLastColumn="0" w:lastRowFirstColumn="0" w:lastRowLastColumn="0"/>
              <w:rPr>
                <w:szCs w:val="18"/>
              </w:rPr>
            </w:pPr>
            <w:r>
              <w:rPr>
                <w:szCs w:val="18"/>
              </w:rPr>
              <w:t>2</w:t>
            </w:r>
          </w:p>
        </w:tc>
        <w:tc>
          <w:tcPr>
            <w:tcW w:w="1139" w:type="dxa"/>
          </w:tcPr>
          <w:p w14:paraId="0BD515A9" w14:textId="77777777" w:rsidR="00EB74D6" w:rsidRPr="00956B2D" w:rsidRDefault="00EB74D6" w:rsidP="005C1011">
            <w:pPr>
              <w:cnfStyle w:val="000000000000" w:firstRow="0" w:lastRow="0" w:firstColumn="0" w:lastColumn="0" w:oddVBand="0" w:evenVBand="0" w:oddHBand="0" w:evenHBand="0" w:firstRowFirstColumn="0" w:firstRowLastColumn="0" w:lastRowFirstColumn="0" w:lastRowLastColumn="0"/>
              <w:rPr>
                <w:szCs w:val="18"/>
              </w:rPr>
            </w:pPr>
            <w:r>
              <w:rPr>
                <w:szCs w:val="18"/>
              </w:rPr>
              <w:t>WORD</w:t>
            </w:r>
          </w:p>
        </w:tc>
        <w:tc>
          <w:tcPr>
            <w:tcW w:w="4495" w:type="dxa"/>
          </w:tcPr>
          <w:p w14:paraId="08ACAEC4" w14:textId="65F63006" w:rsidR="00EB74D6" w:rsidRPr="00956B2D" w:rsidRDefault="00EB74D6" w:rsidP="005C1011">
            <w:pPr>
              <w:cnfStyle w:val="000000000000" w:firstRow="0" w:lastRow="0" w:firstColumn="0" w:lastColumn="0" w:oddVBand="0" w:evenVBand="0" w:oddHBand="0" w:evenHBand="0" w:firstRowFirstColumn="0" w:firstRowLastColumn="0" w:lastRowFirstColumn="0" w:lastRowLastColumn="0"/>
              <w:rPr>
                <w:szCs w:val="18"/>
              </w:rPr>
            </w:pPr>
            <w:r w:rsidRPr="00956B2D">
              <w:rPr>
                <w:szCs w:val="18"/>
              </w:rPr>
              <w:t xml:space="preserve">This </w:t>
            </w:r>
            <w:r>
              <w:rPr>
                <w:szCs w:val="18"/>
              </w:rPr>
              <w:t>field identifies in unsigned bytes the length of the largest output Report to be sent to the Output Register (Complex HID Devices will need various sized reports).</w:t>
            </w:r>
          </w:p>
        </w:tc>
      </w:tr>
      <w:tr w:rsidR="00EB74D6" w:rsidRPr="00956B2D" w14:paraId="1DBD084A" w14:textId="77777777" w:rsidTr="00EB74D6">
        <w:trPr>
          <w:trHeight w:val="463"/>
        </w:trPr>
        <w:tc>
          <w:tcPr>
            <w:cnfStyle w:val="001000000000" w:firstRow="0" w:lastRow="0" w:firstColumn="1" w:lastColumn="0" w:oddVBand="0" w:evenVBand="0" w:oddHBand="0" w:evenHBand="0" w:firstRowFirstColumn="0" w:firstRowLastColumn="0" w:lastRowFirstColumn="0" w:lastRowLastColumn="0"/>
            <w:tcW w:w="887" w:type="dxa"/>
          </w:tcPr>
          <w:p w14:paraId="1447881C" w14:textId="20EA64BD" w:rsidR="00EB74D6" w:rsidRPr="00956B2D" w:rsidRDefault="00EB74D6" w:rsidP="00E90EAF">
            <w:pPr>
              <w:rPr>
                <w:szCs w:val="18"/>
              </w:rPr>
            </w:pPr>
            <w:r>
              <w:rPr>
                <w:szCs w:val="18"/>
              </w:rPr>
              <w:lastRenderedPageBreak/>
              <w:t>16</w:t>
            </w:r>
          </w:p>
        </w:tc>
        <w:tc>
          <w:tcPr>
            <w:tcW w:w="2181" w:type="dxa"/>
          </w:tcPr>
          <w:p w14:paraId="173D512C" w14:textId="3AB55DEF" w:rsidR="00EB74D6" w:rsidRPr="00956B2D" w:rsidRDefault="00EB74D6" w:rsidP="00E90EAF">
            <w:pPr>
              <w:cnfStyle w:val="000000000000" w:firstRow="0" w:lastRow="0" w:firstColumn="0" w:lastColumn="0" w:oddVBand="0" w:evenVBand="0" w:oddHBand="0" w:evenHBand="0" w:firstRowFirstColumn="0" w:firstRowLastColumn="0" w:lastRowFirstColumn="0" w:lastRowLastColumn="0"/>
              <w:rPr>
                <w:b/>
                <w:szCs w:val="18"/>
              </w:rPr>
            </w:pPr>
            <w:r>
              <w:rPr>
                <w:b/>
                <w:szCs w:val="18"/>
              </w:rPr>
              <w:t>wCommandRegister</w:t>
            </w:r>
          </w:p>
        </w:tc>
        <w:tc>
          <w:tcPr>
            <w:tcW w:w="856" w:type="dxa"/>
          </w:tcPr>
          <w:p w14:paraId="265FC4E6" w14:textId="77777777" w:rsidR="00EB74D6" w:rsidRPr="00956B2D" w:rsidRDefault="00EB74D6" w:rsidP="00E90EAF">
            <w:pPr>
              <w:cnfStyle w:val="000000000000" w:firstRow="0" w:lastRow="0" w:firstColumn="0" w:lastColumn="0" w:oddVBand="0" w:evenVBand="0" w:oddHBand="0" w:evenHBand="0" w:firstRowFirstColumn="0" w:firstRowLastColumn="0" w:lastRowFirstColumn="0" w:lastRowLastColumn="0"/>
              <w:rPr>
                <w:szCs w:val="18"/>
              </w:rPr>
            </w:pPr>
            <w:r>
              <w:rPr>
                <w:szCs w:val="18"/>
              </w:rPr>
              <w:t>2</w:t>
            </w:r>
          </w:p>
        </w:tc>
        <w:tc>
          <w:tcPr>
            <w:tcW w:w="1139" w:type="dxa"/>
          </w:tcPr>
          <w:p w14:paraId="11DE2960" w14:textId="77777777" w:rsidR="00EB74D6" w:rsidRPr="00956B2D" w:rsidRDefault="00EB74D6" w:rsidP="00E90EAF">
            <w:pPr>
              <w:cnfStyle w:val="000000000000" w:firstRow="0" w:lastRow="0" w:firstColumn="0" w:lastColumn="0" w:oddVBand="0" w:evenVBand="0" w:oddHBand="0" w:evenHBand="0" w:firstRowFirstColumn="0" w:firstRowLastColumn="0" w:lastRowFirstColumn="0" w:lastRowLastColumn="0"/>
              <w:rPr>
                <w:szCs w:val="18"/>
              </w:rPr>
            </w:pPr>
            <w:r>
              <w:rPr>
                <w:szCs w:val="18"/>
              </w:rPr>
              <w:t>WORD</w:t>
            </w:r>
          </w:p>
        </w:tc>
        <w:tc>
          <w:tcPr>
            <w:tcW w:w="4495" w:type="dxa"/>
          </w:tcPr>
          <w:p w14:paraId="12E60791" w14:textId="0AAAC09E" w:rsidR="00EB74D6" w:rsidRPr="00956B2D" w:rsidRDefault="00EB74D6" w:rsidP="00FD6674">
            <w:pPr>
              <w:cnfStyle w:val="000000000000" w:firstRow="0" w:lastRow="0" w:firstColumn="0" w:lastColumn="0" w:oddVBand="0" w:evenVBand="0" w:oddHBand="0" w:evenHBand="0" w:firstRowFirstColumn="0" w:firstRowLastColumn="0" w:lastRowFirstColumn="0" w:lastRowLastColumn="0"/>
              <w:rPr>
                <w:szCs w:val="18"/>
              </w:rPr>
            </w:pPr>
            <w:r w:rsidRPr="00956B2D">
              <w:rPr>
                <w:szCs w:val="18"/>
              </w:rPr>
              <w:t xml:space="preserve">This </w:t>
            </w:r>
            <w:r>
              <w:rPr>
                <w:szCs w:val="18"/>
              </w:rPr>
              <w:t>field identifies, in unsigned bytes, the register number to send command requests to the DEVICE</w:t>
            </w:r>
          </w:p>
        </w:tc>
      </w:tr>
      <w:tr w:rsidR="00EB74D6" w:rsidRPr="00956B2D" w14:paraId="109E590E" w14:textId="77777777" w:rsidTr="00EB74D6">
        <w:trPr>
          <w:trHeight w:val="463"/>
        </w:trPr>
        <w:tc>
          <w:tcPr>
            <w:cnfStyle w:val="001000000000" w:firstRow="0" w:lastRow="0" w:firstColumn="1" w:lastColumn="0" w:oddVBand="0" w:evenVBand="0" w:oddHBand="0" w:evenHBand="0" w:firstRowFirstColumn="0" w:firstRowLastColumn="0" w:lastRowFirstColumn="0" w:lastRowLastColumn="0"/>
            <w:tcW w:w="887" w:type="dxa"/>
          </w:tcPr>
          <w:p w14:paraId="109E5908" w14:textId="40D0E007" w:rsidR="00EB74D6" w:rsidRPr="00956B2D" w:rsidRDefault="00EB74D6" w:rsidP="003D3EB3">
            <w:pPr>
              <w:rPr>
                <w:szCs w:val="18"/>
              </w:rPr>
            </w:pPr>
            <w:r>
              <w:rPr>
                <w:szCs w:val="18"/>
              </w:rPr>
              <w:t>18</w:t>
            </w:r>
          </w:p>
        </w:tc>
        <w:tc>
          <w:tcPr>
            <w:tcW w:w="2181" w:type="dxa"/>
          </w:tcPr>
          <w:p w14:paraId="109E5909" w14:textId="3B41C281" w:rsidR="00EB74D6" w:rsidRPr="00956B2D" w:rsidRDefault="00EB74D6" w:rsidP="003D3EB3">
            <w:pPr>
              <w:cnfStyle w:val="000000000000" w:firstRow="0" w:lastRow="0" w:firstColumn="0" w:lastColumn="0" w:oddVBand="0" w:evenVBand="0" w:oddHBand="0" w:evenHBand="0" w:firstRowFirstColumn="0" w:firstRowLastColumn="0" w:lastRowFirstColumn="0" w:lastRowLastColumn="0"/>
              <w:rPr>
                <w:b/>
                <w:szCs w:val="18"/>
              </w:rPr>
            </w:pPr>
            <w:r>
              <w:rPr>
                <w:b/>
                <w:szCs w:val="18"/>
              </w:rPr>
              <w:t>wDataRegister</w:t>
            </w:r>
          </w:p>
        </w:tc>
        <w:tc>
          <w:tcPr>
            <w:tcW w:w="856" w:type="dxa"/>
          </w:tcPr>
          <w:p w14:paraId="109E590A" w14:textId="77777777" w:rsidR="00EB74D6" w:rsidRPr="00956B2D" w:rsidRDefault="00EB74D6" w:rsidP="003D3EB3">
            <w:pPr>
              <w:cnfStyle w:val="000000000000" w:firstRow="0" w:lastRow="0" w:firstColumn="0" w:lastColumn="0" w:oddVBand="0" w:evenVBand="0" w:oddHBand="0" w:evenHBand="0" w:firstRowFirstColumn="0" w:firstRowLastColumn="0" w:lastRowFirstColumn="0" w:lastRowLastColumn="0"/>
              <w:rPr>
                <w:szCs w:val="18"/>
              </w:rPr>
            </w:pPr>
            <w:r>
              <w:rPr>
                <w:szCs w:val="18"/>
              </w:rPr>
              <w:t>2</w:t>
            </w:r>
          </w:p>
        </w:tc>
        <w:tc>
          <w:tcPr>
            <w:tcW w:w="1139" w:type="dxa"/>
          </w:tcPr>
          <w:p w14:paraId="109E590C" w14:textId="77777777" w:rsidR="00EB74D6" w:rsidRPr="00956B2D" w:rsidRDefault="00EB74D6" w:rsidP="003D3EB3">
            <w:pPr>
              <w:cnfStyle w:val="000000000000" w:firstRow="0" w:lastRow="0" w:firstColumn="0" w:lastColumn="0" w:oddVBand="0" w:evenVBand="0" w:oddHBand="0" w:evenHBand="0" w:firstRowFirstColumn="0" w:firstRowLastColumn="0" w:lastRowFirstColumn="0" w:lastRowLastColumn="0"/>
              <w:rPr>
                <w:szCs w:val="18"/>
              </w:rPr>
            </w:pPr>
            <w:r>
              <w:rPr>
                <w:szCs w:val="18"/>
              </w:rPr>
              <w:t>WORD</w:t>
            </w:r>
          </w:p>
        </w:tc>
        <w:tc>
          <w:tcPr>
            <w:tcW w:w="4495" w:type="dxa"/>
          </w:tcPr>
          <w:p w14:paraId="109E590D" w14:textId="5CAA325D" w:rsidR="00EB74D6" w:rsidRPr="00956B2D" w:rsidRDefault="00EB74D6" w:rsidP="00FE223B">
            <w:pPr>
              <w:cnfStyle w:val="000000000000" w:firstRow="0" w:lastRow="0" w:firstColumn="0" w:lastColumn="0" w:oddVBand="0" w:evenVBand="0" w:oddHBand="0" w:evenHBand="0" w:firstRowFirstColumn="0" w:firstRowLastColumn="0" w:lastRowFirstColumn="0" w:lastRowLastColumn="0"/>
              <w:rPr>
                <w:szCs w:val="18"/>
              </w:rPr>
            </w:pPr>
            <w:r w:rsidRPr="00956B2D">
              <w:rPr>
                <w:szCs w:val="18"/>
              </w:rPr>
              <w:t xml:space="preserve">This </w:t>
            </w:r>
            <w:r>
              <w:rPr>
                <w:szCs w:val="18"/>
              </w:rPr>
              <w:t>field identifies in unsigned bytes the register number to exchange data with the Command Request</w:t>
            </w:r>
          </w:p>
        </w:tc>
      </w:tr>
      <w:tr w:rsidR="008A11FC" w:rsidRPr="00956B2D" w14:paraId="7224F0F8" w14:textId="77777777" w:rsidTr="008A11FC">
        <w:trPr>
          <w:trHeight w:val="463"/>
        </w:trPr>
        <w:tc>
          <w:tcPr>
            <w:cnfStyle w:val="001000000000" w:firstRow="0" w:lastRow="0" w:firstColumn="1" w:lastColumn="0" w:oddVBand="0" w:evenVBand="0" w:oddHBand="0" w:evenHBand="0" w:firstRowFirstColumn="0" w:firstRowLastColumn="0" w:lastRowFirstColumn="0" w:lastRowLastColumn="0"/>
            <w:tcW w:w="887" w:type="dxa"/>
          </w:tcPr>
          <w:p w14:paraId="1B8023AE" w14:textId="77777777" w:rsidR="008A11FC" w:rsidRPr="00956B2D" w:rsidRDefault="008A11FC" w:rsidP="008A11FC">
            <w:pPr>
              <w:rPr>
                <w:szCs w:val="18"/>
              </w:rPr>
            </w:pPr>
            <w:r>
              <w:rPr>
                <w:szCs w:val="18"/>
              </w:rPr>
              <w:t>20</w:t>
            </w:r>
          </w:p>
        </w:tc>
        <w:tc>
          <w:tcPr>
            <w:tcW w:w="2181" w:type="dxa"/>
          </w:tcPr>
          <w:p w14:paraId="1DE58C3A" w14:textId="7027B97B" w:rsidR="008A11FC" w:rsidRPr="00956B2D" w:rsidRDefault="008A11FC" w:rsidP="008A11FC">
            <w:pPr>
              <w:cnfStyle w:val="000000000000" w:firstRow="0" w:lastRow="0" w:firstColumn="0" w:lastColumn="0" w:oddVBand="0" w:evenVBand="0" w:oddHBand="0" w:evenHBand="0" w:firstRowFirstColumn="0" w:firstRowLastColumn="0" w:lastRowFirstColumn="0" w:lastRowLastColumn="0"/>
              <w:rPr>
                <w:b/>
                <w:szCs w:val="18"/>
              </w:rPr>
            </w:pPr>
            <w:r>
              <w:rPr>
                <w:b/>
                <w:szCs w:val="18"/>
              </w:rPr>
              <w:t>wVendorID</w:t>
            </w:r>
          </w:p>
        </w:tc>
        <w:tc>
          <w:tcPr>
            <w:tcW w:w="856" w:type="dxa"/>
          </w:tcPr>
          <w:p w14:paraId="0A414186" w14:textId="26013F26" w:rsidR="008A11FC" w:rsidRPr="00956B2D" w:rsidRDefault="008A11FC" w:rsidP="008A11FC">
            <w:pPr>
              <w:cnfStyle w:val="000000000000" w:firstRow="0" w:lastRow="0" w:firstColumn="0" w:lastColumn="0" w:oddVBand="0" w:evenVBand="0" w:oddHBand="0" w:evenHBand="0" w:firstRowFirstColumn="0" w:firstRowLastColumn="0" w:lastRowFirstColumn="0" w:lastRowLastColumn="0"/>
              <w:rPr>
                <w:szCs w:val="18"/>
              </w:rPr>
            </w:pPr>
            <w:r>
              <w:rPr>
                <w:szCs w:val="18"/>
              </w:rPr>
              <w:t>2</w:t>
            </w:r>
          </w:p>
        </w:tc>
        <w:tc>
          <w:tcPr>
            <w:tcW w:w="1139" w:type="dxa"/>
          </w:tcPr>
          <w:p w14:paraId="047B6ADB" w14:textId="0637F54E" w:rsidR="008A11FC" w:rsidRPr="00956B2D" w:rsidRDefault="008A11FC" w:rsidP="008A11FC">
            <w:pPr>
              <w:cnfStyle w:val="000000000000" w:firstRow="0" w:lastRow="0" w:firstColumn="0" w:lastColumn="0" w:oddVBand="0" w:evenVBand="0" w:oddHBand="0" w:evenHBand="0" w:firstRowFirstColumn="0" w:firstRowLastColumn="0" w:lastRowFirstColumn="0" w:lastRowLastColumn="0"/>
              <w:rPr>
                <w:szCs w:val="18"/>
              </w:rPr>
            </w:pPr>
            <w:r>
              <w:rPr>
                <w:szCs w:val="18"/>
              </w:rPr>
              <w:t>WORD</w:t>
            </w:r>
          </w:p>
        </w:tc>
        <w:tc>
          <w:tcPr>
            <w:tcW w:w="4495" w:type="dxa"/>
          </w:tcPr>
          <w:p w14:paraId="0DBEF761" w14:textId="46BDB38E" w:rsidR="008A11FC" w:rsidRPr="00956B2D" w:rsidRDefault="008A11FC" w:rsidP="00B41216">
            <w:pPr>
              <w:cnfStyle w:val="000000000000" w:firstRow="0" w:lastRow="0" w:firstColumn="0" w:lastColumn="0" w:oddVBand="0" w:evenVBand="0" w:oddHBand="0" w:evenHBand="0" w:firstRowFirstColumn="0" w:firstRowLastColumn="0" w:lastRowFirstColumn="0" w:lastRowLastColumn="0"/>
              <w:rPr>
                <w:szCs w:val="18"/>
              </w:rPr>
            </w:pPr>
            <w:r w:rsidRPr="00956B2D">
              <w:rPr>
                <w:szCs w:val="18"/>
              </w:rPr>
              <w:t xml:space="preserve">This </w:t>
            </w:r>
            <w:r w:rsidR="00B41216">
              <w:rPr>
                <w:szCs w:val="18"/>
              </w:rPr>
              <w:t>f</w:t>
            </w:r>
            <w:r w:rsidRPr="00956B2D">
              <w:rPr>
                <w:szCs w:val="18"/>
              </w:rPr>
              <w:t xml:space="preserve">ield </w:t>
            </w:r>
            <w:r w:rsidR="00B41216">
              <w:rPr>
                <w:szCs w:val="18"/>
              </w:rPr>
              <w:t>identifies the DEVICE manufacturers Vendor ID.</w:t>
            </w:r>
            <w:r w:rsidR="003D4FBB">
              <w:rPr>
                <w:szCs w:val="18"/>
              </w:rPr>
              <w:t xml:space="preserve"> Must be non-zero.</w:t>
            </w:r>
          </w:p>
        </w:tc>
      </w:tr>
      <w:tr w:rsidR="008A11FC" w:rsidRPr="00956B2D" w14:paraId="1B7B5B38" w14:textId="77777777" w:rsidTr="008A11FC">
        <w:trPr>
          <w:trHeight w:val="463"/>
        </w:trPr>
        <w:tc>
          <w:tcPr>
            <w:cnfStyle w:val="001000000000" w:firstRow="0" w:lastRow="0" w:firstColumn="1" w:lastColumn="0" w:oddVBand="0" w:evenVBand="0" w:oddHBand="0" w:evenHBand="0" w:firstRowFirstColumn="0" w:firstRowLastColumn="0" w:lastRowFirstColumn="0" w:lastRowLastColumn="0"/>
            <w:tcW w:w="887" w:type="dxa"/>
          </w:tcPr>
          <w:p w14:paraId="0E3D44CC" w14:textId="080D831D" w:rsidR="008A11FC" w:rsidRPr="00956B2D" w:rsidRDefault="00686317" w:rsidP="008A11FC">
            <w:pPr>
              <w:rPr>
                <w:szCs w:val="18"/>
              </w:rPr>
            </w:pPr>
            <w:r>
              <w:rPr>
                <w:szCs w:val="18"/>
              </w:rPr>
              <w:t>22</w:t>
            </w:r>
          </w:p>
        </w:tc>
        <w:tc>
          <w:tcPr>
            <w:tcW w:w="2181" w:type="dxa"/>
          </w:tcPr>
          <w:p w14:paraId="5F84EC65" w14:textId="4E54B2A5" w:rsidR="008A11FC" w:rsidRPr="00956B2D" w:rsidRDefault="002169FC" w:rsidP="008A11FC">
            <w:pPr>
              <w:cnfStyle w:val="000000000000" w:firstRow="0" w:lastRow="0" w:firstColumn="0" w:lastColumn="0" w:oddVBand="0" w:evenVBand="0" w:oddHBand="0" w:evenHBand="0" w:firstRowFirstColumn="0" w:firstRowLastColumn="0" w:lastRowFirstColumn="0" w:lastRowLastColumn="0"/>
              <w:rPr>
                <w:b/>
                <w:szCs w:val="18"/>
              </w:rPr>
            </w:pPr>
            <w:r w:rsidRPr="002169FC">
              <w:rPr>
                <w:b/>
                <w:szCs w:val="18"/>
              </w:rPr>
              <w:t>wProductID</w:t>
            </w:r>
          </w:p>
        </w:tc>
        <w:tc>
          <w:tcPr>
            <w:tcW w:w="856" w:type="dxa"/>
          </w:tcPr>
          <w:p w14:paraId="096DD7EE" w14:textId="69280083" w:rsidR="008A11FC" w:rsidRPr="00956B2D" w:rsidRDefault="00686317" w:rsidP="008A11FC">
            <w:pPr>
              <w:cnfStyle w:val="000000000000" w:firstRow="0" w:lastRow="0" w:firstColumn="0" w:lastColumn="0" w:oddVBand="0" w:evenVBand="0" w:oddHBand="0" w:evenHBand="0" w:firstRowFirstColumn="0" w:firstRowLastColumn="0" w:lastRowFirstColumn="0" w:lastRowLastColumn="0"/>
              <w:rPr>
                <w:szCs w:val="18"/>
              </w:rPr>
            </w:pPr>
            <w:r>
              <w:rPr>
                <w:szCs w:val="18"/>
              </w:rPr>
              <w:t>2</w:t>
            </w:r>
          </w:p>
        </w:tc>
        <w:tc>
          <w:tcPr>
            <w:tcW w:w="1139" w:type="dxa"/>
          </w:tcPr>
          <w:p w14:paraId="560174E4" w14:textId="72DB4952" w:rsidR="008A11FC" w:rsidRPr="00956B2D" w:rsidRDefault="00B41216" w:rsidP="008A11FC">
            <w:pPr>
              <w:cnfStyle w:val="000000000000" w:firstRow="0" w:lastRow="0" w:firstColumn="0" w:lastColumn="0" w:oddVBand="0" w:evenVBand="0" w:oddHBand="0" w:evenHBand="0" w:firstRowFirstColumn="0" w:firstRowLastColumn="0" w:lastRowFirstColumn="0" w:lastRowLastColumn="0"/>
              <w:rPr>
                <w:szCs w:val="18"/>
              </w:rPr>
            </w:pPr>
            <w:r>
              <w:rPr>
                <w:szCs w:val="18"/>
              </w:rPr>
              <w:t>WORD</w:t>
            </w:r>
          </w:p>
        </w:tc>
        <w:tc>
          <w:tcPr>
            <w:tcW w:w="4495" w:type="dxa"/>
          </w:tcPr>
          <w:p w14:paraId="10EE27D9" w14:textId="225642CE" w:rsidR="008A11FC" w:rsidRPr="00956B2D" w:rsidRDefault="00B41216" w:rsidP="00B41216">
            <w:pPr>
              <w:cnfStyle w:val="000000000000" w:firstRow="0" w:lastRow="0" w:firstColumn="0" w:lastColumn="0" w:oddVBand="0" w:evenVBand="0" w:oddHBand="0" w:evenHBand="0" w:firstRowFirstColumn="0" w:firstRowLastColumn="0" w:lastRowFirstColumn="0" w:lastRowLastColumn="0"/>
              <w:rPr>
                <w:szCs w:val="18"/>
              </w:rPr>
            </w:pPr>
            <w:r w:rsidRPr="00956B2D">
              <w:rPr>
                <w:szCs w:val="18"/>
              </w:rPr>
              <w:t xml:space="preserve">This </w:t>
            </w:r>
            <w:r>
              <w:rPr>
                <w:szCs w:val="18"/>
              </w:rPr>
              <w:t>f</w:t>
            </w:r>
            <w:r w:rsidRPr="00956B2D">
              <w:rPr>
                <w:szCs w:val="18"/>
              </w:rPr>
              <w:t xml:space="preserve">ield </w:t>
            </w:r>
            <w:r>
              <w:rPr>
                <w:szCs w:val="18"/>
              </w:rPr>
              <w:t xml:space="preserve">identifies the DEVICE’s unique model </w:t>
            </w:r>
            <w:r w:rsidR="002169FC">
              <w:rPr>
                <w:szCs w:val="18"/>
              </w:rPr>
              <w:t xml:space="preserve">/ Product </w:t>
            </w:r>
            <w:r>
              <w:rPr>
                <w:szCs w:val="18"/>
              </w:rPr>
              <w:t>ID.</w:t>
            </w:r>
          </w:p>
        </w:tc>
      </w:tr>
      <w:tr w:rsidR="008A11FC" w:rsidRPr="00956B2D" w14:paraId="3ADCBA26" w14:textId="77777777" w:rsidTr="008A11FC">
        <w:trPr>
          <w:trHeight w:val="463"/>
        </w:trPr>
        <w:tc>
          <w:tcPr>
            <w:cnfStyle w:val="001000000000" w:firstRow="0" w:lastRow="0" w:firstColumn="1" w:lastColumn="0" w:oddVBand="0" w:evenVBand="0" w:oddHBand="0" w:evenHBand="0" w:firstRowFirstColumn="0" w:firstRowLastColumn="0" w:lastRowFirstColumn="0" w:lastRowLastColumn="0"/>
            <w:tcW w:w="887" w:type="dxa"/>
          </w:tcPr>
          <w:p w14:paraId="66672D56" w14:textId="570DF597" w:rsidR="008A11FC" w:rsidRPr="00956B2D" w:rsidRDefault="00686317" w:rsidP="008A11FC">
            <w:pPr>
              <w:rPr>
                <w:szCs w:val="18"/>
              </w:rPr>
            </w:pPr>
            <w:r>
              <w:rPr>
                <w:szCs w:val="18"/>
              </w:rPr>
              <w:t>24</w:t>
            </w:r>
          </w:p>
        </w:tc>
        <w:tc>
          <w:tcPr>
            <w:tcW w:w="2181" w:type="dxa"/>
          </w:tcPr>
          <w:p w14:paraId="1F432CB6" w14:textId="6B4163F5" w:rsidR="008A11FC" w:rsidRPr="00956B2D" w:rsidRDefault="002169FC" w:rsidP="002169FC">
            <w:pPr>
              <w:cnfStyle w:val="000000000000" w:firstRow="0" w:lastRow="0" w:firstColumn="0" w:lastColumn="0" w:oddVBand="0" w:evenVBand="0" w:oddHBand="0" w:evenHBand="0" w:firstRowFirstColumn="0" w:firstRowLastColumn="0" w:lastRowFirstColumn="0" w:lastRowLastColumn="0"/>
              <w:rPr>
                <w:b/>
                <w:szCs w:val="18"/>
              </w:rPr>
            </w:pPr>
            <w:r>
              <w:rPr>
                <w:b/>
                <w:szCs w:val="18"/>
              </w:rPr>
              <w:t>wVers</w:t>
            </w:r>
            <w:r w:rsidR="008A11FC">
              <w:rPr>
                <w:b/>
                <w:szCs w:val="18"/>
              </w:rPr>
              <w:t>ionID</w:t>
            </w:r>
          </w:p>
        </w:tc>
        <w:tc>
          <w:tcPr>
            <w:tcW w:w="856" w:type="dxa"/>
          </w:tcPr>
          <w:p w14:paraId="6F170E3E" w14:textId="632EDEA1" w:rsidR="008A11FC" w:rsidRPr="00956B2D" w:rsidRDefault="00686317" w:rsidP="008A11FC">
            <w:pPr>
              <w:cnfStyle w:val="000000000000" w:firstRow="0" w:lastRow="0" w:firstColumn="0" w:lastColumn="0" w:oddVBand="0" w:evenVBand="0" w:oddHBand="0" w:evenHBand="0" w:firstRowFirstColumn="0" w:firstRowLastColumn="0" w:lastRowFirstColumn="0" w:lastRowLastColumn="0"/>
              <w:rPr>
                <w:szCs w:val="18"/>
              </w:rPr>
            </w:pPr>
            <w:r>
              <w:rPr>
                <w:szCs w:val="18"/>
              </w:rPr>
              <w:t>2</w:t>
            </w:r>
          </w:p>
        </w:tc>
        <w:tc>
          <w:tcPr>
            <w:tcW w:w="1139" w:type="dxa"/>
          </w:tcPr>
          <w:p w14:paraId="628A4F57" w14:textId="3F6C0AE2" w:rsidR="008A11FC" w:rsidRPr="00956B2D" w:rsidRDefault="00B41216" w:rsidP="008A11FC">
            <w:pPr>
              <w:cnfStyle w:val="000000000000" w:firstRow="0" w:lastRow="0" w:firstColumn="0" w:lastColumn="0" w:oddVBand="0" w:evenVBand="0" w:oddHBand="0" w:evenHBand="0" w:firstRowFirstColumn="0" w:firstRowLastColumn="0" w:lastRowFirstColumn="0" w:lastRowLastColumn="0"/>
              <w:rPr>
                <w:szCs w:val="18"/>
              </w:rPr>
            </w:pPr>
            <w:r>
              <w:rPr>
                <w:szCs w:val="18"/>
              </w:rPr>
              <w:t>WORD</w:t>
            </w:r>
          </w:p>
        </w:tc>
        <w:tc>
          <w:tcPr>
            <w:tcW w:w="4495" w:type="dxa"/>
          </w:tcPr>
          <w:p w14:paraId="6F12AF51" w14:textId="7272FDD9" w:rsidR="008A11FC" w:rsidRPr="00956B2D" w:rsidRDefault="00B41216" w:rsidP="00B41216">
            <w:pPr>
              <w:cnfStyle w:val="000000000000" w:firstRow="0" w:lastRow="0" w:firstColumn="0" w:lastColumn="0" w:oddVBand="0" w:evenVBand="0" w:oddHBand="0" w:evenHBand="0" w:firstRowFirstColumn="0" w:firstRowLastColumn="0" w:lastRowFirstColumn="0" w:lastRowLastColumn="0"/>
              <w:rPr>
                <w:szCs w:val="18"/>
              </w:rPr>
            </w:pPr>
            <w:r w:rsidRPr="00956B2D">
              <w:rPr>
                <w:szCs w:val="18"/>
              </w:rPr>
              <w:t xml:space="preserve">This </w:t>
            </w:r>
            <w:r>
              <w:rPr>
                <w:szCs w:val="18"/>
              </w:rPr>
              <w:t>f</w:t>
            </w:r>
            <w:r w:rsidRPr="00956B2D">
              <w:rPr>
                <w:szCs w:val="18"/>
              </w:rPr>
              <w:t xml:space="preserve">ield </w:t>
            </w:r>
            <w:r>
              <w:rPr>
                <w:szCs w:val="18"/>
              </w:rPr>
              <w:t>identifies the DEVICE’s firmware revision number.</w:t>
            </w:r>
          </w:p>
        </w:tc>
      </w:tr>
      <w:tr w:rsidR="00EB74D6" w:rsidRPr="00956B2D" w14:paraId="109E5915" w14:textId="77777777" w:rsidTr="00EB74D6">
        <w:trPr>
          <w:trHeight w:val="463"/>
        </w:trPr>
        <w:tc>
          <w:tcPr>
            <w:cnfStyle w:val="001000000000" w:firstRow="0" w:lastRow="0" w:firstColumn="1" w:lastColumn="0" w:oddVBand="0" w:evenVBand="0" w:oddHBand="0" w:evenHBand="0" w:firstRowFirstColumn="0" w:firstRowLastColumn="0" w:lastRowFirstColumn="0" w:lastRowLastColumn="0"/>
            <w:tcW w:w="887" w:type="dxa"/>
          </w:tcPr>
          <w:p w14:paraId="109E590F" w14:textId="7077CA97" w:rsidR="00EB74D6" w:rsidRPr="00956B2D" w:rsidRDefault="00686317" w:rsidP="005A15AE">
            <w:pPr>
              <w:rPr>
                <w:szCs w:val="18"/>
              </w:rPr>
            </w:pPr>
            <w:r>
              <w:rPr>
                <w:szCs w:val="18"/>
              </w:rPr>
              <w:t>26</w:t>
            </w:r>
          </w:p>
        </w:tc>
        <w:tc>
          <w:tcPr>
            <w:tcW w:w="2181" w:type="dxa"/>
          </w:tcPr>
          <w:p w14:paraId="109E5910" w14:textId="77777777" w:rsidR="00EB74D6" w:rsidRPr="00956B2D" w:rsidRDefault="00EB74D6" w:rsidP="003D3EB3">
            <w:pPr>
              <w:cnfStyle w:val="000000000000" w:firstRow="0" w:lastRow="0" w:firstColumn="0" w:lastColumn="0" w:oddVBand="0" w:evenVBand="0" w:oddHBand="0" w:evenHBand="0" w:firstRowFirstColumn="0" w:firstRowLastColumn="0" w:lastRowFirstColumn="0" w:lastRowLastColumn="0"/>
              <w:rPr>
                <w:b/>
                <w:szCs w:val="18"/>
              </w:rPr>
            </w:pPr>
            <w:r w:rsidRPr="00956B2D">
              <w:rPr>
                <w:b/>
                <w:szCs w:val="18"/>
              </w:rPr>
              <w:t>RESERVED</w:t>
            </w:r>
          </w:p>
        </w:tc>
        <w:tc>
          <w:tcPr>
            <w:tcW w:w="856" w:type="dxa"/>
          </w:tcPr>
          <w:p w14:paraId="109E5911" w14:textId="4A4306D6" w:rsidR="00EB74D6" w:rsidRPr="00956B2D" w:rsidRDefault="00EB74D6" w:rsidP="003D3EB3">
            <w:pPr>
              <w:cnfStyle w:val="000000000000" w:firstRow="0" w:lastRow="0" w:firstColumn="0" w:lastColumn="0" w:oddVBand="0" w:evenVBand="0" w:oddHBand="0" w:evenHBand="0" w:firstRowFirstColumn="0" w:firstRowLastColumn="0" w:lastRowFirstColumn="0" w:lastRowLastColumn="0"/>
              <w:rPr>
                <w:szCs w:val="18"/>
              </w:rPr>
            </w:pPr>
            <w:r>
              <w:rPr>
                <w:szCs w:val="18"/>
              </w:rPr>
              <w:t>4</w:t>
            </w:r>
          </w:p>
        </w:tc>
        <w:tc>
          <w:tcPr>
            <w:tcW w:w="1139" w:type="dxa"/>
          </w:tcPr>
          <w:p w14:paraId="109E5913" w14:textId="77777777" w:rsidR="00EB74D6" w:rsidRPr="00956B2D" w:rsidRDefault="00EB74D6" w:rsidP="003D3EB3">
            <w:pPr>
              <w:cnfStyle w:val="000000000000" w:firstRow="0" w:lastRow="0" w:firstColumn="0" w:lastColumn="0" w:oddVBand="0" w:evenVBand="0" w:oddHBand="0" w:evenHBand="0" w:firstRowFirstColumn="0" w:firstRowLastColumn="0" w:lastRowFirstColumn="0" w:lastRowLastColumn="0"/>
              <w:rPr>
                <w:szCs w:val="18"/>
              </w:rPr>
            </w:pPr>
            <w:r w:rsidRPr="00956B2D">
              <w:rPr>
                <w:szCs w:val="18"/>
              </w:rPr>
              <w:t>RESERVED</w:t>
            </w:r>
          </w:p>
        </w:tc>
        <w:tc>
          <w:tcPr>
            <w:tcW w:w="4495" w:type="dxa"/>
          </w:tcPr>
          <w:p w14:paraId="109E5914" w14:textId="3FD7677C" w:rsidR="00EB74D6" w:rsidRPr="00956B2D" w:rsidRDefault="00EB74D6" w:rsidP="00B41216">
            <w:pPr>
              <w:cnfStyle w:val="000000000000" w:firstRow="0" w:lastRow="0" w:firstColumn="0" w:lastColumn="0" w:oddVBand="0" w:evenVBand="0" w:oddHBand="0" w:evenHBand="0" w:firstRowFirstColumn="0" w:firstRowLastColumn="0" w:lastRowFirstColumn="0" w:lastRowLastColumn="0"/>
              <w:rPr>
                <w:szCs w:val="18"/>
              </w:rPr>
            </w:pPr>
            <w:r w:rsidRPr="00956B2D">
              <w:rPr>
                <w:szCs w:val="18"/>
              </w:rPr>
              <w:t xml:space="preserve">This </w:t>
            </w:r>
            <w:r w:rsidR="00B41216">
              <w:rPr>
                <w:szCs w:val="18"/>
              </w:rPr>
              <w:t>f</w:t>
            </w:r>
            <w:r w:rsidRPr="00956B2D">
              <w:rPr>
                <w:szCs w:val="18"/>
              </w:rPr>
              <w:t>ield i</w:t>
            </w:r>
            <w:r>
              <w:rPr>
                <w:szCs w:val="18"/>
              </w:rPr>
              <w:t>s reserved and should be set to 0.</w:t>
            </w:r>
          </w:p>
        </w:tc>
      </w:tr>
    </w:tbl>
    <w:p w14:paraId="109E5916" w14:textId="77777777" w:rsidR="00FC68B1" w:rsidRDefault="00FC68B1" w:rsidP="00FC68B1">
      <w:pPr>
        <w:pStyle w:val="ListBullet"/>
        <w:numPr>
          <w:ilvl w:val="0"/>
          <w:numId w:val="0"/>
        </w:numPr>
        <w:ind w:left="360" w:hanging="360"/>
      </w:pPr>
    </w:p>
    <w:p w14:paraId="7D425E93" w14:textId="3B480E48" w:rsidR="00EB74D6" w:rsidRDefault="00EB74D6" w:rsidP="00EB74D6">
      <w:r>
        <w:t>The HID Descriptor format in this specification is different from the HID descriptor in other transport specifications (e.g. USB). Only the critical common fields for the HID descriptor across transports are captured in the table. It is the responsibility of the HID HOST software to identify and fill in the rest of the fields leveraging OS</w:t>
      </w:r>
      <w:r w:rsidR="00D30A0A">
        <w:t>-</w:t>
      </w:r>
      <w:r>
        <w:t>specific or ACPI specific data structures.</w:t>
      </w:r>
    </w:p>
    <w:p w14:paraId="7E80A875" w14:textId="77777777" w:rsidR="00EB74D6" w:rsidRDefault="00EB74D6" w:rsidP="00EB74D6"/>
    <w:p w14:paraId="109E5917" w14:textId="77777777" w:rsidR="00FC68B1" w:rsidRDefault="00A658DE" w:rsidP="00FC68B1">
      <w:pPr>
        <w:pStyle w:val="DT"/>
      </w:pPr>
      <w:r w:rsidRPr="00A658DE">
        <w:t>wHIDDescLength</w:t>
      </w:r>
    </w:p>
    <w:p w14:paraId="109E5918" w14:textId="65B3BA4D" w:rsidR="00FC68B1" w:rsidRDefault="00A658DE" w:rsidP="00FC68B1">
      <w:pPr>
        <w:pStyle w:val="DL"/>
      </w:pPr>
      <w:r>
        <w:t>This mandatory field contains t</w:t>
      </w:r>
      <w:r w:rsidR="00FC68B1">
        <w:t xml:space="preserve">he length </w:t>
      </w:r>
      <w:r w:rsidR="00453915">
        <w:t>(</w:t>
      </w:r>
      <w:r>
        <w:t xml:space="preserve">in </w:t>
      </w:r>
      <w:r w:rsidR="00FD6674">
        <w:t>U</w:t>
      </w:r>
      <w:r w:rsidR="00FD6674">
        <w:rPr>
          <w:szCs w:val="18"/>
        </w:rPr>
        <w:t xml:space="preserve">nsigned </w:t>
      </w:r>
      <w:r>
        <w:t>Bytes</w:t>
      </w:r>
      <w:r w:rsidR="00453915">
        <w:t>)</w:t>
      </w:r>
      <w:r>
        <w:t xml:space="preserve"> </w:t>
      </w:r>
      <w:r w:rsidR="00FC68B1">
        <w:t xml:space="preserve">of the entire HID Descriptor. The </w:t>
      </w:r>
      <w:r w:rsidR="00DC4064">
        <w:t>HOST</w:t>
      </w:r>
      <w:r w:rsidR="00FC68B1">
        <w:t xml:space="preserve"> uses this value to </w:t>
      </w:r>
      <w:r w:rsidR="00686317">
        <w:t>validate</w:t>
      </w:r>
      <w:r>
        <w:t xml:space="preserve"> the size of the HID Descriptor in Bytes and to </w:t>
      </w:r>
      <w:r w:rsidR="00FC68B1">
        <w:t>retrieve the complete descriptor.</w:t>
      </w:r>
      <w:r>
        <w:t xml:space="preserve"> </w:t>
      </w:r>
      <w:r w:rsidR="00686317">
        <w:t>It is fixed to 0x1E.</w:t>
      </w:r>
    </w:p>
    <w:p w14:paraId="109E5919" w14:textId="77777777" w:rsidR="00FC68B1" w:rsidRDefault="00FC68B1" w:rsidP="00FC68B1">
      <w:pPr>
        <w:pStyle w:val="DL"/>
        <w:ind w:left="0"/>
        <w:rPr>
          <w:b/>
        </w:rPr>
      </w:pPr>
    </w:p>
    <w:p w14:paraId="109E591A" w14:textId="77777777" w:rsidR="00FC68B1" w:rsidRDefault="00FC68B1" w:rsidP="00FC68B1">
      <w:pPr>
        <w:pStyle w:val="DT"/>
      </w:pPr>
      <w:r>
        <w:t>bcdVersion</w:t>
      </w:r>
    </w:p>
    <w:p w14:paraId="109E591B" w14:textId="4F94DB34" w:rsidR="00FC68B1" w:rsidRDefault="00A658DE" w:rsidP="00FC68B1">
      <w:pPr>
        <w:pStyle w:val="DL"/>
      </w:pPr>
      <w:r>
        <w:t>This</w:t>
      </w:r>
      <w:r w:rsidR="00FC68B1">
        <w:t xml:space="preserve"> mandatory field contains the version number of the HID over </w:t>
      </w:r>
      <w:r w:rsidR="003D4FBB">
        <w:t>I</w:t>
      </w:r>
      <w:r w:rsidR="003D4FBB" w:rsidRPr="003D4FBB">
        <w:rPr>
          <w:vertAlign w:val="superscript"/>
        </w:rPr>
        <w:t>2</w:t>
      </w:r>
      <w:r w:rsidR="003D4FBB">
        <w:t>C p</w:t>
      </w:r>
      <w:r w:rsidR="00FC68B1">
        <w:t xml:space="preserve">rotocol Specification that the device is compatible with. For version 1.00, </w:t>
      </w:r>
      <w:r w:rsidR="00FC68B1" w:rsidRPr="004A1D49">
        <w:rPr>
          <w:b/>
        </w:rPr>
        <w:t>bcdVersion</w:t>
      </w:r>
      <w:r w:rsidR="00FC68B1">
        <w:t xml:space="preserve"> </w:t>
      </w:r>
      <w:r w:rsidR="00CB66BB">
        <w:t>shall be</w:t>
      </w:r>
      <w:r w:rsidR="00FC68B1">
        <w:t xml:space="preserve"> set to 0x0100.</w:t>
      </w:r>
    </w:p>
    <w:p w14:paraId="109E591C" w14:textId="77777777" w:rsidR="00FC68B1" w:rsidRPr="00FC68B1" w:rsidRDefault="00FC68B1" w:rsidP="00FC68B1">
      <w:pPr>
        <w:pStyle w:val="DT"/>
      </w:pPr>
    </w:p>
    <w:p w14:paraId="109E591D" w14:textId="54C8B529" w:rsidR="00A658DE" w:rsidRDefault="00A658DE" w:rsidP="00A658DE">
      <w:pPr>
        <w:pStyle w:val="DT"/>
      </w:pPr>
      <w:r w:rsidRPr="00A658DE">
        <w:t>wReportDescLength</w:t>
      </w:r>
    </w:p>
    <w:p w14:paraId="109E591E" w14:textId="43E556ED" w:rsidR="00A658DE" w:rsidRDefault="00A658DE" w:rsidP="00A658DE">
      <w:pPr>
        <w:pStyle w:val="DL"/>
      </w:pPr>
      <w:r>
        <w:t>The mandatory field contains the le</w:t>
      </w:r>
      <w:r w:rsidR="00453915">
        <w:t xml:space="preserve">ngth (in </w:t>
      </w:r>
      <w:r w:rsidR="00FD6674">
        <w:t>U</w:t>
      </w:r>
      <w:r w:rsidR="00FD6674">
        <w:rPr>
          <w:szCs w:val="18"/>
        </w:rPr>
        <w:t xml:space="preserve">nsigned </w:t>
      </w:r>
      <w:r w:rsidR="00453915">
        <w:t xml:space="preserve">Bytes) of the Report Descriptor. The maximum size of the report descriptor is 2^16-1 bytes (64KB). For additional details on Report Descriptors, please review section </w:t>
      </w:r>
      <w:r w:rsidR="00453915">
        <w:fldChar w:fldCharType="begin"/>
      </w:r>
      <w:r w:rsidR="00453915">
        <w:instrText xml:space="preserve"> REF _Ref274309652 \r \h </w:instrText>
      </w:r>
      <w:r w:rsidR="00453915">
        <w:fldChar w:fldCharType="separate"/>
      </w:r>
      <w:r w:rsidR="00CB66BB">
        <w:t>5.2</w:t>
      </w:r>
      <w:r w:rsidR="00453915">
        <w:fldChar w:fldCharType="end"/>
      </w:r>
      <w:r w:rsidR="00453915">
        <w:t>.</w:t>
      </w:r>
    </w:p>
    <w:p w14:paraId="109E591F" w14:textId="77777777" w:rsidR="00453915" w:rsidRPr="00453915" w:rsidRDefault="00453915" w:rsidP="00453915">
      <w:pPr>
        <w:pStyle w:val="DT"/>
      </w:pPr>
    </w:p>
    <w:p w14:paraId="109E5920" w14:textId="77777777" w:rsidR="00453915" w:rsidRDefault="00453915" w:rsidP="00453915">
      <w:pPr>
        <w:pStyle w:val="DT"/>
      </w:pPr>
      <w:r w:rsidRPr="00453915">
        <w:t>wReportDescRegister</w:t>
      </w:r>
    </w:p>
    <w:p w14:paraId="73A77702" w14:textId="5E429D23" w:rsidR="00DB20BE" w:rsidRDefault="00453915" w:rsidP="00453915">
      <w:pPr>
        <w:pStyle w:val="DL"/>
      </w:pPr>
      <w:r>
        <w:t xml:space="preserve">The mandatory field contains the register index that is used to retrieve the Report Descriptor. The register index must be readable at any time and cannot be modified. </w:t>
      </w:r>
      <w:r w:rsidR="00DB20BE">
        <w:t xml:space="preserve">The register field </w:t>
      </w:r>
      <w:r w:rsidR="005B380D">
        <w:t>must not</w:t>
      </w:r>
      <w:r w:rsidR="00DB20BE">
        <w:t xml:space="preserve"> contain 0 as the register value.</w:t>
      </w:r>
    </w:p>
    <w:p w14:paraId="109E5921" w14:textId="7A8D805C" w:rsidR="00453915" w:rsidRDefault="00453915" w:rsidP="00453915">
      <w:pPr>
        <w:pStyle w:val="DL"/>
      </w:pPr>
      <w:r>
        <w:t xml:space="preserve">For additional details on Report Descriptors, please review section </w:t>
      </w:r>
      <w:r>
        <w:fldChar w:fldCharType="begin"/>
      </w:r>
      <w:r>
        <w:instrText xml:space="preserve"> REF _Ref274309652 \r \h </w:instrText>
      </w:r>
      <w:r>
        <w:fldChar w:fldCharType="separate"/>
      </w:r>
      <w:r w:rsidR="00CB66BB">
        <w:t>5.2</w:t>
      </w:r>
      <w:r>
        <w:fldChar w:fldCharType="end"/>
      </w:r>
      <w:r>
        <w:t>.</w:t>
      </w:r>
    </w:p>
    <w:p w14:paraId="4B9C520A" w14:textId="77777777" w:rsidR="00BC3748" w:rsidRDefault="00BC3748" w:rsidP="00BC3748">
      <w:pPr>
        <w:pStyle w:val="DT"/>
      </w:pPr>
    </w:p>
    <w:p w14:paraId="6A8C1D0D" w14:textId="64426B74" w:rsidR="00DB20BE" w:rsidRPr="00DB20BE" w:rsidRDefault="00DB20BE" w:rsidP="00DB20BE">
      <w:pPr>
        <w:pStyle w:val="DT"/>
      </w:pPr>
      <w:r w:rsidRPr="00DB20BE">
        <w:rPr>
          <w:szCs w:val="18"/>
        </w:rPr>
        <w:t>wInputRegister</w:t>
      </w:r>
    </w:p>
    <w:p w14:paraId="7D79BCC7" w14:textId="7ECF2B4D" w:rsidR="00DB20BE" w:rsidRDefault="00DB20BE" w:rsidP="00E27533">
      <w:pPr>
        <w:pStyle w:val="DL"/>
      </w:pPr>
      <w:r>
        <w:t xml:space="preserve">The mandatory field contains the register index that is used to retrieve a report from the </w:t>
      </w:r>
      <w:r w:rsidR="00E27533">
        <w:t>DEVICE</w:t>
      </w:r>
      <w:r>
        <w:t xml:space="preserve"> to the </w:t>
      </w:r>
      <w:r w:rsidR="00E90EAF">
        <w:t>HOST</w:t>
      </w:r>
      <w:r>
        <w:t xml:space="preserve">. The register must contain valid data as soon as the interrupt line is </w:t>
      </w:r>
      <w:r w:rsidR="00BE1D3C">
        <w:t>asserted</w:t>
      </w:r>
      <w:r>
        <w:t xml:space="preserve"> by the </w:t>
      </w:r>
      <w:r w:rsidR="00BE1D3C">
        <w:t>DEVICE</w:t>
      </w:r>
      <w:r>
        <w:t xml:space="preserve"> and will be read by the </w:t>
      </w:r>
      <w:r w:rsidR="00366057">
        <w:t>HOST</w:t>
      </w:r>
      <w:r>
        <w:t>. The register field</w:t>
      </w:r>
      <w:r w:rsidR="00E27533">
        <w:t xml:space="preserve"> is always necessary (even if the device does not expose an input report), and must always contain a valid register number (i.e. non-zero value).</w:t>
      </w:r>
    </w:p>
    <w:p w14:paraId="0C568E70" w14:textId="35E9037B" w:rsidR="00DB20BE" w:rsidRDefault="00DB20BE" w:rsidP="00DB20BE">
      <w:pPr>
        <w:pStyle w:val="DL"/>
      </w:pPr>
      <w:r>
        <w:lastRenderedPageBreak/>
        <w:t xml:space="preserve">For additional details on the usage of this register, please review section </w:t>
      </w:r>
      <w:r>
        <w:fldChar w:fldCharType="begin"/>
      </w:r>
      <w:r>
        <w:instrText xml:space="preserve"> REF _Ref274309652 \r \h </w:instrText>
      </w:r>
      <w:r>
        <w:fldChar w:fldCharType="separate"/>
      </w:r>
      <w:r w:rsidR="00CB66BB">
        <w:t>5.2</w:t>
      </w:r>
      <w:r>
        <w:fldChar w:fldCharType="end"/>
      </w:r>
      <w:r>
        <w:t>.</w:t>
      </w:r>
    </w:p>
    <w:p w14:paraId="2E7599A2" w14:textId="77777777" w:rsidR="00DB20BE" w:rsidRDefault="00DB20BE" w:rsidP="00DB20BE">
      <w:pPr>
        <w:pStyle w:val="DL"/>
      </w:pPr>
    </w:p>
    <w:p w14:paraId="2D1942DE" w14:textId="21598D59" w:rsidR="005C1011" w:rsidRDefault="005C1011" w:rsidP="005C1011">
      <w:pPr>
        <w:pStyle w:val="DT"/>
      </w:pPr>
      <w:r w:rsidRPr="00A658DE">
        <w:t>w</w:t>
      </w:r>
      <w:r w:rsidR="005B380D">
        <w:t>Max</w:t>
      </w:r>
      <w:r>
        <w:t>Input</w:t>
      </w:r>
      <w:r w:rsidRPr="00A658DE">
        <w:t>Length</w:t>
      </w:r>
    </w:p>
    <w:p w14:paraId="7C449B07" w14:textId="557D4D70" w:rsidR="001060E5" w:rsidRDefault="005C1011" w:rsidP="005C1011">
      <w:pPr>
        <w:pStyle w:val="DL"/>
      </w:pPr>
      <w:r>
        <w:t>The mandatory field contains the</w:t>
      </w:r>
      <w:r w:rsidR="005B380D">
        <w:t xml:space="preserve"> maximum</w:t>
      </w:r>
      <w:r>
        <w:t xml:space="preserve"> length (in unsigned bytes) of an Input Report</w:t>
      </w:r>
      <w:r w:rsidR="00596FAF">
        <w:t xml:space="preserve">. This length field should also include </w:t>
      </w:r>
      <w:r w:rsidR="00E27533">
        <w:t>the 2</w:t>
      </w:r>
      <w:r w:rsidR="00D30A0A">
        <w:t xml:space="preserve"> </w:t>
      </w:r>
      <w:r w:rsidR="00E27533">
        <w:t>Byte length field</w:t>
      </w:r>
      <w:r w:rsidR="00596FAF">
        <w:t xml:space="preserve"> and the optional report ID</w:t>
      </w:r>
      <w:r>
        <w:t xml:space="preserve">. This length field should be identical to the </w:t>
      </w:r>
      <w:r w:rsidR="005B380D">
        <w:t xml:space="preserve">largest </w:t>
      </w:r>
      <w:r w:rsidR="00453BBB">
        <w:t>I</w:t>
      </w:r>
      <w:r>
        <w:t xml:space="preserve">nput </w:t>
      </w:r>
      <w:r w:rsidR="00453BBB">
        <w:t>R</w:t>
      </w:r>
      <w:r>
        <w:t xml:space="preserve">eport’s length as identified in the Report Descriptor.  </w:t>
      </w:r>
      <w:r w:rsidR="00582D9D">
        <w:t xml:space="preserve">If a device supports multiple Top Level Collections, the value stored in the wMaxInputLength must be the length of the longest report.  </w:t>
      </w:r>
      <w:r>
        <w:t xml:space="preserve">The maximum size of </w:t>
      </w:r>
      <w:r w:rsidR="005B380D">
        <w:t xml:space="preserve">an </w:t>
      </w:r>
      <w:r w:rsidR="00D30A0A">
        <w:t>input report is 2^16-4</w:t>
      </w:r>
      <w:r>
        <w:t xml:space="preserve"> </w:t>
      </w:r>
      <w:r w:rsidR="00D30A0A">
        <w:t>B</w:t>
      </w:r>
      <w:r>
        <w:t>ytes (</w:t>
      </w:r>
      <w:r w:rsidR="00E27533">
        <w:t>details in the report section</w:t>
      </w:r>
      <w:r>
        <w:t>).</w:t>
      </w:r>
      <w:r w:rsidR="00D30A0A">
        <w:t xml:space="preserve"> Many modern HOSTS recommend that Input Report Length be shorter than 63 Bytes for each report (longer reports should be separated via Report IDs).</w:t>
      </w:r>
      <w:r>
        <w:t xml:space="preserve"> </w:t>
      </w:r>
      <w:r w:rsidR="00B93CA0">
        <w:t xml:space="preserve">Please see the </w:t>
      </w:r>
      <w:hyperlink w:anchor="_Sizes_and_Constants" w:history="1">
        <w:r w:rsidR="00B93CA0" w:rsidRPr="00B93CA0">
          <w:rPr>
            <w:rStyle w:val="Hyperlink"/>
          </w:rPr>
          <w:t>Sizes and Constants</w:t>
        </w:r>
      </w:hyperlink>
      <w:r w:rsidR="00B93CA0">
        <w:t xml:space="preserve"> section for more information. </w:t>
      </w:r>
    </w:p>
    <w:p w14:paraId="7BEFD19C" w14:textId="6EFC4E68" w:rsidR="005C1011" w:rsidRDefault="005C1011" w:rsidP="005C1011">
      <w:pPr>
        <w:pStyle w:val="DL"/>
      </w:pPr>
      <w:r>
        <w:t xml:space="preserve">If a report descriptor does not identify any input reports, this field </w:t>
      </w:r>
      <w:r w:rsidR="005B380D">
        <w:t xml:space="preserve">must </w:t>
      </w:r>
      <w:r w:rsidR="00975D3D">
        <w:t>contain 2</w:t>
      </w:r>
      <w:r>
        <w:t>.</w:t>
      </w:r>
    </w:p>
    <w:p w14:paraId="3D270E73" w14:textId="1C7B397B" w:rsidR="005C1011" w:rsidRDefault="005C1011" w:rsidP="005C1011">
      <w:pPr>
        <w:pStyle w:val="DL"/>
      </w:pPr>
      <w:r>
        <w:t xml:space="preserve">For additional details on Report Descriptors, please review section </w:t>
      </w:r>
      <w:r>
        <w:fldChar w:fldCharType="begin"/>
      </w:r>
      <w:r>
        <w:instrText xml:space="preserve"> REF _Ref274309652 \r \h </w:instrText>
      </w:r>
      <w:r>
        <w:fldChar w:fldCharType="separate"/>
      </w:r>
      <w:r w:rsidR="00CB66BB">
        <w:t>5.2</w:t>
      </w:r>
      <w:r>
        <w:fldChar w:fldCharType="end"/>
      </w:r>
      <w:r w:rsidR="00582D9D">
        <w:t xml:space="preserve"> and the example in the appendix.</w:t>
      </w:r>
    </w:p>
    <w:p w14:paraId="219A075D" w14:textId="77777777" w:rsidR="005C1011" w:rsidRPr="005C1011" w:rsidRDefault="005C1011" w:rsidP="005C1011">
      <w:pPr>
        <w:pStyle w:val="DT"/>
      </w:pPr>
    </w:p>
    <w:p w14:paraId="0B79CC58" w14:textId="622DB09D" w:rsidR="00DB20BE" w:rsidRPr="00DB20BE" w:rsidRDefault="00DB20BE" w:rsidP="00DB20BE">
      <w:pPr>
        <w:pStyle w:val="DT"/>
      </w:pPr>
      <w:r w:rsidRPr="00DB20BE">
        <w:rPr>
          <w:szCs w:val="18"/>
        </w:rPr>
        <w:t>w</w:t>
      </w:r>
      <w:r>
        <w:rPr>
          <w:szCs w:val="18"/>
        </w:rPr>
        <w:t>Out</w:t>
      </w:r>
      <w:r w:rsidRPr="00DB20BE">
        <w:rPr>
          <w:szCs w:val="18"/>
        </w:rPr>
        <w:t>putRegister</w:t>
      </w:r>
    </w:p>
    <w:p w14:paraId="5AA0FCE5" w14:textId="6D353615" w:rsidR="00DB20BE" w:rsidRDefault="00DB20BE" w:rsidP="00DB20BE">
      <w:pPr>
        <w:pStyle w:val="DL"/>
      </w:pPr>
      <w:r>
        <w:t xml:space="preserve">The mandatory field contains the register index that is used to send a report from the </w:t>
      </w:r>
      <w:r w:rsidR="00E90EAF">
        <w:t>HOST and the DEVICE</w:t>
      </w:r>
      <w:r>
        <w:t xml:space="preserve">. </w:t>
      </w:r>
      <w:r w:rsidR="00C6096A">
        <w:t xml:space="preserve">The register field should contain 0 if there </w:t>
      </w:r>
      <w:r w:rsidR="003E735C">
        <w:t>is no output report(s)</w:t>
      </w:r>
      <w:r w:rsidR="00C6096A">
        <w:t xml:space="preserve"> defined in the report descriptor; else it should contain a valid register number.</w:t>
      </w:r>
    </w:p>
    <w:p w14:paraId="2F646B5E" w14:textId="77777777" w:rsidR="00DB20BE" w:rsidRDefault="00DB20BE" w:rsidP="00DB20BE">
      <w:pPr>
        <w:pStyle w:val="DL"/>
      </w:pPr>
      <w:r>
        <w:t xml:space="preserve">For additional details on the usage of this register, please review section </w:t>
      </w:r>
      <w:r>
        <w:fldChar w:fldCharType="begin"/>
      </w:r>
      <w:r>
        <w:instrText xml:space="preserve"> REF _Ref274309652 \r \h </w:instrText>
      </w:r>
      <w:r>
        <w:fldChar w:fldCharType="separate"/>
      </w:r>
      <w:r w:rsidR="003E735C">
        <w:t>5.2</w:t>
      </w:r>
      <w:r>
        <w:fldChar w:fldCharType="end"/>
      </w:r>
      <w:r>
        <w:t>.</w:t>
      </w:r>
    </w:p>
    <w:p w14:paraId="1DD7476B" w14:textId="039041FD" w:rsidR="005C1011" w:rsidRDefault="005C1011" w:rsidP="005C1011">
      <w:pPr>
        <w:pStyle w:val="DT"/>
      </w:pPr>
      <w:r w:rsidRPr="00A658DE">
        <w:t>w</w:t>
      </w:r>
      <w:r w:rsidR="005B380D">
        <w:t>Max</w:t>
      </w:r>
      <w:r>
        <w:t>Output</w:t>
      </w:r>
      <w:r w:rsidRPr="00A658DE">
        <w:t>Length</w:t>
      </w:r>
    </w:p>
    <w:p w14:paraId="66DB9CC6" w14:textId="6B278B80" w:rsidR="005C1011" w:rsidRDefault="005C1011" w:rsidP="005C1011">
      <w:pPr>
        <w:pStyle w:val="DL"/>
      </w:pPr>
      <w:r>
        <w:t xml:space="preserve">The mandatory field contains the </w:t>
      </w:r>
      <w:r w:rsidR="005B380D">
        <w:t xml:space="preserve">maximum </w:t>
      </w:r>
      <w:r>
        <w:t xml:space="preserve">length (in unsigned bytes) of an Output Report. This length field should be identical to the </w:t>
      </w:r>
      <w:r w:rsidR="005B380D">
        <w:t xml:space="preserve">largest </w:t>
      </w:r>
      <w:r>
        <w:t xml:space="preserve">output report’s length as identified in the Report Descriptor.  The maximum size of </w:t>
      </w:r>
      <w:r w:rsidR="005B380D">
        <w:t xml:space="preserve">an </w:t>
      </w:r>
      <w:r>
        <w:t>output report is 2^16-</w:t>
      </w:r>
      <w:r w:rsidR="00D30A0A">
        <w:t>4</w:t>
      </w:r>
      <w:r>
        <w:t xml:space="preserve"> </w:t>
      </w:r>
      <w:r w:rsidR="00D30A0A">
        <w:t>B</w:t>
      </w:r>
      <w:r>
        <w:t xml:space="preserve">ytes (64KB). If a report descriptor does not identify any output reports, this field </w:t>
      </w:r>
      <w:r w:rsidR="005B380D">
        <w:t xml:space="preserve">must </w:t>
      </w:r>
      <w:r>
        <w:t>contain 0.</w:t>
      </w:r>
    </w:p>
    <w:p w14:paraId="253C856C" w14:textId="11D89BDF" w:rsidR="005C1011" w:rsidRPr="005C1011" w:rsidRDefault="005C1011" w:rsidP="005C1011">
      <w:pPr>
        <w:pStyle w:val="DL"/>
      </w:pPr>
      <w:r>
        <w:t xml:space="preserve">For additional details on Report Descriptors, please review section </w:t>
      </w:r>
      <w:r>
        <w:fldChar w:fldCharType="begin"/>
      </w:r>
      <w:r>
        <w:instrText xml:space="preserve"> REF _Ref274309652 \r \h </w:instrText>
      </w:r>
      <w:r>
        <w:fldChar w:fldCharType="separate"/>
      </w:r>
      <w:r w:rsidR="00CB66BB">
        <w:t>5.2</w:t>
      </w:r>
      <w:r>
        <w:fldChar w:fldCharType="end"/>
      </w:r>
      <w:r>
        <w:t>.</w:t>
      </w:r>
    </w:p>
    <w:p w14:paraId="0C695F37" w14:textId="77777777" w:rsidR="00E90EAF" w:rsidRPr="00E90EAF" w:rsidRDefault="00E90EAF" w:rsidP="00E90EAF">
      <w:pPr>
        <w:pStyle w:val="DT"/>
      </w:pPr>
    </w:p>
    <w:p w14:paraId="166944E0" w14:textId="765075D7" w:rsidR="00E90EAF" w:rsidRPr="00DB20BE" w:rsidRDefault="00E90EAF" w:rsidP="00E90EAF">
      <w:pPr>
        <w:pStyle w:val="DT"/>
      </w:pPr>
      <w:r w:rsidRPr="00DB20BE">
        <w:rPr>
          <w:szCs w:val="18"/>
        </w:rPr>
        <w:t>w</w:t>
      </w:r>
      <w:r>
        <w:rPr>
          <w:szCs w:val="18"/>
        </w:rPr>
        <w:t>Command</w:t>
      </w:r>
      <w:r w:rsidRPr="00DB20BE">
        <w:rPr>
          <w:szCs w:val="18"/>
        </w:rPr>
        <w:t>Register</w:t>
      </w:r>
    </w:p>
    <w:p w14:paraId="5F840BF5" w14:textId="1165DA99" w:rsidR="00E90EAF" w:rsidRDefault="00E90EAF" w:rsidP="00E90EAF">
      <w:pPr>
        <w:pStyle w:val="DL"/>
      </w:pPr>
      <w:r>
        <w:t>The mandatory field contains the</w:t>
      </w:r>
      <w:r w:rsidR="00FE223B">
        <w:t xml:space="preserve"> register index that is used to </w:t>
      </w:r>
      <w:r>
        <w:t xml:space="preserve">send </w:t>
      </w:r>
      <w:r w:rsidRPr="00FE223B">
        <w:rPr>
          <w:i/>
        </w:rPr>
        <w:t xml:space="preserve">COMMAND </w:t>
      </w:r>
      <w:r w:rsidR="00FE223B" w:rsidRPr="00FE223B">
        <w:rPr>
          <w:i/>
        </w:rPr>
        <w:t>Request</w:t>
      </w:r>
      <w:r w:rsidR="00FE223B">
        <w:t xml:space="preserve"> between</w:t>
      </w:r>
      <w:r>
        <w:t xml:space="preserve"> the HOST and the DEVICE. The register field </w:t>
      </w:r>
      <w:r w:rsidR="005B380D">
        <w:t>must not</w:t>
      </w:r>
      <w:r>
        <w:t xml:space="preserve"> contain 0 as the register value.</w:t>
      </w:r>
    </w:p>
    <w:p w14:paraId="67CB9F63" w14:textId="77777777" w:rsidR="00E90EAF" w:rsidRDefault="00E90EAF" w:rsidP="00E90EAF">
      <w:pPr>
        <w:pStyle w:val="DL"/>
      </w:pPr>
      <w:r>
        <w:t xml:space="preserve">For additional details on the usage of this register, please review section </w:t>
      </w:r>
      <w:r>
        <w:fldChar w:fldCharType="begin"/>
      </w:r>
      <w:r>
        <w:instrText xml:space="preserve"> REF _Ref274309652 \r \h </w:instrText>
      </w:r>
      <w:r>
        <w:fldChar w:fldCharType="separate"/>
      </w:r>
      <w:r w:rsidR="00D30A0A">
        <w:t>5.2</w:t>
      </w:r>
      <w:r>
        <w:fldChar w:fldCharType="end"/>
      </w:r>
      <w:r>
        <w:t>.</w:t>
      </w:r>
    </w:p>
    <w:p w14:paraId="54D5317E" w14:textId="77777777" w:rsidR="005C1011" w:rsidRPr="005C1011" w:rsidRDefault="005C1011" w:rsidP="005C1011">
      <w:pPr>
        <w:pStyle w:val="DT"/>
      </w:pPr>
    </w:p>
    <w:p w14:paraId="09AE9859" w14:textId="2DA3E35F" w:rsidR="00E90EAF" w:rsidRPr="00DB20BE" w:rsidRDefault="00E90EAF" w:rsidP="00E90EAF">
      <w:pPr>
        <w:pStyle w:val="DT"/>
      </w:pPr>
      <w:r w:rsidRPr="00DB20BE">
        <w:rPr>
          <w:szCs w:val="18"/>
        </w:rPr>
        <w:t>w</w:t>
      </w:r>
      <w:r>
        <w:rPr>
          <w:szCs w:val="18"/>
        </w:rPr>
        <w:t>Data</w:t>
      </w:r>
      <w:r w:rsidRPr="00DB20BE">
        <w:rPr>
          <w:szCs w:val="18"/>
        </w:rPr>
        <w:t>Register</w:t>
      </w:r>
    </w:p>
    <w:p w14:paraId="0A1739B8" w14:textId="73B2D171" w:rsidR="00E90EAF" w:rsidRDefault="00E90EAF" w:rsidP="00E90EAF">
      <w:pPr>
        <w:pStyle w:val="DL"/>
      </w:pPr>
      <w:r>
        <w:t>The mandatory field contains the register inde</w:t>
      </w:r>
      <w:r w:rsidR="00FE223B">
        <w:t xml:space="preserve">x that is used to exchange data (as a response to the </w:t>
      </w:r>
      <w:r w:rsidR="00FE223B" w:rsidRPr="00FE223B">
        <w:rPr>
          <w:i/>
        </w:rPr>
        <w:t>COMMAND Request</w:t>
      </w:r>
      <w:r w:rsidR="00FE223B">
        <w:t xml:space="preserve">) </w:t>
      </w:r>
      <w:r>
        <w:t xml:space="preserve">report between the </w:t>
      </w:r>
      <w:r w:rsidR="00FE223B">
        <w:t>HOST</w:t>
      </w:r>
      <w:r>
        <w:t xml:space="preserve"> and the </w:t>
      </w:r>
      <w:r w:rsidR="00FE223B">
        <w:t>DEVICE</w:t>
      </w:r>
      <w:r>
        <w:t xml:space="preserve">. </w:t>
      </w:r>
      <w:r w:rsidR="00FE223B">
        <w:t>The register field cannot contain 0 as the register value.</w:t>
      </w:r>
    </w:p>
    <w:p w14:paraId="64CC53AE" w14:textId="29921154" w:rsidR="00DB20BE" w:rsidRPr="00FC68B1" w:rsidRDefault="00E90EAF" w:rsidP="005A15AE">
      <w:pPr>
        <w:pStyle w:val="DL"/>
      </w:pPr>
      <w:r>
        <w:t xml:space="preserve">For additional details on the usage of this register, please review section </w:t>
      </w:r>
      <w:r>
        <w:fldChar w:fldCharType="begin"/>
      </w:r>
      <w:r>
        <w:instrText xml:space="preserve"> REF _Ref274309652 \r \h </w:instrText>
      </w:r>
      <w:r>
        <w:fldChar w:fldCharType="separate"/>
      </w:r>
      <w:r w:rsidR="00686317">
        <w:t>5.2</w:t>
      </w:r>
      <w:r>
        <w:fldChar w:fldCharType="end"/>
      </w:r>
      <w:r w:rsidR="005A15AE">
        <w:t>.</w:t>
      </w:r>
    </w:p>
    <w:p w14:paraId="7093A0C8" w14:textId="77777777" w:rsidR="00DB20BE" w:rsidRDefault="00DB20BE" w:rsidP="00DB20BE">
      <w:pPr>
        <w:pStyle w:val="DT"/>
      </w:pPr>
    </w:p>
    <w:p w14:paraId="11829204" w14:textId="7C122929" w:rsidR="00686317" w:rsidRPr="00DB20BE" w:rsidRDefault="00686317" w:rsidP="00686317">
      <w:pPr>
        <w:pStyle w:val="DT"/>
      </w:pPr>
      <w:r w:rsidRPr="00DB20BE">
        <w:rPr>
          <w:szCs w:val="18"/>
        </w:rPr>
        <w:t>w</w:t>
      </w:r>
      <w:r>
        <w:rPr>
          <w:szCs w:val="18"/>
        </w:rPr>
        <w:t>VendorID</w:t>
      </w:r>
    </w:p>
    <w:p w14:paraId="5FC1F4AA" w14:textId="110A539D" w:rsidR="00686317" w:rsidRDefault="00686317" w:rsidP="00686317">
      <w:pPr>
        <w:pStyle w:val="DL"/>
      </w:pPr>
      <w:r>
        <w:t>The mandatory field contains the unique Vendor ID of the DEVICE. The value is a 2-Byte ID and is used to uniquely identify the manufacturer of the DEVICE silicon.</w:t>
      </w:r>
      <w:r w:rsidR="003D4FBB">
        <w:t xml:space="preserve"> The value should be non-zero.</w:t>
      </w:r>
    </w:p>
    <w:p w14:paraId="609A10C7" w14:textId="77777777" w:rsidR="00686317" w:rsidRDefault="00686317" w:rsidP="00686317">
      <w:pPr>
        <w:pStyle w:val="DT"/>
      </w:pPr>
    </w:p>
    <w:p w14:paraId="1E6C8158" w14:textId="0CFF4E17" w:rsidR="00686317" w:rsidRPr="00DB20BE" w:rsidRDefault="00686317" w:rsidP="00686317">
      <w:pPr>
        <w:pStyle w:val="DT"/>
      </w:pPr>
      <w:r w:rsidRPr="00DB20BE">
        <w:rPr>
          <w:szCs w:val="18"/>
        </w:rPr>
        <w:t>w</w:t>
      </w:r>
      <w:r w:rsidR="002169FC">
        <w:rPr>
          <w:szCs w:val="18"/>
        </w:rPr>
        <w:t>Product</w:t>
      </w:r>
      <w:r>
        <w:rPr>
          <w:szCs w:val="18"/>
        </w:rPr>
        <w:t>ID</w:t>
      </w:r>
    </w:p>
    <w:p w14:paraId="43AAD68C" w14:textId="577CCA7A" w:rsidR="00686317" w:rsidRDefault="00686317" w:rsidP="00686317">
      <w:pPr>
        <w:pStyle w:val="DL"/>
      </w:pPr>
      <w:r>
        <w:t>The mandatory field contains the unique Device ID of the DEVICE. The value is a 2-Byte ID and is used to uniquely identify the model of the DEVICE silicon. The Device ID in conjunction with the Vendor ID helps provide a unique identifier for the specific device.</w:t>
      </w:r>
    </w:p>
    <w:p w14:paraId="06006E6D" w14:textId="77777777" w:rsidR="00686317" w:rsidRPr="00686317" w:rsidRDefault="00686317" w:rsidP="00686317">
      <w:pPr>
        <w:pStyle w:val="DT"/>
      </w:pPr>
    </w:p>
    <w:p w14:paraId="69709C95" w14:textId="3136ADAE" w:rsidR="00686317" w:rsidRPr="00DB20BE" w:rsidRDefault="002169FC" w:rsidP="00686317">
      <w:pPr>
        <w:pStyle w:val="DT"/>
      </w:pPr>
      <w:r>
        <w:rPr>
          <w:szCs w:val="18"/>
        </w:rPr>
        <w:t>wVer</w:t>
      </w:r>
      <w:r w:rsidR="00686317">
        <w:rPr>
          <w:szCs w:val="18"/>
        </w:rPr>
        <w:t>sionID</w:t>
      </w:r>
    </w:p>
    <w:p w14:paraId="20340069" w14:textId="5F3F987F" w:rsidR="00686317" w:rsidRDefault="00686317" w:rsidP="00686317">
      <w:pPr>
        <w:pStyle w:val="DL"/>
      </w:pPr>
      <w:r>
        <w:t xml:space="preserve">The mandatory field contains the unique Revision value to identify the version of firmware running on the DEVICE. The value is a 2-Byte </w:t>
      </w:r>
      <w:r w:rsidR="002169FC">
        <w:t xml:space="preserve">BCD </w:t>
      </w:r>
      <w:r>
        <w:t xml:space="preserve">ID and is up to the </w:t>
      </w:r>
      <w:r w:rsidR="002169FC">
        <w:t>vendor’s</w:t>
      </w:r>
      <w:r>
        <w:t xml:space="preserve"> discretion. It is highly recommended to increment the w</w:t>
      </w:r>
      <w:r w:rsidR="002169FC">
        <w:t>Vers</w:t>
      </w:r>
      <w:r>
        <w:t>ionID when the firmware on the DEVICE is updated.</w:t>
      </w:r>
    </w:p>
    <w:p w14:paraId="1944EA16" w14:textId="77777777" w:rsidR="00686317" w:rsidRDefault="00686317" w:rsidP="00686317">
      <w:pPr>
        <w:pStyle w:val="DL"/>
      </w:pPr>
    </w:p>
    <w:p w14:paraId="03D506A4" w14:textId="77777777" w:rsidR="00686317" w:rsidRPr="00686317" w:rsidRDefault="00686317" w:rsidP="00686317">
      <w:pPr>
        <w:pStyle w:val="DT"/>
      </w:pPr>
    </w:p>
    <w:p w14:paraId="109E5923" w14:textId="77777777" w:rsidR="00A658DE" w:rsidRDefault="00453915" w:rsidP="00A658DE">
      <w:pPr>
        <w:pStyle w:val="DT"/>
      </w:pPr>
      <w:r>
        <w:t>RESERVED</w:t>
      </w:r>
    </w:p>
    <w:p w14:paraId="109E5924" w14:textId="74BE6042" w:rsidR="00A658DE" w:rsidRDefault="00A658DE" w:rsidP="00A658DE">
      <w:pPr>
        <w:pStyle w:val="DL"/>
      </w:pPr>
      <w:r>
        <w:t xml:space="preserve">The mandatory </w:t>
      </w:r>
      <w:r w:rsidR="00453915">
        <w:t>section is reserved for future pr</w:t>
      </w:r>
      <w:r w:rsidR="00FE223B">
        <w:t>oofing</w:t>
      </w:r>
      <w:r w:rsidR="00EB74D6">
        <w:t xml:space="preserve"> the specification</w:t>
      </w:r>
      <w:r w:rsidR="00FE223B">
        <w:t>. It should be set to 0</w:t>
      </w:r>
      <w:r>
        <w:t>.</w:t>
      </w:r>
    </w:p>
    <w:p w14:paraId="109E5925" w14:textId="77777777" w:rsidR="00A658DE" w:rsidRDefault="00A658DE" w:rsidP="00A658DE">
      <w:pPr>
        <w:pStyle w:val="DT"/>
      </w:pPr>
    </w:p>
    <w:p w14:paraId="595A6706" w14:textId="77777777" w:rsidR="00030EC4" w:rsidRDefault="00030EC4" w:rsidP="00030EC4">
      <w:pPr>
        <w:pStyle w:val="DL"/>
      </w:pPr>
    </w:p>
    <w:p w14:paraId="390DCAEE" w14:textId="77777777" w:rsidR="00030EC4" w:rsidRPr="00702E09" w:rsidRDefault="00030EC4" w:rsidP="00030EC4">
      <w:pPr>
        <w:rPr>
          <w:b/>
        </w:rPr>
      </w:pPr>
      <w:r w:rsidRPr="00702E09">
        <w:rPr>
          <w:b/>
        </w:rPr>
        <w:t>Notes</w:t>
      </w:r>
    </w:p>
    <w:p w14:paraId="612ECE2C" w14:textId="54365885" w:rsidR="00030EC4" w:rsidRDefault="00030EC4" w:rsidP="003B7B32">
      <w:pPr>
        <w:pStyle w:val="ListParagraph"/>
        <w:numPr>
          <w:ilvl w:val="0"/>
          <w:numId w:val="6"/>
        </w:numPr>
      </w:pPr>
      <w:r>
        <w:t>The following register IDs must all be unique:</w:t>
      </w:r>
      <w:r w:rsidRPr="00030EC4">
        <w:t xml:space="preserve"> </w:t>
      </w:r>
      <w:r w:rsidRPr="003B7B32">
        <w:rPr>
          <w:i/>
        </w:rPr>
        <w:t>wReportDescRegister; wInputRegister; wOutputRegister; wCommandRegister; wDataRegister</w:t>
      </w:r>
      <w:r w:rsidR="003D4FBB">
        <w:rPr>
          <w:i/>
        </w:rPr>
        <w:t>.</w:t>
      </w:r>
    </w:p>
    <w:p w14:paraId="506D0601" w14:textId="03993253" w:rsidR="00375CA8" w:rsidRDefault="00375CA8" w:rsidP="003B7B32">
      <w:pPr>
        <w:pStyle w:val="ListParagraph"/>
        <w:numPr>
          <w:ilvl w:val="0"/>
          <w:numId w:val="6"/>
        </w:numPr>
      </w:pPr>
      <w:r>
        <w:t xml:space="preserve">The </w:t>
      </w:r>
      <w:r w:rsidRPr="003B7B32">
        <w:rPr>
          <w:i/>
        </w:rPr>
        <w:t>wVendorID, wProductID, wVersionID</w:t>
      </w:r>
      <w:r>
        <w:t xml:space="preserve"> fields may not be used to generate the device’s hardware </w:t>
      </w:r>
      <w:r w:rsidR="006F256E">
        <w:t>ID,</w:t>
      </w:r>
      <w:r w:rsidR="003B7B32">
        <w:t xml:space="preserve"> if</w:t>
      </w:r>
      <w:r>
        <w:t xml:space="preserve"> it is generated from the _HID field from ACPI.</w:t>
      </w:r>
    </w:p>
    <w:p w14:paraId="7C2F2E3D" w14:textId="77777777" w:rsidR="00030EC4" w:rsidRPr="00030EC4" w:rsidRDefault="00030EC4" w:rsidP="00030EC4">
      <w:pPr>
        <w:pStyle w:val="DT"/>
      </w:pPr>
    </w:p>
    <w:p w14:paraId="3A77B1D7" w14:textId="77777777" w:rsidR="00DB20BE" w:rsidRPr="00DB20BE" w:rsidRDefault="00DB20BE" w:rsidP="00FE223B">
      <w:pPr>
        <w:pStyle w:val="DT"/>
        <w:ind w:left="0"/>
      </w:pPr>
    </w:p>
    <w:p w14:paraId="109E592A" w14:textId="77777777" w:rsidR="00AD2A97" w:rsidRDefault="00AD2A97" w:rsidP="00AD2A97">
      <w:pPr>
        <w:pStyle w:val="Heading3"/>
      </w:pPr>
      <w:bookmarkStart w:id="17" w:name="_Toc326320216"/>
      <w:r>
        <w:t>HID Descriptor Retrieval</w:t>
      </w:r>
      <w:bookmarkEnd w:id="17"/>
    </w:p>
    <w:p w14:paraId="109E592B" w14:textId="4E5667CA" w:rsidR="00AD2A97" w:rsidRDefault="00AD2A97" w:rsidP="00AD2A97">
      <w:r>
        <w:t xml:space="preserve">The HID Descriptor </w:t>
      </w:r>
      <w:r w:rsidR="00BF127E">
        <w:t>must be</w:t>
      </w:r>
      <w:r>
        <w:t xml:space="preserve"> stored on the </w:t>
      </w:r>
      <w:r w:rsidR="008E0562">
        <w:t>DEVICE firmware where it can be retrieved on DEVICE initialization</w:t>
      </w:r>
      <w:r>
        <w:t xml:space="preserve">. </w:t>
      </w:r>
      <w:r w:rsidR="00BF127E">
        <w:t>During</w:t>
      </w:r>
      <w:r>
        <w:t xml:space="preserve"> </w:t>
      </w:r>
      <w:r w:rsidR="008E0562">
        <w:t xml:space="preserve">DEVICE </w:t>
      </w:r>
      <w:r>
        <w:t xml:space="preserve">initialization, the HOST </w:t>
      </w:r>
      <w:r w:rsidR="00BF127E">
        <w:t>must</w:t>
      </w:r>
      <w:r>
        <w:t xml:space="preserve"> retrieve the HID Descriptor. </w:t>
      </w:r>
      <w:r w:rsidR="00BF127E">
        <w:t xml:space="preserve">To retrieve the HID Descriptor, the </w:t>
      </w:r>
      <w:r w:rsidR="008E0562">
        <w:t xml:space="preserve">HOST </w:t>
      </w:r>
      <w:r w:rsidR="00BF127E">
        <w:t>will read the HID Descriptor Register. The HID Descriptor Register is an implementation detail that is specified by the device manufacturer and is device specific</w:t>
      </w:r>
      <w:r w:rsidR="00D30A0A">
        <w:t xml:space="preserve"> and is described in the ACPI Specification section later in this specification</w:t>
      </w:r>
      <w:r w:rsidR="00BF127E">
        <w:t>.</w:t>
      </w:r>
      <w:r w:rsidR="00682A68">
        <w:t xml:space="preserve">  The HID Descriptor Register is stored in ACPI and will be discussed in </w:t>
      </w:r>
      <w:hyperlink w:anchor="_ACPI_Specific_Details" w:history="1">
        <w:r w:rsidR="00682A68" w:rsidRPr="00682A68">
          <w:rPr>
            <w:rStyle w:val="Hyperlink"/>
          </w:rPr>
          <w:t>Section 10</w:t>
        </w:r>
      </w:hyperlink>
      <w:r w:rsidR="00682A68">
        <w:t>.</w:t>
      </w:r>
    </w:p>
    <w:p w14:paraId="75253A17" w14:textId="6C1D16D8" w:rsidR="00CD4FDD" w:rsidRDefault="00220A74" w:rsidP="00CD4FDD">
      <w:r>
        <w:t>There are a variety of ways a HOST may choose to retrieve the HID Descriptor from the DEVICE. The following is a preferred implementation but should not be considered the only implementation. A</w:t>
      </w:r>
      <w:r w:rsidR="00CD4FDD">
        <w:t xml:space="preserve"> HOST may read </w:t>
      </w:r>
      <w:r>
        <w:t xml:space="preserve">the entire HID Descriptor in a single read by issuing a read for </w:t>
      </w:r>
      <w:r w:rsidR="00686317">
        <w:t>30</w:t>
      </w:r>
      <w:r>
        <w:t xml:space="preserve"> </w:t>
      </w:r>
      <w:r w:rsidR="00CD4FDD">
        <w:t xml:space="preserve">Bytes to get the entire HID Descriptor from the </w:t>
      </w:r>
      <w:r>
        <w:t>DEVICE</w:t>
      </w:r>
      <w:r w:rsidR="00CD4FDD">
        <w:t xml:space="preserve">. However, the HOST is responsible for validating that </w:t>
      </w:r>
    </w:p>
    <w:p w14:paraId="30326EE8" w14:textId="729E8173" w:rsidR="00CD4FDD" w:rsidRDefault="00220A74" w:rsidP="006F256E">
      <w:pPr>
        <w:pStyle w:val="ListParagraph"/>
        <w:numPr>
          <w:ilvl w:val="0"/>
          <w:numId w:val="38"/>
        </w:numPr>
      </w:pPr>
      <w:r>
        <w:t>T</w:t>
      </w:r>
      <w:r w:rsidR="00CD4FDD">
        <w:t xml:space="preserve">he BCDVersion is </w:t>
      </w:r>
      <w:r>
        <w:t>V</w:t>
      </w:r>
      <w:r w:rsidR="00DB54DB">
        <w:t>0</w:t>
      </w:r>
      <w:r>
        <w:t>1.0</w:t>
      </w:r>
      <w:r w:rsidR="00DB54DB">
        <w:t>0</w:t>
      </w:r>
      <w:r>
        <w:t xml:space="preserve"> (later revisions may have different </w:t>
      </w:r>
      <w:r w:rsidR="005B380D">
        <w:t>descriptor lengths</w:t>
      </w:r>
      <w:r>
        <w:t>)</w:t>
      </w:r>
      <w:r w:rsidR="00CD4FDD">
        <w:t xml:space="preserve">, and </w:t>
      </w:r>
    </w:p>
    <w:p w14:paraId="19D57926" w14:textId="32198A99" w:rsidR="00CD4FDD" w:rsidRPr="00AB7FD7" w:rsidRDefault="00220A74" w:rsidP="006F256E">
      <w:pPr>
        <w:pStyle w:val="ListParagraph"/>
        <w:numPr>
          <w:ilvl w:val="0"/>
          <w:numId w:val="38"/>
        </w:numPr>
      </w:pPr>
      <w:r>
        <w:t>T</w:t>
      </w:r>
      <w:r w:rsidR="00CD4FDD">
        <w:t xml:space="preserve">he value stored in </w:t>
      </w:r>
      <w:r w:rsidR="00CD4FDD" w:rsidRPr="008E0562">
        <w:rPr>
          <w:i/>
        </w:rPr>
        <w:t xml:space="preserve">wHIDDescLength </w:t>
      </w:r>
      <w:r w:rsidR="00CD4FDD">
        <w:t xml:space="preserve">is </w:t>
      </w:r>
      <w:r w:rsidR="00686317">
        <w:t>30</w:t>
      </w:r>
      <w:r w:rsidR="00CD4FDD">
        <w:t xml:space="preserve"> (Bytes)</w:t>
      </w:r>
      <w:r w:rsidR="005B380D">
        <w:t xml:space="preserve"> for V1.00 descriptors</w:t>
      </w:r>
      <w:r w:rsidR="00CD4FDD">
        <w:t>.</w:t>
      </w:r>
    </w:p>
    <w:p w14:paraId="109E592D" w14:textId="7BA0B865" w:rsidR="00BF127E" w:rsidRDefault="00220A74" w:rsidP="00AD2A97">
      <w:r>
        <w:t xml:space="preserve">Alternatively, another method may also be possible though less efficient. </w:t>
      </w:r>
      <w:r w:rsidR="00BF127E">
        <w:t xml:space="preserve">A </w:t>
      </w:r>
      <w:r w:rsidR="008E0562">
        <w:t>HOST</w:t>
      </w:r>
      <w:r w:rsidR="00BF127E">
        <w:t xml:space="preserve"> ma</w:t>
      </w:r>
      <w:r>
        <w:t>y issue a read for the first 4 B</w:t>
      </w:r>
      <w:r w:rsidR="00BF127E">
        <w:t xml:space="preserve">ytes of the HID descriptor register. This will provide the </w:t>
      </w:r>
      <w:r w:rsidR="008E0562">
        <w:t xml:space="preserve">HOST </w:t>
      </w:r>
      <w:r w:rsidR="00BF127E">
        <w:t xml:space="preserve">the version number and length of the HID Descriptor. Once the </w:t>
      </w:r>
      <w:r w:rsidR="008E0562">
        <w:t xml:space="preserve">HOST </w:t>
      </w:r>
      <w:r w:rsidR="00AB7FD7">
        <w:t>knows</w:t>
      </w:r>
      <w:r w:rsidR="00BF127E">
        <w:t xml:space="preserve"> the length and the version number, the HOST </w:t>
      </w:r>
      <w:r w:rsidR="00AB7FD7">
        <w:t xml:space="preserve">should issue a second read request to the </w:t>
      </w:r>
      <w:r>
        <w:t>DEVICE</w:t>
      </w:r>
      <w:r w:rsidR="00AB7FD7">
        <w:t xml:space="preserve"> with the size field matching the </w:t>
      </w:r>
      <w:r w:rsidR="00940694">
        <w:t xml:space="preserve">correct </w:t>
      </w:r>
      <w:r w:rsidR="00AB7FD7">
        <w:t xml:space="preserve">size </w:t>
      </w:r>
      <w:r w:rsidR="00940694">
        <w:t>identified in</w:t>
      </w:r>
      <w:r w:rsidR="00AB7FD7">
        <w:t xml:space="preserve"> the </w:t>
      </w:r>
      <w:r w:rsidR="00940694">
        <w:t xml:space="preserve">HID </w:t>
      </w:r>
      <w:r w:rsidR="00AB7FD7">
        <w:t xml:space="preserve">Descriptor. The </w:t>
      </w:r>
      <w:r w:rsidR="008E0562">
        <w:t>DEVICE</w:t>
      </w:r>
      <w:r w:rsidR="00AB7FD7">
        <w:t xml:space="preserve"> at that time will return the </w:t>
      </w:r>
      <w:r w:rsidR="00940694">
        <w:t>full</w:t>
      </w:r>
      <w:r>
        <w:t xml:space="preserve"> </w:t>
      </w:r>
      <w:r w:rsidR="00940694">
        <w:t>HID</w:t>
      </w:r>
      <w:r w:rsidR="00AB7FD7">
        <w:t xml:space="preserve"> descriptor.</w:t>
      </w:r>
      <w:r>
        <w:t xml:space="preserve"> </w:t>
      </w:r>
    </w:p>
    <w:p w14:paraId="21207593" w14:textId="3E2320B7" w:rsidR="00220A74" w:rsidRDefault="00220A74" w:rsidP="00AD2A97">
      <w:r>
        <w:t>The HOST is allowed to request the HID Descriptor again from the device using the method above without resetting the DEVICE. The DEVICE must follow the same procedure above and return the full HID Descriptor at any time during its operation.</w:t>
      </w:r>
    </w:p>
    <w:p w14:paraId="05E90BF6" w14:textId="77777777" w:rsidR="006F256E" w:rsidRDefault="006F256E" w:rsidP="00AD2A97"/>
    <w:p w14:paraId="3BDB37D5" w14:textId="77777777" w:rsidR="006F256E" w:rsidRDefault="006F256E" w:rsidP="00AD2A97"/>
    <w:p w14:paraId="66485C95" w14:textId="11B0AABF" w:rsidR="006958CD" w:rsidRDefault="006958CD" w:rsidP="006958CD">
      <w:r>
        <w:lastRenderedPageBreak/>
        <w:t>The following is an illustration of the protocol between the HOST and the DEVICE to retrieve the HID Descriptor.</w:t>
      </w:r>
    </w:p>
    <w:p w14:paraId="17C958A2" w14:textId="77777777" w:rsidR="00851396" w:rsidRDefault="00851396" w:rsidP="00AD2A97"/>
    <w:p w14:paraId="6B3A47F7" w14:textId="77777777" w:rsidR="00851396" w:rsidRDefault="00851396" w:rsidP="00851396">
      <w:pPr>
        <w:keepNext/>
      </w:pPr>
      <w:r>
        <w:rPr>
          <w:noProof/>
        </w:rPr>
        <w:drawing>
          <wp:inline distT="0" distB="0" distL="0" distR="0" wp14:anchorId="22BAF6D9" wp14:editId="64506EC6">
            <wp:extent cx="5943600" cy="1132205"/>
            <wp:effectExtent l="0" t="0" r="0" b="0"/>
            <wp:docPr id="17" name="Picture 17" title="Figure 2: HID Descriptor Retrie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1132205"/>
                    </a:xfrm>
                    <a:prstGeom prst="rect">
                      <a:avLst/>
                    </a:prstGeom>
                  </pic:spPr>
                </pic:pic>
              </a:graphicData>
            </a:graphic>
          </wp:inline>
        </w:drawing>
      </w:r>
    </w:p>
    <w:p w14:paraId="225A0C8E" w14:textId="5377F9E3" w:rsidR="00851396" w:rsidRDefault="00851396" w:rsidP="00851396">
      <w:pPr>
        <w:pStyle w:val="Caption"/>
      </w:pPr>
      <w:r>
        <w:t xml:space="preserve">Figure </w:t>
      </w:r>
      <w:fldSimple w:instr=" SEQ Figure \* ARABIC ">
        <w:r w:rsidR="009A5F51">
          <w:rPr>
            <w:noProof/>
          </w:rPr>
          <w:t>2</w:t>
        </w:r>
      </w:fldSimple>
      <w:r>
        <w:t>: HID Descriptor Retrieval</w:t>
      </w:r>
    </w:p>
    <w:p w14:paraId="53CD56EC" w14:textId="77777777" w:rsidR="00197970" w:rsidRPr="00197970" w:rsidRDefault="00197970" w:rsidP="00197970"/>
    <w:p w14:paraId="126F266A" w14:textId="77777777" w:rsidR="009A5F51" w:rsidRDefault="009A5F51" w:rsidP="009A5F51">
      <w:pPr>
        <w:keepNext/>
      </w:pPr>
      <w:r>
        <w:rPr>
          <w:noProof/>
        </w:rPr>
        <w:drawing>
          <wp:inline distT="0" distB="0" distL="0" distR="0" wp14:anchorId="4BFE41CE" wp14:editId="186C1210">
            <wp:extent cx="3299029" cy="956930"/>
            <wp:effectExtent l="0" t="0" r="0" b="0"/>
            <wp:docPr id="2" name="Picture 2" title="Legend for Figure 2: HID Descriptor Retrie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301998" cy="957791"/>
                    </a:xfrm>
                    <a:prstGeom prst="rect">
                      <a:avLst/>
                    </a:prstGeom>
                  </pic:spPr>
                </pic:pic>
              </a:graphicData>
            </a:graphic>
          </wp:inline>
        </w:drawing>
      </w:r>
    </w:p>
    <w:p w14:paraId="24BB4E33" w14:textId="70529D27" w:rsidR="009A5F51" w:rsidRDefault="009A5F51" w:rsidP="009A5F51">
      <w:pPr>
        <w:pStyle w:val="Caption"/>
      </w:pPr>
      <w:r>
        <w:t xml:space="preserve">Figure </w:t>
      </w:r>
      <w:fldSimple w:instr=" SEQ Figure \* ARABIC ">
        <w:r>
          <w:rPr>
            <w:noProof/>
          </w:rPr>
          <w:t>3</w:t>
        </w:r>
      </w:fldSimple>
      <w:r>
        <w:t>: Legend</w:t>
      </w:r>
    </w:p>
    <w:p w14:paraId="58668EF7" w14:textId="77777777" w:rsidR="009A5F51" w:rsidRPr="00AD2A97" w:rsidRDefault="009A5F51" w:rsidP="00AD2A97"/>
    <w:p w14:paraId="109E5935" w14:textId="77777777" w:rsidR="00453915" w:rsidRDefault="00453915" w:rsidP="00453915">
      <w:pPr>
        <w:pStyle w:val="Heading2"/>
      </w:pPr>
      <w:bookmarkStart w:id="18" w:name="_Ref274309652"/>
      <w:bookmarkStart w:id="19" w:name="_Toc326320217"/>
      <w:r>
        <w:t>Report Descriptor</w:t>
      </w:r>
      <w:bookmarkEnd w:id="18"/>
      <w:bookmarkEnd w:id="19"/>
    </w:p>
    <w:p w14:paraId="109E5936" w14:textId="47D938BB" w:rsidR="00956B2D" w:rsidRDefault="00DB54DB" w:rsidP="00DB54DB">
      <w:pPr>
        <w:pStyle w:val="ListBullet"/>
        <w:numPr>
          <w:ilvl w:val="0"/>
          <w:numId w:val="0"/>
        </w:numPr>
      </w:pPr>
      <w:r>
        <w:t>A R</w:t>
      </w:r>
      <w:r w:rsidR="00956B2D" w:rsidRPr="00956B2D">
        <w:t>ep</w:t>
      </w:r>
      <w:r>
        <w:t>ort D</w:t>
      </w:r>
      <w:r w:rsidR="00956B2D" w:rsidRPr="00956B2D">
        <w:t xml:space="preserve">escriptor is composed of report items that define one or more top-level collections. Each </w:t>
      </w:r>
      <w:r w:rsidR="00E34B20">
        <w:t xml:space="preserve">top-level </w:t>
      </w:r>
      <w:r w:rsidR="00956B2D" w:rsidRPr="00956B2D">
        <w:t>collection defines one or more HID reports</w:t>
      </w:r>
      <w:r w:rsidR="00956B2D">
        <w:t xml:space="preserve">. The Report Descriptor is a mandatory descriptor that is </w:t>
      </w:r>
      <w:r w:rsidR="003A4E5E">
        <w:t xml:space="preserve">stored in the HID </w:t>
      </w:r>
      <w:r w:rsidR="00DC4064">
        <w:t>DEVICE</w:t>
      </w:r>
      <w:r w:rsidR="003A4E5E">
        <w:t xml:space="preserve"> and is retrieved by the </w:t>
      </w:r>
      <w:r>
        <w:t xml:space="preserve">HOST </w:t>
      </w:r>
      <w:r w:rsidR="003A4E5E">
        <w:t xml:space="preserve">on </w:t>
      </w:r>
      <w:r>
        <w:t xml:space="preserve">initialization. The concept of a Report Descriptor for HID over </w:t>
      </w:r>
      <w:r w:rsidR="002B2D4E">
        <w:t>I</w:t>
      </w:r>
      <w:r w:rsidR="002B2D4E" w:rsidRPr="002B2D4E">
        <w:rPr>
          <w:vertAlign w:val="superscript"/>
        </w:rPr>
        <w:t>2</w:t>
      </w:r>
      <w:r w:rsidR="002B2D4E">
        <w:t>C</w:t>
      </w:r>
      <w:r>
        <w:t xml:space="preserve"> is identical to the notion of a Report Descriptor in the original </w:t>
      </w:r>
      <w:r w:rsidR="00E34B20">
        <w:t>USB HID Class Specification V1.11 or later</w:t>
      </w:r>
      <w:r>
        <w:t>.</w:t>
      </w:r>
    </w:p>
    <w:p w14:paraId="109E5937" w14:textId="77777777" w:rsidR="003A4E5E" w:rsidRDefault="003A4E5E" w:rsidP="003A4E5E">
      <w:pPr>
        <w:pStyle w:val="Heading3"/>
      </w:pPr>
      <w:bookmarkStart w:id="20" w:name="_Toc326320218"/>
      <w:r>
        <w:t>Report Descriptor Format</w:t>
      </w:r>
      <w:bookmarkEnd w:id="20"/>
    </w:p>
    <w:p w14:paraId="109E5938" w14:textId="3EE334D2" w:rsidR="00956B2D" w:rsidRDefault="0060540B" w:rsidP="00DB54DB">
      <w:pPr>
        <w:pStyle w:val="ListBullet"/>
        <w:numPr>
          <w:ilvl w:val="0"/>
          <w:numId w:val="0"/>
        </w:numPr>
      </w:pPr>
      <w:r>
        <w:t>The Report descriptor is unlike other descriptors in that it is not simply a table of values. The length and content of a Report descriptor vary depending on the number of data fields required for the device’s report(s). The Report descriptor is made up of items that provide information about the device.</w:t>
      </w:r>
      <w:r w:rsidR="003A4E5E">
        <w:t xml:space="preserve"> For more details on report descriptors, please review the HID</w:t>
      </w:r>
      <w:r w:rsidR="00DB54DB">
        <w:t xml:space="preserve"> over</w:t>
      </w:r>
      <w:r w:rsidR="003A4E5E">
        <w:t xml:space="preserve"> USB Specification. </w:t>
      </w:r>
    </w:p>
    <w:p w14:paraId="109E593C" w14:textId="06987C20" w:rsidR="00514295" w:rsidRDefault="00DB54DB" w:rsidP="00DB54DB">
      <w:pPr>
        <w:pStyle w:val="ListBullet"/>
        <w:numPr>
          <w:ilvl w:val="0"/>
          <w:numId w:val="0"/>
        </w:numPr>
      </w:pPr>
      <w:r>
        <w:rPr>
          <w:noProof/>
        </w:rPr>
        <w:lastRenderedPageBreak/>
        <mc:AlternateContent>
          <mc:Choice Requires="wps">
            <w:drawing>
              <wp:anchor distT="0" distB="0" distL="114300" distR="114300" simplePos="0" relativeHeight="251658241" behindDoc="0" locked="0" layoutInCell="1" allowOverlap="1" wp14:anchorId="109E5A6C" wp14:editId="1AEC5A45">
                <wp:simplePos x="0" y="0"/>
                <wp:positionH relativeFrom="column">
                  <wp:posOffset>786765</wp:posOffset>
                </wp:positionH>
                <wp:positionV relativeFrom="paragraph">
                  <wp:posOffset>167640</wp:posOffset>
                </wp:positionV>
                <wp:extent cx="4321810" cy="1431925"/>
                <wp:effectExtent l="38100" t="38100" r="40640" b="34925"/>
                <wp:wrapTopAndBottom/>
                <wp:docPr id="6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1810" cy="1431925"/>
                        </a:xfrm>
                        <a:prstGeom prst="rect">
                          <a:avLst/>
                        </a:prstGeom>
                        <a:solidFill>
                          <a:schemeClr val="bg1">
                            <a:lumMod val="95000"/>
                          </a:schemeClr>
                        </a:solidFill>
                        <a:ln w="76200" cmpd="thickThin">
                          <a:solidFill>
                            <a:srgbClr val="622423"/>
                          </a:solidFill>
                          <a:miter lim="800000"/>
                          <a:headEnd/>
                          <a:tailEnd/>
                        </a:ln>
                        <a:extLst/>
                      </wps:spPr>
                      <wps:txbx>
                        <w:txbxContent>
                          <w:p w14:paraId="109E5A83" w14:textId="77777777" w:rsidR="00C135EE" w:rsidRDefault="00C135EE" w:rsidP="00AD2A97">
                            <w:pPr>
                              <w:pStyle w:val="ListBullet"/>
                              <w:numPr>
                                <w:ilvl w:val="0"/>
                                <w:numId w:val="0"/>
                              </w:numPr>
                            </w:pPr>
                            <w:r>
                              <w:t>The following descriptors are outside of the scope of this specification and are not supported:</w:t>
                            </w:r>
                          </w:p>
                          <w:p w14:paraId="109E5A84" w14:textId="77777777" w:rsidR="00C135EE" w:rsidRDefault="00C135EE" w:rsidP="00AD2A97">
                            <w:pPr>
                              <w:pStyle w:val="ListBullet"/>
                              <w:tabs>
                                <w:tab w:val="clear" w:pos="360"/>
                              </w:tabs>
                              <w:ind w:left="450" w:hanging="90"/>
                            </w:pPr>
                            <w:r>
                              <w:t>Physical Descriptor</w:t>
                            </w:r>
                          </w:p>
                          <w:p w14:paraId="109E5A85" w14:textId="77777777" w:rsidR="00C135EE" w:rsidRDefault="00C135EE" w:rsidP="00AD2A97">
                            <w:pPr>
                              <w:pStyle w:val="ListBullet"/>
                              <w:ind w:left="450" w:hanging="90"/>
                            </w:pPr>
                            <w:r>
                              <w:t>Vendor Specific Descriptor</w:t>
                            </w:r>
                          </w:p>
                          <w:p w14:paraId="109E5A86" w14:textId="422E34C5" w:rsidR="00C135EE" w:rsidRDefault="00C135EE" w:rsidP="00AD2A97">
                            <w:pPr>
                              <w:pStyle w:val="ListBullet"/>
                              <w:numPr>
                                <w:ilvl w:val="0"/>
                                <w:numId w:val="0"/>
                              </w:numPr>
                            </w:pPr>
                            <w:r>
                              <w:t>Vendors wishing to add these or other proprietary descriptors need to expose a secondary I</w:t>
                            </w:r>
                            <w:r w:rsidRPr="002B2D4E">
                              <w:rPr>
                                <w:vertAlign w:val="superscript"/>
                              </w:rPr>
                              <w:t>2</w:t>
                            </w:r>
                            <w:r>
                              <w:t xml:space="preserve">C device. </w:t>
                            </w:r>
                          </w:p>
                          <w:p w14:paraId="109E5A87" w14:textId="77777777" w:rsidR="00C135EE" w:rsidRDefault="00C135EE">
                            <w:pPr>
                              <w:spacing w:after="0" w:line="360" w:lineRule="auto"/>
                              <w:jc w:val="center"/>
                              <w:rPr>
                                <w:rFonts w:asciiTheme="majorHAnsi" w:eastAsiaTheme="majorEastAsia" w:hAnsiTheme="majorHAnsi" w:cstheme="majorBidi"/>
                                <w:i/>
                                <w:iCs/>
                                <w:sz w:val="28"/>
                                <w:szCs w:val="28"/>
                              </w:rPr>
                            </w:pPr>
                          </w:p>
                        </w:txbxContent>
                      </wps:txbx>
                      <wps:bodyPr rot="0" vert="horz" wrap="square" lIns="137160" tIns="91440" rIns="137160" bIns="9144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109E5A6C" id="_x0000_t202" coordsize="21600,21600" o:spt="202" path="m,l,21600r21600,l21600,xe">
                <v:stroke joinstyle="miter"/>
                <v:path gradientshapeok="t" o:connecttype="rect"/>
              </v:shapetype>
              <v:shape id="Text Box 2" o:spid="_x0000_s1041" type="#_x0000_t202" style="position:absolute;margin-left:61.95pt;margin-top:13.2pt;width:340.3pt;height:112.7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" fillcolor="#f2f2f2 [3052]" strokecolor="#622423" strokeweight="6pt">
                <v:stroke linestyle="thickThin"/>
                <v:textbox inset="10.8pt,7.2pt,10.8pt,7.2pt">
                  <w:txbxContent>
                    <w:p w14:paraId="109E5A83" w14:textId="77777777" w:rsidR="00C135EE" w:rsidRDefault="00C135EE" w:rsidP="00AD2A97">
                      <w:pPr>
                        <w:pStyle w:val="ListBullet"/>
                        <w:numPr>
                          <w:ilvl w:val="0"/>
                          <w:numId w:val="0"/>
                        </w:numPr>
                      </w:pPr>
                      <w:r>
                        <w:t>The following descriptors are outside of the scope of this specification and are not supported:</w:t>
                      </w:r>
                    </w:p>
                    <w:p w14:paraId="109E5A84" w14:textId="77777777" w:rsidR="00C135EE" w:rsidRDefault="00C135EE" w:rsidP="00AD2A97">
                      <w:pPr>
                        <w:pStyle w:val="ListBullet"/>
                        <w:tabs>
                          <w:tab w:val="clear" w:pos="360"/>
                        </w:tabs>
                        <w:ind w:left="450" w:hanging="90"/>
                      </w:pPr>
                      <w:r>
                        <w:t>Physical Descriptor</w:t>
                      </w:r>
                    </w:p>
                    <w:p w14:paraId="109E5A85" w14:textId="77777777" w:rsidR="00C135EE" w:rsidRDefault="00C135EE" w:rsidP="00AD2A97">
                      <w:pPr>
                        <w:pStyle w:val="ListBullet"/>
                        <w:ind w:left="450" w:hanging="90"/>
                      </w:pPr>
                      <w:r>
                        <w:t>Vendor Specific Descriptor</w:t>
                      </w:r>
                    </w:p>
                    <w:p w14:paraId="109E5A86" w14:textId="422E34C5" w:rsidR="00C135EE" w:rsidRDefault="00C135EE" w:rsidP="00AD2A97">
                      <w:pPr>
                        <w:pStyle w:val="ListBullet"/>
                        <w:numPr>
                          <w:ilvl w:val="0"/>
                          <w:numId w:val="0"/>
                        </w:numPr>
                      </w:pPr>
                      <w:r>
                        <w:t>Vendors wishing to add these or other proprietary descriptors need to expose a secondary I</w:t>
                      </w:r>
                      <w:r w:rsidRPr="002B2D4E">
                        <w:rPr>
                          <w:vertAlign w:val="superscript"/>
                        </w:rPr>
                        <w:t>2</w:t>
                      </w:r>
                      <w:r>
                        <w:t xml:space="preserve">C device. </w:t>
                      </w:r>
                    </w:p>
                    <w:p w14:paraId="109E5A87" w14:textId="77777777" w:rsidR="00C135EE" w:rsidRDefault="00C135EE">
                      <w:pPr>
                        <w:spacing w:after="0" w:line="360" w:lineRule="auto"/>
                        <w:jc w:val="center"/>
                        <w:rPr>
                          <w:rFonts w:asciiTheme="majorHAnsi" w:eastAsiaTheme="majorEastAsia" w:hAnsiTheme="majorHAnsi" w:cstheme="majorBidi"/>
                          <w:i/>
                          <w:iCs/>
                          <w:sz w:val="28"/>
                          <w:szCs w:val="28"/>
                        </w:rPr>
                      </w:pPr>
                    </w:p>
                  </w:txbxContent>
                </v:textbox>
                <w10:wrap type="topAndBottom"/>
              </v:shape>
            </w:pict>
          </mc:Fallback>
        </mc:AlternateContent>
      </w:r>
    </w:p>
    <w:p w14:paraId="109E593D" w14:textId="77777777" w:rsidR="003A4E5E" w:rsidRDefault="003A4E5E" w:rsidP="003A4E5E">
      <w:pPr>
        <w:pStyle w:val="Heading3"/>
      </w:pPr>
      <w:bookmarkStart w:id="21" w:name="_Toc326320219"/>
      <w:r>
        <w:t>Report Descriptor Retrieval</w:t>
      </w:r>
      <w:bookmarkEnd w:id="21"/>
    </w:p>
    <w:p w14:paraId="109E593E" w14:textId="46A4D00E" w:rsidR="00DD5654" w:rsidRDefault="00DB54DB" w:rsidP="003A4E5E">
      <w:r>
        <w:t>A single</w:t>
      </w:r>
      <w:r w:rsidR="003A4E5E">
        <w:t xml:space="preserve"> Report Descriptor must be stored on the </w:t>
      </w:r>
      <w:r>
        <w:t>DEVICE</w:t>
      </w:r>
      <w:r w:rsidR="003A4E5E">
        <w:t xml:space="preserve">. During </w:t>
      </w:r>
      <w:r>
        <w:t>DEVICE</w:t>
      </w:r>
      <w:r w:rsidR="003A4E5E">
        <w:t xml:space="preserve"> initialization, the HOST gets the </w:t>
      </w:r>
      <w:r w:rsidR="00387D6E">
        <w:t xml:space="preserve">location </w:t>
      </w:r>
      <w:r w:rsidR="003A4E5E">
        <w:t xml:space="preserve">and </w:t>
      </w:r>
      <w:r w:rsidR="00387D6E">
        <w:t xml:space="preserve">length </w:t>
      </w:r>
      <w:r w:rsidR="003A4E5E">
        <w:t>of the report descriptor from</w:t>
      </w:r>
      <w:r w:rsidR="00DD5654">
        <w:t xml:space="preserve"> </w:t>
      </w:r>
      <w:r w:rsidR="00DD5654" w:rsidRPr="00956B2D">
        <w:rPr>
          <w:b/>
          <w:szCs w:val="18"/>
        </w:rPr>
        <w:t>wReportDescRegister</w:t>
      </w:r>
      <w:r w:rsidR="00DD5654">
        <w:rPr>
          <w:b/>
          <w:szCs w:val="18"/>
        </w:rPr>
        <w:t xml:space="preserve"> and </w:t>
      </w:r>
      <w:r w:rsidR="00DD5654" w:rsidRPr="00956B2D">
        <w:rPr>
          <w:b/>
          <w:szCs w:val="18"/>
        </w:rPr>
        <w:t>wReportDescLength</w:t>
      </w:r>
      <w:r w:rsidR="00DD5654">
        <w:rPr>
          <w:b/>
          <w:szCs w:val="18"/>
        </w:rPr>
        <w:t xml:space="preserve"> </w:t>
      </w:r>
      <w:r w:rsidR="00DD5654" w:rsidRPr="00DD5654">
        <w:rPr>
          <w:szCs w:val="18"/>
        </w:rPr>
        <w:t>in</w:t>
      </w:r>
      <w:r w:rsidR="003A4E5E">
        <w:t xml:space="preserve"> the HID Descriptor. </w:t>
      </w:r>
    </w:p>
    <w:p w14:paraId="2B444947" w14:textId="22B69D18" w:rsidR="00AD7BB9" w:rsidRDefault="00DD5654">
      <w:pPr>
        <w:rPr>
          <w:b/>
          <w:szCs w:val="18"/>
        </w:rPr>
      </w:pPr>
      <w:r>
        <w:t xml:space="preserve">To retrieve the Report Descriptor from the device, the </w:t>
      </w:r>
      <w:r w:rsidR="002B2D4E">
        <w:t>HOST</w:t>
      </w:r>
      <w:r>
        <w:t xml:space="preserve"> will read the register identified in </w:t>
      </w:r>
      <w:r w:rsidRPr="00956B2D">
        <w:rPr>
          <w:b/>
          <w:szCs w:val="18"/>
        </w:rPr>
        <w:t>wReportDescRegister</w:t>
      </w:r>
      <w:r>
        <w:rPr>
          <w:b/>
          <w:szCs w:val="18"/>
        </w:rPr>
        <w:t xml:space="preserve"> </w:t>
      </w:r>
      <w:r>
        <w:t xml:space="preserve">for a length of </w:t>
      </w:r>
      <w:r w:rsidRPr="00956B2D">
        <w:rPr>
          <w:b/>
          <w:szCs w:val="18"/>
        </w:rPr>
        <w:t>wReportDescLength</w:t>
      </w:r>
      <w:r>
        <w:rPr>
          <w:b/>
          <w:szCs w:val="18"/>
        </w:rPr>
        <w:t xml:space="preserve">. </w:t>
      </w:r>
    </w:p>
    <w:p w14:paraId="109E593F" w14:textId="113E7195" w:rsidR="00AD2A97" w:rsidRDefault="00DD5654">
      <w:pPr>
        <w:rPr>
          <w:szCs w:val="18"/>
        </w:rPr>
      </w:pPr>
      <w:r>
        <w:rPr>
          <w:szCs w:val="18"/>
        </w:rPr>
        <w:t xml:space="preserve">If the </w:t>
      </w:r>
      <w:r w:rsidR="00AD7BB9">
        <w:rPr>
          <w:szCs w:val="18"/>
        </w:rPr>
        <w:t>HOST</w:t>
      </w:r>
      <w:r>
        <w:rPr>
          <w:szCs w:val="18"/>
        </w:rPr>
        <w:t xml:space="preserve"> driver is unable to retrieve the entire report descriptor o</w:t>
      </w:r>
      <w:r w:rsidR="00E34B20">
        <w:rPr>
          <w:szCs w:val="18"/>
        </w:rPr>
        <w:t>r</w:t>
      </w:r>
      <w:r>
        <w:rPr>
          <w:szCs w:val="18"/>
        </w:rPr>
        <w:t xml:space="preserve"> if there are errors, </w:t>
      </w:r>
      <w:r w:rsidR="00106F72">
        <w:rPr>
          <w:szCs w:val="18"/>
        </w:rPr>
        <w:t>a</w:t>
      </w:r>
      <w:r>
        <w:rPr>
          <w:szCs w:val="18"/>
        </w:rPr>
        <w:t xml:space="preserve"> </w:t>
      </w:r>
      <w:r w:rsidR="00E34B20">
        <w:rPr>
          <w:szCs w:val="18"/>
        </w:rPr>
        <w:t xml:space="preserve">HOST </w:t>
      </w:r>
      <w:r w:rsidR="00106F72">
        <w:rPr>
          <w:szCs w:val="18"/>
        </w:rPr>
        <w:t>should</w:t>
      </w:r>
      <w:r w:rsidR="00E34B20">
        <w:rPr>
          <w:szCs w:val="18"/>
        </w:rPr>
        <w:t xml:space="preserve"> reset/reinitialize the </w:t>
      </w:r>
      <w:r w:rsidR="00AD7BB9">
        <w:rPr>
          <w:szCs w:val="18"/>
        </w:rPr>
        <w:t>DEVICE</w:t>
      </w:r>
      <w:r>
        <w:rPr>
          <w:szCs w:val="18"/>
        </w:rPr>
        <w:t xml:space="preserve"> and </w:t>
      </w:r>
      <w:r w:rsidR="00AD7BB9">
        <w:rPr>
          <w:szCs w:val="18"/>
        </w:rPr>
        <w:t>start the entire enumeration sequence again</w:t>
      </w:r>
      <w:r>
        <w:rPr>
          <w:szCs w:val="18"/>
        </w:rPr>
        <w:t>.</w:t>
      </w:r>
    </w:p>
    <w:p w14:paraId="109E5940" w14:textId="1E1501A4" w:rsidR="00DD5654" w:rsidRDefault="00DD5654">
      <w:r>
        <w:rPr>
          <w:szCs w:val="18"/>
        </w:rPr>
        <w:t xml:space="preserve">If the </w:t>
      </w:r>
      <w:r w:rsidR="00AD7BB9">
        <w:rPr>
          <w:szCs w:val="18"/>
        </w:rPr>
        <w:t>DEVICE</w:t>
      </w:r>
      <w:r>
        <w:rPr>
          <w:szCs w:val="18"/>
        </w:rPr>
        <w:t xml:space="preserve"> provides a malformed report descriptor, the behavior of the </w:t>
      </w:r>
      <w:r w:rsidR="00366057">
        <w:rPr>
          <w:szCs w:val="18"/>
        </w:rPr>
        <w:t>HOST is operating system defined and may vary from one operating system to another. It is not necessary for the HOST to re-retrieve a report descriptor.</w:t>
      </w:r>
    </w:p>
    <w:p w14:paraId="109E5941" w14:textId="4F1458FE" w:rsidR="007A3B5D" w:rsidRDefault="007A3B5D">
      <w:r>
        <w:t>In general</w:t>
      </w:r>
      <w:r w:rsidR="00AD7BB9">
        <w:t>,</w:t>
      </w:r>
      <w:r>
        <w:t xml:space="preserve"> the </w:t>
      </w:r>
      <w:r w:rsidR="00AD7BB9">
        <w:t>HOST</w:t>
      </w:r>
      <w:r>
        <w:t xml:space="preserve"> </w:t>
      </w:r>
      <w:r w:rsidR="00AD7BB9">
        <w:t>software/</w:t>
      </w:r>
      <w:r>
        <w:t xml:space="preserve">driver </w:t>
      </w:r>
      <w:r w:rsidR="00E34B20">
        <w:t>will</w:t>
      </w:r>
      <w:r>
        <w:t xml:space="preserve"> first retrieve the report descriptor before reading the reports from the device. However, it is acceptable for a </w:t>
      </w:r>
      <w:r w:rsidR="00160506">
        <w:t>HOST</w:t>
      </w:r>
      <w:r>
        <w:t xml:space="preserve"> to retrieve the reports from a </w:t>
      </w:r>
      <w:r w:rsidR="00160506">
        <w:t>DEVICE without retrieving the R</w:t>
      </w:r>
      <w:r>
        <w:t xml:space="preserve">eport </w:t>
      </w:r>
      <w:r w:rsidR="00160506">
        <w:t>D</w:t>
      </w:r>
      <w:r>
        <w:t xml:space="preserve">escriptor. This may be the case for closed configuration platforms or vertical systems where the format </w:t>
      </w:r>
      <w:r w:rsidR="00160506">
        <w:t>of the reports is known to the HOST</w:t>
      </w:r>
      <w:r>
        <w:t xml:space="preserve"> at </w:t>
      </w:r>
      <w:r w:rsidR="00160506">
        <w:t>system initialization</w:t>
      </w:r>
      <w:r>
        <w:t>.</w:t>
      </w:r>
    </w:p>
    <w:p w14:paraId="0D02B225" w14:textId="4CEEFD05" w:rsidR="00851396" w:rsidRDefault="00851396">
      <w:r>
        <w:t>The following is an illustration of the protocol between the HOST and the DEVICE to retrieve the Report Descriptor.</w:t>
      </w:r>
    </w:p>
    <w:p w14:paraId="0D4C8DF7" w14:textId="77777777" w:rsidR="00851396" w:rsidRDefault="00851396"/>
    <w:p w14:paraId="404B4598" w14:textId="77777777" w:rsidR="00851396" w:rsidRDefault="00851396" w:rsidP="00851396">
      <w:pPr>
        <w:keepNext/>
      </w:pPr>
      <w:r>
        <w:rPr>
          <w:noProof/>
        </w:rPr>
        <w:drawing>
          <wp:inline distT="0" distB="0" distL="0" distR="0" wp14:anchorId="1FE04926" wp14:editId="137C27E4">
            <wp:extent cx="5943600" cy="1061720"/>
            <wp:effectExtent l="0" t="0" r="0" b="5080"/>
            <wp:docPr id="19" name="Picture 19" title="Figure 4: Report Descriptor Retrie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1061720"/>
                    </a:xfrm>
                    <a:prstGeom prst="rect">
                      <a:avLst/>
                    </a:prstGeom>
                  </pic:spPr>
                </pic:pic>
              </a:graphicData>
            </a:graphic>
          </wp:inline>
        </w:drawing>
      </w:r>
    </w:p>
    <w:p w14:paraId="076D7CD1" w14:textId="0DE21E7E" w:rsidR="00851396" w:rsidRDefault="00851396" w:rsidP="00851396">
      <w:pPr>
        <w:pStyle w:val="Caption"/>
      </w:pPr>
      <w:r>
        <w:t xml:space="preserve">Figure </w:t>
      </w:r>
      <w:fldSimple w:instr=" SEQ Figure \* ARABIC ">
        <w:r w:rsidR="009A5F51">
          <w:rPr>
            <w:noProof/>
          </w:rPr>
          <w:t>4</w:t>
        </w:r>
      </w:fldSimple>
      <w:r>
        <w:t>: Report Descriptor Retrieval</w:t>
      </w:r>
    </w:p>
    <w:p w14:paraId="109E5942" w14:textId="163376F0" w:rsidR="005A15AE" w:rsidRDefault="005A15AE">
      <w:r>
        <w:br w:type="page"/>
      </w:r>
    </w:p>
    <w:p w14:paraId="109E5943" w14:textId="77777777" w:rsidR="004212A4" w:rsidRPr="00FB247F" w:rsidRDefault="004212A4" w:rsidP="00C7082C">
      <w:pPr>
        <w:pStyle w:val="Heading1"/>
      </w:pPr>
      <w:bookmarkStart w:id="22" w:name="_Toc326320220"/>
      <w:r>
        <w:lastRenderedPageBreak/>
        <w:t>Report Protocol</w:t>
      </w:r>
      <w:bookmarkEnd w:id="22"/>
    </w:p>
    <w:p w14:paraId="109E5944" w14:textId="06AF2A53" w:rsidR="007A3B5D" w:rsidRDefault="007A3B5D">
      <w:r>
        <w:t xml:space="preserve">The </w:t>
      </w:r>
      <w:r w:rsidR="00A06206">
        <w:t>R</w:t>
      </w:r>
      <w:r>
        <w:t xml:space="preserve">eport is the fundamental data element that is exchanged between the </w:t>
      </w:r>
      <w:r w:rsidR="00A06206">
        <w:t>HOST</w:t>
      </w:r>
      <w:r>
        <w:t xml:space="preserve"> and the </w:t>
      </w:r>
      <w:r w:rsidR="00E34B20">
        <w:t>DEVICE</w:t>
      </w:r>
      <w:r>
        <w:t xml:space="preserve">. The definition of reports will be synonymous to their definition and naming convention in the </w:t>
      </w:r>
      <w:r w:rsidR="00E34B20" w:rsidRPr="00E34B20">
        <w:t xml:space="preserve">USB HID Class Specification </w:t>
      </w:r>
      <w:r w:rsidR="00E34B20">
        <w:t>to prevent any confusions</w:t>
      </w:r>
      <w:r>
        <w:t xml:space="preserve">. </w:t>
      </w:r>
    </w:p>
    <w:p w14:paraId="109E5945" w14:textId="77777777" w:rsidR="007A3B5D" w:rsidRDefault="007A3B5D">
      <w:r>
        <w:t>The following convention is used for reports</w:t>
      </w:r>
    </w:p>
    <w:p w14:paraId="109E5946" w14:textId="6814B279" w:rsidR="007A3B5D" w:rsidRDefault="007A3B5D" w:rsidP="007A3B5D">
      <w:pPr>
        <w:pStyle w:val="ListBullet"/>
      </w:pPr>
      <w:r w:rsidRPr="006F256E">
        <w:rPr>
          <w:b/>
        </w:rPr>
        <w:t>Input Reports</w:t>
      </w:r>
      <w:r>
        <w:t xml:space="preserve"> – The </w:t>
      </w:r>
      <w:r w:rsidR="00E34B20">
        <w:t xml:space="preserve">uni-directional </w:t>
      </w:r>
      <w:r>
        <w:t xml:space="preserve">Report that is sent from the </w:t>
      </w:r>
      <w:r w:rsidR="00DC4064">
        <w:t>DEVICE</w:t>
      </w:r>
      <w:r>
        <w:t xml:space="preserve"> to </w:t>
      </w:r>
      <w:r w:rsidR="00A06206">
        <w:t>HOST</w:t>
      </w:r>
    </w:p>
    <w:p w14:paraId="109E5947" w14:textId="5C200910" w:rsidR="007A3B5D" w:rsidRDefault="007A3B5D" w:rsidP="007A3B5D">
      <w:pPr>
        <w:pStyle w:val="ListBullet"/>
      </w:pPr>
      <w:r w:rsidRPr="006F256E">
        <w:rPr>
          <w:b/>
        </w:rPr>
        <w:t>Output Reports</w:t>
      </w:r>
      <w:r>
        <w:t xml:space="preserve"> – The </w:t>
      </w:r>
      <w:r w:rsidR="00E34B20">
        <w:t xml:space="preserve">uni-directional </w:t>
      </w:r>
      <w:r>
        <w:t xml:space="preserve">Report that is sent from the </w:t>
      </w:r>
      <w:r w:rsidR="00A06206">
        <w:t xml:space="preserve">HOST </w:t>
      </w:r>
      <w:r>
        <w:t xml:space="preserve">to the </w:t>
      </w:r>
      <w:r w:rsidR="00DC4064">
        <w:t>DEVICE</w:t>
      </w:r>
    </w:p>
    <w:p w14:paraId="109E5948" w14:textId="44D93701" w:rsidR="007A3B5D" w:rsidRDefault="007A3B5D" w:rsidP="00E34B20">
      <w:pPr>
        <w:pStyle w:val="ListBullet"/>
      </w:pPr>
      <w:r w:rsidRPr="006F256E">
        <w:rPr>
          <w:b/>
        </w:rPr>
        <w:t>Feature Report</w:t>
      </w:r>
      <w:r>
        <w:t xml:space="preserve"> – A </w:t>
      </w:r>
      <w:r w:rsidR="00E34B20">
        <w:t>bi-directional Report that can be sent from the HOST to the DEVICE or from the DEVICE</w:t>
      </w:r>
      <w:r w:rsidR="00E34B20" w:rsidRPr="00E34B20">
        <w:t xml:space="preserve"> </w:t>
      </w:r>
      <w:r w:rsidR="00E34B20">
        <w:t>to the HOST.</w:t>
      </w:r>
    </w:p>
    <w:p w14:paraId="109E5949" w14:textId="77777777" w:rsidR="009F2090" w:rsidRDefault="009F2090" w:rsidP="007A3B5D">
      <w:pPr>
        <w:pStyle w:val="ListBullet"/>
        <w:numPr>
          <w:ilvl w:val="0"/>
          <w:numId w:val="0"/>
        </w:numPr>
      </w:pPr>
    </w:p>
    <w:p w14:paraId="1E739FD5" w14:textId="10F44580" w:rsidR="00D30A0A" w:rsidRDefault="007A3B5D" w:rsidP="007A3B5D">
      <w:pPr>
        <w:pStyle w:val="ListBullet"/>
        <w:numPr>
          <w:ilvl w:val="0"/>
          <w:numId w:val="0"/>
        </w:numPr>
      </w:pPr>
      <w:r>
        <w:t xml:space="preserve">The sections </w:t>
      </w:r>
      <w:r w:rsidR="009F2090">
        <w:t xml:space="preserve">below </w:t>
      </w:r>
      <w:r>
        <w:t>will elaborate on each of these report types</w:t>
      </w:r>
      <w:r w:rsidR="009F2090">
        <w:t>.</w:t>
      </w:r>
      <w:r w:rsidR="00D30A0A">
        <w:t xml:space="preserve"> While this specification does allow for longer reports, the original HID specification curtailed the size of a single report to be shorter than 6</w:t>
      </w:r>
      <w:r w:rsidR="00AB5555">
        <w:t>3</w:t>
      </w:r>
      <w:r w:rsidR="00D30A0A">
        <w:t xml:space="preserve"> Bytes. Longer reports can be constructed using Report IDs or different Top Level Collections in HID.</w:t>
      </w:r>
    </w:p>
    <w:p w14:paraId="109E594B" w14:textId="77777777" w:rsidR="007A3B5D" w:rsidRDefault="007A3B5D" w:rsidP="007A3B5D">
      <w:pPr>
        <w:pStyle w:val="Heading2"/>
      </w:pPr>
      <w:bookmarkStart w:id="23" w:name="_Toc326320221"/>
      <w:r>
        <w:t>Input Reports</w:t>
      </w:r>
      <w:bookmarkEnd w:id="23"/>
    </w:p>
    <w:p w14:paraId="1EC04FDB" w14:textId="6CB4CB3A" w:rsidR="00B203D6" w:rsidRDefault="009F2090">
      <w:r>
        <w:t>The input report</w:t>
      </w:r>
      <w:r w:rsidR="00E34B20">
        <w:t>s</w:t>
      </w:r>
      <w:r>
        <w:t xml:space="preserve"> </w:t>
      </w:r>
      <w:r w:rsidR="00E34B20">
        <w:t xml:space="preserve">are </w:t>
      </w:r>
      <w:r>
        <w:t xml:space="preserve">generated </w:t>
      </w:r>
      <w:r w:rsidR="00A06206">
        <w:t>on</w:t>
      </w:r>
      <w:r>
        <w:t xml:space="preserve"> the </w:t>
      </w:r>
      <w:r w:rsidR="00A06206">
        <w:t xml:space="preserve">DEVICE </w:t>
      </w:r>
      <w:r>
        <w:t xml:space="preserve">and </w:t>
      </w:r>
      <w:r w:rsidR="00E34B20">
        <w:t xml:space="preserve">are </w:t>
      </w:r>
      <w:r>
        <w:t xml:space="preserve">meant for communication in the direction of </w:t>
      </w:r>
      <w:r w:rsidR="00DC4064">
        <w:t>DEVICE</w:t>
      </w:r>
      <w:r>
        <w:t xml:space="preserve"> to </w:t>
      </w:r>
      <w:r w:rsidR="00DC4064">
        <w:t>HOST</w:t>
      </w:r>
      <w:r w:rsidR="00C52A16">
        <w:t xml:space="preserve"> over the I</w:t>
      </w:r>
      <w:r w:rsidR="00C52A16" w:rsidRPr="00C52A16">
        <w:rPr>
          <w:vertAlign w:val="superscript"/>
        </w:rPr>
        <w:t>2</w:t>
      </w:r>
      <w:r w:rsidR="00C52A16">
        <w:t>C transport</w:t>
      </w:r>
      <w:r>
        <w:t xml:space="preserve">. </w:t>
      </w:r>
      <w:r w:rsidR="00A06206">
        <w:t xml:space="preserve">When the DEVICE has active data it wishes to report to the </w:t>
      </w:r>
      <w:r w:rsidR="00E34B20">
        <w:t>HOST</w:t>
      </w:r>
      <w:r w:rsidR="00A06206">
        <w:t xml:space="preserve">, it will </w:t>
      </w:r>
      <w:r w:rsidR="00BE1D3C">
        <w:t>assert</w:t>
      </w:r>
      <w:r w:rsidR="00A06206">
        <w:t xml:space="preserve"> the </w:t>
      </w:r>
      <w:r w:rsidR="00BE1D3C">
        <w:t>Interrupt</w:t>
      </w:r>
      <w:r w:rsidR="00A06206">
        <w:t xml:space="preserve"> line associated with the HID protocol on the DEVICE. When the HOST receives the </w:t>
      </w:r>
      <w:r w:rsidR="00BE1D3C">
        <w:t>I</w:t>
      </w:r>
      <w:r w:rsidR="00A06206">
        <w:t>nterrupt, it is resp</w:t>
      </w:r>
      <w:r w:rsidR="00FE223B">
        <w:t>onsible for reading the data of</w:t>
      </w:r>
      <w:r w:rsidR="00A06206">
        <w:t xml:space="preserve"> the DEVICE</w:t>
      </w:r>
      <w:r w:rsidR="00702E09">
        <w:t xml:space="preserve"> via the Input Register </w:t>
      </w:r>
      <w:r w:rsidR="00864796">
        <w:t xml:space="preserve">(field: </w:t>
      </w:r>
      <w:r w:rsidR="00864796" w:rsidRPr="00702E09">
        <w:rPr>
          <w:b/>
          <w:szCs w:val="18"/>
        </w:rPr>
        <w:t>wInputRegister</w:t>
      </w:r>
      <w:r w:rsidR="00864796" w:rsidRPr="00702E09">
        <w:rPr>
          <w:szCs w:val="18"/>
        </w:rPr>
        <w:t>)</w:t>
      </w:r>
      <w:r w:rsidR="00864796">
        <w:rPr>
          <w:szCs w:val="18"/>
        </w:rPr>
        <w:t xml:space="preserve"> </w:t>
      </w:r>
      <w:r w:rsidR="00702E09">
        <w:t xml:space="preserve">as </w:t>
      </w:r>
      <w:r w:rsidR="00864796">
        <w:t xml:space="preserve">defined </w:t>
      </w:r>
      <w:r w:rsidR="00702E09">
        <w:t>in the HID Descriptor</w:t>
      </w:r>
      <w:r w:rsidR="00702E09" w:rsidRPr="00702E09">
        <w:rPr>
          <w:szCs w:val="18"/>
        </w:rPr>
        <w:t>.</w:t>
      </w:r>
      <w:r w:rsidR="00A06206">
        <w:t xml:space="preserve"> </w:t>
      </w:r>
      <w:r w:rsidR="00B203D6">
        <w:t>The HOST does this by issuing an I</w:t>
      </w:r>
      <w:r w:rsidR="00B203D6" w:rsidRPr="009A269B">
        <w:rPr>
          <w:vertAlign w:val="superscript"/>
        </w:rPr>
        <w:t>2</w:t>
      </w:r>
      <w:r w:rsidR="00B203D6">
        <w:t xml:space="preserve">C read request to the DEVICE. </w:t>
      </w:r>
    </w:p>
    <w:p w14:paraId="3FEC5838" w14:textId="7BFD554D" w:rsidR="00A06206" w:rsidRDefault="00C52A16">
      <w:r>
        <w:t xml:space="preserve">It is the responsibility of the DEVICE to </w:t>
      </w:r>
      <w:r w:rsidR="00864796">
        <w:t>assert</w:t>
      </w:r>
      <w:r>
        <w:t xml:space="preserve"> </w:t>
      </w:r>
      <w:r w:rsidR="00920738">
        <w:t xml:space="preserve">the </w:t>
      </w:r>
      <w:r>
        <w:t xml:space="preserve">interrupt until all the data has been read for that specific report. </w:t>
      </w:r>
      <w:r w:rsidR="00864796">
        <w:t xml:space="preserve">After reading the Input Report, the DEVICE can continue to </w:t>
      </w:r>
      <w:r w:rsidR="00920738">
        <w:t>or re</w:t>
      </w:r>
      <w:r w:rsidR="00864796">
        <w:t xml:space="preserve">assert the interrupt </w:t>
      </w:r>
      <w:r w:rsidR="00920738">
        <w:t>if there are</w:t>
      </w:r>
      <w:r w:rsidR="00864796">
        <w:t xml:space="preserve"> additional Input Report(s) to be retrieved from the DEVICE.</w:t>
      </w:r>
    </w:p>
    <w:p w14:paraId="072476D4" w14:textId="77777777" w:rsidR="00C52A16" w:rsidRDefault="00C52A16"/>
    <w:p w14:paraId="03B52848" w14:textId="57D6F2C0" w:rsidR="00E27533" w:rsidRDefault="00E27533" w:rsidP="00E27533">
      <w:pPr>
        <w:pStyle w:val="Heading3"/>
      </w:pPr>
      <w:bookmarkStart w:id="24" w:name="_Toc326320222"/>
      <w:r>
        <w:t>Single Top Level Collections</w:t>
      </w:r>
      <w:bookmarkEnd w:id="24"/>
    </w:p>
    <w:p w14:paraId="44A890A6" w14:textId="40BE5E70" w:rsidR="004F28C4" w:rsidRDefault="00A06206" w:rsidP="00E27533">
      <w:r>
        <w:t xml:space="preserve">The length of the read is </w:t>
      </w:r>
      <w:r w:rsidR="005C1011">
        <w:t xml:space="preserve">identified in the HID Descriptor (field: </w:t>
      </w:r>
      <w:r w:rsidR="005C1011">
        <w:rPr>
          <w:b/>
          <w:szCs w:val="18"/>
        </w:rPr>
        <w:t>w</w:t>
      </w:r>
      <w:r w:rsidR="00E34B20">
        <w:rPr>
          <w:b/>
          <w:szCs w:val="18"/>
        </w:rPr>
        <w:t>Max</w:t>
      </w:r>
      <w:r w:rsidR="005C1011">
        <w:rPr>
          <w:b/>
          <w:szCs w:val="18"/>
        </w:rPr>
        <w:t>InputLength</w:t>
      </w:r>
      <w:r w:rsidR="005C1011">
        <w:t>). This field identifies the number of bytes to read from the input register</w:t>
      </w:r>
      <w:r>
        <w:t>.</w:t>
      </w:r>
      <w:r w:rsidR="00E27533">
        <w:t xml:space="preserve"> </w:t>
      </w:r>
      <w:r>
        <w:t>On</w:t>
      </w:r>
      <w:r w:rsidR="005C1011">
        <w:t>c</w:t>
      </w:r>
      <w:r>
        <w:t xml:space="preserve">e the entire report has been read by the HOST, the </w:t>
      </w:r>
      <w:r w:rsidR="004F28C4">
        <w:t>DEVICE</w:t>
      </w:r>
      <w:r>
        <w:t xml:space="preserve"> is allowed to trigger the next read </w:t>
      </w:r>
      <w:r w:rsidR="0020471D">
        <w:t xml:space="preserve">by asserting </w:t>
      </w:r>
      <w:r>
        <w:t xml:space="preserve">the </w:t>
      </w:r>
      <w:r w:rsidR="00C52A16">
        <w:t xml:space="preserve">interrupt </w:t>
      </w:r>
      <w:r w:rsidR="004F28C4">
        <w:t>line. Do note that a device with a single TLC</w:t>
      </w:r>
      <w:r w:rsidR="00A21C5E">
        <w:t xml:space="preserve"> </w:t>
      </w:r>
      <w:r w:rsidR="00582D9D">
        <w:t xml:space="preserve">may be </w:t>
      </w:r>
      <w:r w:rsidR="00A21C5E">
        <w:t xml:space="preserve">optimized and </w:t>
      </w:r>
      <w:r w:rsidR="00582D9D">
        <w:t>may</w:t>
      </w:r>
      <w:r w:rsidR="00A21C5E">
        <w:t xml:space="preserve"> not</w:t>
      </w:r>
      <w:r w:rsidR="004F28C4">
        <w:t xml:space="preserve"> provide a Report ID (only </w:t>
      </w:r>
      <w:r w:rsidR="00582D9D">
        <w:t>mandatory for a device with multiple TLC</w:t>
      </w:r>
      <w:r w:rsidR="004F28C4">
        <w:t>).</w:t>
      </w:r>
      <w:r w:rsidR="00582D9D">
        <w:t xml:space="preserve"> </w:t>
      </w:r>
    </w:p>
    <w:p w14:paraId="69524051" w14:textId="137A5CE3" w:rsidR="009D174C" w:rsidRDefault="009D174C">
      <w:r>
        <w:br w:type="page"/>
      </w:r>
    </w:p>
    <w:p w14:paraId="584A34CC" w14:textId="77777777" w:rsidR="009D174C" w:rsidRDefault="009D174C" w:rsidP="00E27533"/>
    <w:tbl>
      <w:tblPr>
        <w:tblStyle w:val="TableGrid"/>
        <w:tblW w:w="0" w:type="auto"/>
        <w:jc w:val="center"/>
        <w:shd w:val="clear" w:color="auto" w:fill="D9D9D9" w:themeFill="background1" w:themeFillShade="D9"/>
        <w:tblLook w:val="04A0" w:firstRow="1" w:lastRow="0" w:firstColumn="1" w:lastColumn="0" w:noHBand="0" w:noVBand="1"/>
      </w:tblPr>
      <w:tblGrid>
        <w:gridCol w:w="2181"/>
        <w:gridCol w:w="3600"/>
      </w:tblGrid>
      <w:tr w:rsidR="002446E5" w14:paraId="7547B48C" w14:textId="77777777" w:rsidTr="002446E5">
        <w:trPr>
          <w:trHeight w:val="515"/>
          <w:jc w:val="center"/>
        </w:trPr>
        <w:tc>
          <w:tcPr>
            <w:tcW w:w="2181" w:type="dxa"/>
            <w:shd w:val="clear" w:color="auto" w:fill="D9D9D9" w:themeFill="background1" w:themeFillShade="D9"/>
          </w:tcPr>
          <w:p w14:paraId="6B79F2E5" w14:textId="77777777" w:rsidR="002446E5" w:rsidRDefault="002446E5" w:rsidP="002446E5">
            <w:r w:rsidRPr="00B560EE">
              <w:rPr>
                <w:b/>
              </w:rPr>
              <w:t>Length</w:t>
            </w:r>
            <w:r>
              <w:br/>
              <w:t>(2 Unsigned Bytes)</w:t>
            </w:r>
          </w:p>
        </w:tc>
        <w:tc>
          <w:tcPr>
            <w:tcW w:w="3600" w:type="dxa"/>
            <w:shd w:val="clear" w:color="auto" w:fill="D9D9D9" w:themeFill="background1" w:themeFillShade="D9"/>
          </w:tcPr>
          <w:p w14:paraId="78B5E60F" w14:textId="77777777" w:rsidR="002446E5" w:rsidRPr="00B560EE" w:rsidRDefault="002446E5" w:rsidP="002446E5">
            <w:pPr>
              <w:rPr>
                <w:b/>
              </w:rPr>
            </w:pPr>
            <w:r w:rsidRPr="00B560EE">
              <w:rPr>
                <w:b/>
              </w:rPr>
              <w:t xml:space="preserve">Report </w:t>
            </w:r>
          </w:p>
        </w:tc>
      </w:tr>
    </w:tbl>
    <w:p w14:paraId="5AE65CAA" w14:textId="77777777" w:rsidR="002446E5" w:rsidRDefault="002446E5" w:rsidP="002446E5"/>
    <w:p w14:paraId="527DBEB2" w14:textId="77777777" w:rsidR="002446E5" w:rsidRDefault="002446E5" w:rsidP="002446E5">
      <w:r>
        <w:t>The value stored in the “Length” field is calculated as follows:</w:t>
      </w:r>
    </w:p>
    <w:p w14:paraId="3D09A3CE" w14:textId="27DA5C8D" w:rsidR="002446E5" w:rsidRPr="00E27533" w:rsidRDefault="00535298" w:rsidP="002446E5">
      <w:pPr>
        <w:pStyle w:val="Code"/>
        <w:jc w:val="center"/>
        <w:rPr>
          <w:sz w:val="20"/>
        </w:rPr>
      </w:pPr>
      <m:oMathPara>
        <m:oMath>
          <m:eqArr>
            <m:eqArrPr>
              <m:ctrlPr>
                <w:rPr>
                  <w:rFonts w:ascii="Cambria Math" w:hAnsi="Cambria Math"/>
                  <w:sz w:val="18"/>
                  <w:szCs w:val="18"/>
                </w:rPr>
              </m:ctrlPr>
            </m:eqArrPr>
            <m:e>
              <m:r>
                <w:rPr>
                  <w:rFonts w:ascii="Cambria Math" w:hAnsi="Cambria Math"/>
                  <w:sz w:val="18"/>
                  <w:szCs w:val="18"/>
                </w:rPr>
                <m:t xml:space="preserve">Value in </m:t>
              </m:r>
              <m:r>
                <m:rPr>
                  <m:sty m:val="p"/>
                </m:rPr>
                <w:rPr>
                  <w:rFonts w:ascii="Cambria Math" w:hAnsi="Cambria Math"/>
                  <w:sz w:val="18"/>
                  <w:szCs w:val="18"/>
                </w:rPr>
                <m:t xml:space="preserve"> </m:t>
              </m:r>
            </m:e>
            <m:e>
              <m:r>
                <m:rPr>
                  <m:sty m:val="b"/>
                </m:rPr>
                <w:rPr>
                  <w:rFonts w:ascii="Cambria Math" w:hAnsi="Cambria Math"/>
                  <w:sz w:val="18"/>
                  <w:szCs w:val="18"/>
                </w:rPr>
                <m:t xml:space="preserve">Length </m:t>
              </m:r>
              <m:r>
                <m:rPr>
                  <m:sty m:val="p"/>
                </m:rPr>
                <w:rPr>
                  <w:rFonts w:ascii="Cambria Math" w:hAnsi="Cambria Math"/>
                  <w:sz w:val="18"/>
                  <w:szCs w:val="18"/>
                </w:rPr>
                <m:t xml:space="preserve"> </m:t>
              </m:r>
              <m:r>
                <w:rPr>
                  <w:rFonts w:ascii="Cambria Math" w:hAnsi="Cambria Math"/>
                  <w:sz w:val="18"/>
                  <w:szCs w:val="18"/>
                </w:rPr>
                <m:t xml:space="preserve">field </m:t>
              </m:r>
            </m:e>
          </m:eqArr>
          <m:r>
            <m:rPr>
              <m:sty m:val="p"/>
            </m:rPr>
            <w:rPr>
              <w:rFonts w:ascii="Cambria Math" w:hAnsi="Cambria Math"/>
              <w:sz w:val="18"/>
              <w:szCs w:val="18"/>
            </w:rPr>
            <m:t>=2</m:t>
          </m:r>
          <m:r>
            <w:rPr>
              <w:rFonts w:ascii="Cambria Math" w:hAnsi="Cambria Math"/>
              <w:sz w:val="18"/>
              <w:szCs w:val="18"/>
            </w:rPr>
            <m:t xml:space="preserve">Bytes </m:t>
          </m:r>
          <m:d>
            <m:dPr>
              <m:ctrlPr>
                <w:rPr>
                  <w:rFonts w:ascii="Cambria Math" w:hAnsi="Cambria Math"/>
                  <w:sz w:val="18"/>
                  <w:szCs w:val="18"/>
                </w:rPr>
              </m:ctrlPr>
            </m:dPr>
            <m:e>
              <m:eqArr>
                <m:eqArrPr>
                  <m:ctrlPr>
                    <w:rPr>
                      <w:rFonts w:ascii="Cambria Math" w:hAnsi="Cambria Math"/>
                      <w:sz w:val="18"/>
                      <w:szCs w:val="18"/>
                    </w:rPr>
                  </m:ctrlPr>
                </m:eqArrPr>
                <m:e>
                  <m:r>
                    <m:rPr>
                      <m:sty m:val="p"/>
                    </m:rPr>
                    <w:rPr>
                      <w:rFonts w:ascii="Cambria Math" w:hAnsi="Cambria Math"/>
                      <w:sz w:val="18"/>
                      <w:szCs w:val="18"/>
                    </w:rPr>
                    <m:t>#</m:t>
                  </m:r>
                  <m:r>
                    <w:rPr>
                      <w:rFonts w:ascii="Cambria Math" w:hAnsi="Cambria Math"/>
                      <w:sz w:val="18"/>
                      <w:szCs w:val="18"/>
                    </w:rPr>
                    <m:t>Bytes</m:t>
                  </m:r>
                  <m:r>
                    <m:rPr>
                      <m:sty m:val="p"/>
                    </m:rPr>
                    <w:rPr>
                      <w:rFonts w:ascii="Cambria Math" w:hAnsi="Cambria Math"/>
                      <w:sz w:val="18"/>
                      <w:szCs w:val="18"/>
                    </w:rPr>
                    <m:t xml:space="preserve"> </m:t>
                  </m:r>
                  <m:r>
                    <w:rPr>
                      <w:rFonts w:ascii="Cambria Math" w:hAnsi="Cambria Math"/>
                      <w:sz w:val="18"/>
                      <w:szCs w:val="18"/>
                    </w:rPr>
                    <m:t>for</m:t>
                  </m:r>
                  <m:r>
                    <m:rPr>
                      <m:sty m:val="p"/>
                    </m:rPr>
                    <w:rPr>
                      <w:rFonts w:ascii="Cambria Math" w:hAnsi="Cambria Math"/>
                      <w:sz w:val="18"/>
                      <w:szCs w:val="18"/>
                    </w:rPr>
                    <m:t xml:space="preserve"> </m:t>
                  </m:r>
                  <m:r>
                    <w:rPr>
                      <w:rFonts w:ascii="Cambria Math" w:hAnsi="Cambria Math"/>
                      <w:sz w:val="18"/>
                      <w:szCs w:val="18"/>
                    </w:rPr>
                    <m:t>the</m:t>
                  </m:r>
                  <m:r>
                    <m:rPr>
                      <m:sty m:val="p"/>
                    </m:rPr>
                    <w:rPr>
                      <w:rFonts w:ascii="Cambria Math" w:hAnsi="Cambria Math"/>
                      <w:sz w:val="18"/>
                      <w:szCs w:val="18"/>
                    </w:rPr>
                    <m:t xml:space="preserve"> </m:t>
                  </m:r>
                </m:e>
                <m:e>
                  <m:r>
                    <m:rPr>
                      <m:sty m:val="p"/>
                    </m:rPr>
                    <w:rPr>
                      <w:rFonts w:ascii="Cambria Math" w:hAnsi="Cambria Math"/>
                      <w:sz w:val="18"/>
                      <w:szCs w:val="18"/>
                    </w:rPr>
                    <m:t>"</m:t>
                  </m:r>
                  <m:r>
                    <m:rPr>
                      <m:sty m:val="bi"/>
                    </m:rPr>
                    <w:rPr>
                      <w:rFonts w:ascii="Cambria Math" w:hAnsi="Cambria Math"/>
                      <w:sz w:val="18"/>
                      <w:szCs w:val="18"/>
                    </w:rPr>
                    <m:t>Length</m:t>
                  </m:r>
                  <m:r>
                    <m:rPr>
                      <m:sty m:val="p"/>
                    </m:rPr>
                    <w:rPr>
                      <w:rFonts w:ascii="Cambria Math" w:hAnsi="Cambria Math"/>
                      <w:sz w:val="18"/>
                      <w:szCs w:val="18"/>
                    </w:rPr>
                    <m:t xml:space="preserve">" </m:t>
                  </m:r>
                  <m:r>
                    <w:rPr>
                      <w:rFonts w:ascii="Cambria Math" w:hAnsi="Cambria Math"/>
                      <w:sz w:val="18"/>
                      <w:szCs w:val="18"/>
                    </w:rPr>
                    <m:t>field</m:t>
                  </m:r>
                </m:e>
              </m:eqArr>
            </m:e>
          </m:d>
          <m:r>
            <m:rPr>
              <m:sty m:val="p"/>
            </m:rPr>
            <w:rPr>
              <w:rFonts w:ascii="Cambria Math" w:hAnsi="Cambria Math"/>
              <w:sz w:val="18"/>
              <w:szCs w:val="18"/>
            </w:rPr>
            <m:t>+</m:t>
          </m:r>
          <m:r>
            <w:rPr>
              <w:rFonts w:ascii="Cambria Math" w:hAnsi="Cambria Math"/>
              <w:sz w:val="18"/>
              <w:szCs w:val="18"/>
            </w:rPr>
            <m:t xml:space="preserve">xBytes </m:t>
          </m:r>
          <m:d>
            <m:dPr>
              <m:ctrlPr>
                <w:rPr>
                  <w:rFonts w:ascii="Cambria Math" w:hAnsi="Cambria Math"/>
                  <w:sz w:val="18"/>
                  <w:szCs w:val="18"/>
                </w:rPr>
              </m:ctrlPr>
            </m:dPr>
            <m:e>
              <m:eqArr>
                <m:eqArrPr>
                  <m:ctrlPr>
                    <w:rPr>
                      <w:rFonts w:ascii="Cambria Math" w:hAnsi="Cambria Math"/>
                      <w:sz w:val="18"/>
                      <w:szCs w:val="18"/>
                    </w:rPr>
                  </m:ctrlPr>
                </m:eqArrPr>
                <m:e>
                  <m:r>
                    <m:rPr>
                      <m:sty m:val="p"/>
                    </m:rPr>
                    <w:rPr>
                      <w:rFonts w:ascii="Cambria Math" w:hAnsi="Cambria Math"/>
                      <w:sz w:val="18"/>
                      <w:szCs w:val="18"/>
                    </w:rPr>
                    <m:t>#</m:t>
                  </m:r>
                  <m:r>
                    <w:rPr>
                      <w:rFonts w:ascii="Cambria Math" w:hAnsi="Cambria Math"/>
                      <w:sz w:val="18"/>
                      <w:szCs w:val="18"/>
                    </w:rPr>
                    <m:t>Bytes</m:t>
                  </m:r>
                  <m:r>
                    <m:rPr>
                      <m:sty m:val="p"/>
                    </m:rPr>
                    <w:rPr>
                      <w:rFonts w:ascii="Cambria Math" w:hAnsi="Cambria Math"/>
                      <w:sz w:val="18"/>
                      <w:szCs w:val="18"/>
                    </w:rPr>
                    <m:t xml:space="preserve"> </m:t>
                  </m:r>
                  <m:r>
                    <w:rPr>
                      <w:rFonts w:ascii="Cambria Math" w:hAnsi="Cambria Math"/>
                      <w:sz w:val="18"/>
                      <w:szCs w:val="18"/>
                    </w:rPr>
                    <m:t>for</m:t>
                  </m:r>
                  <m:r>
                    <m:rPr>
                      <m:sty m:val="p"/>
                    </m:rPr>
                    <w:rPr>
                      <w:rFonts w:ascii="Cambria Math" w:hAnsi="Cambria Math"/>
                      <w:sz w:val="18"/>
                      <w:szCs w:val="18"/>
                    </w:rPr>
                    <m:t xml:space="preserve"> </m:t>
                  </m:r>
                  <m:r>
                    <w:rPr>
                      <w:rFonts w:ascii="Cambria Math" w:hAnsi="Cambria Math"/>
                      <w:sz w:val="18"/>
                      <w:szCs w:val="18"/>
                    </w:rPr>
                    <m:t>the</m:t>
                  </m:r>
                </m:e>
                <m:e>
                  <m:r>
                    <m:rPr>
                      <m:sty m:val="p"/>
                    </m:rPr>
                    <w:rPr>
                      <w:rFonts w:ascii="Cambria Math" w:hAnsi="Cambria Math"/>
                      <w:sz w:val="18"/>
                      <w:szCs w:val="18"/>
                    </w:rPr>
                    <m:t>"</m:t>
                  </m:r>
                  <m:r>
                    <m:rPr>
                      <m:sty m:val="bi"/>
                    </m:rPr>
                    <w:rPr>
                      <w:rFonts w:ascii="Cambria Math" w:hAnsi="Cambria Math"/>
                      <w:sz w:val="18"/>
                      <w:szCs w:val="18"/>
                    </w:rPr>
                    <m:t>Report</m:t>
                  </m:r>
                  <m:r>
                    <m:rPr>
                      <m:sty m:val="p"/>
                    </m:rPr>
                    <w:rPr>
                      <w:rFonts w:ascii="Cambria Math" w:hAnsi="Cambria Math"/>
                      <w:sz w:val="18"/>
                      <w:szCs w:val="18"/>
                    </w:rPr>
                    <m:t xml:space="preserve">" </m:t>
                  </m:r>
                  <m:r>
                    <w:rPr>
                      <w:rFonts w:ascii="Cambria Math" w:hAnsi="Cambria Math"/>
                      <w:sz w:val="18"/>
                      <w:szCs w:val="18"/>
                    </w:rPr>
                    <m:t>Field</m:t>
                  </m:r>
                </m:e>
              </m:eqArr>
            </m:e>
          </m:d>
        </m:oMath>
      </m:oMathPara>
    </w:p>
    <w:p w14:paraId="35DDFA51" w14:textId="429E5DA6" w:rsidR="002446E5" w:rsidRDefault="002446E5" w:rsidP="002446E5">
      <w:pPr>
        <w:pStyle w:val="ListBullet"/>
        <w:numPr>
          <w:ilvl w:val="0"/>
          <w:numId w:val="0"/>
        </w:numPr>
        <w:ind w:left="360" w:hanging="360"/>
      </w:pPr>
      <w:r>
        <w:t xml:space="preserve">*Length field should always be greater </w:t>
      </w:r>
      <w:r w:rsidR="00435D7D">
        <w:t>than 2Bytes</w:t>
      </w:r>
      <w:r>
        <w:t xml:space="preserve"> for a valid report.</w:t>
      </w:r>
    </w:p>
    <w:p w14:paraId="57620E89" w14:textId="77777777" w:rsidR="002446E5" w:rsidRDefault="002446E5" w:rsidP="00E27533"/>
    <w:p w14:paraId="032CDF2A" w14:textId="7EB5312B" w:rsidR="002446E5" w:rsidRDefault="002446E5" w:rsidP="00E27533">
      <w:r>
        <w:t>Though it may seem that the length field is redundant, a valid length field is paramount for identifying errors in transmission as well as identifying reset conditions.</w:t>
      </w:r>
    </w:p>
    <w:p w14:paraId="05397AC1" w14:textId="77777777" w:rsidR="004F28C4" w:rsidRDefault="004F28C4" w:rsidP="00E27533"/>
    <w:p w14:paraId="4F834071" w14:textId="75A1BD20" w:rsidR="00E27533" w:rsidRDefault="00E27533" w:rsidP="00E27533">
      <w:pPr>
        <w:pStyle w:val="Heading3"/>
      </w:pPr>
      <w:bookmarkStart w:id="25" w:name="_Toc326320223"/>
      <w:r>
        <w:t>Multiple Top Level Collections</w:t>
      </w:r>
      <w:bookmarkEnd w:id="25"/>
    </w:p>
    <w:p w14:paraId="53F17404" w14:textId="30E6974C" w:rsidR="00A21C5E" w:rsidRDefault="00435D7D" w:rsidP="00B560EE">
      <w:r>
        <w:t>DEVICEs</w:t>
      </w:r>
      <w:r w:rsidR="00E27533">
        <w:t xml:space="preserve"> with multiple TLCs are quite common and use multiple TLCs to expose different classes of devices embedded in a single Peripheral Controller chip (e.g. keyboard buttons as well as consumer control buttons). </w:t>
      </w:r>
      <w:r w:rsidR="005C1011">
        <w:t>If a device has multiple Top Level Collections (TLC</w:t>
      </w:r>
      <w:r w:rsidR="00A24F63">
        <w:t>s</w:t>
      </w:r>
      <w:r w:rsidR="005C1011">
        <w:t xml:space="preserve">) identified in </w:t>
      </w:r>
      <w:r w:rsidR="00A24F63">
        <w:t>its</w:t>
      </w:r>
      <w:r w:rsidR="005C1011">
        <w:t xml:space="preserve"> report descriptor, </w:t>
      </w:r>
      <w:r w:rsidR="00E34B20">
        <w:t xml:space="preserve">then it needs to follow </w:t>
      </w:r>
      <w:r w:rsidR="00E27533">
        <w:t>an enhanced</w:t>
      </w:r>
      <w:r w:rsidR="00E34B20">
        <w:t xml:space="preserve"> protocol</w:t>
      </w:r>
      <w:r w:rsidR="00E27533">
        <w:t xml:space="preserve">. </w:t>
      </w:r>
    </w:p>
    <w:p w14:paraId="589950B6" w14:textId="7AD0F494" w:rsidR="00E34B20" w:rsidRDefault="00A21C5E" w:rsidP="00B560EE">
      <w:r>
        <w:t>E</w:t>
      </w:r>
      <w:r w:rsidR="00B560EE">
        <w:t>very input report must start with a length field (2 bytes)</w:t>
      </w:r>
      <w:r w:rsidR="004F28C4">
        <w:t>,</w:t>
      </w:r>
      <w:r w:rsidR="00B560EE">
        <w:t xml:space="preserve"> followed by a mandatory report ID (1 byte)</w:t>
      </w:r>
      <w:r w:rsidR="004F28C4">
        <w:t xml:space="preserve">, and finally </w:t>
      </w:r>
      <w:r w:rsidR="00B560EE">
        <w:t>followed by the report</w:t>
      </w:r>
      <w:r w:rsidR="004F28C4">
        <w:t xml:space="preserve"> itself</w:t>
      </w:r>
      <w:r w:rsidR="00B560EE">
        <w:t>.</w:t>
      </w:r>
      <w:r w:rsidR="004F28C4" w:rsidRPr="004F28C4">
        <w:t xml:space="preserve"> </w:t>
      </w:r>
      <w:r w:rsidR="004F28C4">
        <w:t xml:space="preserve">The DEVICE should send the reports to the HOST in the order that they are </w:t>
      </w:r>
      <w:r w:rsidR="00596FAF">
        <w:t>generated/</w:t>
      </w:r>
      <w:r w:rsidR="004F28C4">
        <w:t xml:space="preserve">updated. </w:t>
      </w:r>
    </w:p>
    <w:p w14:paraId="77418492" w14:textId="77777777" w:rsidR="004F28C4" w:rsidRDefault="004F28C4" w:rsidP="00B560EE"/>
    <w:tbl>
      <w:tblPr>
        <w:tblStyle w:val="TableGrid"/>
        <w:tblW w:w="0" w:type="auto"/>
        <w:jc w:val="center"/>
        <w:shd w:val="clear" w:color="auto" w:fill="D9D9D9" w:themeFill="background1" w:themeFillShade="D9"/>
        <w:tblLook w:val="04A0" w:firstRow="1" w:lastRow="0" w:firstColumn="1" w:lastColumn="0" w:noHBand="0" w:noVBand="1"/>
      </w:tblPr>
      <w:tblGrid>
        <w:gridCol w:w="2181"/>
        <w:gridCol w:w="1615"/>
        <w:gridCol w:w="3616"/>
      </w:tblGrid>
      <w:tr w:rsidR="00B560EE" w14:paraId="68A807AA" w14:textId="77777777" w:rsidTr="002446E5">
        <w:trPr>
          <w:trHeight w:val="515"/>
          <w:jc w:val="center"/>
        </w:trPr>
        <w:tc>
          <w:tcPr>
            <w:tcW w:w="2181" w:type="dxa"/>
            <w:shd w:val="clear" w:color="auto" w:fill="D9D9D9" w:themeFill="background1" w:themeFillShade="D9"/>
          </w:tcPr>
          <w:p w14:paraId="0C4C4673" w14:textId="5E612066" w:rsidR="00B560EE" w:rsidRDefault="00B560EE" w:rsidP="00B560EE">
            <w:r w:rsidRPr="00B560EE">
              <w:rPr>
                <w:b/>
              </w:rPr>
              <w:t>Length</w:t>
            </w:r>
            <w:r>
              <w:br/>
              <w:t>(2 Unsigned Bytes)</w:t>
            </w:r>
          </w:p>
        </w:tc>
        <w:tc>
          <w:tcPr>
            <w:tcW w:w="1615" w:type="dxa"/>
            <w:shd w:val="clear" w:color="auto" w:fill="D9D9D9" w:themeFill="background1" w:themeFillShade="D9"/>
          </w:tcPr>
          <w:p w14:paraId="65376F3C" w14:textId="7D25BFB9" w:rsidR="00B560EE" w:rsidRDefault="00B560EE" w:rsidP="00B560EE">
            <w:r w:rsidRPr="00B560EE">
              <w:rPr>
                <w:b/>
              </w:rPr>
              <w:t>Report ID</w:t>
            </w:r>
            <w:r>
              <w:t xml:space="preserve"> </w:t>
            </w:r>
            <w:r>
              <w:br/>
              <w:t>(1 Byte)</w:t>
            </w:r>
          </w:p>
        </w:tc>
        <w:tc>
          <w:tcPr>
            <w:tcW w:w="3616" w:type="dxa"/>
            <w:shd w:val="clear" w:color="auto" w:fill="D9D9D9" w:themeFill="background1" w:themeFillShade="D9"/>
          </w:tcPr>
          <w:p w14:paraId="1AB33940" w14:textId="2C3918AA" w:rsidR="00B560EE" w:rsidRPr="00B560EE" w:rsidRDefault="00B560EE" w:rsidP="00B560EE">
            <w:pPr>
              <w:rPr>
                <w:b/>
              </w:rPr>
            </w:pPr>
            <w:r w:rsidRPr="00B560EE">
              <w:rPr>
                <w:b/>
              </w:rPr>
              <w:t xml:space="preserve">Report </w:t>
            </w:r>
          </w:p>
        </w:tc>
      </w:tr>
    </w:tbl>
    <w:p w14:paraId="678FFCAE" w14:textId="77777777" w:rsidR="00C52A16" w:rsidRDefault="00C52A16"/>
    <w:p w14:paraId="19DD85DE" w14:textId="48301ED8" w:rsidR="00C52A16" w:rsidRDefault="00C52A16">
      <w:r>
        <w:t>The value stored in the “Length” field is calculated as follows</w:t>
      </w:r>
      <w:r w:rsidR="004F28C4">
        <w:t>:</w:t>
      </w:r>
    </w:p>
    <w:p w14:paraId="1720B7FB" w14:textId="1FF4A7C8" w:rsidR="00C52A16" w:rsidRPr="00E27533" w:rsidRDefault="00535298" w:rsidP="00E27533">
      <w:pPr>
        <w:pStyle w:val="Code"/>
        <w:jc w:val="center"/>
        <w:rPr>
          <w:sz w:val="20"/>
        </w:rPr>
      </w:pPr>
      <m:oMathPara>
        <m:oMath>
          <m:eqArr>
            <m:eqArrPr>
              <m:ctrlPr>
                <w:rPr>
                  <w:rFonts w:ascii="Cambria Math" w:hAnsi="Cambria Math"/>
                  <w:sz w:val="18"/>
                  <w:szCs w:val="18"/>
                </w:rPr>
              </m:ctrlPr>
            </m:eqArrPr>
            <m:e>
              <m:r>
                <w:rPr>
                  <w:rFonts w:ascii="Cambria Math" w:hAnsi="Cambria Math"/>
                  <w:sz w:val="18"/>
                  <w:szCs w:val="18"/>
                </w:rPr>
                <m:t xml:space="preserve">Value in </m:t>
              </m:r>
              <m:r>
                <m:rPr>
                  <m:sty m:val="p"/>
                </m:rPr>
                <w:rPr>
                  <w:rFonts w:ascii="Cambria Math" w:hAnsi="Cambria Math"/>
                  <w:sz w:val="18"/>
                  <w:szCs w:val="18"/>
                </w:rPr>
                <m:t xml:space="preserve"> </m:t>
              </m:r>
            </m:e>
            <m:e>
              <m:r>
                <m:rPr>
                  <m:sty m:val="b"/>
                </m:rPr>
                <w:rPr>
                  <w:rFonts w:ascii="Cambria Math" w:hAnsi="Cambria Math"/>
                  <w:sz w:val="18"/>
                  <w:szCs w:val="18"/>
                </w:rPr>
                <m:t xml:space="preserve">Length </m:t>
              </m:r>
              <m:r>
                <m:rPr>
                  <m:sty m:val="p"/>
                </m:rPr>
                <w:rPr>
                  <w:rFonts w:ascii="Cambria Math" w:hAnsi="Cambria Math"/>
                  <w:sz w:val="18"/>
                  <w:szCs w:val="18"/>
                </w:rPr>
                <m:t xml:space="preserve"> </m:t>
              </m:r>
              <m:r>
                <w:rPr>
                  <w:rFonts w:ascii="Cambria Math" w:hAnsi="Cambria Math"/>
                  <w:sz w:val="18"/>
                  <w:szCs w:val="18"/>
                </w:rPr>
                <m:t xml:space="preserve">field </m:t>
              </m:r>
            </m:e>
          </m:eqArr>
          <m:r>
            <m:rPr>
              <m:sty m:val="p"/>
            </m:rPr>
            <w:rPr>
              <w:rFonts w:ascii="Cambria Math" w:hAnsi="Cambria Math"/>
              <w:sz w:val="18"/>
              <w:szCs w:val="18"/>
            </w:rPr>
            <m:t>=2</m:t>
          </m:r>
          <m:r>
            <w:rPr>
              <w:rFonts w:ascii="Cambria Math" w:hAnsi="Cambria Math"/>
              <w:sz w:val="18"/>
              <w:szCs w:val="18"/>
            </w:rPr>
            <m:t xml:space="preserve">Bytes </m:t>
          </m:r>
          <m:d>
            <m:dPr>
              <m:ctrlPr>
                <w:rPr>
                  <w:rFonts w:ascii="Cambria Math" w:hAnsi="Cambria Math"/>
                  <w:sz w:val="18"/>
                  <w:szCs w:val="18"/>
                </w:rPr>
              </m:ctrlPr>
            </m:dPr>
            <m:e>
              <m:eqArr>
                <m:eqArrPr>
                  <m:ctrlPr>
                    <w:rPr>
                      <w:rFonts w:ascii="Cambria Math" w:hAnsi="Cambria Math"/>
                      <w:sz w:val="18"/>
                      <w:szCs w:val="18"/>
                    </w:rPr>
                  </m:ctrlPr>
                </m:eqArrPr>
                <m:e>
                  <m:r>
                    <m:rPr>
                      <m:sty m:val="p"/>
                    </m:rPr>
                    <w:rPr>
                      <w:rFonts w:ascii="Cambria Math" w:hAnsi="Cambria Math"/>
                      <w:sz w:val="18"/>
                      <w:szCs w:val="18"/>
                    </w:rPr>
                    <m:t>#</m:t>
                  </m:r>
                  <m:r>
                    <w:rPr>
                      <w:rFonts w:ascii="Cambria Math" w:hAnsi="Cambria Math"/>
                      <w:sz w:val="18"/>
                      <w:szCs w:val="18"/>
                    </w:rPr>
                    <m:t>Bytes</m:t>
                  </m:r>
                  <m:r>
                    <m:rPr>
                      <m:sty m:val="p"/>
                    </m:rPr>
                    <w:rPr>
                      <w:rFonts w:ascii="Cambria Math" w:hAnsi="Cambria Math"/>
                      <w:sz w:val="18"/>
                      <w:szCs w:val="18"/>
                    </w:rPr>
                    <m:t xml:space="preserve"> </m:t>
                  </m:r>
                  <m:r>
                    <w:rPr>
                      <w:rFonts w:ascii="Cambria Math" w:hAnsi="Cambria Math"/>
                      <w:sz w:val="18"/>
                      <w:szCs w:val="18"/>
                    </w:rPr>
                    <m:t>for</m:t>
                  </m:r>
                  <m:r>
                    <m:rPr>
                      <m:sty m:val="p"/>
                    </m:rPr>
                    <w:rPr>
                      <w:rFonts w:ascii="Cambria Math" w:hAnsi="Cambria Math"/>
                      <w:sz w:val="18"/>
                      <w:szCs w:val="18"/>
                    </w:rPr>
                    <m:t xml:space="preserve"> </m:t>
                  </m:r>
                  <m:r>
                    <w:rPr>
                      <w:rFonts w:ascii="Cambria Math" w:hAnsi="Cambria Math"/>
                      <w:sz w:val="18"/>
                      <w:szCs w:val="18"/>
                    </w:rPr>
                    <m:t>the</m:t>
                  </m:r>
                  <m:r>
                    <m:rPr>
                      <m:sty m:val="p"/>
                    </m:rPr>
                    <w:rPr>
                      <w:rFonts w:ascii="Cambria Math" w:hAnsi="Cambria Math"/>
                      <w:sz w:val="18"/>
                      <w:szCs w:val="18"/>
                    </w:rPr>
                    <m:t xml:space="preserve"> </m:t>
                  </m:r>
                </m:e>
                <m:e>
                  <m:r>
                    <m:rPr>
                      <m:sty m:val="p"/>
                    </m:rPr>
                    <w:rPr>
                      <w:rFonts w:ascii="Cambria Math" w:hAnsi="Cambria Math"/>
                      <w:sz w:val="18"/>
                      <w:szCs w:val="18"/>
                    </w:rPr>
                    <m:t>"</m:t>
                  </m:r>
                  <m:r>
                    <m:rPr>
                      <m:sty m:val="bi"/>
                    </m:rPr>
                    <w:rPr>
                      <w:rFonts w:ascii="Cambria Math" w:hAnsi="Cambria Math"/>
                      <w:sz w:val="18"/>
                      <w:szCs w:val="18"/>
                    </w:rPr>
                    <m:t>Length</m:t>
                  </m:r>
                  <m:r>
                    <m:rPr>
                      <m:sty m:val="p"/>
                    </m:rPr>
                    <w:rPr>
                      <w:rFonts w:ascii="Cambria Math" w:hAnsi="Cambria Math"/>
                      <w:sz w:val="18"/>
                      <w:szCs w:val="18"/>
                    </w:rPr>
                    <m:t xml:space="preserve">" </m:t>
                  </m:r>
                  <m:r>
                    <w:rPr>
                      <w:rFonts w:ascii="Cambria Math" w:hAnsi="Cambria Math"/>
                      <w:sz w:val="18"/>
                      <w:szCs w:val="18"/>
                    </w:rPr>
                    <m:t>field</m:t>
                  </m:r>
                </m:e>
              </m:eqArr>
            </m:e>
          </m:d>
          <m:r>
            <m:rPr>
              <m:sty m:val="p"/>
            </m:rPr>
            <w:rPr>
              <w:rFonts w:ascii="Cambria Math" w:hAnsi="Cambria Math"/>
              <w:sz w:val="18"/>
              <w:szCs w:val="18"/>
            </w:rPr>
            <m:t>+1</m:t>
          </m:r>
          <m:r>
            <w:rPr>
              <w:rFonts w:ascii="Cambria Math" w:hAnsi="Cambria Math"/>
              <w:sz w:val="18"/>
              <w:szCs w:val="18"/>
            </w:rPr>
            <m:t>Bytes</m:t>
          </m:r>
          <m:r>
            <m:rPr>
              <m:sty m:val="p"/>
            </m:rPr>
            <w:rPr>
              <w:rFonts w:ascii="Cambria Math" w:hAnsi="Cambria Math"/>
              <w:sz w:val="18"/>
              <w:szCs w:val="18"/>
            </w:rPr>
            <m:t xml:space="preserve"> </m:t>
          </m:r>
          <m:d>
            <m:dPr>
              <m:ctrlPr>
                <w:rPr>
                  <w:rFonts w:ascii="Cambria Math" w:hAnsi="Cambria Math"/>
                  <w:sz w:val="18"/>
                  <w:szCs w:val="18"/>
                </w:rPr>
              </m:ctrlPr>
            </m:dPr>
            <m:e>
              <m:eqArr>
                <m:eqArrPr>
                  <m:ctrlPr>
                    <w:rPr>
                      <w:rFonts w:ascii="Cambria Math" w:hAnsi="Cambria Math"/>
                      <w:sz w:val="18"/>
                      <w:szCs w:val="18"/>
                    </w:rPr>
                  </m:ctrlPr>
                </m:eqArrPr>
                <m:e>
                  <m:r>
                    <m:rPr>
                      <m:sty m:val="p"/>
                    </m:rPr>
                    <w:rPr>
                      <w:rFonts w:ascii="Cambria Math" w:hAnsi="Cambria Math"/>
                      <w:sz w:val="18"/>
                      <w:szCs w:val="18"/>
                    </w:rPr>
                    <m:t>#</m:t>
                  </m:r>
                  <m:r>
                    <w:rPr>
                      <w:rFonts w:ascii="Cambria Math" w:hAnsi="Cambria Math"/>
                      <w:sz w:val="18"/>
                      <w:szCs w:val="18"/>
                    </w:rPr>
                    <m:t>Bytes</m:t>
                  </m:r>
                  <m:r>
                    <m:rPr>
                      <m:sty m:val="p"/>
                    </m:rPr>
                    <w:rPr>
                      <w:rFonts w:ascii="Cambria Math" w:hAnsi="Cambria Math"/>
                      <w:sz w:val="18"/>
                      <w:szCs w:val="18"/>
                    </w:rPr>
                    <m:t xml:space="preserve"> </m:t>
                  </m:r>
                  <m:r>
                    <w:rPr>
                      <w:rFonts w:ascii="Cambria Math" w:hAnsi="Cambria Math"/>
                      <w:sz w:val="18"/>
                      <w:szCs w:val="18"/>
                    </w:rPr>
                    <m:t>for</m:t>
                  </m:r>
                  <m:r>
                    <m:rPr>
                      <m:sty m:val="p"/>
                    </m:rPr>
                    <w:rPr>
                      <w:rFonts w:ascii="Cambria Math" w:hAnsi="Cambria Math"/>
                      <w:sz w:val="18"/>
                      <w:szCs w:val="18"/>
                    </w:rPr>
                    <m:t xml:space="preserve"> </m:t>
                  </m:r>
                  <m:r>
                    <w:rPr>
                      <w:rFonts w:ascii="Cambria Math" w:hAnsi="Cambria Math"/>
                      <w:sz w:val="18"/>
                      <w:szCs w:val="18"/>
                    </w:rPr>
                    <m:t>the</m:t>
                  </m:r>
                </m:e>
                <m:e>
                  <m:r>
                    <m:rPr>
                      <m:sty m:val="p"/>
                    </m:rPr>
                    <w:rPr>
                      <w:rFonts w:ascii="Cambria Math" w:hAnsi="Cambria Math"/>
                      <w:sz w:val="18"/>
                      <w:szCs w:val="18"/>
                    </w:rPr>
                    <m:t>"</m:t>
                  </m:r>
                  <m:r>
                    <m:rPr>
                      <m:sty m:val="bi"/>
                    </m:rPr>
                    <w:rPr>
                      <w:rFonts w:ascii="Cambria Math" w:hAnsi="Cambria Math"/>
                      <w:sz w:val="18"/>
                      <w:szCs w:val="18"/>
                    </w:rPr>
                    <m:t>Report</m:t>
                  </m:r>
                  <m:r>
                    <m:rPr>
                      <m:sty m:val="b"/>
                    </m:rPr>
                    <w:rPr>
                      <w:rFonts w:ascii="Cambria Math" w:hAnsi="Cambria Math"/>
                      <w:sz w:val="18"/>
                      <w:szCs w:val="18"/>
                    </w:rPr>
                    <m:t xml:space="preserve"> </m:t>
                  </m:r>
                  <m:r>
                    <m:rPr>
                      <m:sty m:val="bi"/>
                    </m:rPr>
                    <w:rPr>
                      <w:rFonts w:ascii="Cambria Math" w:hAnsi="Cambria Math"/>
                      <w:sz w:val="18"/>
                      <w:szCs w:val="18"/>
                    </w:rPr>
                    <m:t>ID</m:t>
                  </m:r>
                  <m:r>
                    <m:rPr>
                      <m:sty m:val="p"/>
                    </m:rPr>
                    <w:rPr>
                      <w:rFonts w:ascii="Cambria Math" w:hAnsi="Cambria Math"/>
                      <w:sz w:val="18"/>
                      <w:szCs w:val="18"/>
                    </w:rPr>
                    <m:t xml:space="preserve">" </m:t>
                  </m:r>
                  <m:r>
                    <w:rPr>
                      <w:rFonts w:ascii="Cambria Math" w:hAnsi="Cambria Math"/>
                      <w:sz w:val="18"/>
                      <w:szCs w:val="18"/>
                    </w:rPr>
                    <m:t>Field</m:t>
                  </m:r>
                </m:e>
              </m:eqArr>
            </m:e>
          </m:d>
          <m:r>
            <m:rPr>
              <m:sty m:val="p"/>
            </m:rPr>
            <w:rPr>
              <w:rFonts w:ascii="Cambria Math" w:hAnsi="Cambria Math"/>
              <w:sz w:val="18"/>
              <w:szCs w:val="18"/>
            </w:rPr>
            <m:t>+</m:t>
          </m:r>
          <m:r>
            <w:rPr>
              <w:rFonts w:ascii="Cambria Math" w:hAnsi="Cambria Math"/>
              <w:sz w:val="18"/>
              <w:szCs w:val="18"/>
            </w:rPr>
            <m:t xml:space="preserve">xBytes </m:t>
          </m:r>
          <m:d>
            <m:dPr>
              <m:ctrlPr>
                <w:rPr>
                  <w:rFonts w:ascii="Cambria Math" w:hAnsi="Cambria Math"/>
                  <w:sz w:val="18"/>
                  <w:szCs w:val="18"/>
                </w:rPr>
              </m:ctrlPr>
            </m:dPr>
            <m:e>
              <m:eqArr>
                <m:eqArrPr>
                  <m:ctrlPr>
                    <w:rPr>
                      <w:rFonts w:ascii="Cambria Math" w:hAnsi="Cambria Math"/>
                      <w:sz w:val="18"/>
                      <w:szCs w:val="18"/>
                    </w:rPr>
                  </m:ctrlPr>
                </m:eqArrPr>
                <m:e>
                  <m:r>
                    <m:rPr>
                      <m:sty m:val="p"/>
                    </m:rPr>
                    <w:rPr>
                      <w:rFonts w:ascii="Cambria Math" w:hAnsi="Cambria Math"/>
                      <w:sz w:val="18"/>
                      <w:szCs w:val="18"/>
                    </w:rPr>
                    <m:t>#</m:t>
                  </m:r>
                  <m:r>
                    <w:rPr>
                      <w:rFonts w:ascii="Cambria Math" w:hAnsi="Cambria Math"/>
                      <w:sz w:val="18"/>
                      <w:szCs w:val="18"/>
                    </w:rPr>
                    <m:t>Bytes</m:t>
                  </m:r>
                  <m:r>
                    <m:rPr>
                      <m:sty m:val="p"/>
                    </m:rPr>
                    <w:rPr>
                      <w:rFonts w:ascii="Cambria Math" w:hAnsi="Cambria Math"/>
                      <w:sz w:val="18"/>
                      <w:szCs w:val="18"/>
                    </w:rPr>
                    <m:t xml:space="preserve"> </m:t>
                  </m:r>
                  <m:r>
                    <w:rPr>
                      <w:rFonts w:ascii="Cambria Math" w:hAnsi="Cambria Math"/>
                      <w:sz w:val="18"/>
                      <w:szCs w:val="18"/>
                    </w:rPr>
                    <m:t>for</m:t>
                  </m:r>
                  <m:r>
                    <m:rPr>
                      <m:sty m:val="p"/>
                    </m:rPr>
                    <w:rPr>
                      <w:rFonts w:ascii="Cambria Math" w:hAnsi="Cambria Math"/>
                      <w:sz w:val="18"/>
                      <w:szCs w:val="18"/>
                    </w:rPr>
                    <m:t xml:space="preserve"> </m:t>
                  </m:r>
                  <m:r>
                    <w:rPr>
                      <w:rFonts w:ascii="Cambria Math" w:hAnsi="Cambria Math"/>
                      <w:sz w:val="18"/>
                      <w:szCs w:val="18"/>
                    </w:rPr>
                    <m:t>the</m:t>
                  </m:r>
                </m:e>
                <m:e>
                  <m:r>
                    <m:rPr>
                      <m:sty m:val="p"/>
                    </m:rPr>
                    <w:rPr>
                      <w:rFonts w:ascii="Cambria Math" w:hAnsi="Cambria Math"/>
                      <w:sz w:val="18"/>
                      <w:szCs w:val="18"/>
                    </w:rPr>
                    <m:t>"</m:t>
                  </m:r>
                  <m:r>
                    <m:rPr>
                      <m:sty m:val="bi"/>
                    </m:rPr>
                    <w:rPr>
                      <w:rFonts w:ascii="Cambria Math" w:hAnsi="Cambria Math"/>
                      <w:sz w:val="18"/>
                      <w:szCs w:val="18"/>
                    </w:rPr>
                    <m:t>Report</m:t>
                  </m:r>
                  <m:r>
                    <m:rPr>
                      <m:sty m:val="p"/>
                    </m:rPr>
                    <w:rPr>
                      <w:rFonts w:ascii="Cambria Math" w:hAnsi="Cambria Math"/>
                      <w:sz w:val="18"/>
                      <w:szCs w:val="18"/>
                    </w:rPr>
                    <m:t xml:space="preserve">" </m:t>
                  </m:r>
                  <m:r>
                    <w:rPr>
                      <w:rFonts w:ascii="Cambria Math" w:hAnsi="Cambria Math"/>
                      <w:sz w:val="18"/>
                      <w:szCs w:val="18"/>
                    </w:rPr>
                    <m:t>Field</m:t>
                  </m:r>
                </m:e>
              </m:eqArr>
            </m:e>
          </m:d>
        </m:oMath>
      </m:oMathPara>
    </w:p>
    <w:p w14:paraId="737B6449" w14:textId="717236FC" w:rsidR="004F28C4" w:rsidRDefault="004F28C4" w:rsidP="004F28C4">
      <w:pPr>
        <w:pStyle w:val="ListBullet"/>
        <w:numPr>
          <w:ilvl w:val="0"/>
          <w:numId w:val="0"/>
        </w:numPr>
        <w:ind w:left="360" w:hanging="360"/>
      </w:pPr>
      <w:r>
        <w:t>*Length field should always be greater than 3</w:t>
      </w:r>
      <w:r w:rsidR="00864796">
        <w:t xml:space="preserve"> </w:t>
      </w:r>
      <w:r>
        <w:t>Bytes for a valid report.</w:t>
      </w:r>
    </w:p>
    <w:p w14:paraId="59F56398" w14:textId="77777777" w:rsidR="0082433F" w:rsidRDefault="0082433F" w:rsidP="004F28C4">
      <w:pPr>
        <w:pStyle w:val="ListBullet"/>
        <w:numPr>
          <w:ilvl w:val="0"/>
          <w:numId w:val="0"/>
        </w:numPr>
        <w:ind w:left="360" w:hanging="360"/>
      </w:pPr>
    </w:p>
    <w:p w14:paraId="63F9C6F6" w14:textId="77777777" w:rsidR="006F256E" w:rsidRDefault="006F256E" w:rsidP="004F28C4">
      <w:pPr>
        <w:pStyle w:val="ListBullet"/>
        <w:numPr>
          <w:ilvl w:val="0"/>
          <w:numId w:val="0"/>
        </w:numPr>
        <w:ind w:left="360" w:hanging="360"/>
      </w:pPr>
    </w:p>
    <w:p w14:paraId="31A4710B" w14:textId="36512ECE" w:rsidR="0082433F" w:rsidRDefault="0082433F" w:rsidP="0082433F">
      <w:pPr>
        <w:pStyle w:val="Heading3"/>
      </w:pPr>
      <w:bookmarkStart w:id="26" w:name="_Toc326320224"/>
      <w:r>
        <w:lastRenderedPageBreak/>
        <w:t>Retrieval of Input Reports</w:t>
      </w:r>
      <w:bookmarkEnd w:id="26"/>
    </w:p>
    <w:p w14:paraId="637D5366" w14:textId="6BE3E445" w:rsidR="0082433F" w:rsidRDefault="0082433F" w:rsidP="0082433F">
      <w:r>
        <w:t>The input report is one of the most popular forms of communication between the DEVICE and HOST. The following sequence of operations explains the process of retrieval of the Input Report.</w:t>
      </w:r>
    </w:p>
    <w:tbl>
      <w:tblPr>
        <w:tblStyle w:val="MediumShading1-Accent1"/>
        <w:tblW w:w="0" w:type="auto"/>
        <w:tblLook w:val="04A0" w:firstRow="1" w:lastRow="0" w:firstColumn="1" w:lastColumn="0" w:noHBand="0" w:noVBand="1"/>
      </w:tblPr>
      <w:tblGrid>
        <w:gridCol w:w="1184"/>
        <w:gridCol w:w="4077"/>
        <w:gridCol w:w="4079"/>
      </w:tblGrid>
      <w:tr w:rsidR="0082433F" w14:paraId="33F974FD" w14:textId="77777777" w:rsidTr="008243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0E61D086" w14:textId="77777777" w:rsidR="0082433F" w:rsidRDefault="0082433F" w:rsidP="0082433F">
            <w:r>
              <w:t>Sequence</w:t>
            </w:r>
          </w:p>
        </w:tc>
        <w:tc>
          <w:tcPr>
            <w:tcW w:w="4194" w:type="dxa"/>
          </w:tcPr>
          <w:p w14:paraId="59895E86" w14:textId="77777777" w:rsidR="0082433F" w:rsidRDefault="0082433F" w:rsidP="0082433F">
            <w:pPr>
              <w:cnfStyle w:val="100000000000" w:firstRow="1" w:lastRow="0" w:firstColumn="0" w:lastColumn="0" w:oddVBand="0" w:evenVBand="0" w:oddHBand="0" w:evenHBand="0" w:firstRowFirstColumn="0" w:firstRowLastColumn="0" w:lastRowFirstColumn="0" w:lastRowLastColumn="0"/>
            </w:pPr>
            <w:r>
              <w:t>HOST Side</w:t>
            </w:r>
          </w:p>
        </w:tc>
        <w:tc>
          <w:tcPr>
            <w:tcW w:w="4194" w:type="dxa"/>
          </w:tcPr>
          <w:p w14:paraId="05FC1D37" w14:textId="77777777" w:rsidR="0082433F" w:rsidRDefault="0082433F" w:rsidP="0082433F">
            <w:pPr>
              <w:cnfStyle w:val="100000000000" w:firstRow="1" w:lastRow="0" w:firstColumn="0" w:lastColumn="0" w:oddVBand="0" w:evenVBand="0" w:oddHBand="0" w:evenHBand="0" w:firstRowFirstColumn="0" w:firstRowLastColumn="0" w:lastRowFirstColumn="0" w:lastRowLastColumn="0"/>
            </w:pPr>
            <w:r>
              <w:t>DEVICE Side</w:t>
            </w:r>
          </w:p>
        </w:tc>
      </w:tr>
      <w:tr w:rsidR="0082433F" w14:paraId="0C88F149" w14:textId="77777777" w:rsidTr="00824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0409D59F" w14:textId="77777777" w:rsidR="0082433F" w:rsidRDefault="0082433F" w:rsidP="0082433F">
            <w:r>
              <w:t>Step 1</w:t>
            </w:r>
          </w:p>
        </w:tc>
        <w:tc>
          <w:tcPr>
            <w:tcW w:w="4194" w:type="dxa"/>
          </w:tcPr>
          <w:p w14:paraId="0854E1B9" w14:textId="6B96B890" w:rsidR="0082433F" w:rsidRDefault="0082433F" w:rsidP="0082433F">
            <w:pPr>
              <w:cnfStyle w:val="000000100000" w:firstRow="0" w:lastRow="0" w:firstColumn="0" w:lastColumn="0" w:oddVBand="0" w:evenVBand="0" w:oddHBand="1" w:evenHBand="0" w:firstRowFirstColumn="0" w:firstRowLastColumn="0" w:lastRowFirstColumn="0" w:lastRowLastColumn="0"/>
            </w:pPr>
          </w:p>
        </w:tc>
        <w:tc>
          <w:tcPr>
            <w:tcW w:w="4194" w:type="dxa"/>
          </w:tcPr>
          <w:p w14:paraId="3B642915" w14:textId="11E0C4A8" w:rsidR="0082433F" w:rsidRDefault="0082433F" w:rsidP="0082433F">
            <w:pPr>
              <w:cnfStyle w:val="000000100000" w:firstRow="0" w:lastRow="0" w:firstColumn="0" w:lastColumn="0" w:oddVBand="0" w:evenVBand="0" w:oddHBand="1" w:evenHBand="0" w:firstRowFirstColumn="0" w:firstRowLastColumn="0" w:lastRowFirstColumn="0" w:lastRowLastColumn="0"/>
            </w:pPr>
            <w:r>
              <w:t>DEVICE asserts the Interrupt indicating that it has an Input Report to send to HOST</w:t>
            </w:r>
          </w:p>
        </w:tc>
      </w:tr>
      <w:tr w:rsidR="0082433F" w14:paraId="6872F8C3" w14:textId="77777777" w:rsidTr="008243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7C9D2B26" w14:textId="77777777" w:rsidR="0082433F" w:rsidRDefault="0082433F" w:rsidP="0082433F">
            <w:r>
              <w:t>Step 2</w:t>
            </w:r>
          </w:p>
        </w:tc>
        <w:tc>
          <w:tcPr>
            <w:tcW w:w="4194" w:type="dxa"/>
          </w:tcPr>
          <w:p w14:paraId="348D4266" w14:textId="0B6BBDF3" w:rsidR="0082433F" w:rsidRDefault="0082433F" w:rsidP="0082433F">
            <w:pPr>
              <w:cnfStyle w:val="000000010000" w:firstRow="0" w:lastRow="0" w:firstColumn="0" w:lastColumn="0" w:oddVBand="0" w:evenVBand="0" w:oddHBand="0" w:evenHBand="1" w:firstRowFirstColumn="0" w:firstRowLastColumn="0" w:lastRowFirstColumn="0" w:lastRowLastColumn="0"/>
            </w:pPr>
            <w:r>
              <w:t>HOST issues a READ request over the I</w:t>
            </w:r>
            <w:r w:rsidRPr="0082433F">
              <w:rPr>
                <w:vertAlign w:val="superscript"/>
              </w:rPr>
              <w:t>2</w:t>
            </w:r>
            <w:r>
              <w:t>C protocol, after it receives the interrupt</w:t>
            </w:r>
          </w:p>
        </w:tc>
        <w:tc>
          <w:tcPr>
            <w:tcW w:w="4194" w:type="dxa"/>
          </w:tcPr>
          <w:p w14:paraId="2A39049E" w14:textId="77777777" w:rsidR="0082433F" w:rsidRDefault="0082433F" w:rsidP="0082433F">
            <w:pPr>
              <w:cnfStyle w:val="000000010000" w:firstRow="0" w:lastRow="0" w:firstColumn="0" w:lastColumn="0" w:oddVBand="0" w:evenVBand="0" w:oddHBand="0" w:evenHBand="1" w:firstRowFirstColumn="0" w:firstRowLastColumn="0" w:lastRowFirstColumn="0" w:lastRowLastColumn="0"/>
            </w:pPr>
          </w:p>
        </w:tc>
      </w:tr>
      <w:tr w:rsidR="0082433F" w14:paraId="0CAD3353" w14:textId="77777777" w:rsidTr="00824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1DBE491A" w14:textId="77777777" w:rsidR="0082433F" w:rsidRDefault="0082433F" w:rsidP="0082433F">
            <w:r>
              <w:t>Step 3</w:t>
            </w:r>
          </w:p>
        </w:tc>
        <w:tc>
          <w:tcPr>
            <w:tcW w:w="4194" w:type="dxa"/>
          </w:tcPr>
          <w:p w14:paraId="28073261" w14:textId="77777777" w:rsidR="0082433F" w:rsidRDefault="0082433F" w:rsidP="0082433F">
            <w:pPr>
              <w:cnfStyle w:val="000000100000" w:firstRow="0" w:lastRow="0" w:firstColumn="0" w:lastColumn="0" w:oddVBand="0" w:evenVBand="0" w:oddHBand="1" w:evenHBand="0" w:firstRowFirstColumn="0" w:firstRowLastColumn="0" w:lastRowFirstColumn="0" w:lastRowLastColumn="0"/>
            </w:pPr>
          </w:p>
        </w:tc>
        <w:tc>
          <w:tcPr>
            <w:tcW w:w="4194" w:type="dxa"/>
          </w:tcPr>
          <w:p w14:paraId="3724751A" w14:textId="10D509F8" w:rsidR="0082433F" w:rsidRDefault="0082433F" w:rsidP="0082433F">
            <w:pPr>
              <w:cnfStyle w:val="000000100000" w:firstRow="0" w:lastRow="0" w:firstColumn="0" w:lastColumn="0" w:oddVBand="0" w:evenVBand="0" w:oddHBand="1" w:evenHBand="0" w:firstRowFirstColumn="0" w:firstRowLastColumn="0" w:lastRowFirstColumn="0" w:lastRowLastColumn="0"/>
            </w:pPr>
            <w:r>
              <w:t>DEVICE returns the length (2 Bytes) and the entire Input Report.</w:t>
            </w:r>
          </w:p>
        </w:tc>
      </w:tr>
      <w:tr w:rsidR="0082433F" w14:paraId="5CE962AC" w14:textId="77777777" w:rsidTr="008243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018762FF" w14:textId="683BFCEE" w:rsidR="0082433F" w:rsidRDefault="0082433F" w:rsidP="0082433F">
            <w:r>
              <w:t>Step 4</w:t>
            </w:r>
          </w:p>
        </w:tc>
        <w:tc>
          <w:tcPr>
            <w:tcW w:w="4194" w:type="dxa"/>
          </w:tcPr>
          <w:p w14:paraId="41ED834A" w14:textId="77777777" w:rsidR="0082433F" w:rsidRDefault="0082433F" w:rsidP="0082433F">
            <w:pPr>
              <w:cnfStyle w:val="000000010000" w:firstRow="0" w:lastRow="0" w:firstColumn="0" w:lastColumn="0" w:oddVBand="0" w:evenVBand="0" w:oddHBand="0" w:evenHBand="1" w:firstRowFirstColumn="0" w:firstRowLastColumn="0" w:lastRowFirstColumn="0" w:lastRowLastColumn="0"/>
            </w:pPr>
          </w:p>
        </w:tc>
        <w:tc>
          <w:tcPr>
            <w:tcW w:w="4194" w:type="dxa"/>
          </w:tcPr>
          <w:p w14:paraId="4FD296A0" w14:textId="1C27BD6C" w:rsidR="0082433F" w:rsidRDefault="0082433F" w:rsidP="0082433F">
            <w:pPr>
              <w:cnfStyle w:val="000000010000" w:firstRow="0" w:lastRow="0" w:firstColumn="0" w:lastColumn="0" w:oddVBand="0" w:evenVBand="0" w:oddHBand="0" w:evenHBand="1" w:firstRowFirstColumn="0" w:firstRowLastColumn="0" w:lastRowFirstColumn="0" w:lastRowLastColumn="0"/>
            </w:pPr>
            <w:r>
              <w:t>If the DEVICE has no more Input Reports to send, it de-asserts the interrupt line.</w:t>
            </w:r>
          </w:p>
        </w:tc>
      </w:tr>
    </w:tbl>
    <w:p w14:paraId="17FADFA1" w14:textId="77777777" w:rsidR="0082433F" w:rsidRDefault="0082433F" w:rsidP="0082433F"/>
    <w:p w14:paraId="3B9A9C32" w14:textId="316A71CD" w:rsidR="0082433F" w:rsidRDefault="0082433F" w:rsidP="0082433F">
      <w:r>
        <w:t>The protocol trace diagram below provides a summary of how the Input Report is retrieved over I</w:t>
      </w:r>
      <w:r w:rsidRPr="0082433F">
        <w:rPr>
          <w:vertAlign w:val="superscript"/>
        </w:rPr>
        <w:t>2</w:t>
      </w:r>
      <w:r>
        <w:t>C.</w:t>
      </w:r>
    </w:p>
    <w:p w14:paraId="6C46CC5A" w14:textId="77777777" w:rsidR="00DC14E6" w:rsidRDefault="0082433F" w:rsidP="00DC14E6">
      <w:pPr>
        <w:keepNext/>
      </w:pPr>
      <w:r>
        <w:rPr>
          <w:noProof/>
        </w:rPr>
        <w:drawing>
          <wp:inline distT="0" distB="0" distL="0" distR="0" wp14:anchorId="7DA73275" wp14:editId="003E9128">
            <wp:extent cx="5943600" cy="1964690"/>
            <wp:effectExtent l="0" t="0" r="0" b="0"/>
            <wp:docPr id="4" name="Picture 4" title="Figure 5: Input Report Retrie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1964690"/>
                    </a:xfrm>
                    <a:prstGeom prst="rect">
                      <a:avLst/>
                    </a:prstGeom>
                  </pic:spPr>
                </pic:pic>
              </a:graphicData>
            </a:graphic>
          </wp:inline>
        </w:drawing>
      </w:r>
    </w:p>
    <w:p w14:paraId="302739DF" w14:textId="45AC59F4" w:rsidR="0082433F" w:rsidRDefault="00DC14E6" w:rsidP="00DC14E6">
      <w:pPr>
        <w:pStyle w:val="Caption"/>
      </w:pPr>
      <w:r>
        <w:t xml:space="preserve">Figure </w:t>
      </w:r>
      <w:fldSimple w:instr=" SEQ Figure \* ARABIC ">
        <w:r w:rsidR="009A5F51">
          <w:rPr>
            <w:noProof/>
          </w:rPr>
          <w:t>5</w:t>
        </w:r>
      </w:fldSimple>
      <w:r>
        <w:t xml:space="preserve">: Input </w:t>
      </w:r>
      <w:r w:rsidRPr="00551043">
        <w:t>Report Retrieval</w:t>
      </w:r>
    </w:p>
    <w:p w14:paraId="20B9171E" w14:textId="77777777" w:rsidR="0082433F" w:rsidRPr="0082433F" w:rsidRDefault="0082433F" w:rsidP="0082433F"/>
    <w:p w14:paraId="0C917F5A" w14:textId="77777777" w:rsidR="0082433F" w:rsidRDefault="0082433F"/>
    <w:p w14:paraId="61990BC0" w14:textId="731EFCA2" w:rsidR="009D174C" w:rsidRDefault="009D174C">
      <w:r>
        <w:br w:type="page"/>
      </w:r>
    </w:p>
    <w:p w14:paraId="109E5951" w14:textId="77777777" w:rsidR="007A3B5D" w:rsidRDefault="007A3B5D" w:rsidP="007A3B5D">
      <w:pPr>
        <w:pStyle w:val="Heading2"/>
      </w:pPr>
      <w:bookmarkStart w:id="27" w:name="_Input_Report_Optimization"/>
      <w:bookmarkStart w:id="28" w:name="_Output_Reports"/>
      <w:bookmarkStart w:id="29" w:name="_Toc326320225"/>
      <w:bookmarkEnd w:id="27"/>
      <w:bookmarkEnd w:id="28"/>
      <w:r>
        <w:lastRenderedPageBreak/>
        <w:t>Output Reports</w:t>
      </w:r>
      <w:bookmarkEnd w:id="29"/>
    </w:p>
    <w:p w14:paraId="36FF81CC" w14:textId="4151DC26" w:rsidR="004F28C4" w:rsidRDefault="00A24F63" w:rsidP="00A24F63">
      <w:r>
        <w:t>The output report is generated on the HOST and is meant for communication in the direction of HOST to DEVICE</w:t>
      </w:r>
      <w:r w:rsidR="004F28C4" w:rsidRPr="004F28C4">
        <w:t xml:space="preserve"> </w:t>
      </w:r>
      <w:r w:rsidR="004F28C4">
        <w:t>over the I</w:t>
      </w:r>
      <w:r w:rsidR="004F28C4" w:rsidRPr="00C52A16">
        <w:rPr>
          <w:vertAlign w:val="superscript"/>
        </w:rPr>
        <w:t>2</w:t>
      </w:r>
      <w:r w:rsidR="004F28C4">
        <w:t>C transport</w:t>
      </w:r>
      <w:r>
        <w:t xml:space="preserve">. When the HOST has active data it wishes to report to the </w:t>
      </w:r>
      <w:r w:rsidR="00BC55C6">
        <w:t>DEVICE</w:t>
      </w:r>
      <w:r>
        <w:t>, it will write the output report to the output register</w:t>
      </w:r>
      <w:r w:rsidR="004F28C4">
        <w:t xml:space="preserve"> (field: </w:t>
      </w:r>
      <w:r w:rsidR="004F28C4" w:rsidRPr="00702E09">
        <w:rPr>
          <w:b/>
          <w:szCs w:val="18"/>
        </w:rPr>
        <w:t>w</w:t>
      </w:r>
      <w:r w:rsidR="004F28C4">
        <w:rPr>
          <w:b/>
          <w:szCs w:val="18"/>
        </w:rPr>
        <w:t>Out</w:t>
      </w:r>
      <w:r w:rsidR="004F28C4" w:rsidRPr="00702E09">
        <w:rPr>
          <w:b/>
          <w:szCs w:val="18"/>
        </w:rPr>
        <w:t>putRegister</w:t>
      </w:r>
      <w:r w:rsidR="004F28C4">
        <w:rPr>
          <w:b/>
          <w:szCs w:val="18"/>
        </w:rPr>
        <w:t>)</w:t>
      </w:r>
      <w:r w:rsidR="009D174C">
        <w:t>.</w:t>
      </w:r>
    </w:p>
    <w:p w14:paraId="61B8BEE3" w14:textId="77777777" w:rsidR="004F28C4" w:rsidRDefault="004F28C4" w:rsidP="004F28C4">
      <w:pPr>
        <w:pStyle w:val="Heading3"/>
      </w:pPr>
      <w:bookmarkStart w:id="30" w:name="_Toc326320226"/>
      <w:r>
        <w:t>Single Top Level Collections</w:t>
      </w:r>
      <w:bookmarkEnd w:id="30"/>
    </w:p>
    <w:p w14:paraId="563C7606" w14:textId="200DAF61" w:rsidR="004F28C4" w:rsidRDefault="004F28C4" w:rsidP="004F28C4">
      <w:r>
        <w:t xml:space="preserve">The maximum length of the write to the output register is identified in the HID Descriptor (field: </w:t>
      </w:r>
      <w:r>
        <w:rPr>
          <w:b/>
          <w:szCs w:val="18"/>
        </w:rPr>
        <w:t>wMaxOutputLength</w:t>
      </w:r>
      <w:r>
        <w:t xml:space="preserve"> ). This field identifies the maximum number of bytes a HOST is allowed to write to the output register. The payload should look at follows</w:t>
      </w:r>
      <w:r w:rsidR="008D3E06">
        <w:t>.</w:t>
      </w:r>
    </w:p>
    <w:p w14:paraId="0926EE25" w14:textId="6A7C3BF9" w:rsidR="004F28C4" w:rsidRDefault="004F28C4" w:rsidP="004F28C4">
      <w:r>
        <w:t xml:space="preserve">The length of the write is identified in the HID Descriptor (field: </w:t>
      </w:r>
      <w:r>
        <w:rPr>
          <w:b/>
          <w:szCs w:val="18"/>
        </w:rPr>
        <w:t>wMaxOutputLength</w:t>
      </w:r>
      <w:r>
        <w:t xml:space="preserve">). This field identifies the number of bytes to </w:t>
      </w:r>
      <w:r w:rsidR="00A21C5E">
        <w:t xml:space="preserve">write to the output </w:t>
      </w:r>
      <w:r>
        <w:t xml:space="preserve">register. </w:t>
      </w:r>
      <w:r w:rsidR="00920738">
        <w:t>An</w:t>
      </w:r>
      <w:r w:rsidR="00A21C5E">
        <w:t xml:space="preserve"> </w:t>
      </w:r>
      <w:r w:rsidR="00BE1D3C">
        <w:t>I</w:t>
      </w:r>
      <w:r w:rsidR="00A21C5E">
        <w:t xml:space="preserve">nterrupt </w:t>
      </w:r>
      <w:r w:rsidR="00BE1D3C">
        <w:t xml:space="preserve">is NOT asserted for a </w:t>
      </w:r>
      <w:r w:rsidR="00A21C5E">
        <w:t>write operation</w:t>
      </w:r>
      <w:r>
        <w:t xml:space="preserve">. Do note that a device with a single </w:t>
      </w:r>
      <w:r w:rsidR="00A21C5E">
        <w:t xml:space="preserve">TLC </w:t>
      </w:r>
      <w:r w:rsidR="00582D9D">
        <w:t>may be</w:t>
      </w:r>
      <w:r w:rsidR="00A21C5E">
        <w:t xml:space="preserve"> optimized and </w:t>
      </w:r>
      <w:r w:rsidR="00582D9D">
        <w:t xml:space="preserve">may choose to </w:t>
      </w:r>
      <w:r w:rsidR="00A21C5E">
        <w:t>not</w:t>
      </w:r>
      <w:r w:rsidR="004541F7">
        <w:t xml:space="preserve"> provide a Report ID</w:t>
      </w:r>
      <w:r>
        <w:t xml:space="preserve"> (</w:t>
      </w:r>
      <w:r w:rsidR="00582D9D">
        <w:t xml:space="preserve">Report IDs are only mandatory for </w:t>
      </w:r>
      <w:r>
        <w:t>a device with m</w:t>
      </w:r>
      <w:r w:rsidR="004541F7">
        <w:t>ultiple TLC</w:t>
      </w:r>
      <w:r>
        <w:t>).</w:t>
      </w:r>
    </w:p>
    <w:tbl>
      <w:tblPr>
        <w:tblStyle w:val="TableGrid"/>
        <w:tblW w:w="0" w:type="auto"/>
        <w:jc w:val="center"/>
        <w:shd w:val="clear" w:color="auto" w:fill="D9D9D9" w:themeFill="background1" w:themeFillShade="D9"/>
        <w:tblLook w:val="04A0" w:firstRow="1" w:lastRow="0" w:firstColumn="1" w:lastColumn="0" w:noHBand="0" w:noVBand="1"/>
      </w:tblPr>
      <w:tblGrid>
        <w:gridCol w:w="2181"/>
        <w:gridCol w:w="3600"/>
      </w:tblGrid>
      <w:tr w:rsidR="004541F7" w14:paraId="4163C584" w14:textId="77777777" w:rsidTr="00146D74">
        <w:trPr>
          <w:trHeight w:val="515"/>
          <w:jc w:val="center"/>
        </w:trPr>
        <w:tc>
          <w:tcPr>
            <w:tcW w:w="2181" w:type="dxa"/>
            <w:shd w:val="clear" w:color="auto" w:fill="D9D9D9" w:themeFill="background1" w:themeFillShade="D9"/>
          </w:tcPr>
          <w:p w14:paraId="58C9BF38" w14:textId="77777777" w:rsidR="004541F7" w:rsidRDefault="004541F7" w:rsidP="00146D74">
            <w:r w:rsidRPr="00B560EE">
              <w:rPr>
                <w:b/>
              </w:rPr>
              <w:t>Length</w:t>
            </w:r>
            <w:r>
              <w:br/>
              <w:t>(2 Unsigned Bytes)</w:t>
            </w:r>
          </w:p>
        </w:tc>
        <w:tc>
          <w:tcPr>
            <w:tcW w:w="3600" w:type="dxa"/>
            <w:shd w:val="clear" w:color="auto" w:fill="D9D9D9" w:themeFill="background1" w:themeFillShade="D9"/>
          </w:tcPr>
          <w:p w14:paraId="4EB99A5D" w14:textId="77777777" w:rsidR="004541F7" w:rsidRPr="00B560EE" w:rsidRDefault="004541F7" w:rsidP="00146D74">
            <w:pPr>
              <w:rPr>
                <w:b/>
              </w:rPr>
            </w:pPr>
            <w:r w:rsidRPr="00B560EE">
              <w:rPr>
                <w:b/>
              </w:rPr>
              <w:t xml:space="preserve">Report </w:t>
            </w:r>
          </w:p>
        </w:tc>
      </w:tr>
    </w:tbl>
    <w:p w14:paraId="2B9D29BA" w14:textId="77777777" w:rsidR="004541F7" w:rsidRDefault="004541F7" w:rsidP="004541F7"/>
    <w:p w14:paraId="47569711" w14:textId="77777777" w:rsidR="004541F7" w:rsidRDefault="004541F7" w:rsidP="004541F7">
      <w:r>
        <w:t>The value stored in the “Length” field is calculated as follows:</w:t>
      </w:r>
    </w:p>
    <w:p w14:paraId="5FEE407D" w14:textId="77777777" w:rsidR="004541F7" w:rsidRPr="00E27533" w:rsidRDefault="00535298" w:rsidP="004541F7">
      <w:pPr>
        <w:pStyle w:val="Code"/>
        <w:jc w:val="center"/>
        <w:rPr>
          <w:sz w:val="20"/>
        </w:rPr>
      </w:pPr>
      <m:oMathPara>
        <m:oMath>
          <m:eqArr>
            <m:eqArrPr>
              <m:ctrlPr>
                <w:rPr>
                  <w:rFonts w:ascii="Cambria Math" w:hAnsi="Cambria Math"/>
                  <w:sz w:val="18"/>
                  <w:szCs w:val="18"/>
                </w:rPr>
              </m:ctrlPr>
            </m:eqArrPr>
            <m:e>
              <m:r>
                <w:rPr>
                  <w:rFonts w:ascii="Cambria Math" w:hAnsi="Cambria Math"/>
                  <w:sz w:val="18"/>
                  <w:szCs w:val="18"/>
                </w:rPr>
                <m:t xml:space="preserve">Value in </m:t>
              </m:r>
              <m:r>
                <m:rPr>
                  <m:sty m:val="p"/>
                </m:rPr>
                <w:rPr>
                  <w:rFonts w:ascii="Cambria Math" w:hAnsi="Cambria Math"/>
                  <w:sz w:val="18"/>
                  <w:szCs w:val="18"/>
                </w:rPr>
                <m:t xml:space="preserve"> </m:t>
              </m:r>
            </m:e>
            <m:e>
              <m:r>
                <m:rPr>
                  <m:sty m:val="b"/>
                </m:rPr>
                <w:rPr>
                  <w:rFonts w:ascii="Cambria Math" w:hAnsi="Cambria Math"/>
                  <w:sz w:val="18"/>
                  <w:szCs w:val="18"/>
                </w:rPr>
                <m:t xml:space="preserve">Length </m:t>
              </m:r>
              <m:r>
                <m:rPr>
                  <m:sty m:val="p"/>
                </m:rPr>
                <w:rPr>
                  <w:rFonts w:ascii="Cambria Math" w:hAnsi="Cambria Math"/>
                  <w:sz w:val="18"/>
                  <w:szCs w:val="18"/>
                </w:rPr>
                <m:t xml:space="preserve"> </m:t>
              </m:r>
              <m:r>
                <w:rPr>
                  <w:rFonts w:ascii="Cambria Math" w:hAnsi="Cambria Math"/>
                  <w:sz w:val="18"/>
                  <w:szCs w:val="18"/>
                </w:rPr>
                <m:t xml:space="preserve">field </m:t>
              </m:r>
            </m:e>
          </m:eqArr>
          <m:r>
            <m:rPr>
              <m:sty m:val="p"/>
            </m:rPr>
            <w:rPr>
              <w:rFonts w:ascii="Cambria Math" w:hAnsi="Cambria Math"/>
              <w:sz w:val="18"/>
              <w:szCs w:val="18"/>
            </w:rPr>
            <m:t>=2</m:t>
          </m:r>
          <m:r>
            <w:rPr>
              <w:rFonts w:ascii="Cambria Math" w:hAnsi="Cambria Math"/>
              <w:sz w:val="18"/>
              <w:szCs w:val="18"/>
            </w:rPr>
            <m:t xml:space="preserve">Bytes </m:t>
          </m:r>
          <m:d>
            <m:dPr>
              <m:ctrlPr>
                <w:rPr>
                  <w:rFonts w:ascii="Cambria Math" w:hAnsi="Cambria Math"/>
                  <w:sz w:val="18"/>
                  <w:szCs w:val="18"/>
                </w:rPr>
              </m:ctrlPr>
            </m:dPr>
            <m:e>
              <m:eqArr>
                <m:eqArrPr>
                  <m:ctrlPr>
                    <w:rPr>
                      <w:rFonts w:ascii="Cambria Math" w:hAnsi="Cambria Math"/>
                      <w:sz w:val="18"/>
                      <w:szCs w:val="18"/>
                    </w:rPr>
                  </m:ctrlPr>
                </m:eqArrPr>
                <m:e>
                  <m:r>
                    <m:rPr>
                      <m:sty m:val="p"/>
                    </m:rPr>
                    <w:rPr>
                      <w:rFonts w:ascii="Cambria Math" w:hAnsi="Cambria Math"/>
                      <w:sz w:val="18"/>
                      <w:szCs w:val="18"/>
                    </w:rPr>
                    <m:t>#</m:t>
                  </m:r>
                  <m:r>
                    <w:rPr>
                      <w:rFonts w:ascii="Cambria Math" w:hAnsi="Cambria Math"/>
                      <w:sz w:val="18"/>
                      <w:szCs w:val="18"/>
                    </w:rPr>
                    <m:t>Bytes</m:t>
                  </m:r>
                  <m:r>
                    <m:rPr>
                      <m:sty m:val="p"/>
                    </m:rPr>
                    <w:rPr>
                      <w:rFonts w:ascii="Cambria Math" w:hAnsi="Cambria Math"/>
                      <w:sz w:val="18"/>
                      <w:szCs w:val="18"/>
                    </w:rPr>
                    <m:t xml:space="preserve"> </m:t>
                  </m:r>
                  <m:r>
                    <w:rPr>
                      <w:rFonts w:ascii="Cambria Math" w:hAnsi="Cambria Math"/>
                      <w:sz w:val="18"/>
                      <w:szCs w:val="18"/>
                    </w:rPr>
                    <m:t>for</m:t>
                  </m:r>
                  <m:r>
                    <m:rPr>
                      <m:sty m:val="p"/>
                    </m:rPr>
                    <w:rPr>
                      <w:rFonts w:ascii="Cambria Math" w:hAnsi="Cambria Math"/>
                      <w:sz w:val="18"/>
                      <w:szCs w:val="18"/>
                    </w:rPr>
                    <m:t xml:space="preserve"> </m:t>
                  </m:r>
                  <m:r>
                    <w:rPr>
                      <w:rFonts w:ascii="Cambria Math" w:hAnsi="Cambria Math"/>
                      <w:sz w:val="18"/>
                      <w:szCs w:val="18"/>
                    </w:rPr>
                    <m:t>the</m:t>
                  </m:r>
                  <m:r>
                    <m:rPr>
                      <m:sty m:val="p"/>
                    </m:rPr>
                    <w:rPr>
                      <w:rFonts w:ascii="Cambria Math" w:hAnsi="Cambria Math"/>
                      <w:sz w:val="18"/>
                      <w:szCs w:val="18"/>
                    </w:rPr>
                    <m:t xml:space="preserve"> </m:t>
                  </m:r>
                </m:e>
                <m:e>
                  <m:r>
                    <m:rPr>
                      <m:sty m:val="p"/>
                    </m:rPr>
                    <w:rPr>
                      <w:rFonts w:ascii="Cambria Math" w:hAnsi="Cambria Math"/>
                      <w:sz w:val="18"/>
                      <w:szCs w:val="18"/>
                    </w:rPr>
                    <m:t>"</m:t>
                  </m:r>
                  <m:r>
                    <m:rPr>
                      <m:sty m:val="bi"/>
                    </m:rPr>
                    <w:rPr>
                      <w:rFonts w:ascii="Cambria Math" w:hAnsi="Cambria Math"/>
                      <w:sz w:val="18"/>
                      <w:szCs w:val="18"/>
                    </w:rPr>
                    <m:t>Length</m:t>
                  </m:r>
                  <m:r>
                    <m:rPr>
                      <m:sty m:val="p"/>
                    </m:rPr>
                    <w:rPr>
                      <w:rFonts w:ascii="Cambria Math" w:hAnsi="Cambria Math"/>
                      <w:sz w:val="18"/>
                      <w:szCs w:val="18"/>
                    </w:rPr>
                    <m:t xml:space="preserve">" </m:t>
                  </m:r>
                  <m:r>
                    <w:rPr>
                      <w:rFonts w:ascii="Cambria Math" w:hAnsi="Cambria Math"/>
                      <w:sz w:val="18"/>
                      <w:szCs w:val="18"/>
                    </w:rPr>
                    <m:t>field</m:t>
                  </m:r>
                </m:e>
              </m:eqArr>
            </m:e>
          </m:d>
          <m:r>
            <m:rPr>
              <m:sty m:val="p"/>
            </m:rPr>
            <w:rPr>
              <w:rFonts w:ascii="Cambria Math" w:hAnsi="Cambria Math"/>
              <w:sz w:val="18"/>
              <w:szCs w:val="18"/>
            </w:rPr>
            <m:t>+</m:t>
          </m:r>
          <m:r>
            <w:rPr>
              <w:rFonts w:ascii="Cambria Math" w:hAnsi="Cambria Math"/>
              <w:sz w:val="18"/>
              <w:szCs w:val="18"/>
            </w:rPr>
            <m:t xml:space="preserve">xBytes </m:t>
          </m:r>
          <m:d>
            <m:dPr>
              <m:ctrlPr>
                <w:rPr>
                  <w:rFonts w:ascii="Cambria Math" w:hAnsi="Cambria Math"/>
                  <w:sz w:val="18"/>
                  <w:szCs w:val="18"/>
                </w:rPr>
              </m:ctrlPr>
            </m:dPr>
            <m:e>
              <m:eqArr>
                <m:eqArrPr>
                  <m:ctrlPr>
                    <w:rPr>
                      <w:rFonts w:ascii="Cambria Math" w:hAnsi="Cambria Math"/>
                      <w:sz w:val="18"/>
                      <w:szCs w:val="18"/>
                    </w:rPr>
                  </m:ctrlPr>
                </m:eqArrPr>
                <m:e>
                  <m:r>
                    <m:rPr>
                      <m:sty m:val="p"/>
                    </m:rPr>
                    <w:rPr>
                      <w:rFonts w:ascii="Cambria Math" w:hAnsi="Cambria Math"/>
                      <w:sz w:val="18"/>
                      <w:szCs w:val="18"/>
                    </w:rPr>
                    <m:t>#</m:t>
                  </m:r>
                  <m:r>
                    <w:rPr>
                      <w:rFonts w:ascii="Cambria Math" w:hAnsi="Cambria Math"/>
                      <w:sz w:val="18"/>
                      <w:szCs w:val="18"/>
                    </w:rPr>
                    <m:t>Bytes</m:t>
                  </m:r>
                  <m:r>
                    <m:rPr>
                      <m:sty m:val="p"/>
                    </m:rPr>
                    <w:rPr>
                      <w:rFonts w:ascii="Cambria Math" w:hAnsi="Cambria Math"/>
                      <w:sz w:val="18"/>
                      <w:szCs w:val="18"/>
                    </w:rPr>
                    <m:t xml:space="preserve"> </m:t>
                  </m:r>
                  <m:r>
                    <w:rPr>
                      <w:rFonts w:ascii="Cambria Math" w:hAnsi="Cambria Math"/>
                      <w:sz w:val="18"/>
                      <w:szCs w:val="18"/>
                    </w:rPr>
                    <m:t>for</m:t>
                  </m:r>
                  <m:r>
                    <m:rPr>
                      <m:sty m:val="p"/>
                    </m:rPr>
                    <w:rPr>
                      <w:rFonts w:ascii="Cambria Math" w:hAnsi="Cambria Math"/>
                      <w:sz w:val="18"/>
                      <w:szCs w:val="18"/>
                    </w:rPr>
                    <m:t xml:space="preserve"> </m:t>
                  </m:r>
                  <m:r>
                    <w:rPr>
                      <w:rFonts w:ascii="Cambria Math" w:hAnsi="Cambria Math"/>
                      <w:sz w:val="18"/>
                      <w:szCs w:val="18"/>
                    </w:rPr>
                    <m:t>the</m:t>
                  </m:r>
                </m:e>
                <m:e>
                  <m:r>
                    <m:rPr>
                      <m:sty m:val="p"/>
                    </m:rPr>
                    <w:rPr>
                      <w:rFonts w:ascii="Cambria Math" w:hAnsi="Cambria Math"/>
                      <w:sz w:val="18"/>
                      <w:szCs w:val="18"/>
                    </w:rPr>
                    <m:t>"</m:t>
                  </m:r>
                  <m:r>
                    <m:rPr>
                      <m:sty m:val="bi"/>
                    </m:rPr>
                    <w:rPr>
                      <w:rFonts w:ascii="Cambria Math" w:hAnsi="Cambria Math"/>
                      <w:sz w:val="18"/>
                      <w:szCs w:val="18"/>
                    </w:rPr>
                    <m:t>Report</m:t>
                  </m:r>
                  <m:r>
                    <m:rPr>
                      <m:sty m:val="p"/>
                    </m:rPr>
                    <w:rPr>
                      <w:rFonts w:ascii="Cambria Math" w:hAnsi="Cambria Math"/>
                      <w:sz w:val="18"/>
                      <w:szCs w:val="18"/>
                    </w:rPr>
                    <m:t xml:space="preserve">" </m:t>
                  </m:r>
                  <m:r>
                    <w:rPr>
                      <w:rFonts w:ascii="Cambria Math" w:hAnsi="Cambria Math"/>
                      <w:sz w:val="18"/>
                      <w:szCs w:val="18"/>
                    </w:rPr>
                    <m:t>Field</m:t>
                  </m:r>
                </m:e>
              </m:eqArr>
            </m:e>
          </m:d>
        </m:oMath>
      </m:oMathPara>
    </w:p>
    <w:p w14:paraId="522CE908" w14:textId="335EDCC6" w:rsidR="004541F7" w:rsidRDefault="004541F7" w:rsidP="004541F7">
      <w:pPr>
        <w:pStyle w:val="ListBullet"/>
        <w:numPr>
          <w:ilvl w:val="0"/>
          <w:numId w:val="0"/>
        </w:numPr>
        <w:ind w:left="360" w:hanging="360"/>
      </w:pPr>
      <w:r>
        <w:t>*Length field should always be greater than 2</w:t>
      </w:r>
      <w:r w:rsidR="00864796">
        <w:t xml:space="preserve"> </w:t>
      </w:r>
      <w:r>
        <w:t>Bytes for a valid report.</w:t>
      </w:r>
    </w:p>
    <w:p w14:paraId="17FBD0F6" w14:textId="77777777" w:rsidR="00A21C5E" w:rsidRDefault="00A21C5E" w:rsidP="00A21C5E">
      <w:pPr>
        <w:pStyle w:val="Heading3"/>
      </w:pPr>
      <w:bookmarkStart w:id="31" w:name="_Toc326320227"/>
      <w:r>
        <w:t>Multiple Top Level Collections</w:t>
      </w:r>
      <w:bookmarkEnd w:id="31"/>
    </w:p>
    <w:p w14:paraId="0165BE18" w14:textId="77777777" w:rsidR="00A21C5E" w:rsidRDefault="00A21C5E" w:rsidP="00A21C5E">
      <w:r>
        <w:t xml:space="preserve">Devices with multiple TLCs are quite common and use multiple TLCs to expose different classes of devices embedded in a single Peripheral Controller chip (e.g. keyboard buttons as well as consumer control buttons). If a device has multiple Top Level Collections (TLCs) identified in its report descriptor, then it needs to follow an enhanced protocol. </w:t>
      </w:r>
    </w:p>
    <w:p w14:paraId="1548771C" w14:textId="511CB892" w:rsidR="00A21C5E" w:rsidRDefault="00A21C5E" w:rsidP="00A21C5E">
      <w:r>
        <w:t>Every output report must start with a length field (2 bytes), followed by a mandatory report ID (1 byte), and finally followed by the report itself.</w:t>
      </w:r>
      <w:r w:rsidRPr="004F28C4">
        <w:t xml:space="preserve"> </w:t>
      </w:r>
    </w:p>
    <w:tbl>
      <w:tblPr>
        <w:tblStyle w:val="TableGrid"/>
        <w:tblW w:w="0" w:type="auto"/>
        <w:jc w:val="center"/>
        <w:shd w:val="clear" w:color="auto" w:fill="D9D9D9" w:themeFill="background1" w:themeFillShade="D9"/>
        <w:tblLook w:val="04A0" w:firstRow="1" w:lastRow="0" w:firstColumn="1" w:lastColumn="0" w:noHBand="0" w:noVBand="1"/>
      </w:tblPr>
      <w:tblGrid>
        <w:gridCol w:w="2181"/>
        <w:gridCol w:w="1361"/>
        <w:gridCol w:w="3690"/>
      </w:tblGrid>
      <w:tr w:rsidR="00A21C5E" w14:paraId="5279CEB4" w14:textId="77777777" w:rsidTr="004541F7">
        <w:trPr>
          <w:trHeight w:val="515"/>
          <w:jc w:val="center"/>
        </w:trPr>
        <w:tc>
          <w:tcPr>
            <w:tcW w:w="2181" w:type="dxa"/>
            <w:shd w:val="clear" w:color="auto" w:fill="D9D9D9" w:themeFill="background1" w:themeFillShade="D9"/>
          </w:tcPr>
          <w:p w14:paraId="66A6C9D6" w14:textId="77777777" w:rsidR="00A21C5E" w:rsidRDefault="00A21C5E" w:rsidP="009E181E">
            <w:r w:rsidRPr="00B560EE">
              <w:rPr>
                <w:b/>
              </w:rPr>
              <w:t>Length</w:t>
            </w:r>
            <w:r>
              <w:br/>
              <w:t>(2 Unsigned Bytes)</w:t>
            </w:r>
          </w:p>
        </w:tc>
        <w:tc>
          <w:tcPr>
            <w:tcW w:w="1361" w:type="dxa"/>
            <w:shd w:val="clear" w:color="auto" w:fill="D9D9D9" w:themeFill="background1" w:themeFillShade="D9"/>
          </w:tcPr>
          <w:p w14:paraId="279A0ABC" w14:textId="77777777" w:rsidR="00A21C5E" w:rsidRDefault="00A21C5E" w:rsidP="009E181E">
            <w:r w:rsidRPr="00B560EE">
              <w:rPr>
                <w:b/>
              </w:rPr>
              <w:t>Report ID</w:t>
            </w:r>
            <w:r>
              <w:t xml:space="preserve"> </w:t>
            </w:r>
            <w:r>
              <w:br/>
              <w:t>(1 Byte)</w:t>
            </w:r>
          </w:p>
        </w:tc>
        <w:tc>
          <w:tcPr>
            <w:tcW w:w="3690" w:type="dxa"/>
            <w:shd w:val="clear" w:color="auto" w:fill="D9D9D9" w:themeFill="background1" w:themeFillShade="D9"/>
          </w:tcPr>
          <w:p w14:paraId="5B9A88AA" w14:textId="77777777" w:rsidR="00A21C5E" w:rsidRPr="00B560EE" w:rsidRDefault="00A21C5E" w:rsidP="009E181E">
            <w:pPr>
              <w:rPr>
                <w:b/>
              </w:rPr>
            </w:pPr>
            <w:r w:rsidRPr="00B560EE">
              <w:rPr>
                <w:b/>
              </w:rPr>
              <w:t xml:space="preserve">Report </w:t>
            </w:r>
          </w:p>
        </w:tc>
      </w:tr>
    </w:tbl>
    <w:p w14:paraId="0052AA61" w14:textId="77777777" w:rsidR="006F256E" w:rsidRDefault="006F256E" w:rsidP="00A21C5E"/>
    <w:p w14:paraId="4333471F" w14:textId="77777777" w:rsidR="00A21C5E" w:rsidRDefault="00A21C5E" w:rsidP="00A21C5E">
      <w:r>
        <w:t>The value stored in the “Length” field is calculated as follows:</w:t>
      </w:r>
    </w:p>
    <w:p w14:paraId="213C514C" w14:textId="518CFAD8" w:rsidR="00A21C5E" w:rsidRPr="00E27533" w:rsidRDefault="00535298" w:rsidP="00A21C5E">
      <w:pPr>
        <w:pStyle w:val="Code"/>
        <w:jc w:val="center"/>
        <w:rPr>
          <w:sz w:val="20"/>
        </w:rPr>
      </w:pPr>
      <m:oMathPara>
        <m:oMath>
          <m:eqArr>
            <m:eqArrPr>
              <m:ctrlPr>
                <w:rPr>
                  <w:rFonts w:ascii="Cambria Math" w:hAnsi="Cambria Math"/>
                  <w:sz w:val="18"/>
                  <w:szCs w:val="18"/>
                </w:rPr>
              </m:ctrlPr>
            </m:eqArrPr>
            <m:e>
              <m:r>
                <w:rPr>
                  <w:rFonts w:ascii="Cambria Math" w:hAnsi="Cambria Math"/>
                  <w:sz w:val="18"/>
                  <w:szCs w:val="18"/>
                </w:rPr>
                <m:t xml:space="preserve">Value in </m:t>
              </m:r>
              <m:r>
                <m:rPr>
                  <m:sty m:val="p"/>
                </m:rPr>
                <w:rPr>
                  <w:rFonts w:ascii="Cambria Math" w:hAnsi="Cambria Math"/>
                  <w:sz w:val="18"/>
                  <w:szCs w:val="18"/>
                </w:rPr>
                <m:t xml:space="preserve"> </m:t>
              </m:r>
            </m:e>
            <m:e>
              <m:r>
                <m:rPr>
                  <m:sty m:val="p"/>
                </m:rPr>
                <w:rPr>
                  <w:rFonts w:ascii="Cambria Math" w:hAnsi="Cambria Math"/>
                  <w:sz w:val="18"/>
                  <w:szCs w:val="18"/>
                </w:rPr>
                <m:t xml:space="preserve"> </m:t>
              </m:r>
              <m:r>
                <m:rPr>
                  <m:sty m:val="bi"/>
                </m:rPr>
                <w:rPr>
                  <w:rFonts w:ascii="Cambria Math" w:hAnsi="Cambria Math"/>
                  <w:sz w:val="18"/>
                  <w:szCs w:val="18"/>
                </w:rPr>
                <m:t>Length</m:t>
              </m:r>
              <m:r>
                <m:rPr>
                  <m:sty m:val="p"/>
                </m:rPr>
                <w:rPr>
                  <w:rFonts w:ascii="Cambria Math" w:hAnsi="Cambria Math"/>
                  <w:sz w:val="18"/>
                  <w:szCs w:val="18"/>
                </w:rPr>
                <m:t xml:space="preserve"> </m:t>
              </m:r>
              <m:r>
                <w:rPr>
                  <w:rFonts w:ascii="Cambria Math" w:hAnsi="Cambria Math"/>
                  <w:sz w:val="18"/>
                  <w:szCs w:val="18"/>
                </w:rPr>
                <m:t xml:space="preserve">field </m:t>
              </m:r>
            </m:e>
          </m:eqArr>
          <m:r>
            <m:rPr>
              <m:sty m:val="p"/>
            </m:rPr>
            <w:rPr>
              <w:rFonts w:ascii="Cambria Math" w:hAnsi="Cambria Math"/>
              <w:sz w:val="18"/>
              <w:szCs w:val="18"/>
            </w:rPr>
            <m:t>=2</m:t>
          </m:r>
          <m:r>
            <w:rPr>
              <w:rFonts w:ascii="Cambria Math" w:hAnsi="Cambria Math"/>
              <w:sz w:val="18"/>
              <w:szCs w:val="18"/>
            </w:rPr>
            <m:t xml:space="preserve">Bytes </m:t>
          </m:r>
          <m:d>
            <m:dPr>
              <m:ctrlPr>
                <w:rPr>
                  <w:rFonts w:ascii="Cambria Math" w:hAnsi="Cambria Math"/>
                  <w:sz w:val="18"/>
                  <w:szCs w:val="18"/>
                </w:rPr>
              </m:ctrlPr>
            </m:dPr>
            <m:e>
              <m:eqArr>
                <m:eqArrPr>
                  <m:ctrlPr>
                    <w:rPr>
                      <w:rFonts w:ascii="Cambria Math" w:hAnsi="Cambria Math"/>
                      <w:sz w:val="18"/>
                      <w:szCs w:val="18"/>
                    </w:rPr>
                  </m:ctrlPr>
                </m:eqArrPr>
                <m:e>
                  <m:r>
                    <m:rPr>
                      <m:sty m:val="p"/>
                    </m:rPr>
                    <w:rPr>
                      <w:rFonts w:ascii="Cambria Math" w:hAnsi="Cambria Math"/>
                      <w:sz w:val="18"/>
                      <w:szCs w:val="18"/>
                    </w:rPr>
                    <m:t>#</m:t>
                  </m:r>
                  <m:r>
                    <w:rPr>
                      <w:rFonts w:ascii="Cambria Math" w:hAnsi="Cambria Math"/>
                      <w:sz w:val="18"/>
                      <w:szCs w:val="18"/>
                    </w:rPr>
                    <m:t>Bytes</m:t>
                  </m:r>
                  <m:r>
                    <m:rPr>
                      <m:sty m:val="p"/>
                    </m:rPr>
                    <w:rPr>
                      <w:rFonts w:ascii="Cambria Math" w:hAnsi="Cambria Math"/>
                      <w:sz w:val="18"/>
                      <w:szCs w:val="18"/>
                    </w:rPr>
                    <m:t xml:space="preserve"> </m:t>
                  </m:r>
                  <m:r>
                    <w:rPr>
                      <w:rFonts w:ascii="Cambria Math" w:hAnsi="Cambria Math"/>
                      <w:sz w:val="18"/>
                      <w:szCs w:val="18"/>
                    </w:rPr>
                    <m:t>for</m:t>
                  </m:r>
                  <m:r>
                    <m:rPr>
                      <m:sty m:val="p"/>
                    </m:rPr>
                    <w:rPr>
                      <w:rFonts w:ascii="Cambria Math" w:hAnsi="Cambria Math"/>
                      <w:sz w:val="18"/>
                      <w:szCs w:val="18"/>
                    </w:rPr>
                    <m:t xml:space="preserve"> </m:t>
                  </m:r>
                  <m:r>
                    <w:rPr>
                      <w:rFonts w:ascii="Cambria Math" w:hAnsi="Cambria Math"/>
                      <w:sz w:val="18"/>
                      <w:szCs w:val="18"/>
                    </w:rPr>
                    <m:t>the</m:t>
                  </m:r>
                  <m:r>
                    <m:rPr>
                      <m:sty m:val="p"/>
                    </m:rPr>
                    <w:rPr>
                      <w:rFonts w:ascii="Cambria Math" w:hAnsi="Cambria Math"/>
                      <w:sz w:val="18"/>
                      <w:szCs w:val="18"/>
                    </w:rPr>
                    <m:t xml:space="preserve"> </m:t>
                  </m:r>
                </m:e>
                <m:e>
                  <m:r>
                    <m:rPr>
                      <m:sty m:val="p"/>
                    </m:rPr>
                    <w:rPr>
                      <w:rFonts w:ascii="Cambria Math" w:hAnsi="Cambria Math"/>
                      <w:sz w:val="18"/>
                      <w:szCs w:val="18"/>
                    </w:rPr>
                    <m:t>"</m:t>
                  </m:r>
                  <m:r>
                    <m:rPr>
                      <m:sty m:val="bi"/>
                    </m:rPr>
                    <w:rPr>
                      <w:rFonts w:ascii="Cambria Math" w:hAnsi="Cambria Math"/>
                      <w:sz w:val="18"/>
                      <w:szCs w:val="18"/>
                    </w:rPr>
                    <m:t>Length</m:t>
                  </m:r>
                  <m:r>
                    <m:rPr>
                      <m:sty m:val="p"/>
                    </m:rPr>
                    <w:rPr>
                      <w:rFonts w:ascii="Cambria Math" w:hAnsi="Cambria Math"/>
                      <w:sz w:val="18"/>
                      <w:szCs w:val="18"/>
                    </w:rPr>
                    <m:t xml:space="preserve">" </m:t>
                  </m:r>
                  <m:r>
                    <w:rPr>
                      <w:rFonts w:ascii="Cambria Math" w:hAnsi="Cambria Math"/>
                      <w:sz w:val="18"/>
                      <w:szCs w:val="18"/>
                    </w:rPr>
                    <m:t>field</m:t>
                  </m:r>
                </m:e>
              </m:eqArr>
            </m:e>
          </m:d>
          <m:r>
            <m:rPr>
              <m:sty m:val="p"/>
            </m:rPr>
            <w:rPr>
              <w:rFonts w:ascii="Cambria Math" w:hAnsi="Cambria Math"/>
              <w:sz w:val="18"/>
              <w:szCs w:val="18"/>
            </w:rPr>
            <m:t>+1</m:t>
          </m:r>
          <m:r>
            <w:rPr>
              <w:rFonts w:ascii="Cambria Math" w:hAnsi="Cambria Math"/>
              <w:sz w:val="18"/>
              <w:szCs w:val="18"/>
            </w:rPr>
            <m:t>Bytes</m:t>
          </m:r>
          <m:r>
            <m:rPr>
              <m:sty m:val="p"/>
            </m:rPr>
            <w:rPr>
              <w:rFonts w:ascii="Cambria Math" w:hAnsi="Cambria Math"/>
              <w:sz w:val="18"/>
              <w:szCs w:val="18"/>
            </w:rPr>
            <m:t xml:space="preserve"> </m:t>
          </m:r>
          <m:d>
            <m:dPr>
              <m:ctrlPr>
                <w:rPr>
                  <w:rFonts w:ascii="Cambria Math" w:hAnsi="Cambria Math"/>
                  <w:sz w:val="18"/>
                  <w:szCs w:val="18"/>
                </w:rPr>
              </m:ctrlPr>
            </m:dPr>
            <m:e>
              <m:eqArr>
                <m:eqArrPr>
                  <m:ctrlPr>
                    <w:rPr>
                      <w:rFonts w:ascii="Cambria Math" w:hAnsi="Cambria Math"/>
                      <w:sz w:val="18"/>
                      <w:szCs w:val="18"/>
                    </w:rPr>
                  </m:ctrlPr>
                </m:eqArrPr>
                <m:e>
                  <m:r>
                    <m:rPr>
                      <m:sty m:val="p"/>
                    </m:rPr>
                    <w:rPr>
                      <w:rFonts w:ascii="Cambria Math" w:hAnsi="Cambria Math"/>
                      <w:sz w:val="18"/>
                      <w:szCs w:val="18"/>
                    </w:rPr>
                    <m:t>#</m:t>
                  </m:r>
                  <m:r>
                    <w:rPr>
                      <w:rFonts w:ascii="Cambria Math" w:hAnsi="Cambria Math"/>
                      <w:sz w:val="18"/>
                      <w:szCs w:val="18"/>
                    </w:rPr>
                    <m:t>Bytes</m:t>
                  </m:r>
                  <m:r>
                    <m:rPr>
                      <m:sty m:val="p"/>
                    </m:rPr>
                    <w:rPr>
                      <w:rFonts w:ascii="Cambria Math" w:hAnsi="Cambria Math"/>
                      <w:sz w:val="18"/>
                      <w:szCs w:val="18"/>
                    </w:rPr>
                    <m:t xml:space="preserve"> </m:t>
                  </m:r>
                  <m:r>
                    <w:rPr>
                      <w:rFonts w:ascii="Cambria Math" w:hAnsi="Cambria Math"/>
                      <w:sz w:val="18"/>
                      <w:szCs w:val="18"/>
                    </w:rPr>
                    <m:t>for</m:t>
                  </m:r>
                  <m:r>
                    <m:rPr>
                      <m:sty m:val="p"/>
                    </m:rPr>
                    <w:rPr>
                      <w:rFonts w:ascii="Cambria Math" w:hAnsi="Cambria Math"/>
                      <w:sz w:val="18"/>
                      <w:szCs w:val="18"/>
                    </w:rPr>
                    <m:t xml:space="preserve"> </m:t>
                  </m:r>
                  <m:r>
                    <w:rPr>
                      <w:rFonts w:ascii="Cambria Math" w:hAnsi="Cambria Math"/>
                      <w:sz w:val="18"/>
                      <w:szCs w:val="18"/>
                    </w:rPr>
                    <m:t>the</m:t>
                  </m:r>
                </m:e>
                <m:e>
                  <m:r>
                    <m:rPr>
                      <m:sty m:val="p"/>
                    </m:rPr>
                    <w:rPr>
                      <w:rFonts w:ascii="Cambria Math" w:hAnsi="Cambria Math"/>
                      <w:sz w:val="18"/>
                      <w:szCs w:val="18"/>
                    </w:rPr>
                    <m:t>"</m:t>
                  </m:r>
                  <m:r>
                    <m:rPr>
                      <m:sty m:val="bi"/>
                    </m:rPr>
                    <w:rPr>
                      <w:rFonts w:ascii="Cambria Math" w:hAnsi="Cambria Math"/>
                      <w:sz w:val="18"/>
                      <w:szCs w:val="18"/>
                    </w:rPr>
                    <m:t>Report</m:t>
                  </m:r>
                  <m:r>
                    <m:rPr>
                      <m:sty m:val="b"/>
                    </m:rPr>
                    <w:rPr>
                      <w:rFonts w:ascii="Cambria Math" w:hAnsi="Cambria Math"/>
                      <w:sz w:val="18"/>
                      <w:szCs w:val="18"/>
                    </w:rPr>
                    <m:t xml:space="preserve"> </m:t>
                  </m:r>
                  <m:r>
                    <m:rPr>
                      <m:sty m:val="bi"/>
                    </m:rPr>
                    <w:rPr>
                      <w:rFonts w:ascii="Cambria Math" w:hAnsi="Cambria Math"/>
                      <w:sz w:val="18"/>
                      <w:szCs w:val="18"/>
                    </w:rPr>
                    <m:t>ID</m:t>
                  </m:r>
                  <m:r>
                    <m:rPr>
                      <m:sty m:val="p"/>
                    </m:rPr>
                    <w:rPr>
                      <w:rFonts w:ascii="Cambria Math" w:hAnsi="Cambria Math"/>
                      <w:sz w:val="18"/>
                      <w:szCs w:val="18"/>
                    </w:rPr>
                    <m:t xml:space="preserve">" </m:t>
                  </m:r>
                  <m:r>
                    <w:rPr>
                      <w:rFonts w:ascii="Cambria Math" w:hAnsi="Cambria Math"/>
                      <w:sz w:val="18"/>
                      <w:szCs w:val="18"/>
                    </w:rPr>
                    <m:t>Field</m:t>
                  </m:r>
                </m:e>
              </m:eqArr>
            </m:e>
          </m:d>
          <m:r>
            <m:rPr>
              <m:sty m:val="p"/>
            </m:rPr>
            <w:rPr>
              <w:rFonts w:ascii="Cambria Math" w:hAnsi="Cambria Math"/>
              <w:sz w:val="18"/>
              <w:szCs w:val="18"/>
            </w:rPr>
            <m:t>+</m:t>
          </m:r>
          <m:r>
            <w:rPr>
              <w:rFonts w:ascii="Cambria Math" w:hAnsi="Cambria Math"/>
              <w:sz w:val="18"/>
              <w:szCs w:val="18"/>
            </w:rPr>
            <m:t xml:space="preserve">xBytes </m:t>
          </m:r>
          <m:d>
            <m:dPr>
              <m:ctrlPr>
                <w:rPr>
                  <w:rFonts w:ascii="Cambria Math" w:hAnsi="Cambria Math"/>
                  <w:sz w:val="18"/>
                  <w:szCs w:val="18"/>
                </w:rPr>
              </m:ctrlPr>
            </m:dPr>
            <m:e>
              <m:eqArr>
                <m:eqArrPr>
                  <m:ctrlPr>
                    <w:rPr>
                      <w:rFonts w:ascii="Cambria Math" w:hAnsi="Cambria Math"/>
                      <w:sz w:val="18"/>
                      <w:szCs w:val="18"/>
                    </w:rPr>
                  </m:ctrlPr>
                </m:eqArrPr>
                <m:e>
                  <m:r>
                    <m:rPr>
                      <m:sty m:val="p"/>
                    </m:rPr>
                    <w:rPr>
                      <w:rFonts w:ascii="Cambria Math" w:hAnsi="Cambria Math"/>
                      <w:sz w:val="18"/>
                      <w:szCs w:val="18"/>
                    </w:rPr>
                    <m:t>#</m:t>
                  </m:r>
                  <m:r>
                    <w:rPr>
                      <w:rFonts w:ascii="Cambria Math" w:hAnsi="Cambria Math"/>
                      <w:sz w:val="18"/>
                      <w:szCs w:val="18"/>
                    </w:rPr>
                    <m:t>Bytes</m:t>
                  </m:r>
                  <m:r>
                    <m:rPr>
                      <m:sty m:val="p"/>
                    </m:rPr>
                    <w:rPr>
                      <w:rFonts w:ascii="Cambria Math" w:hAnsi="Cambria Math"/>
                      <w:sz w:val="18"/>
                      <w:szCs w:val="18"/>
                    </w:rPr>
                    <m:t xml:space="preserve"> </m:t>
                  </m:r>
                  <m:r>
                    <w:rPr>
                      <w:rFonts w:ascii="Cambria Math" w:hAnsi="Cambria Math"/>
                      <w:sz w:val="18"/>
                      <w:szCs w:val="18"/>
                    </w:rPr>
                    <m:t>for</m:t>
                  </m:r>
                  <m:r>
                    <m:rPr>
                      <m:sty m:val="p"/>
                    </m:rPr>
                    <w:rPr>
                      <w:rFonts w:ascii="Cambria Math" w:hAnsi="Cambria Math"/>
                      <w:sz w:val="18"/>
                      <w:szCs w:val="18"/>
                    </w:rPr>
                    <m:t xml:space="preserve"> </m:t>
                  </m:r>
                  <m:r>
                    <w:rPr>
                      <w:rFonts w:ascii="Cambria Math" w:hAnsi="Cambria Math"/>
                      <w:sz w:val="18"/>
                      <w:szCs w:val="18"/>
                    </w:rPr>
                    <m:t>the</m:t>
                  </m:r>
                </m:e>
                <m:e>
                  <m:r>
                    <m:rPr>
                      <m:sty m:val="p"/>
                    </m:rPr>
                    <w:rPr>
                      <w:rFonts w:ascii="Cambria Math" w:hAnsi="Cambria Math"/>
                      <w:sz w:val="18"/>
                      <w:szCs w:val="18"/>
                    </w:rPr>
                    <m:t>"</m:t>
                  </m:r>
                  <m:r>
                    <m:rPr>
                      <m:sty m:val="bi"/>
                    </m:rPr>
                    <w:rPr>
                      <w:rFonts w:ascii="Cambria Math" w:hAnsi="Cambria Math"/>
                      <w:sz w:val="18"/>
                      <w:szCs w:val="18"/>
                    </w:rPr>
                    <m:t>Report</m:t>
                  </m:r>
                  <m:r>
                    <m:rPr>
                      <m:sty m:val="p"/>
                    </m:rPr>
                    <w:rPr>
                      <w:rFonts w:ascii="Cambria Math" w:hAnsi="Cambria Math"/>
                      <w:sz w:val="18"/>
                      <w:szCs w:val="18"/>
                    </w:rPr>
                    <m:t xml:space="preserve">" </m:t>
                  </m:r>
                  <m:r>
                    <w:rPr>
                      <w:rFonts w:ascii="Cambria Math" w:hAnsi="Cambria Math"/>
                      <w:sz w:val="18"/>
                      <w:szCs w:val="18"/>
                    </w:rPr>
                    <m:t>Field</m:t>
                  </m:r>
                </m:e>
              </m:eqArr>
            </m:e>
          </m:d>
        </m:oMath>
      </m:oMathPara>
    </w:p>
    <w:p w14:paraId="22078CB4" w14:textId="45B45CF4" w:rsidR="00A21C5E" w:rsidRDefault="00A21C5E" w:rsidP="00A21C5E">
      <w:pPr>
        <w:pStyle w:val="ListBullet"/>
        <w:numPr>
          <w:ilvl w:val="0"/>
          <w:numId w:val="0"/>
        </w:numPr>
        <w:ind w:left="360" w:hanging="360"/>
      </w:pPr>
      <w:r>
        <w:lastRenderedPageBreak/>
        <w:t>*Length field should always be greater than 3</w:t>
      </w:r>
      <w:r w:rsidR="00864796">
        <w:t xml:space="preserve"> </w:t>
      </w:r>
      <w:r>
        <w:t>Bytes for a valid report.</w:t>
      </w:r>
    </w:p>
    <w:p w14:paraId="1F9DA6BE" w14:textId="17A47269" w:rsidR="0082433F" w:rsidRDefault="00BF73D3" w:rsidP="0082433F">
      <w:pPr>
        <w:pStyle w:val="Heading3"/>
      </w:pPr>
      <w:bookmarkStart w:id="32" w:name="_Toc326320228"/>
      <w:r>
        <w:t>Sending</w:t>
      </w:r>
      <w:r w:rsidR="001149BB">
        <w:t xml:space="preserve"> Out</w:t>
      </w:r>
      <w:r w:rsidR="0082433F">
        <w:t>put Reports</w:t>
      </w:r>
      <w:bookmarkEnd w:id="32"/>
    </w:p>
    <w:p w14:paraId="7E129073" w14:textId="2D60143E" w:rsidR="0082433F" w:rsidRDefault="0082433F" w:rsidP="0082433F">
      <w:r>
        <w:t xml:space="preserve">The </w:t>
      </w:r>
      <w:r w:rsidR="001149BB">
        <w:t>output</w:t>
      </w:r>
      <w:r>
        <w:t xml:space="preserve"> report is one of the </w:t>
      </w:r>
      <w:r w:rsidR="00435D7D">
        <w:t>less</w:t>
      </w:r>
      <w:r>
        <w:t xml:space="preserve"> popular forms of communication between the </w:t>
      </w:r>
      <w:r w:rsidR="001149BB">
        <w:t>HOST</w:t>
      </w:r>
      <w:r>
        <w:t xml:space="preserve"> and </w:t>
      </w:r>
      <w:r w:rsidR="001149BB">
        <w:t>DEVICE</w:t>
      </w:r>
      <w:r>
        <w:t xml:space="preserve">. The following sequence of operations explains the process of </w:t>
      </w:r>
      <w:r w:rsidR="001149BB">
        <w:t>sending the Output Report the DEVICE.</w:t>
      </w:r>
    </w:p>
    <w:tbl>
      <w:tblPr>
        <w:tblStyle w:val="MediumShading1-Accent1"/>
        <w:tblW w:w="0" w:type="auto"/>
        <w:tblLook w:val="04A0" w:firstRow="1" w:lastRow="0" w:firstColumn="1" w:lastColumn="0" w:noHBand="0" w:noVBand="1"/>
      </w:tblPr>
      <w:tblGrid>
        <w:gridCol w:w="1184"/>
        <w:gridCol w:w="4069"/>
        <w:gridCol w:w="4087"/>
      </w:tblGrid>
      <w:tr w:rsidR="0082433F" w14:paraId="1110BA35" w14:textId="77777777" w:rsidTr="008243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293C8C48" w14:textId="77777777" w:rsidR="0082433F" w:rsidRDefault="0082433F" w:rsidP="0082433F">
            <w:r>
              <w:t>Sequence</w:t>
            </w:r>
          </w:p>
        </w:tc>
        <w:tc>
          <w:tcPr>
            <w:tcW w:w="4194" w:type="dxa"/>
          </w:tcPr>
          <w:p w14:paraId="12DE6D6B" w14:textId="77777777" w:rsidR="0082433F" w:rsidRDefault="0082433F" w:rsidP="0082433F">
            <w:pPr>
              <w:cnfStyle w:val="100000000000" w:firstRow="1" w:lastRow="0" w:firstColumn="0" w:lastColumn="0" w:oddVBand="0" w:evenVBand="0" w:oddHBand="0" w:evenHBand="0" w:firstRowFirstColumn="0" w:firstRowLastColumn="0" w:lastRowFirstColumn="0" w:lastRowLastColumn="0"/>
            </w:pPr>
            <w:r>
              <w:t>HOST Side</w:t>
            </w:r>
          </w:p>
        </w:tc>
        <w:tc>
          <w:tcPr>
            <w:tcW w:w="4194" w:type="dxa"/>
          </w:tcPr>
          <w:p w14:paraId="7A184B61" w14:textId="77777777" w:rsidR="0082433F" w:rsidRDefault="0082433F" w:rsidP="0082433F">
            <w:pPr>
              <w:cnfStyle w:val="100000000000" w:firstRow="1" w:lastRow="0" w:firstColumn="0" w:lastColumn="0" w:oddVBand="0" w:evenVBand="0" w:oddHBand="0" w:evenHBand="0" w:firstRowFirstColumn="0" w:firstRowLastColumn="0" w:lastRowFirstColumn="0" w:lastRowLastColumn="0"/>
            </w:pPr>
            <w:r>
              <w:t>DEVICE Side</w:t>
            </w:r>
          </w:p>
        </w:tc>
      </w:tr>
      <w:tr w:rsidR="0082433F" w14:paraId="671E4AD3" w14:textId="77777777" w:rsidTr="00824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35A1B0C4" w14:textId="53274728" w:rsidR="0082433F" w:rsidRDefault="001149BB" w:rsidP="0082433F">
            <w:r>
              <w:t>Step 1</w:t>
            </w:r>
          </w:p>
        </w:tc>
        <w:tc>
          <w:tcPr>
            <w:tcW w:w="4194" w:type="dxa"/>
          </w:tcPr>
          <w:p w14:paraId="170710D8" w14:textId="0A5C231B" w:rsidR="0082433F" w:rsidRDefault="0082433F" w:rsidP="001149BB">
            <w:pPr>
              <w:cnfStyle w:val="000000100000" w:firstRow="0" w:lastRow="0" w:firstColumn="0" w:lastColumn="0" w:oddVBand="0" w:evenVBand="0" w:oddHBand="1" w:evenHBand="0" w:firstRowFirstColumn="0" w:firstRowLastColumn="0" w:lastRowFirstColumn="0" w:lastRowLastColumn="0"/>
            </w:pPr>
            <w:r>
              <w:t xml:space="preserve">HOST issues a </w:t>
            </w:r>
            <w:r w:rsidR="001149BB">
              <w:t>WRITE</w:t>
            </w:r>
            <w:r>
              <w:t xml:space="preserve"> request over the I</w:t>
            </w:r>
            <w:r w:rsidRPr="0082433F">
              <w:rPr>
                <w:vertAlign w:val="superscript"/>
              </w:rPr>
              <w:t>2</w:t>
            </w:r>
            <w:r w:rsidR="001149BB">
              <w:t>C protocol.</w:t>
            </w:r>
          </w:p>
        </w:tc>
        <w:tc>
          <w:tcPr>
            <w:tcW w:w="4194" w:type="dxa"/>
          </w:tcPr>
          <w:p w14:paraId="051DE672" w14:textId="77777777" w:rsidR="0082433F" w:rsidRDefault="0082433F" w:rsidP="0082433F">
            <w:pPr>
              <w:cnfStyle w:val="000000100000" w:firstRow="0" w:lastRow="0" w:firstColumn="0" w:lastColumn="0" w:oddVBand="0" w:evenVBand="0" w:oddHBand="1" w:evenHBand="0" w:firstRowFirstColumn="0" w:firstRowLastColumn="0" w:lastRowFirstColumn="0" w:lastRowLastColumn="0"/>
            </w:pPr>
          </w:p>
        </w:tc>
      </w:tr>
      <w:tr w:rsidR="0082433F" w14:paraId="0867886F" w14:textId="77777777" w:rsidTr="008243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10296F53" w14:textId="2016EB23" w:rsidR="0082433F" w:rsidRDefault="001149BB" w:rsidP="0082433F">
            <w:r>
              <w:t>Step 2</w:t>
            </w:r>
          </w:p>
        </w:tc>
        <w:tc>
          <w:tcPr>
            <w:tcW w:w="4194" w:type="dxa"/>
          </w:tcPr>
          <w:p w14:paraId="20A0817F" w14:textId="77777777" w:rsidR="0082433F" w:rsidRDefault="0082433F" w:rsidP="0082433F">
            <w:pPr>
              <w:cnfStyle w:val="000000010000" w:firstRow="0" w:lastRow="0" w:firstColumn="0" w:lastColumn="0" w:oddVBand="0" w:evenVBand="0" w:oddHBand="0" w:evenHBand="1" w:firstRowFirstColumn="0" w:firstRowLastColumn="0" w:lastRowFirstColumn="0" w:lastRowLastColumn="0"/>
            </w:pPr>
          </w:p>
        </w:tc>
        <w:tc>
          <w:tcPr>
            <w:tcW w:w="4194" w:type="dxa"/>
          </w:tcPr>
          <w:p w14:paraId="48949D68" w14:textId="5D0159B7" w:rsidR="0082433F" w:rsidRDefault="0082433F" w:rsidP="001149BB">
            <w:pPr>
              <w:cnfStyle w:val="000000010000" w:firstRow="0" w:lastRow="0" w:firstColumn="0" w:lastColumn="0" w:oddVBand="0" w:evenVBand="0" w:oddHBand="0" w:evenHBand="1" w:firstRowFirstColumn="0" w:firstRowLastColumn="0" w:lastRowFirstColumn="0" w:lastRowLastColumn="0"/>
            </w:pPr>
            <w:r>
              <w:t xml:space="preserve">DEVICE </w:t>
            </w:r>
            <w:r w:rsidR="001149BB">
              <w:t>acknowledges each byte of the report in the I</w:t>
            </w:r>
            <w:r w:rsidR="001149BB" w:rsidRPr="0082433F">
              <w:rPr>
                <w:vertAlign w:val="superscript"/>
              </w:rPr>
              <w:t>2</w:t>
            </w:r>
            <w:r w:rsidR="001149BB">
              <w:t>C write transaction.</w:t>
            </w:r>
          </w:p>
        </w:tc>
      </w:tr>
    </w:tbl>
    <w:p w14:paraId="29168977" w14:textId="77777777" w:rsidR="0082433F" w:rsidRDefault="0082433F" w:rsidP="0082433F"/>
    <w:p w14:paraId="60A4605D" w14:textId="65903AC8" w:rsidR="0082433F" w:rsidRDefault="0082433F" w:rsidP="0082433F">
      <w:r>
        <w:t>The protocol trace diagram below</w:t>
      </w:r>
      <w:r w:rsidR="001149BB">
        <w:t xml:space="preserve"> provides a summary of how the Out</w:t>
      </w:r>
      <w:r>
        <w:t>put Report is retrieved over I</w:t>
      </w:r>
      <w:r w:rsidRPr="0082433F">
        <w:rPr>
          <w:vertAlign w:val="superscript"/>
        </w:rPr>
        <w:t>2</w:t>
      </w:r>
      <w:r>
        <w:t>C.</w:t>
      </w:r>
    </w:p>
    <w:p w14:paraId="1CFAD375" w14:textId="77777777" w:rsidR="00DC14E6" w:rsidRDefault="001149BB" w:rsidP="00DC14E6">
      <w:pPr>
        <w:keepNext/>
      </w:pPr>
      <w:r>
        <w:rPr>
          <w:noProof/>
        </w:rPr>
        <w:drawing>
          <wp:inline distT="0" distB="0" distL="0" distR="0" wp14:anchorId="269BDF12" wp14:editId="477C4C64">
            <wp:extent cx="5943600" cy="1084580"/>
            <wp:effectExtent l="0" t="0" r="0" b="1270"/>
            <wp:docPr id="6" name="Picture 6" title="Figure 6: Sending an Output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1084580"/>
                    </a:xfrm>
                    <a:prstGeom prst="rect">
                      <a:avLst/>
                    </a:prstGeom>
                  </pic:spPr>
                </pic:pic>
              </a:graphicData>
            </a:graphic>
          </wp:inline>
        </w:drawing>
      </w:r>
    </w:p>
    <w:p w14:paraId="692BFD85" w14:textId="7A2465B0" w:rsidR="001149BB" w:rsidRDefault="00DC14E6" w:rsidP="00DC14E6">
      <w:pPr>
        <w:pStyle w:val="Caption"/>
      </w:pPr>
      <w:r>
        <w:t xml:space="preserve">Figure </w:t>
      </w:r>
      <w:fldSimple w:instr=" SEQ Figure \* ARABIC ">
        <w:r w:rsidR="009A5F51">
          <w:rPr>
            <w:noProof/>
          </w:rPr>
          <w:t>6</w:t>
        </w:r>
      </w:fldSimple>
      <w:r>
        <w:t>: Sending an Output Report</w:t>
      </w:r>
    </w:p>
    <w:p w14:paraId="3F78FD63" w14:textId="77777777" w:rsidR="0082433F" w:rsidRDefault="0082433F" w:rsidP="00A24F63"/>
    <w:p w14:paraId="109E5953" w14:textId="77777777" w:rsidR="007A3B5D" w:rsidRDefault="007A3B5D" w:rsidP="007A3B5D">
      <w:pPr>
        <w:pStyle w:val="Heading2"/>
      </w:pPr>
      <w:bookmarkStart w:id="33" w:name="_Toc326320229"/>
      <w:r>
        <w:t>Feature Reports</w:t>
      </w:r>
      <w:bookmarkEnd w:id="33"/>
    </w:p>
    <w:p w14:paraId="32D9F9D6" w14:textId="5C58EEF5" w:rsidR="000D580D" w:rsidRDefault="00A24F63" w:rsidP="00A24F63">
      <w:r>
        <w:t xml:space="preserve">The feature report is a bidirectional report and can be exchanged between the HOST and the DEVICE. </w:t>
      </w:r>
      <w:r w:rsidR="000D580D">
        <w:t xml:space="preserve">They are primarily used by the HOST to program the DEVICE into specific states. In the case of the accelerometer (see </w:t>
      </w:r>
      <w:hyperlink w:anchor="_Example:_Sample_Accelerometer" w:history="1">
        <w:r w:rsidR="000D580D" w:rsidRPr="000D580D">
          <w:rPr>
            <w:rStyle w:val="Hyperlink"/>
          </w:rPr>
          <w:t>Example: Accelerometer Sensor</w:t>
        </w:r>
      </w:hyperlink>
      <w:r w:rsidR="000D580D">
        <w:t>) , the Features are used to set properties like minimal report internal and change sensitivity settings for the accelerometer.</w:t>
      </w:r>
    </w:p>
    <w:p w14:paraId="1674DE01" w14:textId="09D55746" w:rsidR="00A24F63" w:rsidRDefault="00A24F63" w:rsidP="00A24F63">
      <w:r>
        <w:t xml:space="preserve">For the </w:t>
      </w:r>
      <w:r w:rsidR="00366057">
        <w:t>HOST</w:t>
      </w:r>
      <w:r>
        <w:t xml:space="preserve"> to </w:t>
      </w:r>
      <w:r w:rsidR="00DF5FCF">
        <w:t>get/</w:t>
      </w:r>
      <w:r>
        <w:t xml:space="preserve">set a FEATURE REPORT on the </w:t>
      </w:r>
      <w:r w:rsidR="00044398">
        <w:t>DEVICE</w:t>
      </w:r>
      <w:r>
        <w:t xml:space="preserve">, it must use the GET_REPORT and SET_REPORT requests identified </w:t>
      </w:r>
      <w:r w:rsidR="004B3683">
        <w:t>in section “</w:t>
      </w:r>
      <w:hyperlink w:anchor="_Class_Specific_Requests" w:history="1">
        <w:r w:rsidR="004B3683" w:rsidRPr="004B3683">
          <w:rPr>
            <w:rStyle w:val="Hyperlink"/>
          </w:rPr>
          <w:t>Class Specific Requests</w:t>
        </w:r>
      </w:hyperlink>
      <w:r w:rsidR="004B3683">
        <w:t>”</w:t>
      </w:r>
      <w:r>
        <w:t>.</w:t>
      </w:r>
    </w:p>
    <w:p w14:paraId="32D7134D" w14:textId="1162DA11" w:rsidR="009F7661" w:rsidRDefault="00EB46BD">
      <w:r>
        <w:t xml:space="preserve">Unlike Input Reports, changes to the Feature Reports on the </w:t>
      </w:r>
      <w:r w:rsidR="00682A68">
        <w:t>DEVICE do</w:t>
      </w:r>
      <w:r w:rsidR="00582D9D">
        <w:t xml:space="preserve"> not </w:t>
      </w:r>
      <w:r w:rsidR="00BE1D3C">
        <w:t>assert</w:t>
      </w:r>
      <w:r w:rsidR="00582D9D">
        <w:t xml:space="preserve"> interrupts.</w:t>
      </w:r>
    </w:p>
    <w:p w14:paraId="3B9A76D1" w14:textId="20527EC0" w:rsidR="00682A68" w:rsidRDefault="00682A68" w:rsidP="00682A68">
      <w:r>
        <w:t>Note that it is possible to construct a report descriptor that has multiple reports of one type (feature/input/output) within the same TLC.</w:t>
      </w:r>
    </w:p>
    <w:p w14:paraId="03929F68" w14:textId="5E41A5D8" w:rsidR="00212B9D" w:rsidRDefault="00212B9D" w:rsidP="00212B9D">
      <w:pPr>
        <w:pStyle w:val="Heading3"/>
      </w:pPr>
      <w:bookmarkStart w:id="34" w:name="_Toc326320230"/>
      <w:r>
        <w:t>Getting and Setting Feature Reports</w:t>
      </w:r>
      <w:bookmarkEnd w:id="34"/>
    </w:p>
    <w:p w14:paraId="444B6C35" w14:textId="2E82B044" w:rsidR="00212B9D" w:rsidRDefault="00212B9D" w:rsidP="00212B9D">
      <w:r>
        <w:t>For the HOST to get/set a FEATURE REPORT on the DEVICE, it must use the GET_REPORT and SET_REPORT requests.</w:t>
      </w:r>
      <w:r w:rsidR="00A874DE">
        <w:t xml:space="preserve"> For additional details on GET/SET_REPORT, please refer to the </w:t>
      </w:r>
      <w:hyperlink w:anchor="_Class_Specific_Requests" w:history="1">
        <w:r w:rsidR="00A874DE" w:rsidRPr="00A874DE">
          <w:rPr>
            <w:rStyle w:val="Hyperlink"/>
          </w:rPr>
          <w:t>Class Specific Requests</w:t>
        </w:r>
      </w:hyperlink>
      <w:r w:rsidR="00A874DE">
        <w:t xml:space="preserve"> Section.</w:t>
      </w:r>
    </w:p>
    <w:p w14:paraId="41824E9D" w14:textId="12D9AD98" w:rsidR="00044398" w:rsidRDefault="00044398">
      <w:r>
        <w:lastRenderedPageBreak/>
        <w:br w:type="page"/>
      </w:r>
    </w:p>
    <w:p w14:paraId="355D5BD3" w14:textId="77777777" w:rsidR="00154FD4" w:rsidRDefault="00154FD4" w:rsidP="00C7082C">
      <w:pPr>
        <w:pStyle w:val="Heading1"/>
      </w:pPr>
      <w:bookmarkStart w:id="35" w:name="_Toc326320231"/>
      <w:r>
        <w:lastRenderedPageBreak/>
        <w:t>Requests</w:t>
      </w:r>
      <w:bookmarkEnd w:id="35"/>
    </w:p>
    <w:p w14:paraId="5998762F" w14:textId="77777777" w:rsidR="00154FD4" w:rsidRDefault="00154FD4" w:rsidP="00154FD4">
      <w:r>
        <w:t>The HID class uses standard commands to manage the device and to also get the current state of the device. All transactions are performed over the Command and the Data Registers. The following section provides details on registers and the requests.</w:t>
      </w:r>
    </w:p>
    <w:p w14:paraId="48FABC52" w14:textId="77777777" w:rsidR="00154FD4" w:rsidRDefault="00154FD4" w:rsidP="00154FD4">
      <w:pPr>
        <w:pStyle w:val="Heading2"/>
      </w:pPr>
      <w:bookmarkStart w:id="36" w:name="_Toc326320232"/>
      <w:r>
        <w:t>Registers</w:t>
      </w:r>
      <w:bookmarkEnd w:id="36"/>
    </w:p>
    <w:p w14:paraId="5617680F" w14:textId="77777777" w:rsidR="00154FD4" w:rsidRDefault="00154FD4" w:rsidP="00154FD4">
      <w:r>
        <w:t xml:space="preserve">The HID device shall expose the following registers. </w:t>
      </w:r>
    </w:p>
    <w:p w14:paraId="5AFFF239" w14:textId="77777777" w:rsidR="00154FD4" w:rsidRDefault="00154FD4" w:rsidP="00154FD4">
      <w:pPr>
        <w:pStyle w:val="ListBullet"/>
      </w:pPr>
      <w:r w:rsidRPr="008265C8">
        <w:rPr>
          <w:b/>
        </w:rPr>
        <w:t>Command Register</w:t>
      </w:r>
      <w:r>
        <w:t xml:space="preserve"> – A register that will contain the specific details to issue commands to the DEVICE.</w:t>
      </w:r>
    </w:p>
    <w:p w14:paraId="27FC4854" w14:textId="60D8BB88" w:rsidR="00154FD4" w:rsidRDefault="00154FD4" w:rsidP="00154FD4">
      <w:pPr>
        <w:pStyle w:val="ListBullet"/>
      </w:pPr>
      <w:r w:rsidRPr="008265C8">
        <w:rPr>
          <w:b/>
        </w:rPr>
        <w:t>Data Register</w:t>
      </w:r>
      <w:r>
        <w:t xml:space="preserve"> – A register that will contain the data </w:t>
      </w:r>
      <w:r w:rsidR="00044398">
        <w:t xml:space="preserve">associated with a command (or corresponding </w:t>
      </w:r>
      <w:r>
        <w:t>response</w:t>
      </w:r>
      <w:r w:rsidR="00044398">
        <w:t>)</w:t>
      </w:r>
      <w:r>
        <w:t xml:space="preserve"> that is exchanged between HOST and DEVICE in conjunction with a Command. The data in this register must start with a 2 byte length field.</w:t>
      </w:r>
    </w:p>
    <w:p w14:paraId="146F8D45" w14:textId="77777777" w:rsidR="00154FD4" w:rsidRDefault="00154FD4" w:rsidP="00154FD4">
      <w:pPr>
        <w:pStyle w:val="ListBullet"/>
        <w:numPr>
          <w:ilvl w:val="0"/>
          <w:numId w:val="0"/>
        </w:numPr>
        <w:ind w:left="360" w:hanging="360"/>
      </w:pPr>
    </w:p>
    <w:p w14:paraId="168B3FE0" w14:textId="77777777" w:rsidR="00154FD4" w:rsidRDefault="00154FD4" w:rsidP="00154FD4">
      <w:pPr>
        <w:pStyle w:val="Heading3"/>
      </w:pPr>
      <w:bookmarkStart w:id="37" w:name="_Toc326320233"/>
      <w:r>
        <w:t>Command Register</w:t>
      </w:r>
      <w:bookmarkEnd w:id="37"/>
    </w:p>
    <w:p w14:paraId="759F436B" w14:textId="3C318179" w:rsidR="00044398" w:rsidRDefault="00154FD4" w:rsidP="00154FD4">
      <w:r>
        <w:t>The command register contains a 2 Byte value that will identify the command that is being sent by the HOST to the DEVICE.</w:t>
      </w:r>
      <w:r w:rsidR="00044398">
        <w:t xml:space="preserve"> The Command Register can only be written to by the HOST and read by the DEVICE. In addition to the command, the HOST may also associated Data (either sent to the </w:t>
      </w:r>
      <w:r w:rsidR="00AF1011">
        <w:t>DEVICE with</w:t>
      </w:r>
      <w:r w:rsidR="00044398">
        <w:t xml:space="preserve"> the command or retrieved from the DEVICE as a response to the command).</w:t>
      </w:r>
    </w:p>
    <w:p w14:paraId="219FCB62" w14:textId="333FC297" w:rsidR="00154FD4" w:rsidRDefault="00044398" w:rsidP="00154FD4">
      <w:r>
        <w:t>Data sent to the command register contains a 2 Bytes value (</w:t>
      </w:r>
      <w:r w:rsidR="00154FD4">
        <w:t>a High Byte and a Low Byte</w:t>
      </w:r>
      <w:r>
        <w:t>).</w:t>
      </w:r>
    </w:p>
    <w:p w14:paraId="0A4A271A" w14:textId="676BEB19" w:rsidR="00154FD4" w:rsidRPr="00F84526" w:rsidRDefault="005471C0" w:rsidP="00154FD4">
      <w:pPr>
        <w:rPr>
          <w:b/>
          <w:u w:val="single"/>
        </w:rPr>
      </w:pPr>
      <w:r>
        <w:rPr>
          <w:b/>
          <w:u w:val="single"/>
        </w:rPr>
        <w:t>Most Significant</w:t>
      </w:r>
      <w:r w:rsidR="00154FD4" w:rsidRPr="00F84526">
        <w:rPr>
          <w:b/>
          <w:u w:val="single"/>
        </w:rPr>
        <w:t xml:space="preserve"> Byte</w:t>
      </w:r>
      <w:r>
        <w:rPr>
          <w:b/>
          <w:u w:val="single"/>
        </w:rPr>
        <w:t xml:space="preserve"> (High Byte)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8"/>
        <w:gridCol w:w="1168"/>
        <w:gridCol w:w="1169"/>
        <w:gridCol w:w="1169"/>
        <w:gridCol w:w="1169"/>
        <w:gridCol w:w="1169"/>
        <w:gridCol w:w="1169"/>
        <w:gridCol w:w="1169"/>
      </w:tblGrid>
      <w:tr w:rsidR="00154FD4" w14:paraId="57B48393" w14:textId="77777777" w:rsidTr="00154FD4">
        <w:tc>
          <w:tcPr>
            <w:tcW w:w="4788" w:type="dxa"/>
            <w:gridSpan w:val="4"/>
            <w:tcBorders>
              <w:left w:val="single" w:sz="4" w:space="0" w:color="auto"/>
            </w:tcBorders>
            <w:shd w:val="clear" w:color="auto" w:fill="D9D9D9" w:themeFill="background1" w:themeFillShade="D9"/>
          </w:tcPr>
          <w:p w14:paraId="59CAC245" w14:textId="053F1A0C" w:rsidR="00154FD4" w:rsidRDefault="00154FD4" w:rsidP="00154FD4">
            <w:pPr>
              <w:jc w:val="center"/>
            </w:pPr>
            <w:r w:rsidRPr="00F84526">
              <w:rPr>
                <w:sz w:val="24"/>
              </w:rPr>
              <w:t>Reserved (4</w:t>
            </w:r>
            <w:r w:rsidR="00044398">
              <w:rPr>
                <w:sz w:val="24"/>
              </w:rPr>
              <w:t xml:space="preserve"> </w:t>
            </w:r>
            <w:r w:rsidRPr="00F84526">
              <w:rPr>
                <w:sz w:val="24"/>
              </w:rPr>
              <w:t>b</w:t>
            </w:r>
            <w:r w:rsidR="00044398">
              <w:rPr>
                <w:sz w:val="24"/>
              </w:rPr>
              <w:t>its</w:t>
            </w:r>
            <w:r w:rsidRPr="00F84526">
              <w:rPr>
                <w:sz w:val="24"/>
              </w:rPr>
              <w:t>)</w:t>
            </w:r>
          </w:p>
        </w:tc>
        <w:tc>
          <w:tcPr>
            <w:tcW w:w="4788" w:type="dxa"/>
            <w:gridSpan w:val="4"/>
            <w:tcBorders>
              <w:right w:val="single" w:sz="4" w:space="0" w:color="auto"/>
            </w:tcBorders>
            <w:shd w:val="clear" w:color="auto" w:fill="00B050"/>
            <w:vAlign w:val="center"/>
          </w:tcPr>
          <w:p w14:paraId="528BC940" w14:textId="31646C47" w:rsidR="00154FD4" w:rsidRDefault="00154FD4" w:rsidP="00154FD4">
            <w:pPr>
              <w:jc w:val="center"/>
            </w:pPr>
            <w:r>
              <w:t>Op Code (4</w:t>
            </w:r>
            <w:r w:rsidR="00044398">
              <w:t xml:space="preserve"> </w:t>
            </w:r>
            <w:r>
              <w:t>b</w:t>
            </w:r>
            <w:r w:rsidR="00044398">
              <w:t>its</w:t>
            </w:r>
            <w:r>
              <w:t>)</w:t>
            </w:r>
          </w:p>
        </w:tc>
      </w:tr>
      <w:tr w:rsidR="00154FD4" w14:paraId="21226B7B" w14:textId="77777777" w:rsidTr="00154FD4">
        <w:tc>
          <w:tcPr>
            <w:tcW w:w="1197" w:type="dxa"/>
            <w:tcBorders>
              <w:left w:val="single" w:sz="4" w:space="0" w:color="auto"/>
            </w:tcBorders>
          </w:tcPr>
          <w:p w14:paraId="43288AC0" w14:textId="77777777" w:rsidR="00154FD4" w:rsidRDefault="00154FD4" w:rsidP="00154FD4"/>
        </w:tc>
        <w:tc>
          <w:tcPr>
            <w:tcW w:w="1197" w:type="dxa"/>
          </w:tcPr>
          <w:p w14:paraId="055FB441" w14:textId="77777777" w:rsidR="00154FD4" w:rsidRDefault="00154FD4" w:rsidP="00154FD4"/>
        </w:tc>
        <w:tc>
          <w:tcPr>
            <w:tcW w:w="1197" w:type="dxa"/>
          </w:tcPr>
          <w:p w14:paraId="4392E68C" w14:textId="77777777" w:rsidR="00154FD4" w:rsidRDefault="00154FD4" w:rsidP="00154FD4"/>
        </w:tc>
        <w:tc>
          <w:tcPr>
            <w:tcW w:w="1197" w:type="dxa"/>
            <w:tcBorders>
              <w:right w:val="single" w:sz="4" w:space="0" w:color="auto"/>
            </w:tcBorders>
          </w:tcPr>
          <w:p w14:paraId="75A366E4" w14:textId="77777777" w:rsidR="00154FD4" w:rsidRDefault="00154FD4" w:rsidP="00154FD4"/>
        </w:tc>
        <w:tc>
          <w:tcPr>
            <w:tcW w:w="1197" w:type="dxa"/>
            <w:tcBorders>
              <w:left w:val="single" w:sz="4" w:space="0" w:color="auto"/>
            </w:tcBorders>
          </w:tcPr>
          <w:p w14:paraId="18AF3776" w14:textId="77777777" w:rsidR="00154FD4" w:rsidRDefault="00154FD4" w:rsidP="00154FD4"/>
        </w:tc>
        <w:tc>
          <w:tcPr>
            <w:tcW w:w="1197" w:type="dxa"/>
          </w:tcPr>
          <w:p w14:paraId="14EF5C4C" w14:textId="77777777" w:rsidR="00154FD4" w:rsidRDefault="00154FD4" w:rsidP="00154FD4"/>
        </w:tc>
        <w:tc>
          <w:tcPr>
            <w:tcW w:w="1197" w:type="dxa"/>
          </w:tcPr>
          <w:p w14:paraId="3DB48C74" w14:textId="77777777" w:rsidR="00154FD4" w:rsidRDefault="00154FD4" w:rsidP="00154FD4"/>
        </w:tc>
        <w:tc>
          <w:tcPr>
            <w:tcW w:w="1197" w:type="dxa"/>
            <w:tcBorders>
              <w:right w:val="single" w:sz="4" w:space="0" w:color="auto"/>
            </w:tcBorders>
          </w:tcPr>
          <w:p w14:paraId="527D047F" w14:textId="77777777" w:rsidR="00154FD4" w:rsidRDefault="00154FD4" w:rsidP="00154FD4"/>
        </w:tc>
      </w:tr>
      <w:tr w:rsidR="00154FD4" w14:paraId="4996FC30" w14:textId="77777777" w:rsidTr="00154FD4">
        <w:tc>
          <w:tcPr>
            <w:tcW w:w="1197" w:type="dxa"/>
            <w:tcBorders>
              <w:left w:val="single" w:sz="4" w:space="0" w:color="auto"/>
              <w:bottom w:val="single" w:sz="4" w:space="0" w:color="auto"/>
              <w:right w:val="single" w:sz="4" w:space="0" w:color="auto"/>
            </w:tcBorders>
          </w:tcPr>
          <w:p w14:paraId="40822460" w14:textId="77777777" w:rsidR="00154FD4" w:rsidRDefault="00154FD4" w:rsidP="00154FD4"/>
        </w:tc>
        <w:tc>
          <w:tcPr>
            <w:tcW w:w="1197" w:type="dxa"/>
            <w:tcBorders>
              <w:left w:val="single" w:sz="4" w:space="0" w:color="auto"/>
              <w:bottom w:val="single" w:sz="4" w:space="0" w:color="auto"/>
              <w:right w:val="single" w:sz="4" w:space="0" w:color="auto"/>
            </w:tcBorders>
          </w:tcPr>
          <w:p w14:paraId="5BBA56C8" w14:textId="77777777" w:rsidR="00154FD4" w:rsidRDefault="00154FD4" w:rsidP="00154FD4"/>
        </w:tc>
        <w:tc>
          <w:tcPr>
            <w:tcW w:w="1197" w:type="dxa"/>
            <w:tcBorders>
              <w:left w:val="single" w:sz="4" w:space="0" w:color="auto"/>
              <w:bottom w:val="single" w:sz="4" w:space="0" w:color="auto"/>
              <w:right w:val="single" w:sz="4" w:space="0" w:color="auto"/>
            </w:tcBorders>
          </w:tcPr>
          <w:p w14:paraId="16A023AE" w14:textId="77777777" w:rsidR="00154FD4" w:rsidRDefault="00154FD4" w:rsidP="00154FD4"/>
        </w:tc>
        <w:tc>
          <w:tcPr>
            <w:tcW w:w="1197" w:type="dxa"/>
            <w:tcBorders>
              <w:left w:val="single" w:sz="4" w:space="0" w:color="auto"/>
              <w:bottom w:val="single" w:sz="4" w:space="0" w:color="auto"/>
              <w:right w:val="single" w:sz="4" w:space="0" w:color="auto"/>
            </w:tcBorders>
          </w:tcPr>
          <w:p w14:paraId="188588B4" w14:textId="77777777" w:rsidR="00154FD4" w:rsidRDefault="00154FD4" w:rsidP="00154FD4"/>
        </w:tc>
        <w:tc>
          <w:tcPr>
            <w:tcW w:w="1197" w:type="dxa"/>
            <w:tcBorders>
              <w:left w:val="single" w:sz="4" w:space="0" w:color="auto"/>
              <w:bottom w:val="single" w:sz="4" w:space="0" w:color="auto"/>
              <w:right w:val="single" w:sz="4" w:space="0" w:color="auto"/>
            </w:tcBorders>
          </w:tcPr>
          <w:p w14:paraId="55DA2799" w14:textId="77777777" w:rsidR="00154FD4" w:rsidRDefault="00154FD4" w:rsidP="00154FD4"/>
        </w:tc>
        <w:tc>
          <w:tcPr>
            <w:tcW w:w="1197" w:type="dxa"/>
            <w:tcBorders>
              <w:left w:val="single" w:sz="4" w:space="0" w:color="auto"/>
              <w:bottom w:val="single" w:sz="4" w:space="0" w:color="auto"/>
              <w:right w:val="single" w:sz="4" w:space="0" w:color="auto"/>
            </w:tcBorders>
          </w:tcPr>
          <w:p w14:paraId="2D2DF9FE" w14:textId="77777777" w:rsidR="00154FD4" w:rsidRDefault="00154FD4" w:rsidP="00154FD4"/>
        </w:tc>
        <w:tc>
          <w:tcPr>
            <w:tcW w:w="1197" w:type="dxa"/>
            <w:tcBorders>
              <w:left w:val="single" w:sz="4" w:space="0" w:color="auto"/>
              <w:bottom w:val="single" w:sz="4" w:space="0" w:color="auto"/>
              <w:right w:val="single" w:sz="4" w:space="0" w:color="auto"/>
            </w:tcBorders>
          </w:tcPr>
          <w:p w14:paraId="57DC3DD8" w14:textId="77777777" w:rsidR="00154FD4" w:rsidRDefault="00154FD4" w:rsidP="00154FD4"/>
        </w:tc>
        <w:tc>
          <w:tcPr>
            <w:tcW w:w="1197" w:type="dxa"/>
            <w:tcBorders>
              <w:left w:val="single" w:sz="4" w:space="0" w:color="auto"/>
              <w:bottom w:val="single" w:sz="4" w:space="0" w:color="auto"/>
              <w:right w:val="single" w:sz="4" w:space="0" w:color="auto"/>
            </w:tcBorders>
          </w:tcPr>
          <w:p w14:paraId="373D66A1" w14:textId="77777777" w:rsidR="00154FD4" w:rsidRDefault="00154FD4" w:rsidP="00154FD4"/>
        </w:tc>
      </w:tr>
      <w:tr w:rsidR="00154FD4" w14:paraId="6DF797EA" w14:textId="77777777" w:rsidTr="00154FD4">
        <w:tc>
          <w:tcPr>
            <w:tcW w:w="1197" w:type="dxa"/>
            <w:tcBorders>
              <w:top w:val="single" w:sz="4" w:space="0" w:color="auto"/>
            </w:tcBorders>
            <w:vAlign w:val="center"/>
          </w:tcPr>
          <w:p w14:paraId="4055A523" w14:textId="77777777" w:rsidR="00154FD4" w:rsidRDefault="00154FD4" w:rsidP="00154FD4">
            <w:pPr>
              <w:jc w:val="center"/>
            </w:pPr>
            <w:r>
              <w:t>7</w:t>
            </w:r>
          </w:p>
        </w:tc>
        <w:tc>
          <w:tcPr>
            <w:tcW w:w="1197" w:type="dxa"/>
            <w:tcBorders>
              <w:top w:val="single" w:sz="4" w:space="0" w:color="auto"/>
            </w:tcBorders>
            <w:vAlign w:val="center"/>
          </w:tcPr>
          <w:p w14:paraId="30AD188A" w14:textId="77777777" w:rsidR="00154FD4" w:rsidRDefault="00154FD4" w:rsidP="00154FD4">
            <w:pPr>
              <w:jc w:val="center"/>
            </w:pPr>
            <w:r>
              <w:t>6</w:t>
            </w:r>
          </w:p>
        </w:tc>
        <w:tc>
          <w:tcPr>
            <w:tcW w:w="1197" w:type="dxa"/>
            <w:tcBorders>
              <w:top w:val="single" w:sz="4" w:space="0" w:color="auto"/>
            </w:tcBorders>
            <w:vAlign w:val="center"/>
          </w:tcPr>
          <w:p w14:paraId="7B934464" w14:textId="77777777" w:rsidR="00154FD4" w:rsidRDefault="00154FD4" w:rsidP="00154FD4">
            <w:pPr>
              <w:jc w:val="center"/>
            </w:pPr>
            <w:r>
              <w:t>5</w:t>
            </w:r>
          </w:p>
        </w:tc>
        <w:tc>
          <w:tcPr>
            <w:tcW w:w="1197" w:type="dxa"/>
            <w:tcBorders>
              <w:top w:val="single" w:sz="4" w:space="0" w:color="auto"/>
            </w:tcBorders>
            <w:vAlign w:val="center"/>
          </w:tcPr>
          <w:p w14:paraId="5BB39D7F" w14:textId="77777777" w:rsidR="00154FD4" w:rsidRDefault="00154FD4" w:rsidP="00154FD4">
            <w:pPr>
              <w:jc w:val="center"/>
            </w:pPr>
            <w:r>
              <w:t>4</w:t>
            </w:r>
          </w:p>
        </w:tc>
        <w:tc>
          <w:tcPr>
            <w:tcW w:w="1197" w:type="dxa"/>
            <w:tcBorders>
              <w:top w:val="single" w:sz="4" w:space="0" w:color="auto"/>
            </w:tcBorders>
            <w:vAlign w:val="center"/>
          </w:tcPr>
          <w:p w14:paraId="14AE0401" w14:textId="77777777" w:rsidR="00154FD4" w:rsidRDefault="00154FD4" w:rsidP="00154FD4">
            <w:pPr>
              <w:jc w:val="center"/>
            </w:pPr>
            <w:r>
              <w:t>3</w:t>
            </w:r>
          </w:p>
        </w:tc>
        <w:tc>
          <w:tcPr>
            <w:tcW w:w="1197" w:type="dxa"/>
            <w:tcBorders>
              <w:top w:val="single" w:sz="4" w:space="0" w:color="auto"/>
            </w:tcBorders>
            <w:vAlign w:val="center"/>
          </w:tcPr>
          <w:p w14:paraId="72DC5F4B" w14:textId="77777777" w:rsidR="00154FD4" w:rsidRDefault="00154FD4" w:rsidP="00154FD4">
            <w:pPr>
              <w:jc w:val="center"/>
            </w:pPr>
            <w:r>
              <w:t>2</w:t>
            </w:r>
          </w:p>
        </w:tc>
        <w:tc>
          <w:tcPr>
            <w:tcW w:w="1197" w:type="dxa"/>
            <w:tcBorders>
              <w:top w:val="single" w:sz="4" w:space="0" w:color="auto"/>
            </w:tcBorders>
            <w:vAlign w:val="center"/>
          </w:tcPr>
          <w:p w14:paraId="0B40C4A6" w14:textId="77777777" w:rsidR="00154FD4" w:rsidRDefault="00154FD4" w:rsidP="00154FD4">
            <w:pPr>
              <w:jc w:val="center"/>
            </w:pPr>
            <w:r>
              <w:t>1</w:t>
            </w:r>
          </w:p>
        </w:tc>
        <w:tc>
          <w:tcPr>
            <w:tcW w:w="1197" w:type="dxa"/>
            <w:tcBorders>
              <w:top w:val="single" w:sz="4" w:space="0" w:color="auto"/>
            </w:tcBorders>
            <w:vAlign w:val="center"/>
          </w:tcPr>
          <w:p w14:paraId="4EC4C648" w14:textId="77777777" w:rsidR="00154FD4" w:rsidRDefault="00154FD4" w:rsidP="00154FD4">
            <w:pPr>
              <w:jc w:val="center"/>
            </w:pPr>
            <w:r>
              <w:t>0</w:t>
            </w:r>
          </w:p>
        </w:tc>
      </w:tr>
    </w:tbl>
    <w:p w14:paraId="63FB1E86" w14:textId="43863C1C" w:rsidR="00154FD4" w:rsidRDefault="00154FD4" w:rsidP="00154FD4">
      <w:r>
        <w:t xml:space="preserve">The HIGH Byte must always contain the </w:t>
      </w:r>
      <w:r w:rsidR="00AF1011">
        <w:t>Operational Code (</w:t>
      </w:r>
      <w:r>
        <w:t>OPCODE</w:t>
      </w:r>
      <w:r w:rsidR="00AF1011">
        <w:t xml:space="preserve">) that is used to uniquely identify the </w:t>
      </w:r>
      <w:r>
        <w:t xml:space="preserve">command being issues to the </w:t>
      </w:r>
      <w:r w:rsidR="00AF1011">
        <w:t>DEVICE</w:t>
      </w:r>
      <w:r>
        <w:t>.</w:t>
      </w:r>
    </w:p>
    <w:p w14:paraId="33CEED79" w14:textId="77777777" w:rsidR="00154FD4" w:rsidRPr="00F20606" w:rsidRDefault="00154FD4" w:rsidP="00154FD4"/>
    <w:p w14:paraId="2478F8ED" w14:textId="0C530177" w:rsidR="00154FD4" w:rsidRPr="00F84526" w:rsidRDefault="005471C0" w:rsidP="00154FD4">
      <w:pPr>
        <w:rPr>
          <w:b/>
          <w:u w:val="single"/>
        </w:rPr>
      </w:pPr>
      <w:r>
        <w:rPr>
          <w:b/>
          <w:u w:val="single"/>
        </w:rPr>
        <w:t>Least Significant</w:t>
      </w:r>
      <w:r w:rsidR="00154FD4" w:rsidRPr="00F84526">
        <w:rPr>
          <w:b/>
          <w:u w:val="single"/>
        </w:rPr>
        <w:t xml:space="preserve"> Byte</w:t>
      </w:r>
      <w:r>
        <w:rPr>
          <w:b/>
          <w:u w:val="single"/>
        </w:rPr>
        <w:t xml:space="preserve"> (Low Byte)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6"/>
        <w:gridCol w:w="1171"/>
        <w:gridCol w:w="1170"/>
        <w:gridCol w:w="1169"/>
        <w:gridCol w:w="1166"/>
        <w:gridCol w:w="1166"/>
        <w:gridCol w:w="1166"/>
        <w:gridCol w:w="1166"/>
      </w:tblGrid>
      <w:tr w:rsidR="00154FD4" w14:paraId="1C5367FB" w14:textId="77777777" w:rsidTr="00154FD4">
        <w:tc>
          <w:tcPr>
            <w:tcW w:w="2394" w:type="dxa"/>
            <w:gridSpan w:val="2"/>
            <w:tcBorders>
              <w:left w:val="single" w:sz="4" w:space="0" w:color="auto"/>
            </w:tcBorders>
            <w:shd w:val="clear" w:color="auto" w:fill="D9D9D9" w:themeFill="background1" w:themeFillShade="D9"/>
            <w:vAlign w:val="center"/>
          </w:tcPr>
          <w:p w14:paraId="4FF257E4" w14:textId="216F1565" w:rsidR="00154FD4" w:rsidRDefault="00154FD4" w:rsidP="00154FD4">
            <w:pPr>
              <w:jc w:val="center"/>
            </w:pPr>
            <w:r>
              <w:t>Reserved (2</w:t>
            </w:r>
            <w:r w:rsidR="00044398">
              <w:t xml:space="preserve"> </w:t>
            </w:r>
            <w:r>
              <w:t>b</w:t>
            </w:r>
            <w:r w:rsidR="00044398">
              <w:t>its</w:t>
            </w:r>
            <w:r>
              <w:t>)</w:t>
            </w:r>
          </w:p>
        </w:tc>
        <w:tc>
          <w:tcPr>
            <w:tcW w:w="2394" w:type="dxa"/>
            <w:gridSpan w:val="2"/>
            <w:shd w:val="clear" w:color="auto" w:fill="92D050"/>
            <w:vAlign w:val="center"/>
          </w:tcPr>
          <w:p w14:paraId="1F229DB9" w14:textId="202F5D35" w:rsidR="00154FD4" w:rsidRDefault="00154FD4" w:rsidP="00154FD4">
            <w:pPr>
              <w:jc w:val="center"/>
            </w:pPr>
            <w:r>
              <w:t>Report Type (2</w:t>
            </w:r>
            <w:r w:rsidR="00044398">
              <w:t xml:space="preserve"> </w:t>
            </w:r>
            <w:r>
              <w:t>b</w:t>
            </w:r>
            <w:r w:rsidR="00044398">
              <w:t>its</w:t>
            </w:r>
            <w:r>
              <w:t>)</w:t>
            </w:r>
          </w:p>
        </w:tc>
        <w:tc>
          <w:tcPr>
            <w:tcW w:w="4788" w:type="dxa"/>
            <w:gridSpan w:val="4"/>
            <w:tcBorders>
              <w:right w:val="single" w:sz="4" w:space="0" w:color="auto"/>
            </w:tcBorders>
            <w:shd w:val="clear" w:color="auto" w:fill="76923C" w:themeFill="accent3" w:themeFillShade="BF"/>
          </w:tcPr>
          <w:p w14:paraId="0E097829" w14:textId="6C3B2B44" w:rsidR="00154FD4" w:rsidRDefault="00154FD4" w:rsidP="00154FD4">
            <w:pPr>
              <w:jc w:val="center"/>
            </w:pPr>
            <w:r>
              <w:t>Report ID (4</w:t>
            </w:r>
            <w:r w:rsidR="00044398">
              <w:t xml:space="preserve"> </w:t>
            </w:r>
            <w:r>
              <w:t>b</w:t>
            </w:r>
            <w:r w:rsidR="00044398">
              <w:t>its</w:t>
            </w:r>
            <w:r>
              <w:t>)</w:t>
            </w:r>
          </w:p>
        </w:tc>
      </w:tr>
      <w:tr w:rsidR="00154FD4" w14:paraId="1FC025E5" w14:textId="77777777" w:rsidTr="00154FD4">
        <w:tc>
          <w:tcPr>
            <w:tcW w:w="1197" w:type="dxa"/>
            <w:tcBorders>
              <w:left w:val="single" w:sz="4" w:space="0" w:color="auto"/>
            </w:tcBorders>
          </w:tcPr>
          <w:p w14:paraId="46C8CCAB" w14:textId="77777777" w:rsidR="00154FD4" w:rsidRDefault="00154FD4" w:rsidP="00154FD4"/>
        </w:tc>
        <w:tc>
          <w:tcPr>
            <w:tcW w:w="1197" w:type="dxa"/>
          </w:tcPr>
          <w:p w14:paraId="206096B6" w14:textId="77777777" w:rsidR="00154FD4" w:rsidRDefault="00154FD4" w:rsidP="00154FD4"/>
        </w:tc>
        <w:tc>
          <w:tcPr>
            <w:tcW w:w="1197" w:type="dxa"/>
          </w:tcPr>
          <w:p w14:paraId="34828EBF" w14:textId="77777777" w:rsidR="00154FD4" w:rsidRDefault="00154FD4" w:rsidP="00154FD4"/>
        </w:tc>
        <w:tc>
          <w:tcPr>
            <w:tcW w:w="1197" w:type="dxa"/>
            <w:tcBorders>
              <w:right w:val="single" w:sz="4" w:space="0" w:color="auto"/>
            </w:tcBorders>
          </w:tcPr>
          <w:p w14:paraId="0FAB0BEF" w14:textId="77777777" w:rsidR="00154FD4" w:rsidRDefault="00154FD4" w:rsidP="00154FD4"/>
        </w:tc>
        <w:tc>
          <w:tcPr>
            <w:tcW w:w="1197" w:type="dxa"/>
            <w:tcBorders>
              <w:left w:val="single" w:sz="4" w:space="0" w:color="auto"/>
            </w:tcBorders>
          </w:tcPr>
          <w:p w14:paraId="2FF57B6F" w14:textId="77777777" w:rsidR="00154FD4" w:rsidRDefault="00154FD4" w:rsidP="00154FD4"/>
        </w:tc>
        <w:tc>
          <w:tcPr>
            <w:tcW w:w="1197" w:type="dxa"/>
          </w:tcPr>
          <w:p w14:paraId="778D2038" w14:textId="77777777" w:rsidR="00154FD4" w:rsidRDefault="00154FD4" w:rsidP="00154FD4"/>
        </w:tc>
        <w:tc>
          <w:tcPr>
            <w:tcW w:w="1197" w:type="dxa"/>
          </w:tcPr>
          <w:p w14:paraId="7C1A0ECF" w14:textId="77777777" w:rsidR="00154FD4" w:rsidRDefault="00154FD4" w:rsidP="00154FD4"/>
        </w:tc>
        <w:tc>
          <w:tcPr>
            <w:tcW w:w="1197" w:type="dxa"/>
            <w:tcBorders>
              <w:right w:val="single" w:sz="4" w:space="0" w:color="auto"/>
            </w:tcBorders>
          </w:tcPr>
          <w:p w14:paraId="0EB70ED1" w14:textId="77777777" w:rsidR="00154FD4" w:rsidRDefault="00154FD4" w:rsidP="00154FD4"/>
        </w:tc>
      </w:tr>
      <w:tr w:rsidR="00154FD4" w14:paraId="0511B09B" w14:textId="77777777" w:rsidTr="00154FD4">
        <w:tc>
          <w:tcPr>
            <w:tcW w:w="1197" w:type="dxa"/>
            <w:tcBorders>
              <w:left w:val="single" w:sz="4" w:space="0" w:color="auto"/>
              <w:bottom w:val="single" w:sz="4" w:space="0" w:color="auto"/>
              <w:right w:val="single" w:sz="4" w:space="0" w:color="auto"/>
            </w:tcBorders>
          </w:tcPr>
          <w:p w14:paraId="297A7DFC" w14:textId="77777777" w:rsidR="00154FD4" w:rsidRDefault="00154FD4" w:rsidP="00154FD4"/>
        </w:tc>
        <w:tc>
          <w:tcPr>
            <w:tcW w:w="1197" w:type="dxa"/>
            <w:tcBorders>
              <w:left w:val="single" w:sz="4" w:space="0" w:color="auto"/>
              <w:bottom w:val="single" w:sz="4" w:space="0" w:color="auto"/>
              <w:right w:val="single" w:sz="4" w:space="0" w:color="auto"/>
            </w:tcBorders>
          </w:tcPr>
          <w:p w14:paraId="5B400470" w14:textId="77777777" w:rsidR="00154FD4" w:rsidRDefault="00154FD4" w:rsidP="00154FD4"/>
        </w:tc>
        <w:tc>
          <w:tcPr>
            <w:tcW w:w="1197" w:type="dxa"/>
            <w:tcBorders>
              <w:left w:val="single" w:sz="4" w:space="0" w:color="auto"/>
              <w:bottom w:val="single" w:sz="4" w:space="0" w:color="auto"/>
              <w:right w:val="single" w:sz="4" w:space="0" w:color="auto"/>
            </w:tcBorders>
          </w:tcPr>
          <w:p w14:paraId="41F71900" w14:textId="77777777" w:rsidR="00154FD4" w:rsidRDefault="00154FD4" w:rsidP="00154FD4"/>
        </w:tc>
        <w:tc>
          <w:tcPr>
            <w:tcW w:w="1197" w:type="dxa"/>
            <w:tcBorders>
              <w:left w:val="single" w:sz="4" w:space="0" w:color="auto"/>
              <w:bottom w:val="single" w:sz="4" w:space="0" w:color="auto"/>
              <w:right w:val="single" w:sz="4" w:space="0" w:color="auto"/>
            </w:tcBorders>
          </w:tcPr>
          <w:p w14:paraId="3F86E673" w14:textId="77777777" w:rsidR="00154FD4" w:rsidRDefault="00154FD4" w:rsidP="00154FD4"/>
        </w:tc>
        <w:tc>
          <w:tcPr>
            <w:tcW w:w="1197" w:type="dxa"/>
            <w:tcBorders>
              <w:left w:val="single" w:sz="4" w:space="0" w:color="auto"/>
              <w:bottom w:val="single" w:sz="4" w:space="0" w:color="auto"/>
              <w:right w:val="single" w:sz="4" w:space="0" w:color="auto"/>
            </w:tcBorders>
          </w:tcPr>
          <w:p w14:paraId="35438E43" w14:textId="77777777" w:rsidR="00154FD4" w:rsidRDefault="00154FD4" w:rsidP="00154FD4"/>
        </w:tc>
        <w:tc>
          <w:tcPr>
            <w:tcW w:w="1197" w:type="dxa"/>
            <w:tcBorders>
              <w:left w:val="single" w:sz="4" w:space="0" w:color="auto"/>
              <w:bottom w:val="single" w:sz="4" w:space="0" w:color="auto"/>
              <w:right w:val="single" w:sz="4" w:space="0" w:color="auto"/>
            </w:tcBorders>
          </w:tcPr>
          <w:p w14:paraId="7BB57AED" w14:textId="77777777" w:rsidR="00154FD4" w:rsidRDefault="00154FD4" w:rsidP="00154FD4"/>
        </w:tc>
        <w:tc>
          <w:tcPr>
            <w:tcW w:w="1197" w:type="dxa"/>
            <w:tcBorders>
              <w:left w:val="single" w:sz="4" w:space="0" w:color="auto"/>
              <w:bottom w:val="single" w:sz="4" w:space="0" w:color="auto"/>
              <w:right w:val="single" w:sz="4" w:space="0" w:color="auto"/>
            </w:tcBorders>
          </w:tcPr>
          <w:p w14:paraId="7C39C716" w14:textId="77777777" w:rsidR="00154FD4" w:rsidRDefault="00154FD4" w:rsidP="00154FD4"/>
        </w:tc>
        <w:tc>
          <w:tcPr>
            <w:tcW w:w="1197" w:type="dxa"/>
            <w:tcBorders>
              <w:left w:val="single" w:sz="4" w:space="0" w:color="auto"/>
              <w:bottom w:val="single" w:sz="4" w:space="0" w:color="auto"/>
              <w:right w:val="single" w:sz="4" w:space="0" w:color="auto"/>
            </w:tcBorders>
          </w:tcPr>
          <w:p w14:paraId="4F9793E6" w14:textId="77777777" w:rsidR="00154FD4" w:rsidRDefault="00154FD4" w:rsidP="00154FD4"/>
        </w:tc>
      </w:tr>
      <w:tr w:rsidR="00154FD4" w14:paraId="510D448C" w14:textId="77777777" w:rsidTr="00154FD4">
        <w:tc>
          <w:tcPr>
            <w:tcW w:w="1197" w:type="dxa"/>
            <w:tcBorders>
              <w:top w:val="single" w:sz="4" w:space="0" w:color="auto"/>
            </w:tcBorders>
            <w:vAlign w:val="center"/>
          </w:tcPr>
          <w:p w14:paraId="12B0D9D1" w14:textId="77777777" w:rsidR="00154FD4" w:rsidRDefault="00154FD4" w:rsidP="00154FD4">
            <w:pPr>
              <w:jc w:val="center"/>
            </w:pPr>
            <w:r>
              <w:t>7</w:t>
            </w:r>
          </w:p>
        </w:tc>
        <w:tc>
          <w:tcPr>
            <w:tcW w:w="1197" w:type="dxa"/>
            <w:tcBorders>
              <w:top w:val="single" w:sz="4" w:space="0" w:color="auto"/>
            </w:tcBorders>
            <w:vAlign w:val="center"/>
          </w:tcPr>
          <w:p w14:paraId="25A0E08C" w14:textId="77777777" w:rsidR="00154FD4" w:rsidRDefault="00154FD4" w:rsidP="00154FD4">
            <w:pPr>
              <w:jc w:val="center"/>
            </w:pPr>
            <w:r>
              <w:t>6</w:t>
            </w:r>
          </w:p>
        </w:tc>
        <w:tc>
          <w:tcPr>
            <w:tcW w:w="1197" w:type="dxa"/>
            <w:tcBorders>
              <w:top w:val="single" w:sz="4" w:space="0" w:color="auto"/>
            </w:tcBorders>
            <w:vAlign w:val="center"/>
          </w:tcPr>
          <w:p w14:paraId="27D3287D" w14:textId="77777777" w:rsidR="00154FD4" w:rsidRDefault="00154FD4" w:rsidP="00154FD4">
            <w:pPr>
              <w:jc w:val="center"/>
            </w:pPr>
            <w:r>
              <w:t>5</w:t>
            </w:r>
          </w:p>
        </w:tc>
        <w:tc>
          <w:tcPr>
            <w:tcW w:w="1197" w:type="dxa"/>
            <w:tcBorders>
              <w:top w:val="single" w:sz="4" w:space="0" w:color="auto"/>
            </w:tcBorders>
            <w:vAlign w:val="center"/>
          </w:tcPr>
          <w:p w14:paraId="6AC4FDC7" w14:textId="77777777" w:rsidR="00154FD4" w:rsidRDefault="00154FD4" w:rsidP="00154FD4">
            <w:pPr>
              <w:jc w:val="center"/>
            </w:pPr>
            <w:r>
              <w:t>4</w:t>
            </w:r>
          </w:p>
        </w:tc>
        <w:tc>
          <w:tcPr>
            <w:tcW w:w="1197" w:type="dxa"/>
            <w:tcBorders>
              <w:top w:val="single" w:sz="4" w:space="0" w:color="auto"/>
            </w:tcBorders>
            <w:vAlign w:val="center"/>
          </w:tcPr>
          <w:p w14:paraId="2248A83E" w14:textId="77777777" w:rsidR="00154FD4" w:rsidRDefault="00154FD4" w:rsidP="00154FD4">
            <w:pPr>
              <w:jc w:val="center"/>
            </w:pPr>
            <w:r>
              <w:t>3</w:t>
            </w:r>
          </w:p>
        </w:tc>
        <w:tc>
          <w:tcPr>
            <w:tcW w:w="1197" w:type="dxa"/>
            <w:tcBorders>
              <w:top w:val="single" w:sz="4" w:space="0" w:color="auto"/>
            </w:tcBorders>
            <w:vAlign w:val="center"/>
          </w:tcPr>
          <w:p w14:paraId="586B0A0B" w14:textId="77777777" w:rsidR="00154FD4" w:rsidRDefault="00154FD4" w:rsidP="00154FD4">
            <w:pPr>
              <w:jc w:val="center"/>
            </w:pPr>
            <w:r>
              <w:t>2</w:t>
            </w:r>
          </w:p>
        </w:tc>
        <w:tc>
          <w:tcPr>
            <w:tcW w:w="1197" w:type="dxa"/>
            <w:tcBorders>
              <w:top w:val="single" w:sz="4" w:space="0" w:color="auto"/>
            </w:tcBorders>
            <w:vAlign w:val="center"/>
          </w:tcPr>
          <w:p w14:paraId="1D6D38B1" w14:textId="77777777" w:rsidR="00154FD4" w:rsidRDefault="00154FD4" w:rsidP="00154FD4">
            <w:pPr>
              <w:jc w:val="center"/>
            </w:pPr>
            <w:r>
              <w:t>1</w:t>
            </w:r>
          </w:p>
        </w:tc>
        <w:tc>
          <w:tcPr>
            <w:tcW w:w="1197" w:type="dxa"/>
            <w:tcBorders>
              <w:top w:val="single" w:sz="4" w:space="0" w:color="auto"/>
            </w:tcBorders>
            <w:vAlign w:val="center"/>
          </w:tcPr>
          <w:p w14:paraId="022498F9" w14:textId="77777777" w:rsidR="00154FD4" w:rsidRDefault="00154FD4" w:rsidP="00154FD4">
            <w:pPr>
              <w:jc w:val="center"/>
            </w:pPr>
            <w:r>
              <w:t>0</w:t>
            </w:r>
          </w:p>
        </w:tc>
      </w:tr>
    </w:tbl>
    <w:p w14:paraId="050BA2A1" w14:textId="77777777" w:rsidR="00154FD4" w:rsidRDefault="00154FD4" w:rsidP="00154FD4">
      <w:pPr>
        <w:pStyle w:val="ListBullet"/>
        <w:numPr>
          <w:ilvl w:val="0"/>
          <w:numId w:val="0"/>
        </w:numPr>
        <w:ind w:left="360" w:hanging="360"/>
      </w:pPr>
    </w:p>
    <w:p w14:paraId="3C477510" w14:textId="77777777" w:rsidR="00044398" w:rsidRDefault="00044398" w:rsidP="00154FD4">
      <w:pPr>
        <w:pStyle w:val="ListBullet"/>
        <w:numPr>
          <w:ilvl w:val="0"/>
          <w:numId w:val="0"/>
        </w:numPr>
      </w:pPr>
    </w:p>
    <w:p w14:paraId="55E1A0D0" w14:textId="3D9475BE" w:rsidR="005471C0" w:rsidRDefault="00154FD4" w:rsidP="00154FD4">
      <w:pPr>
        <w:pStyle w:val="ListBullet"/>
        <w:numPr>
          <w:ilvl w:val="0"/>
          <w:numId w:val="0"/>
        </w:numPr>
      </w:pPr>
      <w:r>
        <w:lastRenderedPageBreak/>
        <w:t>The LOW Byte generally contains the Report Type and Report ID. It is acceptable for the LOW Byte to contain other values on specific commands (defined by the command Op</w:t>
      </w:r>
      <w:r w:rsidR="00044398">
        <w:t xml:space="preserve"> </w:t>
      </w:r>
      <w:r>
        <w:t>Code). Details for these will be identified in the Class Specific Commands Section that follows.</w:t>
      </w:r>
      <w:r w:rsidR="00582D9D">
        <w:t xml:space="preserve">  </w:t>
      </w:r>
    </w:p>
    <w:p w14:paraId="147CCD39" w14:textId="77777777" w:rsidR="00154FD4" w:rsidRDefault="00154FD4" w:rsidP="00154FD4">
      <w:pPr>
        <w:pStyle w:val="ListBullet"/>
        <w:numPr>
          <w:ilvl w:val="0"/>
          <w:numId w:val="0"/>
        </w:numPr>
      </w:pPr>
    </w:p>
    <w:p w14:paraId="5D1033A4" w14:textId="120F964B" w:rsidR="00044398" w:rsidRDefault="00044398" w:rsidP="00154FD4">
      <w:pPr>
        <w:pStyle w:val="ListBullet"/>
        <w:numPr>
          <w:ilvl w:val="0"/>
          <w:numId w:val="0"/>
        </w:numPr>
      </w:pPr>
      <w:r>
        <w:t>Sections of the command register are marked as RESERVED for future use. These RESERVED values must not be used by HOSTs</w:t>
      </w:r>
      <w:r w:rsidR="00BF73D3">
        <w:t xml:space="preserve"> and enforced to 0</w:t>
      </w:r>
      <w:r>
        <w:t>.</w:t>
      </w:r>
    </w:p>
    <w:p w14:paraId="44471201" w14:textId="77777777" w:rsidR="00044398" w:rsidRDefault="00044398" w:rsidP="00154FD4">
      <w:pPr>
        <w:pStyle w:val="ListBullet"/>
        <w:numPr>
          <w:ilvl w:val="0"/>
          <w:numId w:val="0"/>
        </w:numPr>
      </w:pPr>
    </w:p>
    <w:p w14:paraId="048631C3" w14:textId="77777777" w:rsidR="00154FD4" w:rsidRPr="00CE6D48" w:rsidRDefault="00154FD4" w:rsidP="00154FD4">
      <w:pPr>
        <w:rPr>
          <w:b/>
          <w:u w:val="single"/>
        </w:rPr>
      </w:pPr>
      <w:r w:rsidRPr="00CE6D48">
        <w:rPr>
          <w:b/>
          <w:u w:val="single"/>
        </w:rPr>
        <w:t>Report Type:</w:t>
      </w:r>
    </w:p>
    <w:p w14:paraId="2B2FAAA2" w14:textId="77777777" w:rsidR="00154FD4" w:rsidRDefault="00154FD4" w:rsidP="00154FD4">
      <w:r>
        <w:t xml:space="preserve">The Report Type should be isolated to one of the values below. </w:t>
      </w:r>
    </w:p>
    <w:p w14:paraId="5EB1C372" w14:textId="77777777" w:rsidR="00154FD4" w:rsidRDefault="00154FD4" w:rsidP="00154FD4">
      <w:pPr>
        <w:pStyle w:val="ListParagraph"/>
        <w:numPr>
          <w:ilvl w:val="0"/>
          <w:numId w:val="7"/>
        </w:numPr>
        <w:spacing w:after="0" w:line="240" w:lineRule="auto"/>
        <w:contextualSpacing w:val="0"/>
      </w:pPr>
      <w:r>
        <w:t>00b – Reserved</w:t>
      </w:r>
    </w:p>
    <w:p w14:paraId="64A3C7E6" w14:textId="77777777" w:rsidR="00154FD4" w:rsidRDefault="00154FD4" w:rsidP="00154FD4">
      <w:pPr>
        <w:pStyle w:val="ListParagraph"/>
        <w:numPr>
          <w:ilvl w:val="0"/>
          <w:numId w:val="7"/>
        </w:numPr>
        <w:spacing w:after="0" w:line="240" w:lineRule="auto"/>
        <w:contextualSpacing w:val="0"/>
      </w:pPr>
      <w:r>
        <w:t>01b – Input</w:t>
      </w:r>
    </w:p>
    <w:p w14:paraId="7A38BA70" w14:textId="77777777" w:rsidR="00154FD4" w:rsidRDefault="00154FD4" w:rsidP="00154FD4">
      <w:pPr>
        <w:pStyle w:val="ListParagraph"/>
        <w:numPr>
          <w:ilvl w:val="0"/>
          <w:numId w:val="7"/>
        </w:numPr>
        <w:spacing w:after="0" w:line="240" w:lineRule="auto"/>
        <w:contextualSpacing w:val="0"/>
      </w:pPr>
      <w:r>
        <w:t>10b – Output</w:t>
      </w:r>
    </w:p>
    <w:p w14:paraId="6D554C80" w14:textId="77777777" w:rsidR="00154FD4" w:rsidRDefault="00154FD4" w:rsidP="00154FD4">
      <w:pPr>
        <w:pStyle w:val="ListParagraph"/>
        <w:numPr>
          <w:ilvl w:val="0"/>
          <w:numId w:val="7"/>
        </w:numPr>
        <w:spacing w:after="0" w:line="240" w:lineRule="auto"/>
        <w:contextualSpacing w:val="0"/>
      </w:pPr>
      <w:r>
        <w:t xml:space="preserve">11b – Feature </w:t>
      </w:r>
    </w:p>
    <w:p w14:paraId="7C64C767" w14:textId="77777777" w:rsidR="00154FD4" w:rsidRDefault="00154FD4" w:rsidP="00154FD4">
      <w:pPr>
        <w:pStyle w:val="ListBullet"/>
        <w:numPr>
          <w:ilvl w:val="0"/>
          <w:numId w:val="0"/>
        </w:numPr>
        <w:ind w:left="360" w:hanging="360"/>
      </w:pPr>
    </w:p>
    <w:p w14:paraId="4142B2D4" w14:textId="77777777" w:rsidR="00154FD4" w:rsidRDefault="00154FD4" w:rsidP="00154FD4">
      <w:pPr>
        <w:pStyle w:val="ListBullet"/>
        <w:numPr>
          <w:ilvl w:val="0"/>
          <w:numId w:val="0"/>
        </w:numPr>
      </w:pPr>
      <w:r>
        <w:t>The following rules dictate the usage of the report type</w:t>
      </w:r>
    </w:p>
    <w:p w14:paraId="36D344F6" w14:textId="77777777" w:rsidR="00154FD4" w:rsidRDefault="00154FD4" w:rsidP="00154FD4">
      <w:pPr>
        <w:pStyle w:val="ListBullet"/>
        <w:numPr>
          <w:ilvl w:val="0"/>
          <w:numId w:val="8"/>
        </w:numPr>
      </w:pPr>
      <w:r>
        <w:t>Reserved values shall not be used by the HOST, for cases that need a valid Report Type.</w:t>
      </w:r>
    </w:p>
    <w:p w14:paraId="620951F4" w14:textId="5148878F" w:rsidR="00154FD4" w:rsidRDefault="00154FD4" w:rsidP="00154FD4">
      <w:pPr>
        <w:pStyle w:val="ListBullet"/>
        <w:numPr>
          <w:ilvl w:val="0"/>
          <w:numId w:val="8"/>
        </w:numPr>
      </w:pPr>
      <w:r>
        <w:t xml:space="preserve">The </w:t>
      </w:r>
      <w:r w:rsidR="00366057">
        <w:t>HOST</w:t>
      </w:r>
      <w:r>
        <w:t xml:space="preserve"> shall use the Report Types that are defined in the Report Descriptor for the specific DEVICE.</w:t>
      </w:r>
    </w:p>
    <w:p w14:paraId="1A99ED83" w14:textId="77777777" w:rsidR="00154FD4" w:rsidRDefault="00154FD4" w:rsidP="00154FD4">
      <w:pPr>
        <w:pStyle w:val="ListBullet"/>
        <w:numPr>
          <w:ilvl w:val="0"/>
          <w:numId w:val="8"/>
        </w:numPr>
      </w:pPr>
      <w:r>
        <w:t>If a HOST issues a report type that is not defined for the specific DEVICE (in the report descriptor), the DEVICE shall return 0 in the Data register.</w:t>
      </w:r>
    </w:p>
    <w:p w14:paraId="1E397556" w14:textId="77777777" w:rsidR="00154FD4" w:rsidRDefault="00154FD4" w:rsidP="00154FD4">
      <w:pPr>
        <w:pStyle w:val="ListBullet"/>
        <w:numPr>
          <w:ilvl w:val="0"/>
          <w:numId w:val="0"/>
        </w:numPr>
        <w:ind w:left="360" w:hanging="360"/>
      </w:pPr>
    </w:p>
    <w:p w14:paraId="1D57274E" w14:textId="77777777" w:rsidR="00154FD4" w:rsidRPr="00CE6D48" w:rsidRDefault="00154FD4" w:rsidP="00154FD4">
      <w:pPr>
        <w:rPr>
          <w:b/>
          <w:u w:val="single"/>
        </w:rPr>
      </w:pPr>
      <w:r w:rsidRPr="00CE6D48">
        <w:rPr>
          <w:b/>
          <w:u w:val="single"/>
        </w:rPr>
        <w:t>Report ID</w:t>
      </w:r>
    </w:p>
    <w:p w14:paraId="338BA49E" w14:textId="77777777" w:rsidR="00154FD4" w:rsidRDefault="00154FD4" w:rsidP="00154FD4">
      <w:r>
        <w:t>The report ID corresponds to the Top Level Collection that the command acts upon. This field should only be used complex devices with multiple input, output or feature report collections. If the device is not a complex HID device, this field must be 0.</w:t>
      </w:r>
    </w:p>
    <w:p w14:paraId="0F370D9B" w14:textId="3018ECE7" w:rsidR="00044398" w:rsidRDefault="00044398">
      <w:r>
        <w:br w:type="page"/>
      </w:r>
    </w:p>
    <w:p w14:paraId="4E119C5E" w14:textId="77777777" w:rsidR="00154FD4" w:rsidRDefault="00154FD4" w:rsidP="00154FD4">
      <w:pPr>
        <w:pStyle w:val="Heading3"/>
      </w:pPr>
      <w:bookmarkStart w:id="38" w:name="_Toc326320234"/>
      <w:r>
        <w:lastRenderedPageBreak/>
        <w:t>Data Register</w:t>
      </w:r>
      <w:bookmarkEnd w:id="38"/>
    </w:p>
    <w:p w14:paraId="14A8B0AC" w14:textId="5642B3CE" w:rsidR="00154FD4" w:rsidRDefault="00154FD4" w:rsidP="00154FD4">
      <w:r>
        <w:t xml:space="preserve">The Data register is closely associated with the Command Register. It is used to store the data (and length) of the information associated with the request set in the command register. The Data Register can be filled by the HOST or the </w:t>
      </w:r>
      <w:r w:rsidR="00435D7D">
        <w:t>DEVICE</w:t>
      </w:r>
      <w:r>
        <w:t xml:space="preserve"> but must be in accordance with the rules identified for that specific request.</w:t>
      </w:r>
    </w:p>
    <w:p w14:paraId="268E66E4" w14:textId="77777777" w:rsidR="00154FD4" w:rsidRDefault="00154FD4" w:rsidP="00154FD4">
      <w:r>
        <w:t>The first 2 bytes of the Data Register will contain the length of the data (i.e. report) being shared in the Data Register. The total number of bytes represented in the first 2 bytes is calculated by appending 2 Bytes to the length of the report being exchanged in the Data Register.</w:t>
      </w:r>
    </w:p>
    <w:p w14:paraId="400DF957" w14:textId="77777777" w:rsidR="00154FD4" w:rsidRPr="008265C8" w:rsidRDefault="00154FD4" w:rsidP="00154FD4">
      <w:pPr>
        <w:pStyle w:val="ListBullet"/>
        <w:numPr>
          <w:ilvl w:val="0"/>
          <w:numId w:val="0"/>
        </w:numPr>
        <w:ind w:left="360" w:hanging="360"/>
        <w:rPr>
          <w:b/>
          <w:u w:val="single"/>
        </w:rPr>
      </w:pPr>
      <w:r w:rsidRPr="008265C8">
        <w:rPr>
          <w:b/>
          <w:u w:val="single"/>
        </w:rPr>
        <w:t>Initial Value</w:t>
      </w:r>
    </w:p>
    <w:p w14:paraId="73236781" w14:textId="77777777" w:rsidR="00154FD4" w:rsidRDefault="00154FD4" w:rsidP="00154FD4">
      <w:r>
        <w:t>The register must contain 0x00, if read by the HOST, once the device is reset and initialized.</w:t>
      </w:r>
    </w:p>
    <w:p w14:paraId="3046A518" w14:textId="784FBD37" w:rsidR="005471C0" w:rsidRDefault="005471C0">
      <w:r>
        <w:br w:type="page"/>
      </w:r>
    </w:p>
    <w:p w14:paraId="21384C7B" w14:textId="77777777" w:rsidR="00154FD4" w:rsidRDefault="00154FD4" w:rsidP="00154FD4">
      <w:pPr>
        <w:pStyle w:val="Heading2"/>
      </w:pPr>
      <w:bookmarkStart w:id="39" w:name="_Class_Specific_Requests"/>
      <w:bookmarkStart w:id="40" w:name="_Toc326320235"/>
      <w:bookmarkEnd w:id="39"/>
      <w:r>
        <w:lastRenderedPageBreak/>
        <w:t>Class Specific Requests</w:t>
      </w:r>
      <w:bookmarkEnd w:id="40"/>
    </w:p>
    <w:p w14:paraId="07DADE75" w14:textId="77777777" w:rsidR="00154FD4" w:rsidRDefault="00154FD4" w:rsidP="00154FD4">
      <w:r>
        <w:t>The following section identifies the class specific requests that are defined in the specification. The table below identifies the requests along with a summary of direction of request and whether it is mandatory.</w:t>
      </w:r>
    </w:p>
    <w:tbl>
      <w:tblPr>
        <w:tblStyle w:val="Wind8ws"/>
        <w:tblW w:w="0" w:type="auto"/>
        <w:tblLook w:val="04A0" w:firstRow="1" w:lastRow="0" w:firstColumn="1" w:lastColumn="0" w:noHBand="0" w:noVBand="1"/>
      </w:tblPr>
      <w:tblGrid>
        <w:gridCol w:w="1522"/>
        <w:gridCol w:w="1613"/>
        <w:gridCol w:w="1210"/>
        <w:gridCol w:w="1297"/>
        <w:gridCol w:w="3718"/>
      </w:tblGrid>
      <w:tr w:rsidR="00154FD4" w14:paraId="59ED6CD2" w14:textId="77777777" w:rsidTr="00154FD4">
        <w:trPr>
          <w:cnfStyle w:val="100000000000" w:firstRow="1" w:lastRow="0" w:firstColumn="0" w:lastColumn="0" w:oddVBand="0" w:evenVBand="0" w:oddHBand="0" w:evenHBand="0" w:firstRowFirstColumn="0" w:firstRowLastColumn="0" w:lastRowFirstColumn="0" w:lastRowLastColumn="0"/>
        </w:trPr>
        <w:tc>
          <w:tcPr>
            <w:tcW w:w="1548" w:type="dxa"/>
          </w:tcPr>
          <w:p w14:paraId="7294E4D3" w14:textId="77D1C9AC" w:rsidR="00154FD4" w:rsidRDefault="00154FD4" w:rsidP="00AF1011">
            <w:pPr>
              <w:pStyle w:val="NoSpacing"/>
            </w:pPr>
            <w:r>
              <w:t xml:space="preserve">Request </w:t>
            </w:r>
            <w:r w:rsidR="00AF1011">
              <w:t xml:space="preserve">Description (Op Code – </w:t>
            </w:r>
            <w:r w:rsidR="00AF1011">
              <w:br/>
              <w:t>4 bits)</w:t>
            </w:r>
          </w:p>
        </w:tc>
        <w:tc>
          <w:tcPr>
            <w:tcW w:w="1620" w:type="dxa"/>
          </w:tcPr>
          <w:p w14:paraId="551B66F1" w14:textId="77777777" w:rsidR="00154FD4" w:rsidRDefault="00154FD4" w:rsidP="00154FD4">
            <w:pPr>
              <w:pStyle w:val="NoSpacing"/>
            </w:pPr>
            <w:r>
              <w:t>Request Name</w:t>
            </w:r>
          </w:p>
        </w:tc>
        <w:tc>
          <w:tcPr>
            <w:tcW w:w="1213" w:type="dxa"/>
          </w:tcPr>
          <w:p w14:paraId="174901CC" w14:textId="77777777" w:rsidR="00154FD4" w:rsidRDefault="00154FD4" w:rsidP="00154FD4">
            <w:pPr>
              <w:pStyle w:val="NoSpacing"/>
            </w:pPr>
            <w:r>
              <w:t xml:space="preserve">Mandatory on HOST? </w:t>
            </w:r>
            <w:r>
              <w:br/>
              <w:t>[M] / [O]</w:t>
            </w:r>
          </w:p>
        </w:tc>
        <w:tc>
          <w:tcPr>
            <w:tcW w:w="1307" w:type="dxa"/>
          </w:tcPr>
          <w:p w14:paraId="66D6A535" w14:textId="77777777" w:rsidR="00154FD4" w:rsidRDefault="00154FD4" w:rsidP="00154FD4">
            <w:pPr>
              <w:pStyle w:val="NoSpacing"/>
            </w:pPr>
            <w:r>
              <w:t xml:space="preserve">Mandatory on DEVICE? </w:t>
            </w:r>
            <w:r>
              <w:br/>
              <w:t>[M] / [O]</w:t>
            </w:r>
          </w:p>
        </w:tc>
        <w:tc>
          <w:tcPr>
            <w:tcW w:w="3888" w:type="dxa"/>
          </w:tcPr>
          <w:p w14:paraId="538CC1A3" w14:textId="224A7851" w:rsidR="00154FD4" w:rsidRDefault="00AF1011" w:rsidP="00154FD4">
            <w:pPr>
              <w:pStyle w:val="NoSpacing"/>
            </w:pPr>
            <w:r>
              <w:t>Description Details</w:t>
            </w:r>
          </w:p>
        </w:tc>
      </w:tr>
      <w:tr w:rsidR="00154FD4" w14:paraId="390EFFC3" w14:textId="77777777" w:rsidTr="00154FD4">
        <w:tc>
          <w:tcPr>
            <w:tcW w:w="1548" w:type="dxa"/>
          </w:tcPr>
          <w:p w14:paraId="04748FA1" w14:textId="77777777" w:rsidR="00154FD4" w:rsidRDefault="00154FD4" w:rsidP="00154FD4">
            <w:pPr>
              <w:pStyle w:val="NoSpacing"/>
            </w:pPr>
            <w:r>
              <w:t>0000b</w:t>
            </w:r>
          </w:p>
        </w:tc>
        <w:tc>
          <w:tcPr>
            <w:tcW w:w="1620" w:type="dxa"/>
          </w:tcPr>
          <w:p w14:paraId="06B6D714" w14:textId="77777777" w:rsidR="00154FD4" w:rsidRDefault="00154FD4" w:rsidP="00154FD4">
            <w:pPr>
              <w:pStyle w:val="NoSpacing"/>
            </w:pPr>
            <w:r>
              <w:t>RESERVED</w:t>
            </w:r>
          </w:p>
        </w:tc>
        <w:tc>
          <w:tcPr>
            <w:tcW w:w="1213" w:type="dxa"/>
          </w:tcPr>
          <w:p w14:paraId="2F65C799" w14:textId="77777777" w:rsidR="00154FD4" w:rsidRDefault="00154FD4" w:rsidP="00154FD4">
            <w:pPr>
              <w:pStyle w:val="NoSpacing"/>
            </w:pPr>
            <w:r>
              <w:t>N/A</w:t>
            </w:r>
          </w:p>
        </w:tc>
        <w:tc>
          <w:tcPr>
            <w:tcW w:w="1307" w:type="dxa"/>
          </w:tcPr>
          <w:p w14:paraId="6EA70E4C" w14:textId="77777777" w:rsidR="00154FD4" w:rsidRDefault="00154FD4" w:rsidP="00154FD4">
            <w:pPr>
              <w:pStyle w:val="NoSpacing"/>
            </w:pPr>
            <w:r>
              <w:t>N/A</w:t>
            </w:r>
          </w:p>
        </w:tc>
        <w:tc>
          <w:tcPr>
            <w:tcW w:w="3888" w:type="dxa"/>
          </w:tcPr>
          <w:p w14:paraId="19DC7206" w14:textId="77777777" w:rsidR="00154FD4" w:rsidRDefault="00154FD4" w:rsidP="00154FD4">
            <w:pPr>
              <w:pStyle w:val="NoSpacing"/>
            </w:pPr>
            <w:r>
              <w:t>RESERVED</w:t>
            </w:r>
          </w:p>
        </w:tc>
      </w:tr>
      <w:tr w:rsidR="00154FD4" w14:paraId="3753DB9F" w14:textId="77777777" w:rsidTr="00154FD4">
        <w:tc>
          <w:tcPr>
            <w:tcW w:w="1548" w:type="dxa"/>
          </w:tcPr>
          <w:p w14:paraId="0F769C6E" w14:textId="77777777" w:rsidR="00154FD4" w:rsidRDefault="00154FD4" w:rsidP="00154FD4">
            <w:pPr>
              <w:pStyle w:val="NoSpacing"/>
            </w:pPr>
            <w:r>
              <w:t>0001b</w:t>
            </w:r>
          </w:p>
        </w:tc>
        <w:tc>
          <w:tcPr>
            <w:tcW w:w="1620" w:type="dxa"/>
          </w:tcPr>
          <w:p w14:paraId="545BF177" w14:textId="77777777" w:rsidR="00154FD4" w:rsidRDefault="00154FD4" w:rsidP="00154FD4">
            <w:pPr>
              <w:pStyle w:val="NoSpacing"/>
            </w:pPr>
            <w:r>
              <w:t>RESET</w:t>
            </w:r>
          </w:p>
        </w:tc>
        <w:tc>
          <w:tcPr>
            <w:tcW w:w="1213" w:type="dxa"/>
          </w:tcPr>
          <w:p w14:paraId="664B4356" w14:textId="77777777" w:rsidR="00154FD4" w:rsidRDefault="00154FD4" w:rsidP="00154FD4">
            <w:pPr>
              <w:pStyle w:val="NoSpacing"/>
            </w:pPr>
            <w:r>
              <w:t>M</w:t>
            </w:r>
          </w:p>
        </w:tc>
        <w:tc>
          <w:tcPr>
            <w:tcW w:w="1307" w:type="dxa"/>
          </w:tcPr>
          <w:p w14:paraId="706323AA" w14:textId="77777777" w:rsidR="00154FD4" w:rsidRDefault="00154FD4" w:rsidP="00154FD4">
            <w:pPr>
              <w:pStyle w:val="NoSpacing"/>
            </w:pPr>
            <w:r>
              <w:t>M</w:t>
            </w:r>
          </w:p>
        </w:tc>
        <w:tc>
          <w:tcPr>
            <w:tcW w:w="3888" w:type="dxa"/>
          </w:tcPr>
          <w:p w14:paraId="265C2067" w14:textId="77777777" w:rsidR="00154FD4" w:rsidRDefault="00154FD4" w:rsidP="00154FD4">
            <w:pPr>
              <w:pStyle w:val="NoSpacing"/>
            </w:pPr>
            <w:r>
              <w:t>Reset the device at any time</w:t>
            </w:r>
          </w:p>
        </w:tc>
      </w:tr>
      <w:tr w:rsidR="00154FD4" w14:paraId="0716B374" w14:textId="77777777" w:rsidTr="00154FD4">
        <w:tc>
          <w:tcPr>
            <w:tcW w:w="1548" w:type="dxa"/>
          </w:tcPr>
          <w:p w14:paraId="271D3230" w14:textId="77777777" w:rsidR="00154FD4" w:rsidRDefault="00154FD4" w:rsidP="00154FD4">
            <w:pPr>
              <w:pStyle w:val="NoSpacing"/>
            </w:pPr>
            <w:r>
              <w:t>0010b</w:t>
            </w:r>
          </w:p>
        </w:tc>
        <w:tc>
          <w:tcPr>
            <w:tcW w:w="1620" w:type="dxa"/>
          </w:tcPr>
          <w:p w14:paraId="261B2398" w14:textId="77777777" w:rsidR="00154FD4" w:rsidRDefault="00154FD4" w:rsidP="00154FD4">
            <w:pPr>
              <w:pStyle w:val="NoSpacing"/>
            </w:pPr>
            <w:r>
              <w:t>GET_REPORT</w:t>
            </w:r>
          </w:p>
        </w:tc>
        <w:tc>
          <w:tcPr>
            <w:tcW w:w="1213" w:type="dxa"/>
          </w:tcPr>
          <w:p w14:paraId="7A3154FC" w14:textId="77777777" w:rsidR="00154FD4" w:rsidRDefault="00154FD4" w:rsidP="00154FD4">
            <w:pPr>
              <w:pStyle w:val="NoSpacing"/>
            </w:pPr>
            <w:r>
              <w:t>M</w:t>
            </w:r>
          </w:p>
        </w:tc>
        <w:tc>
          <w:tcPr>
            <w:tcW w:w="1307" w:type="dxa"/>
          </w:tcPr>
          <w:p w14:paraId="51962E6C" w14:textId="77777777" w:rsidR="00154FD4" w:rsidRDefault="00154FD4" w:rsidP="00154FD4">
            <w:pPr>
              <w:pStyle w:val="NoSpacing"/>
            </w:pPr>
            <w:r>
              <w:t>M</w:t>
            </w:r>
          </w:p>
        </w:tc>
        <w:tc>
          <w:tcPr>
            <w:tcW w:w="3888" w:type="dxa"/>
          </w:tcPr>
          <w:p w14:paraId="097FCE36" w14:textId="77777777" w:rsidR="00154FD4" w:rsidRDefault="00154FD4" w:rsidP="00154FD4">
            <w:pPr>
              <w:pStyle w:val="NoSpacing"/>
            </w:pPr>
            <w:r>
              <w:t>Request from HOST to DEVICE to retrieve a report (input/feature)</w:t>
            </w:r>
          </w:p>
        </w:tc>
      </w:tr>
      <w:tr w:rsidR="00154FD4" w14:paraId="5C40296E" w14:textId="77777777" w:rsidTr="00154FD4">
        <w:tc>
          <w:tcPr>
            <w:tcW w:w="1548" w:type="dxa"/>
          </w:tcPr>
          <w:p w14:paraId="0CEF27B6" w14:textId="77777777" w:rsidR="00154FD4" w:rsidRDefault="00154FD4" w:rsidP="00154FD4">
            <w:pPr>
              <w:pStyle w:val="NoSpacing"/>
            </w:pPr>
            <w:r>
              <w:t>0011b</w:t>
            </w:r>
          </w:p>
        </w:tc>
        <w:tc>
          <w:tcPr>
            <w:tcW w:w="1620" w:type="dxa"/>
          </w:tcPr>
          <w:p w14:paraId="4DD317EE" w14:textId="77777777" w:rsidR="00154FD4" w:rsidRDefault="00154FD4" w:rsidP="00154FD4">
            <w:pPr>
              <w:pStyle w:val="NoSpacing"/>
            </w:pPr>
            <w:r>
              <w:t>SET_REPORT</w:t>
            </w:r>
          </w:p>
        </w:tc>
        <w:tc>
          <w:tcPr>
            <w:tcW w:w="1213" w:type="dxa"/>
          </w:tcPr>
          <w:p w14:paraId="3649E2BF" w14:textId="77777777" w:rsidR="00154FD4" w:rsidRDefault="00154FD4" w:rsidP="00154FD4">
            <w:pPr>
              <w:pStyle w:val="NoSpacing"/>
            </w:pPr>
            <w:r>
              <w:t>M</w:t>
            </w:r>
          </w:p>
        </w:tc>
        <w:tc>
          <w:tcPr>
            <w:tcW w:w="1307" w:type="dxa"/>
          </w:tcPr>
          <w:p w14:paraId="4B8C98B2" w14:textId="77777777" w:rsidR="00154FD4" w:rsidRDefault="00154FD4" w:rsidP="00154FD4">
            <w:pPr>
              <w:pStyle w:val="NoSpacing"/>
            </w:pPr>
            <w:r>
              <w:t>M</w:t>
            </w:r>
          </w:p>
        </w:tc>
        <w:tc>
          <w:tcPr>
            <w:tcW w:w="3888" w:type="dxa"/>
          </w:tcPr>
          <w:p w14:paraId="6BCAC04D" w14:textId="77777777" w:rsidR="00154FD4" w:rsidRDefault="00154FD4" w:rsidP="00154FD4">
            <w:pPr>
              <w:pStyle w:val="NoSpacing"/>
            </w:pPr>
            <w:r>
              <w:t>Request from HOST to DEVICE to set a report (output/feature)</w:t>
            </w:r>
          </w:p>
        </w:tc>
      </w:tr>
      <w:tr w:rsidR="00154FD4" w14:paraId="3553D325" w14:textId="77777777" w:rsidTr="00154FD4">
        <w:tc>
          <w:tcPr>
            <w:tcW w:w="1548" w:type="dxa"/>
          </w:tcPr>
          <w:p w14:paraId="24824A89" w14:textId="77777777" w:rsidR="00154FD4" w:rsidRDefault="00154FD4" w:rsidP="00154FD4">
            <w:pPr>
              <w:pStyle w:val="NoSpacing"/>
            </w:pPr>
            <w:r>
              <w:t>0100b</w:t>
            </w:r>
          </w:p>
        </w:tc>
        <w:tc>
          <w:tcPr>
            <w:tcW w:w="1620" w:type="dxa"/>
          </w:tcPr>
          <w:p w14:paraId="357240FD" w14:textId="77777777" w:rsidR="00154FD4" w:rsidRDefault="00154FD4" w:rsidP="00154FD4">
            <w:pPr>
              <w:pStyle w:val="NoSpacing"/>
            </w:pPr>
            <w:r>
              <w:t xml:space="preserve">GET_IDLE </w:t>
            </w:r>
          </w:p>
        </w:tc>
        <w:tc>
          <w:tcPr>
            <w:tcW w:w="1213" w:type="dxa"/>
          </w:tcPr>
          <w:p w14:paraId="7B33EDDE" w14:textId="77777777" w:rsidR="00154FD4" w:rsidRDefault="00154FD4" w:rsidP="00154FD4">
            <w:pPr>
              <w:pStyle w:val="NoSpacing"/>
            </w:pPr>
            <w:r>
              <w:t>O</w:t>
            </w:r>
          </w:p>
        </w:tc>
        <w:tc>
          <w:tcPr>
            <w:tcW w:w="1307" w:type="dxa"/>
          </w:tcPr>
          <w:p w14:paraId="12395430" w14:textId="77777777" w:rsidR="00154FD4" w:rsidRDefault="00154FD4" w:rsidP="00154FD4">
            <w:pPr>
              <w:pStyle w:val="NoSpacing"/>
            </w:pPr>
            <w:r>
              <w:t>O</w:t>
            </w:r>
          </w:p>
        </w:tc>
        <w:tc>
          <w:tcPr>
            <w:tcW w:w="3888" w:type="dxa"/>
          </w:tcPr>
          <w:p w14:paraId="3C5F768D" w14:textId="77777777" w:rsidR="00154FD4" w:rsidRDefault="00154FD4" w:rsidP="00154FD4">
            <w:pPr>
              <w:pStyle w:val="NoSpacing"/>
            </w:pPr>
            <w:r>
              <w:t>Request from HOST to DEVICE to retrieve the current idle rate for a particular TLC. This command is not used on modern HOSTS.</w:t>
            </w:r>
          </w:p>
        </w:tc>
      </w:tr>
      <w:tr w:rsidR="00154FD4" w14:paraId="0B48EE9C" w14:textId="77777777" w:rsidTr="00154FD4">
        <w:tc>
          <w:tcPr>
            <w:tcW w:w="1548" w:type="dxa"/>
          </w:tcPr>
          <w:p w14:paraId="6BD7F6B3" w14:textId="77777777" w:rsidR="00154FD4" w:rsidRDefault="00154FD4" w:rsidP="00154FD4">
            <w:pPr>
              <w:pStyle w:val="NoSpacing"/>
            </w:pPr>
            <w:r>
              <w:t>0101b</w:t>
            </w:r>
          </w:p>
        </w:tc>
        <w:tc>
          <w:tcPr>
            <w:tcW w:w="1620" w:type="dxa"/>
          </w:tcPr>
          <w:p w14:paraId="57201D13" w14:textId="77777777" w:rsidR="00154FD4" w:rsidRDefault="00154FD4" w:rsidP="00154FD4">
            <w:pPr>
              <w:pStyle w:val="NoSpacing"/>
            </w:pPr>
            <w:r>
              <w:t>SET_IDLE</w:t>
            </w:r>
          </w:p>
        </w:tc>
        <w:tc>
          <w:tcPr>
            <w:tcW w:w="1213" w:type="dxa"/>
          </w:tcPr>
          <w:p w14:paraId="060838E6" w14:textId="77777777" w:rsidR="00154FD4" w:rsidRDefault="00154FD4" w:rsidP="00154FD4">
            <w:pPr>
              <w:pStyle w:val="NoSpacing"/>
            </w:pPr>
            <w:r>
              <w:t>O</w:t>
            </w:r>
          </w:p>
        </w:tc>
        <w:tc>
          <w:tcPr>
            <w:tcW w:w="1307" w:type="dxa"/>
          </w:tcPr>
          <w:p w14:paraId="047B7E9D" w14:textId="77777777" w:rsidR="00154FD4" w:rsidRDefault="00154FD4" w:rsidP="00154FD4">
            <w:pPr>
              <w:pStyle w:val="NoSpacing"/>
            </w:pPr>
            <w:r>
              <w:t>O</w:t>
            </w:r>
          </w:p>
        </w:tc>
        <w:tc>
          <w:tcPr>
            <w:tcW w:w="3888" w:type="dxa"/>
          </w:tcPr>
          <w:p w14:paraId="10B50336" w14:textId="77777777" w:rsidR="00154FD4" w:rsidRDefault="00154FD4" w:rsidP="00154FD4">
            <w:pPr>
              <w:pStyle w:val="NoSpacing"/>
            </w:pPr>
            <w:r>
              <w:t>Request from HOST to DEVICE to set the current idle rate for a particular TLC. This command is not used on modern HOSTS.</w:t>
            </w:r>
          </w:p>
        </w:tc>
      </w:tr>
      <w:tr w:rsidR="00154FD4" w14:paraId="5EA5F662" w14:textId="77777777" w:rsidTr="00154FD4">
        <w:tc>
          <w:tcPr>
            <w:tcW w:w="1548" w:type="dxa"/>
          </w:tcPr>
          <w:p w14:paraId="07F68ECC" w14:textId="77777777" w:rsidR="00154FD4" w:rsidRDefault="00154FD4" w:rsidP="00154FD4">
            <w:pPr>
              <w:pStyle w:val="NoSpacing"/>
            </w:pPr>
            <w:r>
              <w:t>0110b</w:t>
            </w:r>
          </w:p>
        </w:tc>
        <w:tc>
          <w:tcPr>
            <w:tcW w:w="1620" w:type="dxa"/>
          </w:tcPr>
          <w:p w14:paraId="18D0DD76" w14:textId="77777777" w:rsidR="00154FD4" w:rsidRDefault="00154FD4" w:rsidP="00154FD4">
            <w:pPr>
              <w:pStyle w:val="NoSpacing"/>
            </w:pPr>
            <w:r>
              <w:t>GET_PROTOCOL</w:t>
            </w:r>
          </w:p>
        </w:tc>
        <w:tc>
          <w:tcPr>
            <w:tcW w:w="1213" w:type="dxa"/>
          </w:tcPr>
          <w:p w14:paraId="1FCCB7EF" w14:textId="77777777" w:rsidR="00154FD4" w:rsidRDefault="00154FD4" w:rsidP="00154FD4">
            <w:pPr>
              <w:pStyle w:val="NoSpacing"/>
            </w:pPr>
            <w:r>
              <w:t>O</w:t>
            </w:r>
          </w:p>
        </w:tc>
        <w:tc>
          <w:tcPr>
            <w:tcW w:w="1307" w:type="dxa"/>
          </w:tcPr>
          <w:p w14:paraId="0BB90AEB" w14:textId="77777777" w:rsidR="00154FD4" w:rsidRDefault="00154FD4" w:rsidP="00154FD4">
            <w:pPr>
              <w:pStyle w:val="NoSpacing"/>
            </w:pPr>
            <w:r>
              <w:t>O</w:t>
            </w:r>
          </w:p>
        </w:tc>
        <w:tc>
          <w:tcPr>
            <w:tcW w:w="3888" w:type="dxa"/>
          </w:tcPr>
          <w:p w14:paraId="54E48A99" w14:textId="77777777" w:rsidR="00154FD4" w:rsidRDefault="00154FD4" w:rsidP="00154FD4">
            <w:pPr>
              <w:pStyle w:val="NoSpacing"/>
            </w:pPr>
            <w:r>
              <w:t>Request from HOST to DEVICE to retrieve the protocol mode the device is operating in. This command is not used on modern HOSTS.</w:t>
            </w:r>
          </w:p>
        </w:tc>
      </w:tr>
      <w:tr w:rsidR="00154FD4" w14:paraId="2819B847" w14:textId="77777777" w:rsidTr="00154FD4">
        <w:tc>
          <w:tcPr>
            <w:tcW w:w="1548" w:type="dxa"/>
          </w:tcPr>
          <w:p w14:paraId="1FE9EF89" w14:textId="77777777" w:rsidR="00154FD4" w:rsidRDefault="00154FD4" w:rsidP="00154FD4">
            <w:pPr>
              <w:pStyle w:val="NoSpacing"/>
            </w:pPr>
            <w:r>
              <w:t>0111b</w:t>
            </w:r>
          </w:p>
        </w:tc>
        <w:tc>
          <w:tcPr>
            <w:tcW w:w="1620" w:type="dxa"/>
          </w:tcPr>
          <w:p w14:paraId="6C971DC1" w14:textId="77777777" w:rsidR="00154FD4" w:rsidRDefault="00154FD4" w:rsidP="00154FD4">
            <w:pPr>
              <w:pStyle w:val="NoSpacing"/>
            </w:pPr>
            <w:r>
              <w:t>SET_PROTOCOL</w:t>
            </w:r>
          </w:p>
        </w:tc>
        <w:tc>
          <w:tcPr>
            <w:tcW w:w="1213" w:type="dxa"/>
          </w:tcPr>
          <w:p w14:paraId="7C5D5DC9" w14:textId="77777777" w:rsidR="00154FD4" w:rsidRDefault="00154FD4" w:rsidP="00154FD4">
            <w:pPr>
              <w:pStyle w:val="NoSpacing"/>
            </w:pPr>
            <w:r>
              <w:t>O</w:t>
            </w:r>
          </w:p>
        </w:tc>
        <w:tc>
          <w:tcPr>
            <w:tcW w:w="1307" w:type="dxa"/>
          </w:tcPr>
          <w:p w14:paraId="24E3DEC8" w14:textId="77777777" w:rsidR="00154FD4" w:rsidRDefault="00154FD4" w:rsidP="00154FD4">
            <w:pPr>
              <w:pStyle w:val="NoSpacing"/>
            </w:pPr>
            <w:r>
              <w:t>O</w:t>
            </w:r>
          </w:p>
        </w:tc>
        <w:tc>
          <w:tcPr>
            <w:tcW w:w="3888" w:type="dxa"/>
          </w:tcPr>
          <w:p w14:paraId="54E674BF" w14:textId="77777777" w:rsidR="00154FD4" w:rsidRDefault="00154FD4" w:rsidP="00154FD4">
            <w:pPr>
              <w:pStyle w:val="NoSpacing"/>
            </w:pPr>
            <w:r>
              <w:t>Request from HOST to DEVICE to set the protocol mode the device should be operating in. This command is not used on modern HOSTS.</w:t>
            </w:r>
          </w:p>
        </w:tc>
      </w:tr>
      <w:tr w:rsidR="00154FD4" w14:paraId="5D777AAB" w14:textId="77777777" w:rsidTr="00154FD4">
        <w:tc>
          <w:tcPr>
            <w:tcW w:w="1548" w:type="dxa"/>
          </w:tcPr>
          <w:p w14:paraId="7DBF3D0D" w14:textId="77777777" w:rsidR="00154FD4" w:rsidRDefault="00154FD4" w:rsidP="00154FD4">
            <w:pPr>
              <w:pStyle w:val="NoSpacing"/>
            </w:pPr>
            <w:r>
              <w:t>1000b</w:t>
            </w:r>
          </w:p>
        </w:tc>
        <w:tc>
          <w:tcPr>
            <w:tcW w:w="1620" w:type="dxa"/>
          </w:tcPr>
          <w:p w14:paraId="2C9623F2" w14:textId="77777777" w:rsidR="00154FD4" w:rsidRDefault="00154FD4" w:rsidP="00154FD4">
            <w:pPr>
              <w:pStyle w:val="NoSpacing"/>
            </w:pPr>
            <w:r>
              <w:t>SET_POWER</w:t>
            </w:r>
          </w:p>
        </w:tc>
        <w:tc>
          <w:tcPr>
            <w:tcW w:w="1213" w:type="dxa"/>
          </w:tcPr>
          <w:p w14:paraId="16EDB6EF" w14:textId="77777777" w:rsidR="00154FD4" w:rsidRDefault="00154FD4" w:rsidP="00154FD4">
            <w:pPr>
              <w:pStyle w:val="NoSpacing"/>
            </w:pPr>
            <w:r>
              <w:t>O</w:t>
            </w:r>
          </w:p>
        </w:tc>
        <w:tc>
          <w:tcPr>
            <w:tcW w:w="1307" w:type="dxa"/>
          </w:tcPr>
          <w:p w14:paraId="388FB542" w14:textId="77777777" w:rsidR="00154FD4" w:rsidRDefault="00154FD4" w:rsidP="00154FD4">
            <w:pPr>
              <w:pStyle w:val="NoSpacing"/>
            </w:pPr>
            <w:r>
              <w:t>M</w:t>
            </w:r>
          </w:p>
        </w:tc>
        <w:tc>
          <w:tcPr>
            <w:tcW w:w="3888" w:type="dxa"/>
          </w:tcPr>
          <w:p w14:paraId="7C2974EC" w14:textId="77777777" w:rsidR="00154FD4" w:rsidRDefault="00154FD4" w:rsidP="00154FD4">
            <w:pPr>
              <w:pStyle w:val="NoSpacing"/>
            </w:pPr>
            <w:r>
              <w:t>Request from HOST to DEVICE to indicate preferred power setting</w:t>
            </w:r>
          </w:p>
        </w:tc>
      </w:tr>
      <w:tr w:rsidR="001C1981" w14:paraId="1DBA6BB9" w14:textId="77777777" w:rsidTr="001C1981">
        <w:tc>
          <w:tcPr>
            <w:tcW w:w="1548" w:type="dxa"/>
          </w:tcPr>
          <w:p w14:paraId="5975848C" w14:textId="1FF97F5D" w:rsidR="001C1981" w:rsidRDefault="001C1981" w:rsidP="001C1981">
            <w:pPr>
              <w:pStyle w:val="NoSpacing"/>
            </w:pPr>
            <w:r>
              <w:t>1001-1101b</w:t>
            </w:r>
          </w:p>
        </w:tc>
        <w:tc>
          <w:tcPr>
            <w:tcW w:w="1620" w:type="dxa"/>
          </w:tcPr>
          <w:p w14:paraId="0C6AD91C" w14:textId="77777777" w:rsidR="001C1981" w:rsidRDefault="001C1981" w:rsidP="001C1981">
            <w:pPr>
              <w:pStyle w:val="NoSpacing"/>
            </w:pPr>
            <w:r>
              <w:t>RESERVED</w:t>
            </w:r>
          </w:p>
        </w:tc>
        <w:tc>
          <w:tcPr>
            <w:tcW w:w="1213" w:type="dxa"/>
          </w:tcPr>
          <w:p w14:paraId="7A17D060" w14:textId="77777777" w:rsidR="001C1981" w:rsidRDefault="001C1981" w:rsidP="001C1981">
            <w:pPr>
              <w:pStyle w:val="NoSpacing"/>
            </w:pPr>
            <w:r>
              <w:t>N/A</w:t>
            </w:r>
          </w:p>
        </w:tc>
        <w:tc>
          <w:tcPr>
            <w:tcW w:w="1307" w:type="dxa"/>
          </w:tcPr>
          <w:p w14:paraId="7EA1DE78" w14:textId="77777777" w:rsidR="001C1981" w:rsidRDefault="001C1981" w:rsidP="001C1981">
            <w:pPr>
              <w:pStyle w:val="NoSpacing"/>
            </w:pPr>
            <w:r>
              <w:t>N/A</w:t>
            </w:r>
          </w:p>
        </w:tc>
        <w:tc>
          <w:tcPr>
            <w:tcW w:w="3888" w:type="dxa"/>
          </w:tcPr>
          <w:p w14:paraId="22E09B81" w14:textId="77777777" w:rsidR="001C1981" w:rsidRDefault="001C1981" w:rsidP="001C1981">
            <w:pPr>
              <w:pStyle w:val="NoSpacing"/>
            </w:pPr>
            <w:r>
              <w:t>RESERVED</w:t>
            </w:r>
          </w:p>
        </w:tc>
      </w:tr>
      <w:tr w:rsidR="001C1981" w14:paraId="743B69C0" w14:textId="77777777" w:rsidTr="001C1981">
        <w:tc>
          <w:tcPr>
            <w:tcW w:w="1548" w:type="dxa"/>
          </w:tcPr>
          <w:p w14:paraId="13C3531B" w14:textId="06AEBE48" w:rsidR="001C1981" w:rsidRDefault="001C1981" w:rsidP="001C1981">
            <w:pPr>
              <w:pStyle w:val="NoSpacing"/>
            </w:pPr>
            <w:r>
              <w:t>1110b</w:t>
            </w:r>
          </w:p>
        </w:tc>
        <w:tc>
          <w:tcPr>
            <w:tcW w:w="1620" w:type="dxa"/>
          </w:tcPr>
          <w:p w14:paraId="4757DD71" w14:textId="6C0D3E69" w:rsidR="001C1981" w:rsidRDefault="001C1981" w:rsidP="001C1981">
            <w:pPr>
              <w:pStyle w:val="NoSpacing"/>
            </w:pPr>
            <w:r>
              <w:t>VENDOR RESERVED</w:t>
            </w:r>
          </w:p>
        </w:tc>
        <w:tc>
          <w:tcPr>
            <w:tcW w:w="1213" w:type="dxa"/>
          </w:tcPr>
          <w:p w14:paraId="10D71F74" w14:textId="77777777" w:rsidR="001C1981" w:rsidRDefault="001C1981" w:rsidP="001C1981">
            <w:pPr>
              <w:pStyle w:val="NoSpacing"/>
            </w:pPr>
            <w:r>
              <w:t>N/A</w:t>
            </w:r>
          </w:p>
        </w:tc>
        <w:tc>
          <w:tcPr>
            <w:tcW w:w="1307" w:type="dxa"/>
          </w:tcPr>
          <w:p w14:paraId="27DE7218" w14:textId="77777777" w:rsidR="001C1981" w:rsidRDefault="001C1981" w:rsidP="001C1981">
            <w:pPr>
              <w:pStyle w:val="NoSpacing"/>
            </w:pPr>
            <w:r>
              <w:t>N/A</w:t>
            </w:r>
          </w:p>
        </w:tc>
        <w:tc>
          <w:tcPr>
            <w:tcW w:w="3888" w:type="dxa"/>
          </w:tcPr>
          <w:p w14:paraId="1BCBCB1A" w14:textId="09985B24" w:rsidR="001C1981" w:rsidRDefault="001C1981" w:rsidP="001C1981">
            <w:pPr>
              <w:pStyle w:val="NoSpacing"/>
            </w:pPr>
            <w:r>
              <w:t>This value is reserved for vendor specific extensibility and not used in this specification.</w:t>
            </w:r>
          </w:p>
        </w:tc>
      </w:tr>
      <w:tr w:rsidR="00154FD4" w14:paraId="04E4E9B4" w14:textId="77777777" w:rsidTr="00154FD4">
        <w:tc>
          <w:tcPr>
            <w:tcW w:w="1548" w:type="dxa"/>
          </w:tcPr>
          <w:p w14:paraId="4BA9D267" w14:textId="22E04327" w:rsidR="00154FD4" w:rsidRDefault="00154FD4" w:rsidP="00154FD4">
            <w:pPr>
              <w:pStyle w:val="NoSpacing"/>
            </w:pPr>
            <w:r>
              <w:t>1111b</w:t>
            </w:r>
          </w:p>
        </w:tc>
        <w:tc>
          <w:tcPr>
            <w:tcW w:w="1620" w:type="dxa"/>
          </w:tcPr>
          <w:p w14:paraId="4CF9A2EB" w14:textId="77777777" w:rsidR="00154FD4" w:rsidRDefault="00154FD4" w:rsidP="00154FD4">
            <w:pPr>
              <w:pStyle w:val="NoSpacing"/>
            </w:pPr>
            <w:r>
              <w:t>RESERVED</w:t>
            </w:r>
          </w:p>
        </w:tc>
        <w:tc>
          <w:tcPr>
            <w:tcW w:w="1213" w:type="dxa"/>
          </w:tcPr>
          <w:p w14:paraId="1FEBE19F" w14:textId="77777777" w:rsidR="00154FD4" w:rsidRDefault="00154FD4" w:rsidP="00154FD4">
            <w:pPr>
              <w:pStyle w:val="NoSpacing"/>
            </w:pPr>
            <w:r>
              <w:t>N/A</w:t>
            </w:r>
          </w:p>
        </w:tc>
        <w:tc>
          <w:tcPr>
            <w:tcW w:w="1307" w:type="dxa"/>
          </w:tcPr>
          <w:p w14:paraId="373B58D8" w14:textId="77777777" w:rsidR="00154FD4" w:rsidRDefault="00154FD4" w:rsidP="00154FD4">
            <w:pPr>
              <w:pStyle w:val="NoSpacing"/>
            </w:pPr>
            <w:r>
              <w:t>N/A</w:t>
            </w:r>
          </w:p>
        </w:tc>
        <w:tc>
          <w:tcPr>
            <w:tcW w:w="3888" w:type="dxa"/>
          </w:tcPr>
          <w:p w14:paraId="7ACC2644" w14:textId="77777777" w:rsidR="00154FD4" w:rsidRDefault="00154FD4" w:rsidP="00154FD4">
            <w:pPr>
              <w:pStyle w:val="NoSpacing"/>
            </w:pPr>
            <w:r>
              <w:t>RESERVED</w:t>
            </w:r>
          </w:p>
        </w:tc>
      </w:tr>
    </w:tbl>
    <w:p w14:paraId="5CE6608D" w14:textId="77777777" w:rsidR="00154FD4" w:rsidRDefault="00154FD4" w:rsidP="00154FD4"/>
    <w:p w14:paraId="0D12E9FA" w14:textId="77777777" w:rsidR="00154FD4" w:rsidRDefault="00154FD4" w:rsidP="00154FD4">
      <w:r>
        <w:br w:type="page"/>
      </w:r>
    </w:p>
    <w:p w14:paraId="7F09ACAD" w14:textId="21E75825" w:rsidR="00154FD4" w:rsidRDefault="00682A68" w:rsidP="00154FD4">
      <w:pPr>
        <w:pStyle w:val="Heading3"/>
      </w:pPr>
      <w:bookmarkStart w:id="41" w:name="_Toc326320236"/>
      <w:r>
        <w:lastRenderedPageBreak/>
        <w:t>RESET</w:t>
      </w:r>
      <w:bookmarkEnd w:id="41"/>
    </w:p>
    <w:p w14:paraId="31325B44" w14:textId="77777777" w:rsidR="00154FD4" w:rsidRDefault="00154FD4" w:rsidP="00154FD4">
      <w:r>
        <w:t>The following section identifies 2 forms of RESETs:</w:t>
      </w:r>
    </w:p>
    <w:p w14:paraId="73E40143" w14:textId="77777777" w:rsidR="00154FD4" w:rsidRDefault="00154FD4" w:rsidP="00154FD4">
      <w:pPr>
        <w:pStyle w:val="ListBullet"/>
      </w:pPr>
      <w:r>
        <w:t>HOST Initiated Reset (HIR)</w:t>
      </w:r>
    </w:p>
    <w:p w14:paraId="0D116513" w14:textId="77777777" w:rsidR="00154FD4" w:rsidRDefault="00154FD4" w:rsidP="00154FD4">
      <w:pPr>
        <w:pStyle w:val="ListBullet"/>
      </w:pPr>
      <w:r>
        <w:t>DEVICE Initiated Reset (DIR)</w:t>
      </w:r>
    </w:p>
    <w:p w14:paraId="6F5F356F" w14:textId="77777777" w:rsidR="00154FD4" w:rsidRDefault="00154FD4" w:rsidP="00154FD4"/>
    <w:p w14:paraId="3291D19F" w14:textId="77777777" w:rsidR="00154FD4" w:rsidRPr="005D6837" w:rsidRDefault="00154FD4" w:rsidP="00154FD4">
      <w:pPr>
        <w:rPr>
          <w:b/>
          <w:u w:val="single"/>
        </w:rPr>
      </w:pPr>
      <w:r w:rsidRPr="005D6837">
        <w:rPr>
          <w:b/>
          <w:u w:val="single"/>
        </w:rPr>
        <w:t>Host Initiated Reset</w:t>
      </w:r>
      <w:r>
        <w:rPr>
          <w:b/>
          <w:u w:val="single"/>
        </w:rPr>
        <w:t xml:space="preserve"> (HIR)</w:t>
      </w:r>
    </w:p>
    <w:p w14:paraId="1F2382A0" w14:textId="77777777" w:rsidR="00154FD4" w:rsidRDefault="00154FD4" w:rsidP="00154FD4">
      <w:r>
        <w:t>The reset command is a mandatory request that the HOST can issue to the DEVICE at any time. A HOST shall initially issue a reset to the device at startup to initialize the device.</w:t>
      </w:r>
    </w:p>
    <w:p w14:paraId="30570101" w14:textId="77777777" w:rsidR="00154FD4" w:rsidRDefault="00154FD4" w:rsidP="00154FD4">
      <w:pPr>
        <w:pStyle w:val="Heading4"/>
      </w:pPr>
      <w:r>
        <w:t>Request</w:t>
      </w:r>
    </w:p>
    <w:tbl>
      <w:tblPr>
        <w:tblStyle w:val="LightList-Accent1"/>
        <w:tblW w:w="0" w:type="auto"/>
        <w:tblLook w:val="04A0" w:firstRow="1" w:lastRow="0" w:firstColumn="1" w:lastColumn="0" w:noHBand="0" w:noVBand="1"/>
      </w:tblPr>
      <w:tblGrid>
        <w:gridCol w:w="558"/>
        <w:gridCol w:w="1530"/>
        <w:gridCol w:w="1620"/>
        <w:gridCol w:w="5328"/>
      </w:tblGrid>
      <w:tr w:rsidR="00154FD4" w14:paraId="53FC0FDC" w14:textId="77777777" w:rsidTr="00154F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14:paraId="14CE44C7" w14:textId="77777777" w:rsidR="00154FD4" w:rsidRDefault="00154FD4" w:rsidP="00154FD4"/>
        </w:tc>
        <w:tc>
          <w:tcPr>
            <w:tcW w:w="1530" w:type="dxa"/>
          </w:tcPr>
          <w:p w14:paraId="48314FB9" w14:textId="77777777" w:rsidR="00154FD4" w:rsidRDefault="00154FD4" w:rsidP="00154FD4">
            <w:pPr>
              <w:cnfStyle w:val="100000000000" w:firstRow="1" w:lastRow="0" w:firstColumn="0" w:lastColumn="0" w:oddVBand="0" w:evenVBand="0" w:oddHBand="0" w:evenHBand="0" w:firstRowFirstColumn="0" w:firstRowLastColumn="0" w:lastRowFirstColumn="0" w:lastRowLastColumn="0"/>
            </w:pPr>
            <w:r>
              <w:t>Data</w:t>
            </w:r>
          </w:p>
        </w:tc>
        <w:tc>
          <w:tcPr>
            <w:tcW w:w="1620" w:type="dxa"/>
            <w:vAlign w:val="center"/>
          </w:tcPr>
          <w:p w14:paraId="26CC4659" w14:textId="77777777" w:rsidR="00154FD4" w:rsidRDefault="00154FD4" w:rsidP="00154FD4">
            <w:pPr>
              <w:jc w:val="center"/>
              <w:cnfStyle w:val="100000000000" w:firstRow="1" w:lastRow="0" w:firstColumn="0" w:lastColumn="0" w:oddVBand="0" w:evenVBand="0" w:oddHBand="0" w:evenHBand="0" w:firstRowFirstColumn="0" w:firstRowLastColumn="0" w:lastRowFirstColumn="0" w:lastRowLastColumn="0"/>
            </w:pPr>
            <w:r>
              <w:t>Value</w:t>
            </w:r>
          </w:p>
        </w:tc>
        <w:tc>
          <w:tcPr>
            <w:tcW w:w="5328" w:type="dxa"/>
          </w:tcPr>
          <w:p w14:paraId="05B38B85" w14:textId="77777777" w:rsidR="00154FD4" w:rsidRDefault="00154FD4" w:rsidP="00154FD4">
            <w:pPr>
              <w:cnfStyle w:val="100000000000" w:firstRow="1" w:lastRow="0" w:firstColumn="0" w:lastColumn="0" w:oddVBand="0" w:evenVBand="0" w:oddHBand="0" w:evenHBand="0" w:firstRowFirstColumn="0" w:firstRowLastColumn="0" w:lastRowFirstColumn="0" w:lastRowLastColumn="0"/>
            </w:pPr>
            <w:r>
              <w:t>Remarks</w:t>
            </w:r>
          </w:p>
        </w:tc>
      </w:tr>
      <w:tr w:rsidR="00154FD4" w14:paraId="4F3EA009" w14:textId="77777777" w:rsidTr="00154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gridSpan w:val="2"/>
            <w:shd w:val="clear" w:color="auto" w:fill="F2F2F2" w:themeFill="background1" w:themeFillShade="F2"/>
          </w:tcPr>
          <w:p w14:paraId="07F93AA6" w14:textId="77777777" w:rsidR="00154FD4" w:rsidRDefault="00154FD4" w:rsidP="00154FD4">
            <w:r>
              <w:t>High Byte</w:t>
            </w:r>
          </w:p>
        </w:tc>
        <w:tc>
          <w:tcPr>
            <w:tcW w:w="1620" w:type="dxa"/>
            <w:shd w:val="clear" w:color="auto" w:fill="F2F2F2" w:themeFill="background1" w:themeFillShade="F2"/>
            <w:vAlign w:val="center"/>
          </w:tcPr>
          <w:p w14:paraId="7F4BAFF8" w14:textId="77777777" w:rsidR="00154FD4" w:rsidRDefault="00154FD4" w:rsidP="00154FD4">
            <w:pPr>
              <w:jc w:val="center"/>
              <w:cnfStyle w:val="000000100000" w:firstRow="0" w:lastRow="0" w:firstColumn="0" w:lastColumn="0" w:oddVBand="0" w:evenVBand="0" w:oddHBand="1" w:evenHBand="0" w:firstRowFirstColumn="0" w:firstRowLastColumn="0" w:lastRowFirstColumn="0" w:lastRowLastColumn="0"/>
            </w:pPr>
          </w:p>
        </w:tc>
        <w:tc>
          <w:tcPr>
            <w:tcW w:w="5328" w:type="dxa"/>
            <w:shd w:val="clear" w:color="auto" w:fill="F2F2F2" w:themeFill="background1" w:themeFillShade="F2"/>
          </w:tcPr>
          <w:p w14:paraId="15AAA9BE" w14:textId="77777777" w:rsidR="00154FD4" w:rsidRDefault="00154FD4" w:rsidP="00154FD4">
            <w:pPr>
              <w:cnfStyle w:val="000000100000" w:firstRow="0" w:lastRow="0" w:firstColumn="0" w:lastColumn="0" w:oddVBand="0" w:evenVBand="0" w:oddHBand="1" w:evenHBand="0" w:firstRowFirstColumn="0" w:firstRowLastColumn="0" w:lastRowFirstColumn="0" w:lastRowLastColumn="0"/>
            </w:pPr>
          </w:p>
        </w:tc>
      </w:tr>
      <w:tr w:rsidR="00154FD4" w14:paraId="6FA15C5A" w14:textId="77777777" w:rsidTr="00154FD4">
        <w:tc>
          <w:tcPr>
            <w:cnfStyle w:val="001000000000" w:firstRow="0" w:lastRow="0" w:firstColumn="1" w:lastColumn="0" w:oddVBand="0" w:evenVBand="0" w:oddHBand="0" w:evenHBand="0" w:firstRowFirstColumn="0" w:firstRowLastColumn="0" w:lastRowFirstColumn="0" w:lastRowLastColumn="0"/>
            <w:tcW w:w="558" w:type="dxa"/>
          </w:tcPr>
          <w:p w14:paraId="308E5415" w14:textId="77777777" w:rsidR="00154FD4" w:rsidRDefault="00154FD4" w:rsidP="00154FD4"/>
        </w:tc>
        <w:tc>
          <w:tcPr>
            <w:tcW w:w="1530" w:type="dxa"/>
          </w:tcPr>
          <w:p w14:paraId="5F3C8929" w14:textId="77777777" w:rsidR="00154FD4" w:rsidRDefault="00154FD4" w:rsidP="00154FD4">
            <w:pPr>
              <w:cnfStyle w:val="000000000000" w:firstRow="0" w:lastRow="0" w:firstColumn="0" w:lastColumn="0" w:oddVBand="0" w:evenVBand="0" w:oddHBand="0" w:evenHBand="0" w:firstRowFirstColumn="0" w:firstRowLastColumn="0" w:lastRowFirstColumn="0" w:lastRowLastColumn="0"/>
            </w:pPr>
            <w:r>
              <w:t>RESERVED</w:t>
            </w:r>
          </w:p>
        </w:tc>
        <w:tc>
          <w:tcPr>
            <w:tcW w:w="1620" w:type="dxa"/>
            <w:vAlign w:val="center"/>
          </w:tcPr>
          <w:p w14:paraId="3066DA70" w14:textId="77777777" w:rsidR="00154FD4" w:rsidRDefault="00154FD4" w:rsidP="00154FD4">
            <w:pPr>
              <w:jc w:val="center"/>
              <w:cnfStyle w:val="000000000000" w:firstRow="0" w:lastRow="0" w:firstColumn="0" w:lastColumn="0" w:oddVBand="0" w:evenVBand="0" w:oddHBand="0" w:evenHBand="0" w:firstRowFirstColumn="0" w:firstRowLastColumn="0" w:lastRowFirstColumn="0" w:lastRowLastColumn="0"/>
            </w:pPr>
            <w:r>
              <w:t>0000b</w:t>
            </w:r>
          </w:p>
        </w:tc>
        <w:tc>
          <w:tcPr>
            <w:tcW w:w="5328" w:type="dxa"/>
          </w:tcPr>
          <w:p w14:paraId="74D6CDC8" w14:textId="77777777" w:rsidR="00154FD4" w:rsidRDefault="00154FD4" w:rsidP="00154FD4">
            <w:pPr>
              <w:cnfStyle w:val="000000000000" w:firstRow="0" w:lastRow="0" w:firstColumn="0" w:lastColumn="0" w:oddVBand="0" w:evenVBand="0" w:oddHBand="0" w:evenHBand="0" w:firstRowFirstColumn="0" w:firstRowLastColumn="0" w:lastRowFirstColumn="0" w:lastRowLastColumn="0"/>
            </w:pPr>
            <w:r>
              <w:t>This value is reserved and must be set to 0000b</w:t>
            </w:r>
          </w:p>
        </w:tc>
      </w:tr>
      <w:tr w:rsidR="00154FD4" w14:paraId="5D9F3BBB" w14:textId="77777777" w:rsidTr="00154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14:paraId="1C60DBB6" w14:textId="77777777" w:rsidR="00154FD4" w:rsidRDefault="00154FD4" w:rsidP="00154FD4"/>
        </w:tc>
        <w:tc>
          <w:tcPr>
            <w:tcW w:w="1530" w:type="dxa"/>
          </w:tcPr>
          <w:p w14:paraId="4AD9A810" w14:textId="77777777" w:rsidR="00154FD4" w:rsidRDefault="00154FD4" w:rsidP="00154FD4">
            <w:pPr>
              <w:cnfStyle w:val="000000100000" w:firstRow="0" w:lastRow="0" w:firstColumn="0" w:lastColumn="0" w:oddVBand="0" w:evenVBand="0" w:oddHBand="1" w:evenHBand="0" w:firstRowFirstColumn="0" w:firstRowLastColumn="0" w:lastRowFirstColumn="0" w:lastRowLastColumn="0"/>
            </w:pPr>
            <w:r>
              <w:t>OpCode</w:t>
            </w:r>
          </w:p>
        </w:tc>
        <w:tc>
          <w:tcPr>
            <w:tcW w:w="1620" w:type="dxa"/>
            <w:vAlign w:val="center"/>
          </w:tcPr>
          <w:p w14:paraId="1B114A94" w14:textId="77777777" w:rsidR="00154FD4" w:rsidRDefault="00154FD4" w:rsidP="00154FD4">
            <w:pPr>
              <w:jc w:val="center"/>
              <w:cnfStyle w:val="000000100000" w:firstRow="0" w:lastRow="0" w:firstColumn="0" w:lastColumn="0" w:oddVBand="0" w:evenVBand="0" w:oddHBand="1" w:evenHBand="0" w:firstRowFirstColumn="0" w:firstRowLastColumn="0" w:lastRowFirstColumn="0" w:lastRowLastColumn="0"/>
            </w:pPr>
            <w:r>
              <w:t>0001b</w:t>
            </w:r>
          </w:p>
        </w:tc>
        <w:tc>
          <w:tcPr>
            <w:tcW w:w="5328" w:type="dxa"/>
          </w:tcPr>
          <w:p w14:paraId="0166BE4D" w14:textId="77777777" w:rsidR="00154FD4" w:rsidRDefault="00154FD4" w:rsidP="00154FD4">
            <w:pPr>
              <w:cnfStyle w:val="000000100000" w:firstRow="0" w:lastRow="0" w:firstColumn="0" w:lastColumn="0" w:oddVBand="0" w:evenVBand="0" w:oddHBand="1" w:evenHBand="0" w:firstRowFirstColumn="0" w:firstRowLastColumn="0" w:lastRowFirstColumn="0" w:lastRowLastColumn="0"/>
            </w:pPr>
            <w:r>
              <w:t>This value is reserved for the RESET Command</w:t>
            </w:r>
          </w:p>
        </w:tc>
      </w:tr>
      <w:tr w:rsidR="00154FD4" w14:paraId="50BC46D9" w14:textId="77777777" w:rsidTr="00154FD4">
        <w:tc>
          <w:tcPr>
            <w:cnfStyle w:val="001000000000" w:firstRow="0" w:lastRow="0" w:firstColumn="1" w:lastColumn="0" w:oddVBand="0" w:evenVBand="0" w:oddHBand="0" w:evenHBand="0" w:firstRowFirstColumn="0" w:firstRowLastColumn="0" w:lastRowFirstColumn="0" w:lastRowLastColumn="0"/>
            <w:tcW w:w="2088" w:type="dxa"/>
            <w:gridSpan w:val="2"/>
            <w:shd w:val="clear" w:color="auto" w:fill="F2F2F2" w:themeFill="background1" w:themeFillShade="F2"/>
          </w:tcPr>
          <w:p w14:paraId="40C351C5" w14:textId="77777777" w:rsidR="00154FD4" w:rsidRDefault="00154FD4" w:rsidP="00154FD4">
            <w:r>
              <w:t>Low Byte</w:t>
            </w:r>
          </w:p>
        </w:tc>
        <w:tc>
          <w:tcPr>
            <w:tcW w:w="1620" w:type="dxa"/>
            <w:shd w:val="clear" w:color="auto" w:fill="F2F2F2" w:themeFill="background1" w:themeFillShade="F2"/>
            <w:vAlign w:val="center"/>
          </w:tcPr>
          <w:p w14:paraId="2024D9E5" w14:textId="77777777" w:rsidR="00154FD4" w:rsidRDefault="00154FD4" w:rsidP="00154FD4">
            <w:pPr>
              <w:jc w:val="center"/>
              <w:cnfStyle w:val="000000000000" w:firstRow="0" w:lastRow="0" w:firstColumn="0" w:lastColumn="0" w:oddVBand="0" w:evenVBand="0" w:oddHBand="0" w:evenHBand="0" w:firstRowFirstColumn="0" w:firstRowLastColumn="0" w:lastRowFirstColumn="0" w:lastRowLastColumn="0"/>
            </w:pPr>
          </w:p>
        </w:tc>
        <w:tc>
          <w:tcPr>
            <w:tcW w:w="5328" w:type="dxa"/>
            <w:shd w:val="clear" w:color="auto" w:fill="F2F2F2" w:themeFill="background1" w:themeFillShade="F2"/>
          </w:tcPr>
          <w:p w14:paraId="40C7EC2D" w14:textId="77777777" w:rsidR="00154FD4" w:rsidRDefault="00154FD4" w:rsidP="00154FD4">
            <w:pPr>
              <w:cnfStyle w:val="000000000000" w:firstRow="0" w:lastRow="0" w:firstColumn="0" w:lastColumn="0" w:oddVBand="0" w:evenVBand="0" w:oddHBand="0" w:evenHBand="0" w:firstRowFirstColumn="0" w:firstRowLastColumn="0" w:lastRowFirstColumn="0" w:lastRowLastColumn="0"/>
            </w:pPr>
          </w:p>
        </w:tc>
      </w:tr>
      <w:tr w:rsidR="00154FD4" w14:paraId="7B0EA018" w14:textId="77777777" w:rsidTr="00154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14:paraId="61F6DE21" w14:textId="77777777" w:rsidR="00154FD4" w:rsidRDefault="00154FD4" w:rsidP="00154FD4"/>
        </w:tc>
        <w:tc>
          <w:tcPr>
            <w:tcW w:w="1530" w:type="dxa"/>
          </w:tcPr>
          <w:p w14:paraId="56B47606" w14:textId="77777777" w:rsidR="00154FD4" w:rsidRDefault="00154FD4" w:rsidP="00154FD4">
            <w:pPr>
              <w:cnfStyle w:val="000000100000" w:firstRow="0" w:lastRow="0" w:firstColumn="0" w:lastColumn="0" w:oddVBand="0" w:evenVBand="0" w:oddHBand="1" w:evenHBand="0" w:firstRowFirstColumn="0" w:firstRowLastColumn="0" w:lastRowFirstColumn="0" w:lastRowLastColumn="0"/>
            </w:pPr>
            <w:r>
              <w:t>RESERVED</w:t>
            </w:r>
          </w:p>
        </w:tc>
        <w:tc>
          <w:tcPr>
            <w:tcW w:w="1620" w:type="dxa"/>
            <w:vAlign w:val="center"/>
          </w:tcPr>
          <w:p w14:paraId="64209C71" w14:textId="77777777" w:rsidR="00154FD4" w:rsidRDefault="00154FD4" w:rsidP="00154FD4">
            <w:pPr>
              <w:jc w:val="center"/>
              <w:cnfStyle w:val="000000100000" w:firstRow="0" w:lastRow="0" w:firstColumn="0" w:lastColumn="0" w:oddVBand="0" w:evenVBand="0" w:oddHBand="1" w:evenHBand="0" w:firstRowFirstColumn="0" w:firstRowLastColumn="0" w:lastRowFirstColumn="0" w:lastRowLastColumn="0"/>
            </w:pPr>
            <w:r>
              <w:t>00b</w:t>
            </w:r>
          </w:p>
        </w:tc>
        <w:tc>
          <w:tcPr>
            <w:tcW w:w="5328" w:type="dxa"/>
          </w:tcPr>
          <w:p w14:paraId="521E9A34" w14:textId="77777777" w:rsidR="00154FD4" w:rsidRDefault="00154FD4" w:rsidP="00154FD4">
            <w:pPr>
              <w:cnfStyle w:val="000000100000" w:firstRow="0" w:lastRow="0" w:firstColumn="0" w:lastColumn="0" w:oddVBand="0" w:evenVBand="0" w:oddHBand="1" w:evenHBand="0" w:firstRowFirstColumn="0" w:firstRowLastColumn="0" w:lastRowFirstColumn="0" w:lastRowLastColumn="0"/>
            </w:pPr>
            <w:r>
              <w:t>This value is reserved and must be set to 00b</w:t>
            </w:r>
          </w:p>
        </w:tc>
      </w:tr>
      <w:tr w:rsidR="00154FD4" w14:paraId="00EDAB64" w14:textId="77777777" w:rsidTr="00154FD4">
        <w:tc>
          <w:tcPr>
            <w:cnfStyle w:val="001000000000" w:firstRow="0" w:lastRow="0" w:firstColumn="1" w:lastColumn="0" w:oddVBand="0" w:evenVBand="0" w:oddHBand="0" w:evenHBand="0" w:firstRowFirstColumn="0" w:firstRowLastColumn="0" w:lastRowFirstColumn="0" w:lastRowLastColumn="0"/>
            <w:tcW w:w="558" w:type="dxa"/>
          </w:tcPr>
          <w:p w14:paraId="7B20A570" w14:textId="77777777" w:rsidR="00154FD4" w:rsidRDefault="00154FD4" w:rsidP="00154FD4"/>
        </w:tc>
        <w:tc>
          <w:tcPr>
            <w:tcW w:w="1530" w:type="dxa"/>
          </w:tcPr>
          <w:p w14:paraId="2E77A91B" w14:textId="77777777" w:rsidR="00154FD4" w:rsidRDefault="00154FD4" w:rsidP="00154FD4">
            <w:pPr>
              <w:cnfStyle w:val="000000000000" w:firstRow="0" w:lastRow="0" w:firstColumn="0" w:lastColumn="0" w:oddVBand="0" w:evenVBand="0" w:oddHBand="0" w:evenHBand="0" w:firstRowFirstColumn="0" w:firstRowLastColumn="0" w:lastRowFirstColumn="0" w:lastRowLastColumn="0"/>
            </w:pPr>
            <w:r>
              <w:t>Report Type</w:t>
            </w:r>
          </w:p>
        </w:tc>
        <w:tc>
          <w:tcPr>
            <w:tcW w:w="1620" w:type="dxa"/>
            <w:vAlign w:val="center"/>
          </w:tcPr>
          <w:p w14:paraId="3F9F4E8B" w14:textId="77777777" w:rsidR="00154FD4" w:rsidRDefault="00154FD4" w:rsidP="00154FD4">
            <w:pPr>
              <w:jc w:val="center"/>
              <w:cnfStyle w:val="000000000000" w:firstRow="0" w:lastRow="0" w:firstColumn="0" w:lastColumn="0" w:oddVBand="0" w:evenVBand="0" w:oddHBand="0" w:evenHBand="0" w:firstRowFirstColumn="0" w:firstRowLastColumn="0" w:lastRowFirstColumn="0" w:lastRowLastColumn="0"/>
            </w:pPr>
            <w:r>
              <w:t>00b</w:t>
            </w:r>
          </w:p>
        </w:tc>
        <w:tc>
          <w:tcPr>
            <w:tcW w:w="5328" w:type="dxa"/>
          </w:tcPr>
          <w:p w14:paraId="5D950D40" w14:textId="77777777" w:rsidR="00154FD4" w:rsidRDefault="00154FD4" w:rsidP="00154FD4">
            <w:pPr>
              <w:cnfStyle w:val="000000000000" w:firstRow="0" w:lastRow="0" w:firstColumn="0" w:lastColumn="0" w:oddVBand="0" w:evenVBand="0" w:oddHBand="0" w:evenHBand="0" w:firstRowFirstColumn="0" w:firstRowLastColumn="0" w:lastRowFirstColumn="0" w:lastRowLastColumn="0"/>
            </w:pPr>
            <w:r>
              <w:t>The HOST shall always set this to the specified value.</w:t>
            </w:r>
          </w:p>
          <w:p w14:paraId="3A2A3986" w14:textId="77777777" w:rsidR="00154FD4" w:rsidRDefault="00154FD4" w:rsidP="00154FD4">
            <w:pPr>
              <w:cnfStyle w:val="000000000000" w:firstRow="0" w:lastRow="0" w:firstColumn="0" w:lastColumn="0" w:oddVBand="0" w:evenVBand="0" w:oddHBand="0" w:evenHBand="0" w:firstRowFirstColumn="0" w:firstRowLastColumn="0" w:lastRowFirstColumn="0" w:lastRowLastColumn="0"/>
            </w:pPr>
            <w:r>
              <w:t>The DEVICE shall ignore this value and treat it as null.</w:t>
            </w:r>
          </w:p>
        </w:tc>
      </w:tr>
      <w:tr w:rsidR="00154FD4" w14:paraId="3C1BCF7A" w14:textId="77777777" w:rsidTr="00154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14:paraId="38D4C969" w14:textId="77777777" w:rsidR="00154FD4" w:rsidRDefault="00154FD4" w:rsidP="00154FD4"/>
        </w:tc>
        <w:tc>
          <w:tcPr>
            <w:tcW w:w="1530" w:type="dxa"/>
          </w:tcPr>
          <w:p w14:paraId="563F8FD2" w14:textId="77777777" w:rsidR="00154FD4" w:rsidRDefault="00154FD4" w:rsidP="00154FD4">
            <w:pPr>
              <w:cnfStyle w:val="000000100000" w:firstRow="0" w:lastRow="0" w:firstColumn="0" w:lastColumn="0" w:oddVBand="0" w:evenVBand="0" w:oddHBand="1" w:evenHBand="0" w:firstRowFirstColumn="0" w:firstRowLastColumn="0" w:lastRowFirstColumn="0" w:lastRowLastColumn="0"/>
            </w:pPr>
            <w:r>
              <w:t>Report ID</w:t>
            </w:r>
          </w:p>
        </w:tc>
        <w:tc>
          <w:tcPr>
            <w:tcW w:w="1620" w:type="dxa"/>
            <w:vAlign w:val="center"/>
          </w:tcPr>
          <w:p w14:paraId="5F7D45F3" w14:textId="77777777" w:rsidR="00154FD4" w:rsidRDefault="00154FD4" w:rsidP="00154FD4">
            <w:pPr>
              <w:jc w:val="center"/>
              <w:cnfStyle w:val="000000100000" w:firstRow="0" w:lastRow="0" w:firstColumn="0" w:lastColumn="0" w:oddVBand="0" w:evenVBand="0" w:oddHBand="1" w:evenHBand="0" w:firstRowFirstColumn="0" w:firstRowLastColumn="0" w:lastRowFirstColumn="0" w:lastRowLastColumn="0"/>
            </w:pPr>
            <w:r>
              <w:t>0000b</w:t>
            </w:r>
          </w:p>
        </w:tc>
        <w:tc>
          <w:tcPr>
            <w:tcW w:w="5328" w:type="dxa"/>
          </w:tcPr>
          <w:p w14:paraId="63F1733C" w14:textId="77777777" w:rsidR="00154FD4" w:rsidRDefault="00154FD4" w:rsidP="00154FD4">
            <w:pPr>
              <w:cnfStyle w:val="000000100000" w:firstRow="0" w:lastRow="0" w:firstColumn="0" w:lastColumn="0" w:oddVBand="0" w:evenVBand="0" w:oddHBand="1" w:evenHBand="0" w:firstRowFirstColumn="0" w:firstRowLastColumn="0" w:lastRowFirstColumn="0" w:lastRowLastColumn="0"/>
            </w:pPr>
            <w:r>
              <w:t>The HOST shall always set this to the specified value.</w:t>
            </w:r>
          </w:p>
          <w:p w14:paraId="40DEBD95" w14:textId="77777777" w:rsidR="00154FD4" w:rsidRDefault="00154FD4" w:rsidP="00154FD4">
            <w:pPr>
              <w:cnfStyle w:val="000000100000" w:firstRow="0" w:lastRow="0" w:firstColumn="0" w:lastColumn="0" w:oddVBand="0" w:evenVBand="0" w:oddHBand="1" w:evenHBand="0" w:firstRowFirstColumn="0" w:firstRowLastColumn="0" w:lastRowFirstColumn="0" w:lastRowLastColumn="0"/>
            </w:pPr>
            <w:r>
              <w:t>The DEVICE shall ignore this value and treat it as null.</w:t>
            </w:r>
          </w:p>
        </w:tc>
      </w:tr>
    </w:tbl>
    <w:p w14:paraId="11F346B4" w14:textId="77777777" w:rsidR="00154FD4" w:rsidRDefault="00154FD4" w:rsidP="00154FD4"/>
    <w:p w14:paraId="1A2A675B" w14:textId="77777777" w:rsidR="0081502E" w:rsidRDefault="0081502E" w:rsidP="00154FD4"/>
    <w:p w14:paraId="3CEC1087" w14:textId="77777777" w:rsidR="00154FD4" w:rsidRDefault="00154FD4" w:rsidP="00154FD4">
      <w:pPr>
        <w:pStyle w:val="Heading4"/>
      </w:pPr>
      <w:r>
        <w:t>Response</w:t>
      </w:r>
    </w:p>
    <w:p w14:paraId="4742DA2B" w14:textId="7C5CC756" w:rsidR="00154FD4" w:rsidRDefault="00154FD4" w:rsidP="00154FD4">
      <w:r>
        <w:t xml:space="preserve">After the HOST sends the RESET command to the Command Register, the DEVICE shall RESET itself back to the initialized state. At the end of the reset, the </w:t>
      </w:r>
      <w:r w:rsidR="00435D7D">
        <w:t>DEVICE</w:t>
      </w:r>
      <w:r>
        <w:t xml:space="preserve"> must also write a 2 Byte value to the Input Register with the sentinel value of 0x0000 </w:t>
      </w:r>
      <w:r w:rsidR="00BE1D3C">
        <w:t xml:space="preserve"> (2 Bytes containing 0) </w:t>
      </w:r>
      <w:r>
        <w:t>and must assert the Interrupt to indicate that it has been initialized</w:t>
      </w:r>
      <w:r w:rsidR="00BE1D3C">
        <w:t xml:space="preserve"> (additional details on interrupts is provided in </w:t>
      </w:r>
      <w:hyperlink w:anchor="_Interrupt_Line_Management" w:history="1">
        <w:r w:rsidR="00BE1D3C" w:rsidRPr="00BE1D3C">
          <w:rPr>
            <w:rStyle w:val="Hyperlink"/>
          </w:rPr>
          <w:t>Section 7.4</w:t>
        </w:r>
      </w:hyperlink>
      <w:r w:rsidR="00BE1D3C">
        <w:t>)</w:t>
      </w:r>
      <w:r>
        <w:t>. This is a sentinel value and is interpreted by the HOST as the device has been reset. All registers must contain the correct values upon initialization and the DEVICE must be in ON Power State.</w:t>
      </w:r>
    </w:p>
    <w:p w14:paraId="6AB87644" w14:textId="762BCB05" w:rsidR="00154FD4" w:rsidRDefault="00154FD4" w:rsidP="00154FD4">
      <w:r>
        <w:t xml:space="preserve">A </w:t>
      </w:r>
      <w:r w:rsidR="00435D7D">
        <w:t>DEVICE</w:t>
      </w:r>
      <w:r>
        <w:t xml:space="preserve"> mus</w:t>
      </w:r>
      <w:r w:rsidR="00106F72">
        <w:t xml:space="preserve">t respond to the RESET Command </w:t>
      </w:r>
      <w:r>
        <w:t xml:space="preserve">in less than 5 seconds. If the </w:t>
      </w:r>
      <w:r w:rsidR="00435D7D">
        <w:t>DEVICE</w:t>
      </w:r>
      <w:r>
        <w:t xml:space="preserve"> doesn’t assert the interrupt in that timeframe, the HOST may ignore this device and identify to the user as inoperable. A HOST is not required to try consecutive resets to the DEVICE to recover it from this state.</w:t>
      </w:r>
    </w:p>
    <w:p w14:paraId="419DF5F4" w14:textId="77777777" w:rsidR="00154FD4" w:rsidRDefault="00154FD4" w:rsidP="00154FD4"/>
    <w:p w14:paraId="63F17704" w14:textId="77777777" w:rsidR="00154FD4" w:rsidRDefault="00154FD4" w:rsidP="00154FD4">
      <w:pPr>
        <w:pStyle w:val="Heading4"/>
      </w:pPr>
      <w:r>
        <w:t>Sequence of Operations</w:t>
      </w:r>
    </w:p>
    <w:p w14:paraId="416FCB71" w14:textId="77777777" w:rsidR="00154FD4" w:rsidRDefault="00154FD4" w:rsidP="00154FD4">
      <w:r>
        <w:t>The following is the sequence of operations on the HOST end and the DEVICE end for this specific request:</w:t>
      </w:r>
    </w:p>
    <w:tbl>
      <w:tblPr>
        <w:tblStyle w:val="MediumShading1-Accent1"/>
        <w:tblW w:w="0" w:type="auto"/>
        <w:tblLook w:val="04A0" w:firstRow="1" w:lastRow="0" w:firstColumn="1" w:lastColumn="0" w:noHBand="0" w:noVBand="1"/>
      </w:tblPr>
      <w:tblGrid>
        <w:gridCol w:w="1185"/>
        <w:gridCol w:w="4075"/>
        <w:gridCol w:w="4080"/>
      </w:tblGrid>
      <w:tr w:rsidR="00154FD4" w14:paraId="04E90979" w14:textId="77777777" w:rsidTr="00154F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78DC729B" w14:textId="77777777" w:rsidR="00154FD4" w:rsidRDefault="00154FD4" w:rsidP="00154FD4">
            <w:r>
              <w:lastRenderedPageBreak/>
              <w:t>Sequence</w:t>
            </w:r>
          </w:p>
        </w:tc>
        <w:tc>
          <w:tcPr>
            <w:tcW w:w="4194" w:type="dxa"/>
          </w:tcPr>
          <w:p w14:paraId="3C25AC3B" w14:textId="77777777" w:rsidR="00154FD4" w:rsidRDefault="00154FD4" w:rsidP="00154FD4">
            <w:pPr>
              <w:cnfStyle w:val="100000000000" w:firstRow="1" w:lastRow="0" w:firstColumn="0" w:lastColumn="0" w:oddVBand="0" w:evenVBand="0" w:oddHBand="0" w:evenHBand="0" w:firstRowFirstColumn="0" w:firstRowLastColumn="0" w:lastRowFirstColumn="0" w:lastRowLastColumn="0"/>
            </w:pPr>
            <w:r>
              <w:t>HOST Side</w:t>
            </w:r>
          </w:p>
        </w:tc>
        <w:tc>
          <w:tcPr>
            <w:tcW w:w="4194" w:type="dxa"/>
          </w:tcPr>
          <w:p w14:paraId="0C4D19F2" w14:textId="77777777" w:rsidR="00154FD4" w:rsidRDefault="00154FD4" w:rsidP="00154FD4">
            <w:pPr>
              <w:cnfStyle w:val="100000000000" w:firstRow="1" w:lastRow="0" w:firstColumn="0" w:lastColumn="0" w:oddVBand="0" w:evenVBand="0" w:oddHBand="0" w:evenHBand="0" w:firstRowFirstColumn="0" w:firstRowLastColumn="0" w:lastRowFirstColumn="0" w:lastRowLastColumn="0"/>
            </w:pPr>
            <w:r>
              <w:t>DEVICE Side</w:t>
            </w:r>
          </w:p>
        </w:tc>
      </w:tr>
      <w:tr w:rsidR="00154FD4" w14:paraId="0292D8F4" w14:textId="77777777" w:rsidTr="00154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7B1D0F0A" w14:textId="77777777" w:rsidR="00154FD4" w:rsidRDefault="00154FD4" w:rsidP="00154FD4">
            <w:r>
              <w:t>Step 1</w:t>
            </w:r>
          </w:p>
        </w:tc>
        <w:tc>
          <w:tcPr>
            <w:tcW w:w="4194" w:type="dxa"/>
          </w:tcPr>
          <w:p w14:paraId="24D6F9A8" w14:textId="77777777" w:rsidR="00154FD4" w:rsidRDefault="00154FD4" w:rsidP="00154FD4">
            <w:pPr>
              <w:cnfStyle w:val="000000100000" w:firstRow="0" w:lastRow="0" w:firstColumn="0" w:lastColumn="0" w:oddVBand="0" w:evenVBand="0" w:oddHBand="1" w:evenHBand="0" w:firstRowFirstColumn="0" w:firstRowLastColumn="0" w:lastRowFirstColumn="0" w:lastRowLastColumn="0"/>
            </w:pPr>
            <w:r>
              <w:t>HOST sends RESET to Command Register</w:t>
            </w:r>
          </w:p>
        </w:tc>
        <w:tc>
          <w:tcPr>
            <w:tcW w:w="4194" w:type="dxa"/>
          </w:tcPr>
          <w:p w14:paraId="663461A5" w14:textId="77777777" w:rsidR="00154FD4" w:rsidRDefault="00154FD4" w:rsidP="00154FD4">
            <w:pPr>
              <w:cnfStyle w:val="000000100000" w:firstRow="0" w:lastRow="0" w:firstColumn="0" w:lastColumn="0" w:oddVBand="0" w:evenVBand="0" w:oddHBand="1" w:evenHBand="0" w:firstRowFirstColumn="0" w:firstRowLastColumn="0" w:lastRowFirstColumn="0" w:lastRowLastColumn="0"/>
            </w:pPr>
          </w:p>
        </w:tc>
      </w:tr>
      <w:tr w:rsidR="00154FD4" w14:paraId="5F1F657F" w14:textId="77777777" w:rsidTr="00154F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5699AC3B" w14:textId="77777777" w:rsidR="00154FD4" w:rsidRDefault="00154FD4" w:rsidP="00154FD4">
            <w:r>
              <w:t>Step 2</w:t>
            </w:r>
          </w:p>
        </w:tc>
        <w:tc>
          <w:tcPr>
            <w:tcW w:w="4194" w:type="dxa"/>
          </w:tcPr>
          <w:p w14:paraId="607137FD" w14:textId="77777777" w:rsidR="00154FD4" w:rsidRDefault="00154FD4" w:rsidP="00154FD4">
            <w:pPr>
              <w:cnfStyle w:val="000000010000" w:firstRow="0" w:lastRow="0" w:firstColumn="0" w:lastColumn="0" w:oddVBand="0" w:evenVBand="0" w:oddHBand="0" w:evenHBand="1" w:firstRowFirstColumn="0" w:firstRowLastColumn="0" w:lastRowFirstColumn="0" w:lastRowLastColumn="0"/>
            </w:pPr>
          </w:p>
        </w:tc>
        <w:tc>
          <w:tcPr>
            <w:tcW w:w="4194" w:type="dxa"/>
          </w:tcPr>
          <w:p w14:paraId="727DCC9C" w14:textId="698634E8" w:rsidR="00154FD4" w:rsidRDefault="00154FD4" w:rsidP="00920738">
            <w:pPr>
              <w:cnfStyle w:val="000000010000" w:firstRow="0" w:lastRow="0" w:firstColumn="0" w:lastColumn="0" w:oddVBand="0" w:evenVBand="0" w:oddHBand="0" w:evenHBand="1" w:firstRowFirstColumn="0" w:firstRowLastColumn="0" w:lastRowFirstColumn="0" w:lastRowLastColumn="0"/>
            </w:pPr>
            <w:r w:rsidRPr="002446E5">
              <w:t>DEVICE reinitializes itself completely, updates the input register data length field with 0x0000 and then triggers the interrupt</w:t>
            </w:r>
            <w:r>
              <w:t>.</w:t>
            </w:r>
          </w:p>
        </w:tc>
      </w:tr>
    </w:tbl>
    <w:p w14:paraId="52859778" w14:textId="77777777" w:rsidR="00154FD4" w:rsidRDefault="00154FD4" w:rsidP="00154FD4"/>
    <w:p w14:paraId="6A10CABB" w14:textId="77777777" w:rsidR="00154FD4" w:rsidRDefault="00154FD4" w:rsidP="00154FD4">
      <w:pPr>
        <w:pStyle w:val="Heading4"/>
      </w:pPr>
      <w:r>
        <w:t>Notes</w:t>
      </w:r>
    </w:p>
    <w:p w14:paraId="213E569B" w14:textId="77777777" w:rsidR="00154FD4" w:rsidRDefault="00154FD4" w:rsidP="00154FD4">
      <w:pPr>
        <w:pStyle w:val="ListBullet"/>
      </w:pPr>
      <w:r>
        <w:t>This is a mandatory request and shall be supported on both the HOST end and the DEVICE end.</w:t>
      </w:r>
    </w:p>
    <w:p w14:paraId="6F8D36A5" w14:textId="36B89241" w:rsidR="00154FD4" w:rsidRDefault="00154FD4" w:rsidP="00154FD4">
      <w:pPr>
        <w:pStyle w:val="ListBullet"/>
      </w:pPr>
      <w:r>
        <w:t xml:space="preserve">The HOST shall issue a RESET request to the DEVICE during first initialization to prepare the device for usage. </w:t>
      </w:r>
    </w:p>
    <w:p w14:paraId="17765CF1" w14:textId="77777777" w:rsidR="00154FD4" w:rsidRDefault="00154FD4" w:rsidP="00154FD4">
      <w:pPr>
        <w:pStyle w:val="ListBullet"/>
      </w:pPr>
      <w:r>
        <w:t>The HOST may choose to RESET the device at any point in time. Upon Reset, the DEVICE should discard all previous states and initialize itself to start from scratch.</w:t>
      </w:r>
    </w:p>
    <w:p w14:paraId="32D84CEA" w14:textId="1255D21A" w:rsidR="00154FD4" w:rsidRDefault="00154FD4" w:rsidP="00154FD4">
      <w:pPr>
        <w:pStyle w:val="ListBullet"/>
      </w:pPr>
      <w:r>
        <w:t>If the DEVICE connects to the HOST over multiple transports, the DEVICE is only responsibl</w:t>
      </w:r>
      <w:r w:rsidR="009D174C">
        <w:t>e</w:t>
      </w:r>
      <w:r>
        <w:t xml:space="preserve"> for resetting the HID over </w:t>
      </w:r>
      <w:r w:rsidR="00B41216">
        <w:t>I</w:t>
      </w:r>
      <w:r w:rsidR="00B41216" w:rsidRPr="00B41216">
        <w:rPr>
          <w:vertAlign w:val="superscript"/>
        </w:rPr>
        <w:t>2</w:t>
      </w:r>
      <w:r w:rsidR="00B41216">
        <w:t>C</w:t>
      </w:r>
      <w:r>
        <w:t xml:space="preserve"> portion of the interface.</w:t>
      </w:r>
    </w:p>
    <w:p w14:paraId="718A0B64" w14:textId="2C33C4B8" w:rsidR="00DB491F" w:rsidRDefault="00DB491F" w:rsidP="00154FD4">
      <w:pPr>
        <w:pStyle w:val="ListBullet"/>
      </w:pPr>
      <w:r>
        <w:t>If the HOST issues an HIR but receives an INPUT Report before it receives an acknowledg</w:t>
      </w:r>
      <w:r w:rsidR="006958CD">
        <w:t>ment</w:t>
      </w:r>
      <w:r>
        <w:t xml:space="preserve"> to the HIR, the HOST is recommended to discard that Input Report.</w:t>
      </w:r>
    </w:p>
    <w:p w14:paraId="2F0B6BCD" w14:textId="77777777" w:rsidR="00154FD4" w:rsidRDefault="00154FD4" w:rsidP="00154FD4"/>
    <w:p w14:paraId="44EA248F" w14:textId="7EBB210D" w:rsidR="006958CD" w:rsidRDefault="006958CD" w:rsidP="006958CD">
      <w:r>
        <w:t>The following is an illustration of the protocol between the HOST and the DEVICE to issue an HIR.</w:t>
      </w:r>
    </w:p>
    <w:p w14:paraId="7DBA7A5C" w14:textId="77777777" w:rsidR="006958CD" w:rsidRDefault="006958CD" w:rsidP="006958CD">
      <w:pPr>
        <w:keepNext/>
      </w:pPr>
      <w:r>
        <w:rPr>
          <w:noProof/>
        </w:rPr>
        <w:drawing>
          <wp:inline distT="0" distB="0" distL="0" distR="0" wp14:anchorId="11C20E33" wp14:editId="317C0CB4">
            <wp:extent cx="5943600" cy="2056130"/>
            <wp:effectExtent l="0" t="0" r="0" b="1270"/>
            <wp:docPr id="20" name="Picture 20" title="Figure 7: Host Initiated Reset Protoco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2056130"/>
                    </a:xfrm>
                    <a:prstGeom prst="rect">
                      <a:avLst/>
                    </a:prstGeom>
                  </pic:spPr>
                </pic:pic>
              </a:graphicData>
            </a:graphic>
          </wp:inline>
        </w:drawing>
      </w:r>
    </w:p>
    <w:p w14:paraId="41932473" w14:textId="3BB55F7E" w:rsidR="006958CD" w:rsidRDefault="006958CD" w:rsidP="006958CD">
      <w:pPr>
        <w:pStyle w:val="Caption"/>
      </w:pPr>
      <w:r>
        <w:t xml:space="preserve">Figure </w:t>
      </w:r>
      <w:fldSimple w:instr=" SEQ Figure \* ARABIC ">
        <w:r w:rsidR="009A5F51">
          <w:rPr>
            <w:noProof/>
          </w:rPr>
          <w:t>7</w:t>
        </w:r>
      </w:fldSimple>
      <w:r>
        <w:t>: Host Initiated Reset Protocol Diagram</w:t>
      </w:r>
    </w:p>
    <w:p w14:paraId="65895CC3" w14:textId="77777777" w:rsidR="006958CD" w:rsidRDefault="006958CD" w:rsidP="00154FD4"/>
    <w:p w14:paraId="64335330" w14:textId="77777777" w:rsidR="00154FD4" w:rsidRPr="005D6837" w:rsidRDefault="00154FD4" w:rsidP="00154FD4">
      <w:pPr>
        <w:rPr>
          <w:b/>
          <w:u w:val="single"/>
        </w:rPr>
      </w:pPr>
      <w:r>
        <w:rPr>
          <w:b/>
          <w:u w:val="single"/>
        </w:rPr>
        <w:t xml:space="preserve">DEVICE </w:t>
      </w:r>
      <w:r w:rsidRPr="005D6837">
        <w:rPr>
          <w:b/>
          <w:u w:val="single"/>
        </w:rPr>
        <w:t>Initiated Reset</w:t>
      </w:r>
      <w:r>
        <w:rPr>
          <w:b/>
          <w:u w:val="single"/>
        </w:rPr>
        <w:t xml:space="preserve"> (DIR)</w:t>
      </w:r>
    </w:p>
    <w:p w14:paraId="200B4FBA" w14:textId="260D66CE" w:rsidR="00154FD4" w:rsidRDefault="00154FD4" w:rsidP="00154FD4">
      <w:r>
        <w:t xml:space="preserve">There may be operations where the DEVICE needs to reset itself without a request from the </w:t>
      </w:r>
      <w:r w:rsidR="00366057">
        <w:t>HOST</w:t>
      </w:r>
      <w:r>
        <w:t>. Some examples of the conditions that may trigger this are listed below:</w:t>
      </w:r>
    </w:p>
    <w:p w14:paraId="6CFE4CA3" w14:textId="77777777" w:rsidR="00154FD4" w:rsidRDefault="00154FD4" w:rsidP="00154FD4">
      <w:pPr>
        <w:pStyle w:val="ListBullet"/>
      </w:pPr>
      <w:r>
        <w:t>Electro static discharge</w:t>
      </w:r>
    </w:p>
    <w:p w14:paraId="72CF00A6" w14:textId="77777777" w:rsidR="00154FD4" w:rsidRDefault="00154FD4" w:rsidP="00154FD4">
      <w:pPr>
        <w:pStyle w:val="ListBullet"/>
      </w:pPr>
      <w:r>
        <w:t>Error handling mechanism in state machine</w:t>
      </w:r>
    </w:p>
    <w:p w14:paraId="0A58CEAD" w14:textId="77777777" w:rsidR="00154FD4" w:rsidRDefault="00154FD4" w:rsidP="00154FD4">
      <w:pPr>
        <w:pStyle w:val="ListBullet"/>
      </w:pPr>
      <w:r>
        <w:lastRenderedPageBreak/>
        <w:t>Fault tolerance</w:t>
      </w:r>
    </w:p>
    <w:p w14:paraId="0BFD8BC2" w14:textId="77777777" w:rsidR="00154FD4" w:rsidRDefault="00154FD4" w:rsidP="00154FD4">
      <w:pPr>
        <w:pStyle w:val="ListBullet"/>
        <w:numPr>
          <w:ilvl w:val="0"/>
          <w:numId w:val="0"/>
        </w:numPr>
        <w:ind w:left="360" w:hanging="360"/>
      </w:pPr>
    </w:p>
    <w:p w14:paraId="18E73AD7" w14:textId="28B45961" w:rsidR="00154FD4" w:rsidRDefault="00154FD4" w:rsidP="00154FD4">
      <w:pPr>
        <w:pStyle w:val="ListBullet"/>
        <w:numPr>
          <w:ilvl w:val="0"/>
          <w:numId w:val="0"/>
        </w:numPr>
      </w:pPr>
      <w:r>
        <w:t>The DEVICE is allowed to perform a DEVICE Initiated Reset at any time, as long as it meets the following:</w:t>
      </w:r>
    </w:p>
    <w:p w14:paraId="79C907C5" w14:textId="5CA8A2F0" w:rsidR="00154FD4" w:rsidRDefault="00154FD4" w:rsidP="00154FD4">
      <w:pPr>
        <w:pStyle w:val="ListBullet"/>
        <w:numPr>
          <w:ilvl w:val="0"/>
          <w:numId w:val="25"/>
        </w:numPr>
      </w:pPr>
      <w:r>
        <w:t xml:space="preserve">The DEVICE must inform the HOST after a DIR that the DEVICE performed a reset and that it is operational again. </w:t>
      </w:r>
      <w:r w:rsidRPr="00BF2115">
        <w:t xml:space="preserve">The mechanism for informing the HOST of a DIR is the same as that for a HIR, which entails that the DEVICE reinitializes itself completely, updates the input register data with 0x0000 and then </w:t>
      </w:r>
      <w:r w:rsidR="00BE1D3C">
        <w:t>asserts</w:t>
      </w:r>
      <w:r w:rsidRPr="00BF2115">
        <w:t xml:space="preserve"> the interrupt.</w:t>
      </w:r>
    </w:p>
    <w:p w14:paraId="303BFD37" w14:textId="77777777" w:rsidR="00154FD4" w:rsidRDefault="00154FD4" w:rsidP="00154FD4">
      <w:pPr>
        <w:pStyle w:val="ListBullet"/>
        <w:numPr>
          <w:ilvl w:val="0"/>
          <w:numId w:val="25"/>
        </w:numPr>
      </w:pPr>
      <w:r>
        <w:t xml:space="preserve">The DEVICE must finish a DIR without exceeding the specification defined timeouts (see the </w:t>
      </w:r>
      <w:hyperlink w:anchor="_Error_Handling" w:history="1">
        <w:r w:rsidRPr="005D6837">
          <w:rPr>
            <w:rStyle w:val="Hyperlink"/>
          </w:rPr>
          <w:t>Error Handling</w:t>
        </w:r>
      </w:hyperlink>
      <w:r>
        <w:t xml:space="preserve"> Section).</w:t>
      </w:r>
    </w:p>
    <w:p w14:paraId="086DE8FF" w14:textId="77777777" w:rsidR="00154FD4" w:rsidRDefault="00154FD4" w:rsidP="00154FD4">
      <w:pPr>
        <w:rPr>
          <w:rFonts w:ascii="Algerian" w:hAnsi="Algerian"/>
          <w:color w:val="E36C0A" w:themeColor="accent6" w:themeShade="BF"/>
          <w:sz w:val="28"/>
        </w:rPr>
      </w:pPr>
      <w:r>
        <w:br w:type="page"/>
      </w:r>
    </w:p>
    <w:p w14:paraId="6604B286" w14:textId="77777777" w:rsidR="00154FD4" w:rsidRDefault="00154FD4" w:rsidP="00154FD4">
      <w:pPr>
        <w:pStyle w:val="Heading3"/>
      </w:pPr>
      <w:bookmarkStart w:id="42" w:name="_Toc326320237"/>
      <w:r>
        <w:lastRenderedPageBreak/>
        <w:t>GET_REPORT</w:t>
      </w:r>
      <w:bookmarkEnd w:id="42"/>
      <w:r>
        <w:t xml:space="preserve"> </w:t>
      </w:r>
    </w:p>
    <w:p w14:paraId="5D41AF4C" w14:textId="77777777" w:rsidR="00154FD4" w:rsidRDefault="00154FD4" w:rsidP="00154FD4">
      <w:r>
        <w:t>The GET_REPORT command is a mandatory request (if the DEVICE contains Input or Feature reports) that the HOST can issue to the DEVICE at any time after initialization to get a singular report from the DEVICE. The DEVICE is responsible for responding with the last known input or feature for the specified TLC. If the value has not been set for that report yet, the DEVICE must return 0 for the length of that TLCs’ report item.</w:t>
      </w:r>
    </w:p>
    <w:p w14:paraId="15D3AF7C" w14:textId="5D712A40" w:rsidR="00DA317B" w:rsidRDefault="00DA317B" w:rsidP="00154FD4">
      <w:r>
        <w:t>GET_REPORT is often used by applications on startup to retrieve the “current state” of the device rather than waiting for the device to generate the next Input/Feature Report.</w:t>
      </w:r>
    </w:p>
    <w:p w14:paraId="3BEED0AC" w14:textId="77777777" w:rsidR="00154FD4" w:rsidRDefault="00154FD4" w:rsidP="00154FD4">
      <w:pPr>
        <w:pStyle w:val="Heading4"/>
      </w:pPr>
      <w:r>
        <w:t>Request</w:t>
      </w:r>
    </w:p>
    <w:tbl>
      <w:tblPr>
        <w:tblStyle w:val="LightList-Accent1"/>
        <w:tblW w:w="0" w:type="auto"/>
        <w:tblLook w:val="04A0" w:firstRow="1" w:lastRow="0" w:firstColumn="1" w:lastColumn="0" w:noHBand="0" w:noVBand="1"/>
      </w:tblPr>
      <w:tblGrid>
        <w:gridCol w:w="572"/>
        <w:gridCol w:w="1567"/>
        <w:gridCol w:w="1659"/>
        <w:gridCol w:w="5457"/>
      </w:tblGrid>
      <w:tr w:rsidR="00154FD4" w14:paraId="74E42C30" w14:textId="77777777" w:rsidTr="00154FD4">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72" w:type="dxa"/>
          </w:tcPr>
          <w:p w14:paraId="53C83D0F" w14:textId="77777777" w:rsidR="00154FD4" w:rsidRDefault="00154FD4" w:rsidP="00154FD4"/>
        </w:tc>
        <w:tc>
          <w:tcPr>
            <w:tcW w:w="1567" w:type="dxa"/>
          </w:tcPr>
          <w:p w14:paraId="43DB5BD7" w14:textId="77777777" w:rsidR="00154FD4" w:rsidRDefault="00154FD4" w:rsidP="00154FD4">
            <w:pPr>
              <w:cnfStyle w:val="100000000000" w:firstRow="1" w:lastRow="0" w:firstColumn="0" w:lastColumn="0" w:oddVBand="0" w:evenVBand="0" w:oddHBand="0" w:evenHBand="0" w:firstRowFirstColumn="0" w:firstRowLastColumn="0" w:lastRowFirstColumn="0" w:lastRowLastColumn="0"/>
            </w:pPr>
            <w:r>
              <w:t>Data</w:t>
            </w:r>
          </w:p>
        </w:tc>
        <w:tc>
          <w:tcPr>
            <w:tcW w:w="1659" w:type="dxa"/>
            <w:vAlign w:val="center"/>
          </w:tcPr>
          <w:p w14:paraId="515F1674" w14:textId="77777777" w:rsidR="00154FD4" w:rsidRDefault="00154FD4" w:rsidP="00154FD4">
            <w:pPr>
              <w:jc w:val="center"/>
              <w:cnfStyle w:val="100000000000" w:firstRow="1" w:lastRow="0" w:firstColumn="0" w:lastColumn="0" w:oddVBand="0" w:evenVBand="0" w:oddHBand="0" w:evenHBand="0" w:firstRowFirstColumn="0" w:firstRowLastColumn="0" w:lastRowFirstColumn="0" w:lastRowLastColumn="0"/>
            </w:pPr>
            <w:r>
              <w:t>Value</w:t>
            </w:r>
          </w:p>
        </w:tc>
        <w:tc>
          <w:tcPr>
            <w:tcW w:w="5457" w:type="dxa"/>
          </w:tcPr>
          <w:p w14:paraId="47ED47B1" w14:textId="77777777" w:rsidR="00154FD4" w:rsidRDefault="00154FD4" w:rsidP="00154FD4">
            <w:pPr>
              <w:cnfStyle w:val="100000000000" w:firstRow="1" w:lastRow="0" w:firstColumn="0" w:lastColumn="0" w:oddVBand="0" w:evenVBand="0" w:oddHBand="0" w:evenHBand="0" w:firstRowFirstColumn="0" w:firstRowLastColumn="0" w:lastRowFirstColumn="0" w:lastRowLastColumn="0"/>
            </w:pPr>
            <w:r>
              <w:t>Remarks</w:t>
            </w:r>
          </w:p>
        </w:tc>
      </w:tr>
      <w:tr w:rsidR="00154FD4" w14:paraId="0F45AA34" w14:textId="77777777" w:rsidTr="00154FD4">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139" w:type="dxa"/>
            <w:gridSpan w:val="2"/>
            <w:shd w:val="clear" w:color="auto" w:fill="F2F2F2" w:themeFill="background1" w:themeFillShade="F2"/>
          </w:tcPr>
          <w:p w14:paraId="708013F0" w14:textId="77777777" w:rsidR="00154FD4" w:rsidRDefault="00154FD4" w:rsidP="00154FD4">
            <w:r>
              <w:t>High Byte</w:t>
            </w:r>
          </w:p>
        </w:tc>
        <w:tc>
          <w:tcPr>
            <w:tcW w:w="1659" w:type="dxa"/>
            <w:shd w:val="clear" w:color="auto" w:fill="F2F2F2" w:themeFill="background1" w:themeFillShade="F2"/>
            <w:vAlign w:val="center"/>
          </w:tcPr>
          <w:p w14:paraId="7C89CA9B" w14:textId="77777777" w:rsidR="00154FD4" w:rsidRDefault="00154FD4" w:rsidP="00154FD4">
            <w:pPr>
              <w:jc w:val="center"/>
              <w:cnfStyle w:val="000000100000" w:firstRow="0" w:lastRow="0" w:firstColumn="0" w:lastColumn="0" w:oddVBand="0" w:evenVBand="0" w:oddHBand="1" w:evenHBand="0" w:firstRowFirstColumn="0" w:firstRowLastColumn="0" w:lastRowFirstColumn="0" w:lastRowLastColumn="0"/>
            </w:pPr>
          </w:p>
        </w:tc>
        <w:tc>
          <w:tcPr>
            <w:tcW w:w="5457" w:type="dxa"/>
            <w:shd w:val="clear" w:color="auto" w:fill="F2F2F2" w:themeFill="background1" w:themeFillShade="F2"/>
          </w:tcPr>
          <w:p w14:paraId="4D2E9637" w14:textId="77777777" w:rsidR="00154FD4" w:rsidRDefault="00154FD4" w:rsidP="00154FD4">
            <w:pPr>
              <w:cnfStyle w:val="000000100000" w:firstRow="0" w:lastRow="0" w:firstColumn="0" w:lastColumn="0" w:oddVBand="0" w:evenVBand="0" w:oddHBand="1" w:evenHBand="0" w:firstRowFirstColumn="0" w:firstRowLastColumn="0" w:lastRowFirstColumn="0" w:lastRowLastColumn="0"/>
            </w:pPr>
          </w:p>
        </w:tc>
      </w:tr>
      <w:tr w:rsidR="00154FD4" w14:paraId="1C7760DD" w14:textId="77777777" w:rsidTr="00154FD4">
        <w:trPr>
          <w:trHeight w:val="273"/>
        </w:trPr>
        <w:tc>
          <w:tcPr>
            <w:cnfStyle w:val="001000000000" w:firstRow="0" w:lastRow="0" w:firstColumn="1" w:lastColumn="0" w:oddVBand="0" w:evenVBand="0" w:oddHBand="0" w:evenHBand="0" w:firstRowFirstColumn="0" w:firstRowLastColumn="0" w:lastRowFirstColumn="0" w:lastRowLastColumn="0"/>
            <w:tcW w:w="572" w:type="dxa"/>
          </w:tcPr>
          <w:p w14:paraId="7E9F47C8" w14:textId="77777777" w:rsidR="00154FD4" w:rsidRDefault="00154FD4" w:rsidP="00154FD4"/>
        </w:tc>
        <w:tc>
          <w:tcPr>
            <w:tcW w:w="1567" w:type="dxa"/>
          </w:tcPr>
          <w:p w14:paraId="3F91BB04" w14:textId="77777777" w:rsidR="00154FD4" w:rsidRDefault="00154FD4" w:rsidP="00154FD4">
            <w:pPr>
              <w:cnfStyle w:val="000000000000" w:firstRow="0" w:lastRow="0" w:firstColumn="0" w:lastColumn="0" w:oddVBand="0" w:evenVBand="0" w:oddHBand="0" w:evenHBand="0" w:firstRowFirstColumn="0" w:firstRowLastColumn="0" w:lastRowFirstColumn="0" w:lastRowLastColumn="0"/>
            </w:pPr>
            <w:r>
              <w:t>RESERVED</w:t>
            </w:r>
          </w:p>
        </w:tc>
        <w:tc>
          <w:tcPr>
            <w:tcW w:w="1659" w:type="dxa"/>
            <w:vAlign w:val="center"/>
          </w:tcPr>
          <w:p w14:paraId="54C06FEE" w14:textId="77777777" w:rsidR="00154FD4" w:rsidRDefault="00154FD4" w:rsidP="00154FD4">
            <w:pPr>
              <w:jc w:val="center"/>
              <w:cnfStyle w:val="000000000000" w:firstRow="0" w:lastRow="0" w:firstColumn="0" w:lastColumn="0" w:oddVBand="0" w:evenVBand="0" w:oddHBand="0" w:evenHBand="0" w:firstRowFirstColumn="0" w:firstRowLastColumn="0" w:lastRowFirstColumn="0" w:lastRowLastColumn="0"/>
            </w:pPr>
            <w:r>
              <w:t>0000b</w:t>
            </w:r>
          </w:p>
        </w:tc>
        <w:tc>
          <w:tcPr>
            <w:tcW w:w="5457" w:type="dxa"/>
          </w:tcPr>
          <w:p w14:paraId="7592D161" w14:textId="77777777" w:rsidR="00154FD4" w:rsidRDefault="00154FD4" w:rsidP="00154FD4">
            <w:pPr>
              <w:cnfStyle w:val="000000000000" w:firstRow="0" w:lastRow="0" w:firstColumn="0" w:lastColumn="0" w:oddVBand="0" w:evenVBand="0" w:oddHBand="0" w:evenHBand="0" w:firstRowFirstColumn="0" w:firstRowLastColumn="0" w:lastRowFirstColumn="0" w:lastRowLastColumn="0"/>
            </w:pPr>
            <w:r>
              <w:t>This value is reserved and must be set to 0000b</w:t>
            </w:r>
          </w:p>
        </w:tc>
      </w:tr>
      <w:tr w:rsidR="00154FD4" w14:paraId="385329EF" w14:textId="77777777" w:rsidTr="00154FD4">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572" w:type="dxa"/>
          </w:tcPr>
          <w:p w14:paraId="2ACBC40C" w14:textId="77777777" w:rsidR="00154FD4" w:rsidRDefault="00154FD4" w:rsidP="00154FD4"/>
        </w:tc>
        <w:tc>
          <w:tcPr>
            <w:tcW w:w="1567" w:type="dxa"/>
          </w:tcPr>
          <w:p w14:paraId="662CB7F4" w14:textId="77777777" w:rsidR="00154FD4" w:rsidRDefault="00154FD4" w:rsidP="00154FD4">
            <w:pPr>
              <w:cnfStyle w:val="000000100000" w:firstRow="0" w:lastRow="0" w:firstColumn="0" w:lastColumn="0" w:oddVBand="0" w:evenVBand="0" w:oddHBand="1" w:evenHBand="0" w:firstRowFirstColumn="0" w:firstRowLastColumn="0" w:lastRowFirstColumn="0" w:lastRowLastColumn="0"/>
            </w:pPr>
            <w:r>
              <w:t>OpCode</w:t>
            </w:r>
          </w:p>
        </w:tc>
        <w:tc>
          <w:tcPr>
            <w:tcW w:w="1659" w:type="dxa"/>
            <w:vAlign w:val="center"/>
          </w:tcPr>
          <w:p w14:paraId="5C9A034D" w14:textId="77777777" w:rsidR="00154FD4" w:rsidRDefault="00154FD4" w:rsidP="00154FD4">
            <w:pPr>
              <w:jc w:val="center"/>
              <w:cnfStyle w:val="000000100000" w:firstRow="0" w:lastRow="0" w:firstColumn="0" w:lastColumn="0" w:oddVBand="0" w:evenVBand="0" w:oddHBand="1" w:evenHBand="0" w:firstRowFirstColumn="0" w:firstRowLastColumn="0" w:lastRowFirstColumn="0" w:lastRowLastColumn="0"/>
            </w:pPr>
            <w:r>
              <w:t>0010b</w:t>
            </w:r>
          </w:p>
        </w:tc>
        <w:tc>
          <w:tcPr>
            <w:tcW w:w="5457" w:type="dxa"/>
          </w:tcPr>
          <w:p w14:paraId="1B7D7DE3" w14:textId="77777777" w:rsidR="00154FD4" w:rsidRDefault="00154FD4" w:rsidP="00154FD4">
            <w:pPr>
              <w:cnfStyle w:val="000000100000" w:firstRow="0" w:lastRow="0" w:firstColumn="0" w:lastColumn="0" w:oddVBand="0" w:evenVBand="0" w:oddHBand="1" w:evenHBand="0" w:firstRowFirstColumn="0" w:firstRowLastColumn="0" w:lastRowFirstColumn="0" w:lastRowLastColumn="0"/>
            </w:pPr>
            <w:r>
              <w:t>This value is reserved for the GET_REPORT Command</w:t>
            </w:r>
          </w:p>
        </w:tc>
      </w:tr>
      <w:tr w:rsidR="00154FD4" w14:paraId="58781EBB" w14:textId="77777777" w:rsidTr="00154FD4">
        <w:trPr>
          <w:trHeight w:val="273"/>
        </w:trPr>
        <w:tc>
          <w:tcPr>
            <w:cnfStyle w:val="001000000000" w:firstRow="0" w:lastRow="0" w:firstColumn="1" w:lastColumn="0" w:oddVBand="0" w:evenVBand="0" w:oddHBand="0" w:evenHBand="0" w:firstRowFirstColumn="0" w:firstRowLastColumn="0" w:lastRowFirstColumn="0" w:lastRowLastColumn="0"/>
            <w:tcW w:w="2139" w:type="dxa"/>
            <w:gridSpan w:val="2"/>
            <w:shd w:val="clear" w:color="auto" w:fill="F2F2F2" w:themeFill="background1" w:themeFillShade="F2"/>
          </w:tcPr>
          <w:p w14:paraId="697C7FB4" w14:textId="77777777" w:rsidR="00154FD4" w:rsidRDefault="00154FD4" w:rsidP="00154FD4">
            <w:r>
              <w:t>Low Byte</w:t>
            </w:r>
          </w:p>
        </w:tc>
        <w:tc>
          <w:tcPr>
            <w:tcW w:w="1659" w:type="dxa"/>
            <w:shd w:val="clear" w:color="auto" w:fill="F2F2F2" w:themeFill="background1" w:themeFillShade="F2"/>
            <w:vAlign w:val="center"/>
          </w:tcPr>
          <w:p w14:paraId="683BF9F9" w14:textId="77777777" w:rsidR="00154FD4" w:rsidRDefault="00154FD4" w:rsidP="00154FD4">
            <w:pPr>
              <w:jc w:val="center"/>
              <w:cnfStyle w:val="000000000000" w:firstRow="0" w:lastRow="0" w:firstColumn="0" w:lastColumn="0" w:oddVBand="0" w:evenVBand="0" w:oddHBand="0" w:evenHBand="0" w:firstRowFirstColumn="0" w:firstRowLastColumn="0" w:lastRowFirstColumn="0" w:lastRowLastColumn="0"/>
            </w:pPr>
          </w:p>
        </w:tc>
        <w:tc>
          <w:tcPr>
            <w:tcW w:w="5457" w:type="dxa"/>
            <w:shd w:val="clear" w:color="auto" w:fill="F2F2F2" w:themeFill="background1" w:themeFillShade="F2"/>
          </w:tcPr>
          <w:p w14:paraId="5FF1C0A3" w14:textId="77777777" w:rsidR="00154FD4" w:rsidRDefault="00154FD4" w:rsidP="00154FD4">
            <w:pPr>
              <w:cnfStyle w:val="000000000000" w:firstRow="0" w:lastRow="0" w:firstColumn="0" w:lastColumn="0" w:oddVBand="0" w:evenVBand="0" w:oddHBand="0" w:evenHBand="0" w:firstRowFirstColumn="0" w:firstRowLastColumn="0" w:lastRowFirstColumn="0" w:lastRowLastColumn="0"/>
            </w:pPr>
          </w:p>
        </w:tc>
      </w:tr>
      <w:tr w:rsidR="00154FD4" w14:paraId="21675B67" w14:textId="77777777" w:rsidTr="00154FD4">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572" w:type="dxa"/>
          </w:tcPr>
          <w:p w14:paraId="133FCCE5" w14:textId="77777777" w:rsidR="00154FD4" w:rsidRDefault="00154FD4" w:rsidP="00154FD4"/>
        </w:tc>
        <w:tc>
          <w:tcPr>
            <w:tcW w:w="1567" w:type="dxa"/>
          </w:tcPr>
          <w:p w14:paraId="11A42252" w14:textId="77777777" w:rsidR="00154FD4" w:rsidRDefault="00154FD4" w:rsidP="00154FD4">
            <w:pPr>
              <w:cnfStyle w:val="000000100000" w:firstRow="0" w:lastRow="0" w:firstColumn="0" w:lastColumn="0" w:oddVBand="0" w:evenVBand="0" w:oddHBand="1" w:evenHBand="0" w:firstRowFirstColumn="0" w:firstRowLastColumn="0" w:lastRowFirstColumn="0" w:lastRowLastColumn="0"/>
            </w:pPr>
            <w:r>
              <w:t>RESERVED</w:t>
            </w:r>
          </w:p>
        </w:tc>
        <w:tc>
          <w:tcPr>
            <w:tcW w:w="1659" w:type="dxa"/>
            <w:vAlign w:val="center"/>
          </w:tcPr>
          <w:p w14:paraId="60C54EF2" w14:textId="77777777" w:rsidR="00154FD4" w:rsidRDefault="00154FD4" w:rsidP="00154FD4">
            <w:pPr>
              <w:jc w:val="center"/>
              <w:cnfStyle w:val="000000100000" w:firstRow="0" w:lastRow="0" w:firstColumn="0" w:lastColumn="0" w:oddVBand="0" w:evenVBand="0" w:oddHBand="1" w:evenHBand="0" w:firstRowFirstColumn="0" w:firstRowLastColumn="0" w:lastRowFirstColumn="0" w:lastRowLastColumn="0"/>
            </w:pPr>
            <w:r>
              <w:t>00b</w:t>
            </w:r>
          </w:p>
        </w:tc>
        <w:tc>
          <w:tcPr>
            <w:tcW w:w="5457" w:type="dxa"/>
          </w:tcPr>
          <w:p w14:paraId="0C728BBC" w14:textId="77777777" w:rsidR="00154FD4" w:rsidRDefault="00154FD4" w:rsidP="00154FD4">
            <w:pPr>
              <w:cnfStyle w:val="000000100000" w:firstRow="0" w:lastRow="0" w:firstColumn="0" w:lastColumn="0" w:oddVBand="0" w:evenVBand="0" w:oddHBand="1" w:evenHBand="0" w:firstRowFirstColumn="0" w:firstRowLastColumn="0" w:lastRowFirstColumn="0" w:lastRowLastColumn="0"/>
            </w:pPr>
            <w:r>
              <w:t>This value is reserved and must be set to 00b</w:t>
            </w:r>
          </w:p>
        </w:tc>
      </w:tr>
      <w:tr w:rsidR="00154FD4" w14:paraId="4E2462A1" w14:textId="77777777" w:rsidTr="00154FD4">
        <w:trPr>
          <w:trHeight w:val="1108"/>
        </w:trPr>
        <w:tc>
          <w:tcPr>
            <w:cnfStyle w:val="001000000000" w:firstRow="0" w:lastRow="0" w:firstColumn="1" w:lastColumn="0" w:oddVBand="0" w:evenVBand="0" w:oddHBand="0" w:evenHBand="0" w:firstRowFirstColumn="0" w:firstRowLastColumn="0" w:lastRowFirstColumn="0" w:lastRowLastColumn="0"/>
            <w:tcW w:w="572" w:type="dxa"/>
          </w:tcPr>
          <w:p w14:paraId="152A496D" w14:textId="77777777" w:rsidR="00154FD4" w:rsidRDefault="00154FD4" w:rsidP="00154FD4"/>
        </w:tc>
        <w:tc>
          <w:tcPr>
            <w:tcW w:w="1567" w:type="dxa"/>
          </w:tcPr>
          <w:p w14:paraId="124F8742" w14:textId="77777777" w:rsidR="00154FD4" w:rsidRDefault="00154FD4" w:rsidP="00154FD4">
            <w:pPr>
              <w:cnfStyle w:val="000000000000" w:firstRow="0" w:lastRow="0" w:firstColumn="0" w:lastColumn="0" w:oddVBand="0" w:evenVBand="0" w:oddHBand="0" w:evenHBand="0" w:firstRowFirstColumn="0" w:firstRowLastColumn="0" w:lastRowFirstColumn="0" w:lastRowLastColumn="0"/>
            </w:pPr>
            <w:r>
              <w:t>Report Type</w:t>
            </w:r>
          </w:p>
        </w:tc>
        <w:tc>
          <w:tcPr>
            <w:tcW w:w="1659" w:type="dxa"/>
            <w:vAlign w:val="center"/>
          </w:tcPr>
          <w:p w14:paraId="4D130511" w14:textId="11EB73E2" w:rsidR="009D174C" w:rsidRDefault="009D174C" w:rsidP="009D174C">
            <w:pPr>
              <w:pStyle w:val="NoSpacing"/>
              <w:cnfStyle w:val="000000000000" w:firstRow="0" w:lastRow="0" w:firstColumn="0" w:lastColumn="0" w:oddVBand="0" w:evenVBand="0" w:oddHBand="0" w:evenHBand="0" w:firstRowFirstColumn="0" w:firstRowLastColumn="0" w:lastRowFirstColumn="0" w:lastRowLastColumn="0"/>
            </w:pPr>
            <w:r>
              <w:t>{Input (01) | Feature (11)}</w:t>
            </w:r>
          </w:p>
          <w:p w14:paraId="1004AC59" w14:textId="6B4EE779" w:rsidR="00154FD4" w:rsidRDefault="00154FD4" w:rsidP="00154FD4">
            <w:pPr>
              <w:jc w:val="center"/>
              <w:cnfStyle w:val="000000000000" w:firstRow="0" w:lastRow="0" w:firstColumn="0" w:lastColumn="0" w:oddVBand="0" w:evenVBand="0" w:oddHBand="0" w:evenHBand="0" w:firstRowFirstColumn="0" w:firstRowLastColumn="0" w:lastRowFirstColumn="0" w:lastRowLastColumn="0"/>
            </w:pPr>
          </w:p>
        </w:tc>
        <w:tc>
          <w:tcPr>
            <w:tcW w:w="5457" w:type="dxa"/>
          </w:tcPr>
          <w:p w14:paraId="1E547CBE" w14:textId="77777777" w:rsidR="00154FD4" w:rsidRDefault="00154FD4" w:rsidP="00154FD4">
            <w:pPr>
              <w:cnfStyle w:val="000000000000" w:firstRow="0" w:lastRow="0" w:firstColumn="0" w:lastColumn="0" w:oddVBand="0" w:evenVBand="0" w:oddHBand="0" w:evenHBand="0" w:firstRowFirstColumn="0" w:firstRowLastColumn="0" w:lastRowFirstColumn="0" w:lastRowLastColumn="0"/>
            </w:pPr>
            <w:r>
              <w:t>The HOST shall always set this to the specified value based on the report type the HOST is trying to get.</w:t>
            </w:r>
          </w:p>
          <w:p w14:paraId="2A425785" w14:textId="77777777" w:rsidR="00154FD4" w:rsidRDefault="00154FD4" w:rsidP="00154FD4">
            <w:pPr>
              <w:cnfStyle w:val="000000000000" w:firstRow="0" w:lastRow="0" w:firstColumn="0" w:lastColumn="0" w:oddVBand="0" w:evenVBand="0" w:oddHBand="0" w:evenHBand="0" w:firstRowFirstColumn="0" w:firstRowLastColumn="0" w:lastRowFirstColumn="0" w:lastRowLastColumn="0"/>
            </w:pPr>
            <w:r>
              <w:t>The DEVICE shall honor this value and return data only if supported in the Report Descriptor for the specified report.</w:t>
            </w:r>
          </w:p>
        </w:tc>
      </w:tr>
      <w:tr w:rsidR="00154FD4" w14:paraId="6427F612" w14:textId="77777777" w:rsidTr="00154FD4">
        <w:trPr>
          <w:cnfStyle w:val="000000100000" w:firstRow="0" w:lastRow="0" w:firstColumn="0" w:lastColumn="0" w:oddVBand="0" w:evenVBand="0" w:oddHBand="1" w:evenHBand="0" w:firstRowFirstColumn="0" w:firstRowLastColumn="0" w:lastRowFirstColumn="0" w:lastRowLastColumn="0"/>
          <w:trHeight w:val="1168"/>
        </w:trPr>
        <w:tc>
          <w:tcPr>
            <w:cnfStyle w:val="001000000000" w:firstRow="0" w:lastRow="0" w:firstColumn="1" w:lastColumn="0" w:oddVBand="0" w:evenVBand="0" w:oddHBand="0" w:evenHBand="0" w:firstRowFirstColumn="0" w:firstRowLastColumn="0" w:lastRowFirstColumn="0" w:lastRowLastColumn="0"/>
            <w:tcW w:w="572" w:type="dxa"/>
          </w:tcPr>
          <w:p w14:paraId="64E8A81B" w14:textId="77777777" w:rsidR="00154FD4" w:rsidRDefault="00154FD4" w:rsidP="00154FD4"/>
        </w:tc>
        <w:tc>
          <w:tcPr>
            <w:tcW w:w="1567" w:type="dxa"/>
          </w:tcPr>
          <w:p w14:paraId="4C860A0C" w14:textId="77777777" w:rsidR="00154FD4" w:rsidRDefault="00154FD4" w:rsidP="00154FD4">
            <w:pPr>
              <w:cnfStyle w:val="000000100000" w:firstRow="0" w:lastRow="0" w:firstColumn="0" w:lastColumn="0" w:oddVBand="0" w:evenVBand="0" w:oddHBand="1" w:evenHBand="0" w:firstRowFirstColumn="0" w:firstRowLastColumn="0" w:lastRowFirstColumn="0" w:lastRowLastColumn="0"/>
            </w:pPr>
            <w:r>
              <w:t>Report ID</w:t>
            </w:r>
          </w:p>
        </w:tc>
        <w:tc>
          <w:tcPr>
            <w:tcW w:w="1659" w:type="dxa"/>
            <w:vAlign w:val="center"/>
          </w:tcPr>
          <w:p w14:paraId="4D3C39F6" w14:textId="1502CD0F" w:rsidR="00154FD4" w:rsidRDefault="00154FD4" w:rsidP="00154FD4">
            <w:pPr>
              <w:jc w:val="center"/>
              <w:cnfStyle w:val="000000100000" w:firstRow="0" w:lastRow="0" w:firstColumn="0" w:lastColumn="0" w:oddVBand="0" w:evenVBand="0" w:oddHBand="1" w:evenHBand="0" w:firstRowFirstColumn="0" w:firstRowLastColumn="0" w:lastRowFirstColumn="0" w:lastRowLastColumn="0"/>
            </w:pPr>
            <w:r>
              <w:t>xxxx</w:t>
            </w:r>
            <w:r w:rsidR="00435D7D">
              <w:t>b</w:t>
            </w:r>
          </w:p>
        </w:tc>
        <w:tc>
          <w:tcPr>
            <w:tcW w:w="5457" w:type="dxa"/>
          </w:tcPr>
          <w:p w14:paraId="1A8876C6" w14:textId="77777777" w:rsidR="00154FD4" w:rsidRDefault="00154FD4" w:rsidP="00154FD4">
            <w:pPr>
              <w:cnfStyle w:val="000000100000" w:firstRow="0" w:lastRow="0" w:firstColumn="0" w:lastColumn="0" w:oddVBand="0" w:evenVBand="0" w:oddHBand="1" w:evenHBand="0" w:firstRowFirstColumn="0" w:firstRowLastColumn="0" w:lastRowFirstColumn="0" w:lastRowLastColumn="0"/>
            </w:pPr>
            <w:r>
              <w:t>The HOST shall always set this to the specified value based on the TLC specific report the HOST is trying to get.</w:t>
            </w:r>
          </w:p>
          <w:p w14:paraId="00414CB2" w14:textId="77777777" w:rsidR="00154FD4" w:rsidRDefault="00154FD4" w:rsidP="00154FD4">
            <w:pPr>
              <w:cnfStyle w:val="000000100000" w:firstRow="0" w:lastRow="0" w:firstColumn="0" w:lastColumn="0" w:oddVBand="0" w:evenVBand="0" w:oddHBand="1" w:evenHBand="0" w:firstRowFirstColumn="0" w:firstRowLastColumn="0" w:lastRowFirstColumn="0" w:lastRowLastColumn="0"/>
            </w:pPr>
            <w:r>
              <w:t>The DEVICE shall honor this value per the rules outlined in the notes section below</w:t>
            </w:r>
          </w:p>
        </w:tc>
      </w:tr>
      <w:tr w:rsidR="00740C9C" w:rsidRPr="00740C9C" w14:paraId="535275A1" w14:textId="77777777" w:rsidTr="00740C9C">
        <w:trPr>
          <w:trHeight w:val="376"/>
        </w:trPr>
        <w:tc>
          <w:tcPr>
            <w:cnfStyle w:val="001000000000" w:firstRow="0" w:lastRow="0" w:firstColumn="1" w:lastColumn="0" w:oddVBand="0" w:evenVBand="0" w:oddHBand="0" w:evenHBand="0" w:firstRowFirstColumn="0" w:firstRowLastColumn="0" w:lastRowFirstColumn="0" w:lastRowLastColumn="0"/>
            <w:tcW w:w="9255" w:type="dxa"/>
            <w:gridSpan w:val="4"/>
            <w:shd w:val="clear" w:color="auto" w:fill="F2F2F2" w:themeFill="background1" w:themeFillShade="F2"/>
          </w:tcPr>
          <w:p w14:paraId="5F441E7C" w14:textId="3FF73D03" w:rsidR="00740C9C" w:rsidRDefault="00740C9C" w:rsidP="00154FD4">
            <w:r>
              <w:t>Third Byte (Optional)</w:t>
            </w:r>
          </w:p>
        </w:tc>
      </w:tr>
      <w:tr w:rsidR="00740C9C" w14:paraId="5439EB79" w14:textId="77777777" w:rsidTr="00154FD4">
        <w:trPr>
          <w:cnfStyle w:val="000000100000" w:firstRow="0" w:lastRow="0" w:firstColumn="0" w:lastColumn="0" w:oddVBand="0" w:evenVBand="0" w:oddHBand="1" w:evenHBand="0" w:firstRowFirstColumn="0" w:firstRowLastColumn="0" w:lastRowFirstColumn="0" w:lastRowLastColumn="0"/>
          <w:trHeight w:val="1168"/>
        </w:trPr>
        <w:tc>
          <w:tcPr>
            <w:cnfStyle w:val="001000000000" w:firstRow="0" w:lastRow="0" w:firstColumn="1" w:lastColumn="0" w:oddVBand="0" w:evenVBand="0" w:oddHBand="0" w:evenHBand="0" w:firstRowFirstColumn="0" w:firstRowLastColumn="0" w:lastRowFirstColumn="0" w:lastRowLastColumn="0"/>
            <w:tcW w:w="572" w:type="dxa"/>
          </w:tcPr>
          <w:p w14:paraId="62C57545" w14:textId="77777777" w:rsidR="00740C9C" w:rsidRDefault="00740C9C" w:rsidP="00154FD4"/>
        </w:tc>
        <w:tc>
          <w:tcPr>
            <w:tcW w:w="1567" w:type="dxa"/>
          </w:tcPr>
          <w:p w14:paraId="4C30C5FC" w14:textId="2B164CEA" w:rsidR="00740C9C" w:rsidRDefault="00740C9C" w:rsidP="00154FD4">
            <w:pPr>
              <w:cnfStyle w:val="000000100000" w:firstRow="0" w:lastRow="0" w:firstColumn="0" w:lastColumn="0" w:oddVBand="0" w:evenVBand="0" w:oddHBand="1" w:evenHBand="0" w:firstRowFirstColumn="0" w:firstRowLastColumn="0" w:lastRowFirstColumn="0" w:lastRowLastColumn="0"/>
            </w:pPr>
            <w:r>
              <w:t>Report ID</w:t>
            </w:r>
          </w:p>
        </w:tc>
        <w:tc>
          <w:tcPr>
            <w:tcW w:w="1659" w:type="dxa"/>
            <w:vAlign w:val="center"/>
          </w:tcPr>
          <w:p w14:paraId="0628404C" w14:textId="27818135" w:rsidR="00740C9C" w:rsidRDefault="00740C9C" w:rsidP="00154FD4">
            <w:pPr>
              <w:jc w:val="center"/>
              <w:cnfStyle w:val="000000100000" w:firstRow="0" w:lastRow="0" w:firstColumn="0" w:lastColumn="0" w:oddVBand="0" w:evenVBand="0" w:oddHBand="1" w:evenHBand="0" w:firstRowFirstColumn="0" w:firstRowLastColumn="0" w:lastRowFirstColumn="0" w:lastRowLastColumn="0"/>
            </w:pPr>
            <w:r>
              <w:t>xxxxxxxx</w:t>
            </w:r>
            <w:r w:rsidR="00435D7D">
              <w:t>b</w:t>
            </w:r>
          </w:p>
        </w:tc>
        <w:tc>
          <w:tcPr>
            <w:tcW w:w="5457" w:type="dxa"/>
          </w:tcPr>
          <w:p w14:paraId="51375EBA" w14:textId="403E3D3F" w:rsidR="00740C9C" w:rsidRDefault="00740C9C" w:rsidP="00740C9C">
            <w:pPr>
              <w:cnfStyle w:val="000000100000" w:firstRow="0" w:lastRow="0" w:firstColumn="0" w:lastColumn="0" w:oddVBand="0" w:evenVBand="0" w:oddHBand="1" w:evenHBand="0" w:firstRowFirstColumn="0" w:firstRowLastColumn="0" w:lastRowFirstColumn="0" w:lastRowLastColumn="0"/>
            </w:pPr>
            <w:r>
              <w:t xml:space="preserve">If the Report ID in the Low Byte is set to the sentinel value, then this optional Third Byte represents the Report ID. Please refer to </w:t>
            </w:r>
            <w:hyperlink w:anchor="_Notes" w:history="1">
              <w:r w:rsidRPr="00740C9C">
                <w:rPr>
                  <w:rStyle w:val="Hyperlink"/>
                </w:rPr>
                <w:t>Notes</w:t>
              </w:r>
            </w:hyperlink>
            <w:r>
              <w:t xml:space="preserve"> for details.</w:t>
            </w:r>
          </w:p>
        </w:tc>
      </w:tr>
    </w:tbl>
    <w:p w14:paraId="6C17ED39" w14:textId="79F8B2FA" w:rsidR="00154FD4" w:rsidRDefault="00435D7D" w:rsidP="00154FD4">
      <w:r>
        <w:t xml:space="preserve">*all values ending with </w:t>
      </w:r>
      <w:r w:rsidRPr="009D174C">
        <w:rPr>
          <w:b/>
        </w:rPr>
        <w:t>‘b’</w:t>
      </w:r>
      <w:r>
        <w:t xml:space="preserve"> indicate ‘bits’</w:t>
      </w:r>
    </w:p>
    <w:p w14:paraId="6CF4A661" w14:textId="77777777" w:rsidR="00154FD4" w:rsidRDefault="00154FD4" w:rsidP="00154FD4">
      <w:pPr>
        <w:pStyle w:val="Heading4"/>
      </w:pPr>
      <w:r>
        <w:t>Response</w:t>
      </w:r>
    </w:p>
    <w:p w14:paraId="009FCF0E" w14:textId="77777777" w:rsidR="00154FD4" w:rsidRDefault="00154FD4" w:rsidP="00154FD4">
      <w:r>
        <w:t>After the HOST sends the GET_REPORT command to the Command Register, the DEVICE must fill the report in to the DATA Register. A DEVICE may optionally stretch the clock for the subsequent HOST read per repeated start. The Data shall be packaged as follows</w:t>
      </w:r>
    </w:p>
    <w:p w14:paraId="0DD6EA49" w14:textId="77777777" w:rsidR="00154FD4" w:rsidRDefault="00154FD4" w:rsidP="00154FD4">
      <w:pPr>
        <w:pStyle w:val="ListBullet"/>
      </w:pPr>
      <w:r>
        <w:t>Length of Report (2 Bytes)</w:t>
      </w:r>
    </w:p>
    <w:p w14:paraId="08E6ADB8" w14:textId="1F00926B" w:rsidR="00154FD4" w:rsidRDefault="00154FD4" w:rsidP="00154FD4">
      <w:pPr>
        <w:pStyle w:val="ListBullet"/>
      </w:pPr>
      <w:r>
        <w:t>Report</w:t>
      </w:r>
      <w:r w:rsidR="009D174C">
        <w:t xml:space="preserve"> including Report ID if defined in Report Descriptor</w:t>
      </w:r>
      <w:r>
        <w:t xml:space="preserve"> (length identified above) </w:t>
      </w:r>
    </w:p>
    <w:p w14:paraId="14A3177E" w14:textId="77777777" w:rsidR="00154FD4" w:rsidRDefault="00154FD4" w:rsidP="00154FD4">
      <w:r>
        <w:t xml:space="preserve">The following paragraph provides an example. If the length of a mouse report is 4 bytes, then the Data Register should contain the length as 0x0006 followed by 4 bytes of the mouse device’s input report. If a </w:t>
      </w:r>
      <w:r>
        <w:lastRenderedPageBreak/>
        <w:t>HOST inadvertently tries to read additional data beyond the end of a report, the DEVICE may return arbitrary data.</w:t>
      </w:r>
    </w:p>
    <w:p w14:paraId="4FC8FBFA" w14:textId="27DE4FE5" w:rsidR="00154FD4" w:rsidRDefault="00154FD4" w:rsidP="00154FD4">
      <w:r>
        <w:t xml:space="preserve">A </w:t>
      </w:r>
      <w:r w:rsidR="00B8606B">
        <w:t xml:space="preserve">DEVICE should not receive a </w:t>
      </w:r>
      <w:r>
        <w:t xml:space="preserve">new command </w:t>
      </w:r>
      <w:r w:rsidR="00B8606B">
        <w:t xml:space="preserve">from the HOST </w:t>
      </w:r>
      <w:r>
        <w:t xml:space="preserve">(except the RESET Command) until this command has been completed and data has been </w:t>
      </w:r>
      <w:r w:rsidR="00B8606B">
        <w:t>sent to the HOST</w:t>
      </w:r>
      <w:r>
        <w:t xml:space="preserve">. If the DEVICE fails to respond back within a HOST defined period of time (generally longer than 5 seconds) the HOST is allowed to RESET the </w:t>
      </w:r>
      <w:r w:rsidR="00B8606B">
        <w:t>DEVICE</w:t>
      </w:r>
      <w:r>
        <w:t>.</w:t>
      </w:r>
    </w:p>
    <w:p w14:paraId="3DC42B0D" w14:textId="51EDE816" w:rsidR="00154FD4" w:rsidRDefault="00106F72" w:rsidP="00154FD4">
      <w:r>
        <w:t>If the DEVICE receives a request from a</w:t>
      </w:r>
      <w:r w:rsidR="00154FD4">
        <w:t xml:space="preserve"> HOST to an invalid Report ID</w:t>
      </w:r>
      <w:r>
        <w:t>,</w:t>
      </w:r>
      <w:r w:rsidR="00154FD4">
        <w:t xml:space="preserve"> the DEVICE must respon</w:t>
      </w:r>
      <w:r w:rsidR="006958CD">
        <w:t>d with a Report of ZERO Length.</w:t>
      </w:r>
    </w:p>
    <w:p w14:paraId="29B46485" w14:textId="77777777" w:rsidR="00154FD4" w:rsidRDefault="00154FD4" w:rsidP="00154FD4">
      <w:pPr>
        <w:pStyle w:val="Heading4"/>
      </w:pPr>
      <w:r>
        <w:t>Sequence of Operations</w:t>
      </w:r>
    </w:p>
    <w:p w14:paraId="08811125" w14:textId="77777777" w:rsidR="00154FD4" w:rsidRDefault="00154FD4" w:rsidP="00154FD4">
      <w:r>
        <w:t>The following is the sequence of operations on the HOST end and the DEVICE end for this specific request:</w:t>
      </w:r>
    </w:p>
    <w:tbl>
      <w:tblPr>
        <w:tblStyle w:val="MediumShading1-Accent1"/>
        <w:tblW w:w="0" w:type="auto"/>
        <w:tblLook w:val="04A0" w:firstRow="1" w:lastRow="0" w:firstColumn="1" w:lastColumn="0" w:noHBand="0" w:noVBand="1"/>
      </w:tblPr>
      <w:tblGrid>
        <w:gridCol w:w="1185"/>
        <w:gridCol w:w="4086"/>
        <w:gridCol w:w="4069"/>
      </w:tblGrid>
      <w:tr w:rsidR="00154FD4" w14:paraId="0EB4B81D" w14:textId="77777777" w:rsidTr="00154F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5A7B6F36" w14:textId="77777777" w:rsidR="00154FD4" w:rsidRDefault="00154FD4" w:rsidP="00154FD4">
            <w:r>
              <w:t>Sequence</w:t>
            </w:r>
          </w:p>
        </w:tc>
        <w:tc>
          <w:tcPr>
            <w:tcW w:w="4194" w:type="dxa"/>
          </w:tcPr>
          <w:p w14:paraId="4C66625A" w14:textId="77777777" w:rsidR="00154FD4" w:rsidRDefault="00154FD4" w:rsidP="00154FD4">
            <w:pPr>
              <w:cnfStyle w:val="100000000000" w:firstRow="1" w:lastRow="0" w:firstColumn="0" w:lastColumn="0" w:oddVBand="0" w:evenVBand="0" w:oddHBand="0" w:evenHBand="0" w:firstRowFirstColumn="0" w:firstRowLastColumn="0" w:lastRowFirstColumn="0" w:lastRowLastColumn="0"/>
            </w:pPr>
            <w:r>
              <w:t>HOST Side</w:t>
            </w:r>
          </w:p>
        </w:tc>
        <w:tc>
          <w:tcPr>
            <w:tcW w:w="4194" w:type="dxa"/>
          </w:tcPr>
          <w:p w14:paraId="0ED7FA94" w14:textId="77777777" w:rsidR="00154FD4" w:rsidRDefault="00154FD4" w:rsidP="00154FD4">
            <w:pPr>
              <w:cnfStyle w:val="100000000000" w:firstRow="1" w:lastRow="0" w:firstColumn="0" w:lastColumn="0" w:oddVBand="0" w:evenVBand="0" w:oddHBand="0" w:evenHBand="0" w:firstRowFirstColumn="0" w:firstRowLastColumn="0" w:lastRowFirstColumn="0" w:lastRowLastColumn="0"/>
            </w:pPr>
            <w:r>
              <w:t>DEVICE Side</w:t>
            </w:r>
          </w:p>
        </w:tc>
      </w:tr>
      <w:tr w:rsidR="00154FD4" w14:paraId="5B8F454C" w14:textId="77777777" w:rsidTr="00154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4607FACA" w14:textId="77777777" w:rsidR="00154FD4" w:rsidRDefault="00154FD4" w:rsidP="00154FD4">
            <w:r>
              <w:t>Step 1</w:t>
            </w:r>
          </w:p>
        </w:tc>
        <w:tc>
          <w:tcPr>
            <w:tcW w:w="4194" w:type="dxa"/>
          </w:tcPr>
          <w:p w14:paraId="3B2CF172" w14:textId="77777777" w:rsidR="00154FD4" w:rsidRDefault="00154FD4" w:rsidP="00154FD4">
            <w:pPr>
              <w:cnfStyle w:val="000000100000" w:firstRow="0" w:lastRow="0" w:firstColumn="0" w:lastColumn="0" w:oddVBand="0" w:evenVBand="0" w:oddHBand="1" w:evenHBand="0" w:firstRowFirstColumn="0" w:firstRowLastColumn="0" w:lastRowFirstColumn="0" w:lastRowLastColumn="0"/>
            </w:pPr>
            <w:r>
              <w:t>HOST sends GET_REPORT to Command Register</w:t>
            </w:r>
          </w:p>
        </w:tc>
        <w:tc>
          <w:tcPr>
            <w:tcW w:w="4194" w:type="dxa"/>
          </w:tcPr>
          <w:p w14:paraId="463788FE" w14:textId="77777777" w:rsidR="00154FD4" w:rsidRDefault="00154FD4" w:rsidP="00154FD4">
            <w:pPr>
              <w:cnfStyle w:val="000000100000" w:firstRow="0" w:lastRow="0" w:firstColumn="0" w:lastColumn="0" w:oddVBand="0" w:evenVBand="0" w:oddHBand="1" w:evenHBand="0" w:firstRowFirstColumn="0" w:firstRowLastColumn="0" w:lastRowFirstColumn="0" w:lastRowLastColumn="0"/>
            </w:pPr>
          </w:p>
        </w:tc>
      </w:tr>
      <w:tr w:rsidR="00154FD4" w14:paraId="27102747" w14:textId="77777777" w:rsidTr="00154F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22626A53" w14:textId="77777777" w:rsidR="00154FD4" w:rsidRDefault="00154FD4" w:rsidP="00154FD4">
            <w:r>
              <w:t>Step 2</w:t>
            </w:r>
          </w:p>
        </w:tc>
        <w:tc>
          <w:tcPr>
            <w:tcW w:w="4194" w:type="dxa"/>
          </w:tcPr>
          <w:p w14:paraId="3495B357" w14:textId="77777777" w:rsidR="00154FD4" w:rsidRDefault="00154FD4" w:rsidP="00154FD4">
            <w:pPr>
              <w:cnfStyle w:val="000000010000" w:firstRow="0" w:lastRow="0" w:firstColumn="0" w:lastColumn="0" w:oddVBand="0" w:evenVBand="0" w:oddHBand="0" w:evenHBand="1" w:firstRowFirstColumn="0" w:firstRowLastColumn="0" w:lastRowFirstColumn="0" w:lastRowLastColumn="0"/>
            </w:pPr>
          </w:p>
        </w:tc>
        <w:tc>
          <w:tcPr>
            <w:tcW w:w="4194" w:type="dxa"/>
          </w:tcPr>
          <w:p w14:paraId="6E0DEB7E" w14:textId="77777777" w:rsidR="00154FD4" w:rsidRDefault="00154FD4" w:rsidP="00154FD4">
            <w:pPr>
              <w:cnfStyle w:val="000000010000" w:firstRow="0" w:lastRow="0" w:firstColumn="0" w:lastColumn="0" w:oddVBand="0" w:evenVBand="0" w:oddHBand="0" w:evenHBand="1" w:firstRowFirstColumn="0" w:firstRowLastColumn="0" w:lastRowFirstColumn="0" w:lastRowLastColumn="0"/>
            </w:pPr>
            <w:r>
              <w:t>DEVICE fills the Data Register (with length of report and data) to report back to HOST</w:t>
            </w:r>
          </w:p>
        </w:tc>
      </w:tr>
      <w:tr w:rsidR="00154FD4" w14:paraId="397D613C" w14:textId="77777777" w:rsidTr="00154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31BF94DA" w14:textId="77777777" w:rsidR="00154FD4" w:rsidRDefault="00154FD4" w:rsidP="00154FD4">
            <w:r>
              <w:t>Step 3</w:t>
            </w:r>
          </w:p>
        </w:tc>
        <w:tc>
          <w:tcPr>
            <w:tcW w:w="4194" w:type="dxa"/>
          </w:tcPr>
          <w:p w14:paraId="1DBE42AB" w14:textId="418681AB" w:rsidR="00154FD4" w:rsidRDefault="00154FD4" w:rsidP="00740C9C">
            <w:pPr>
              <w:cnfStyle w:val="000000100000" w:firstRow="0" w:lastRow="0" w:firstColumn="0" w:lastColumn="0" w:oddVBand="0" w:evenVBand="0" w:oddHBand="1" w:evenHBand="0" w:firstRowFirstColumn="0" w:firstRowLastColumn="0" w:lastRowFirstColumn="0" w:lastRowLastColumn="0"/>
            </w:pPr>
            <w:r>
              <w:t>HOST reads the first 2 Bytes of DATA register to identify length of report</w:t>
            </w:r>
            <w:r w:rsidR="00740C9C">
              <w:t xml:space="preserve"> and then reads remainder of data (length identified above) from DATA Register </w:t>
            </w:r>
          </w:p>
        </w:tc>
        <w:tc>
          <w:tcPr>
            <w:tcW w:w="4194" w:type="dxa"/>
          </w:tcPr>
          <w:p w14:paraId="27105AF0" w14:textId="77777777" w:rsidR="00154FD4" w:rsidRDefault="00154FD4" w:rsidP="00154FD4">
            <w:pPr>
              <w:cnfStyle w:val="000000100000" w:firstRow="0" w:lastRow="0" w:firstColumn="0" w:lastColumn="0" w:oddVBand="0" w:evenVBand="0" w:oddHBand="1" w:evenHBand="0" w:firstRowFirstColumn="0" w:firstRowLastColumn="0" w:lastRowFirstColumn="0" w:lastRowLastColumn="0"/>
            </w:pPr>
          </w:p>
        </w:tc>
      </w:tr>
    </w:tbl>
    <w:p w14:paraId="0C6187AF" w14:textId="77777777" w:rsidR="00154FD4" w:rsidRDefault="00154FD4" w:rsidP="00154FD4"/>
    <w:p w14:paraId="149EFE59" w14:textId="77777777" w:rsidR="00154FD4" w:rsidRDefault="00154FD4" w:rsidP="00154FD4">
      <w:pPr>
        <w:pStyle w:val="Heading4"/>
      </w:pPr>
      <w:bookmarkStart w:id="43" w:name="_Notes"/>
      <w:bookmarkEnd w:id="43"/>
      <w:r>
        <w:t>Notes</w:t>
      </w:r>
    </w:p>
    <w:p w14:paraId="32905188" w14:textId="77777777" w:rsidR="00154FD4" w:rsidRDefault="00154FD4" w:rsidP="00154FD4">
      <w:pPr>
        <w:pStyle w:val="ListBullet"/>
      </w:pPr>
      <w:r>
        <w:t>This is a mandatory request (if the DEVICE contains Input or Feature reports) and shall be supported on both the HOST end and the DEVICE end.</w:t>
      </w:r>
    </w:p>
    <w:p w14:paraId="6594A6E5" w14:textId="38A630D3" w:rsidR="00154FD4" w:rsidRDefault="00154FD4" w:rsidP="00154FD4">
      <w:pPr>
        <w:pStyle w:val="ListBullet"/>
      </w:pPr>
      <w:r>
        <w:t xml:space="preserve">This request is </w:t>
      </w:r>
      <w:r w:rsidR="00DA317B">
        <w:t xml:space="preserve">primarily used for </w:t>
      </w:r>
      <w:r>
        <w:t xml:space="preserve">getting </w:t>
      </w:r>
      <w:r w:rsidR="00DA317B">
        <w:t xml:space="preserve">Feature Report from the </w:t>
      </w:r>
      <w:r>
        <w:t>DEVICE.</w:t>
      </w:r>
    </w:p>
    <w:p w14:paraId="12D38CE4" w14:textId="77777777" w:rsidR="00154FD4" w:rsidRDefault="00154FD4" w:rsidP="00154FD4">
      <w:pPr>
        <w:pStyle w:val="ListBullet"/>
      </w:pPr>
      <w:r>
        <w:t>This request is also useful at initialization time for absolute input items. It is NOT intended for polling the data from the device and the HOST shall leverage the input register for this functionality.</w:t>
      </w:r>
    </w:p>
    <w:p w14:paraId="58D0B74E" w14:textId="77777777" w:rsidR="00154FD4" w:rsidRDefault="00154FD4" w:rsidP="00154FD4">
      <w:pPr>
        <w:pStyle w:val="ListBullet"/>
      </w:pPr>
      <w:r>
        <w:t>The DEVICE shall ignore a GET_REPORT requests with the REPORT TYPE set to Output, as it is not used in this specification.</w:t>
      </w:r>
    </w:p>
    <w:p w14:paraId="5A15192E" w14:textId="6C2CC97C" w:rsidR="00154FD4" w:rsidRDefault="00154FD4" w:rsidP="00154FD4">
      <w:pPr>
        <w:pStyle w:val="ListBullet"/>
      </w:pPr>
      <w:r>
        <w:t>HOST will utilize repeated start for this transaction. DEVICE may use I</w:t>
      </w:r>
      <w:r w:rsidRPr="00BF2115">
        <w:rPr>
          <w:vertAlign w:val="superscript"/>
        </w:rPr>
        <w:t>2</w:t>
      </w:r>
      <w:r>
        <w:t xml:space="preserve">C clock stretching per specification </w:t>
      </w:r>
      <w:r w:rsidR="00740C9C">
        <w:t>if critical</w:t>
      </w:r>
      <w:r>
        <w:t xml:space="preserve">. </w:t>
      </w:r>
    </w:p>
    <w:p w14:paraId="1285FB4E" w14:textId="528379B0" w:rsidR="006958CD" w:rsidRDefault="004762E8" w:rsidP="00740C9C">
      <w:pPr>
        <w:pStyle w:val="ListBullet"/>
      </w:pPr>
      <w:r>
        <w:t>The protocol is optimized for Report &lt;15. If a Report ID &gt;= 15 is necessary, then the Report ID in the Low Byte must be set to ‘</w:t>
      </w:r>
      <w:r w:rsidRPr="00740C9C">
        <w:rPr>
          <w:b/>
          <w:i/>
        </w:rPr>
        <w:t>1111</w:t>
      </w:r>
      <w:r w:rsidRPr="00740C9C">
        <w:rPr>
          <w:i/>
        </w:rPr>
        <w:t>’</w:t>
      </w:r>
      <w:r>
        <w:t xml:space="preserve"> and a Third Byte is appended to the protocol. This Third Byte contains the entire/actual report ID. The value </w:t>
      </w:r>
      <w:r w:rsidRPr="00740C9C">
        <w:rPr>
          <w:b/>
          <w:i/>
        </w:rPr>
        <w:t>1111</w:t>
      </w:r>
      <w:r>
        <w:t xml:space="preserve"> in the Low Byte’s Report ID is used as a sentinel value to indicate the need for the Report ID in the Third Byte. This mechanism optimizes the protocol for most reports (few devices need Report ID &gt;=15) while still maintaining compatibility with other transports that allow Report IDs up to 255.</w:t>
      </w:r>
      <w:r w:rsidR="006958CD">
        <w:br w:type="page"/>
      </w:r>
    </w:p>
    <w:p w14:paraId="4AED963C" w14:textId="77777777" w:rsidR="006958CD" w:rsidRDefault="006958CD" w:rsidP="006958CD">
      <w:pPr>
        <w:pStyle w:val="ListBullet"/>
        <w:numPr>
          <w:ilvl w:val="0"/>
          <w:numId w:val="0"/>
        </w:numPr>
        <w:ind w:left="360" w:hanging="360"/>
      </w:pPr>
    </w:p>
    <w:p w14:paraId="5FBAD35D" w14:textId="5D348846" w:rsidR="006958CD" w:rsidRDefault="006958CD" w:rsidP="006958CD">
      <w:r>
        <w:t>The following is an illustration of the protocol between the HOST and the DEVICE for GET_REPORT</w:t>
      </w:r>
      <w:r w:rsidR="004762E8">
        <w:t>, in situations where Report ID needs to be &lt; 15</w:t>
      </w:r>
      <w:r>
        <w:t>.</w:t>
      </w:r>
    </w:p>
    <w:p w14:paraId="75FC00E2" w14:textId="77777777" w:rsidR="006958CD" w:rsidRDefault="006958CD" w:rsidP="006958CD">
      <w:pPr>
        <w:pStyle w:val="ListBullet"/>
        <w:numPr>
          <w:ilvl w:val="0"/>
          <w:numId w:val="0"/>
        </w:numPr>
        <w:ind w:left="360" w:hanging="360"/>
      </w:pPr>
    </w:p>
    <w:p w14:paraId="44D6B93C" w14:textId="77777777" w:rsidR="006958CD" w:rsidRDefault="006958CD" w:rsidP="006958CD">
      <w:pPr>
        <w:pStyle w:val="ListBullet"/>
        <w:keepNext/>
        <w:numPr>
          <w:ilvl w:val="0"/>
          <w:numId w:val="0"/>
        </w:numPr>
        <w:ind w:left="360" w:hanging="360"/>
      </w:pPr>
      <w:r>
        <w:rPr>
          <w:noProof/>
        </w:rPr>
        <w:drawing>
          <wp:inline distT="0" distB="0" distL="0" distR="0" wp14:anchorId="6233A9A2" wp14:editId="44A8018A">
            <wp:extent cx="5943600" cy="1899285"/>
            <wp:effectExtent l="0" t="0" r="0" b="5715"/>
            <wp:docPr id="23" name="Picture 23" title="Figure 8: GET_REPORT Protocol Diagram (* Report ID &l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1899285"/>
                    </a:xfrm>
                    <a:prstGeom prst="rect">
                      <a:avLst/>
                    </a:prstGeom>
                  </pic:spPr>
                </pic:pic>
              </a:graphicData>
            </a:graphic>
          </wp:inline>
        </w:drawing>
      </w:r>
    </w:p>
    <w:p w14:paraId="51C4A390" w14:textId="6FA64563" w:rsidR="006958CD" w:rsidRDefault="006958CD" w:rsidP="006958CD">
      <w:pPr>
        <w:pStyle w:val="Caption"/>
      </w:pPr>
      <w:r>
        <w:t xml:space="preserve">Figure </w:t>
      </w:r>
      <w:fldSimple w:instr=" SEQ Figure \* ARABIC ">
        <w:r w:rsidR="009A5F51">
          <w:rPr>
            <w:noProof/>
          </w:rPr>
          <w:t>8</w:t>
        </w:r>
      </w:fldSimple>
      <w:r>
        <w:t>: GET_REPORT Protocol Diagram</w:t>
      </w:r>
      <w:r w:rsidR="004762E8">
        <w:t xml:space="preserve"> (* Report </w:t>
      </w:r>
      <w:r w:rsidR="00435D7D">
        <w:t>ID &lt;</w:t>
      </w:r>
      <w:r w:rsidR="004762E8">
        <w:t xml:space="preserve"> 15)</w:t>
      </w:r>
    </w:p>
    <w:p w14:paraId="4C41ACA3" w14:textId="77777777" w:rsidR="006958CD" w:rsidRDefault="006958CD" w:rsidP="006958CD">
      <w:pPr>
        <w:pStyle w:val="ListBullet"/>
        <w:numPr>
          <w:ilvl w:val="0"/>
          <w:numId w:val="0"/>
        </w:numPr>
        <w:ind w:left="360" w:hanging="360"/>
      </w:pPr>
    </w:p>
    <w:p w14:paraId="061BED69" w14:textId="1F322B8C" w:rsidR="004762E8" w:rsidRDefault="004762E8" w:rsidP="004762E8">
      <w:r>
        <w:t>The following is an illustration of the protocol between the HOST and the DEVICE for GET_REPORT, in situations where Report ID needs to be &gt;= 15.</w:t>
      </w:r>
    </w:p>
    <w:p w14:paraId="22DEB253" w14:textId="77777777" w:rsidR="004762E8" w:rsidRDefault="004762E8" w:rsidP="004762E8">
      <w:pPr>
        <w:pStyle w:val="ListBullet"/>
        <w:keepNext/>
        <w:numPr>
          <w:ilvl w:val="0"/>
          <w:numId w:val="0"/>
        </w:numPr>
        <w:ind w:left="360" w:hanging="360"/>
      </w:pPr>
      <w:r>
        <w:rPr>
          <w:noProof/>
        </w:rPr>
        <w:drawing>
          <wp:inline distT="0" distB="0" distL="0" distR="0" wp14:anchorId="3990AF92" wp14:editId="58F8455E">
            <wp:extent cx="5943600" cy="3352165"/>
            <wp:effectExtent l="0" t="0" r="0" b="635"/>
            <wp:docPr id="26" name="Picture 26" title="Figure 9: GET_REPORT Protocol Diagram (*Report ID &g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3352165"/>
                    </a:xfrm>
                    <a:prstGeom prst="rect">
                      <a:avLst/>
                    </a:prstGeom>
                  </pic:spPr>
                </pic:pic>
              </a:graphicData>
            </a:graphic>
          </wp:inline>
        </w:drawing>
      </w:r>
    </w:p>
    <w:p w14:paraId="0BE4A93E" w14:textId="2C8D84C2" w:rsidR="004762E8" w:rsidRDefault="004762E8" w:rsidP="004762E8">
      <w:pPr>
        <w:pStyle w:val="Caption"/>
      </w:pPr>
      <w:r>
        <w:t xml:space="preserve">Figure </w:t>
      </w:r>
      <w:fldSimple w:instr=" SEQ Figure \* ARABIC ">
        <w:r w:rsidR="009A5F51">
          <w:rPr>
            <w:noProof/>
          </w:rPr>
          <w:t>9</w:t>
        </w:r>
      </w:fldSimple>
      <w:r>
        <w:t>: GET_REPORT Protocol Diagram (*Report ID &gt;= 15)</w:t>
      </w:r>
    </w:p>
    <w:p w14:paraId="7673DE7D" w14:textId="03C281DE" w:rsidR="007441EE" w:rsidRDefault="007441EE">
      <w:r>
        <w:br w:type="page"/>
      </w:r>
    </w:p>
    <w:p w14:paraId="562B4703" w14:textId="77777777" w:rsidR="00154FD4" w:rsidRDefault="00154FD4" w:rsidP="00154FD4">
      <w:pPr>
        <w:pStyle w:val="Heading3"/>
      </w:pPr>
      <w:bookmarkStart w:id="44" w:name="_Toc326320238"/>
      <w:r>
        <w:lastRenderedPageBreak/>
        <w:t>SET_REPORT</w:t>
      </w:r>
      <w:bookmarkEnd w:id="44"/>
      <w:r>
        <w:t xml:space="preserve"> </w:t>
      </w:r>
    </w:p>
    <w:p w14:paraId="5550239E" w14:textId="77777777" w:rsidR="00154FD4" w:rsidRDefault="00154FD4" w:rsidP="00154FD4">
      <w:r>
        <w:t>The SET_REPORT command is a specific request that the HOST may issue to the DEVICE at any time after initialization to set a singular report on the DEVICE. The DEVICE is responsible for accepting the value provided in the Data register and updating its state. A DEVICE must accept SET_REPORTS for all report types specified in the report descriptor.</w:t>
      </w:r>
    </w:p>
    <w:p w14:paraId="7E7342F4" w14:textId="77777777" w:rsidR="00154FD4" w:rsidRDefault="00154FD4" w:rsidP="00154FD4">
      <w:pPr>
        <w:pStyle w:val="Heading4"/>
      </w:pPr>
      <w:r>
        <w:t>Request</w:t>
      </w:r>
    </w:p>
    <w:tbl>
      <w:tblPr>
        <w:tblStyle w:val="LightList-Accent1"/>
        <w:tblW w:w="0" w:type="auto"/>
        <w:tblLook w:val="04A0" w:firstRow="1" w:lastRow="0" w:firstColumn="1" w:lastColumn="0" w:noHBand="0" w:noVBand="1"/>
      </w:tblPr>
      <w:tblGrid>
        <w:gridCol w:w="572"/>
        <w:gridCol w:w="1567"/>
        <w:gridCol w:w="1659"/>
        <w:gridCol w:w="5457"/>
      </w:tblGrid>
      <w:tr w:rsidR="00154FD4" w14:paraId="2EAE26CA" w14:textId="77777777" w:rsidTr="00154FD4">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72" w:type="dxa"/>
          </w:tcPr>
          <w:p w14:paraId="26DC93B0" w14:textId="77777777" w:rsidR="00154FD4" w:rsidRDefault="00154FD4" w:rsidP="00154FD4"/>
        </w:tc>
        <w:tc>
          <w:tcPr>
            <w:tcW w:w="1567" w:type="dxa"/>
          </w:tcPr>
          <w:p w14:paraId="771A82F4" w14:textId="77777777" w:rsidR="00154FD4" w:rsidRDefault="00154FD4" w:rsidP="00154FD4">
            <w:pPr>
              <w:cnfStyle w:val="100000000000" w:firstRow="1" w:lastRow="0" w:firstColumn="0" w:lastColumn="0" w:oddVBand="0" w:evenVBand="0" w:oddHBand="0" w:evenHBand="0" w:firstRowFirstColumn="0" w:firstRowLastColumn="0" w:lastRowFirstColumn="0" w:lastRowLastColumn="0"/>
            </w:pPr>
            <w:r>
              <w:t>Data</w:t>
            </w:r>
          </w:p>
        </w:tc>
        <w:tc>
          <w:tcPr>
            <w:tcW w:w="1659" w:type="dxa"/>
            <w:vAlign w:val="center"/>
          </w:tcPr>
          <w:p w14:paraId="4F1EB770" w14:textId="77777777" w:rsidR="00154FD4" w:rsidRDefault="00154FD4" w:rsidP="00154FD4">
            <w:pPr>
              <w:jc w:val="center"/>
              <w:cnfStyle w:val="100000000000" w:firstRow="1" w:lastRow="0" w:firstColumn="0" w:lastColumn="0" w:oddVBand="0" w:evenVBand="0" w:oddHBand="0" w:evenHBand="0" w:firstRowFirstColumn="0" w:firstRowLastColumn="0" w:lastRowFirstColumn="0" w:lastRowLastColumn="0"/>
            </w:pPr>
            <w:r>
              <w:t>Value</w:t>
            </w:r>
          </w:p>
        </w:tc>
        <w:tc>
          <w:tcPr>
            <w:tcW w:w="5457" w:type="dxa"/>
          </w:tcPr>
          <w:p w14:paraId="687013A2" w14:textId="77777777" w:rsidR="00154FD4" w:rsidRDefault="00154FD4" w:rsidP="00154FD4">
            <w:pPr>
              <w:cnfStyle w:val="100000000000" w:firstRow="1" w:lastRow="0" w:firstColumn="0" w:lastColumn="0" w:oddVBand="0" w:evenVBand="0" w:oddHBand="0" w:evenHBand="0" w:firstRowFirstColumn="0" w:firstRowLastColumn="0" w:lastRowFirstColumn="0" w:lastRowLastColumn="0"/>
            </w:pPr>
            <w:r>
              <w:t>Remarks</w:t>
            </w:r>
          </w:p>
        </w:tc>
      </w:tr>
      <w:tr w:rsidR="00154FD4" w14:paraId="66DDEF68" w14:textId="77777777" w:rsidTr="00154FD4">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139" w:type="dxa"/>
            <w:gridSpan w:val="2"/>
            <w:shd w:val="clear" w:color="auto" w:fill="F2F2F2" w:themeFill="background1" w:themeFillShade="F2"/>
          </w:tcPr>
          <w:p w14:paraId="6A12CD4D" w14:textId="77777777" w:rsidR="00154FD4" w:rsidRDefault="00154FD4" w:rsidP="00154FD4">
            <w:r>
              <w:t>High Byte</w:t>
            </w:r>
          </w:p>
        </w:tc>
        <w:tc>
          <w:tcPr>
            <w:tcW w:w="1659" w:type="dxa"/>
            <w:shd w:val="clear" w:color="auto" w:fill="F2F2F2" w:themeFill="background1" w:themeFillShade="F2"/>
            <w:vAlign w:val="center"/>
          </w:tcPr>
          <w:p w14:paraId="6E5AEC78" w14:textId="77777777" w:rsidR="00154FD4" w:rsidRDefault="00154FD4" w:rsidP="00154FD4">
            <w:pPr>
              <w:jc w:val="center"/>
              <w:cnfStyle w:val="000000100000" w:firstRow="0" w:lastRow="0" w:firstColumn="0" w:lastColumn="0" w:oddVBand="0" w:evenVBand="0" w:oddHBand="1" w:evenHBand="0" w:firstRowFirstColumn="0" w:firstRowLastColumn="0" w:lastRowFirstColumn="0" w:lastRowLastColumn="0"/>
            </w:pPr>
          </w:p>
        </w:tc>
        <w:tc>
          <w:tcPr>
            <w:tcW w:w="5457" w:type="dxa"/>
            <w:shd w:val="clear" w:color="auto" w:fill="F2F2F2" w:themeFill="background1" w:themeFillShade="F2"/>
          </w:tcPr>
          <w:p w14:paraId="312EAE35" w14:textId="77777777" w:rsidR="00154FD4" w:rsidRDefault="00154FD4" w:rsidP="00154FD4">
            <w:pPr>
              <w:cnfStyle w:val="000000100000" w:firstRow="0" w:lastRow="0" w:firstColumn="0" w:lastColumn="0" w:oddVBand="0" w:evenVBand="0" w:oddHBand="1" w:evenHBand="0" w:firstRowFirstColumn="0" w:firstRowLastColumn="0" w:lastRowFirstColumn="0" w:lastRowLastColumn="0"/>
            </w:pPr>
          </w:p>
        </w:tc>
      </w:tr>
      <w:tr w:rsidR="00154FD4" w14:paraId="28015432" w14:textId="77777777" w:rsidTr="00154FD4">
        <w:trPr>
          <w:trHeight w:val="273"/>
        </w:trPr>
        <w:tc>
          <w:tcPr>
            <w:cnfStyle w:val="001000000000" w:firstRow="0" w:lastRow="0" w:firstColumn="1" w:lastColumn="0" w:oddVBand="0" w:evenVBand="0" w:oddHBand="0" w:evenHBand="0" w:firstRowFirstColumn="0" w:firstRowLastColumn="0" w:lastRowFirstColumn="0" w:lastRowLastColumn="0"/>
            <w:tcW w:w="572" w:type="dxa"/>
          </w:tcPr>
          <w:p w14:paraId="6B3665E9" w14:textId="77777777" w:rsidR="00154FD4" w:rsidRDefault="00154FD4" w:rsidP="00154FD4"/>
        </w:tc>
        <w:tc>
          <w:tcPr>
            <w:tcW w:w="1567" w:type="dxa"/>
          </w:tcPr>
          <w:p w14:paraId="20F08286" w14:textId="77777777" w:rsidR="00154FD4" w:rsidRDefault="00154FD4" w:rsidP="00154FD4">
            <w:pPr>
              <w:cnfStyle w:val="000000000000" w:firstRow="0" w:lastRow="0" w:firstColumn="0" w:lastColumn="0" w:oddVBand="0" w:evenVBand="0" w:oddHBand="0" w:evenHBand="0" w:firstRowFirstColumn="0" w:firstRowLastColumn="0" w:lastRowFirstColumn="0" w:lastRowLastColumn="0"/>
            </w:pPr>
            <w:r>
              <w:t>RESERVED</w:t>
            </w:r>
          </w:p>
        </w:tc>
        <w:tc>
          <w:tcPr>
            <w:tcW w:w="1659" w:type="dxa"/>
            <w:vAlign w:val="center"/>
          </w:tcPr>
          <w:p w14:paraId="45CC114A" w14:textId="77777777" w:rsidR="00154FD4" w:rsidRDefault="00154FD4" w:rsidP="00154FD4">
            <w:pPr>
              <w:jc w:val="center"/>
              <w:cnfStyle w:val="000000000000" w:firstRow="0" w:lastRow="0" w:firstColumn="0" w:lastColumn="0" w:oddVBand="0" w:evenVBand="0" w:oddHBand="0" w:evenHBand="0" w:firstRowFirstColumn="0" w:firstRowLastColumn="0" w:lastRowFirstColumn="0" w:lastRowLastColumn="0"/>
            </w:pPr>
            <w:r>
              <w:t>0000b</w:t>
            </w:r>
          </w:p>
        </w:tc>
        <w:tc>
          <w:tcPr>
            <w:tcW w:w="5457" w:type="dxa"/>
          </w:tcPr>
          <w:p w14:paraId="40C03014" w14:textId="77777777" w:rsidR="00154FD4" w:rsidRDefault="00154FD4" w:rsidP="00154FD4">
            <w:pPr>
              <w:cnfStyle w:val="000000000000" w:firstRow="0" w:lastRow="0" w:firstColumn="0" w:lastColumn="0" w:oddVBand="0" w:evenVBand="0" w:oddHBand="0" w:evenHBand="0" w:firstRowFirstColumn="0" w:firstRowLastColumn="0" w:lastRowFirstColumn="0" w:lastRowLastColumn="0"/>
            </w:pPr>
            <w:r>
              <w:t>This value is reserved and must be set to 0000b</w:t>
            </w:r>
          </w:p>
        </w:tc>
      </w:tr>
      <w:tr w:rsidR="00154FD4" w14:paraId="3EB52528" w14:textId="77777777" w:rsidTr="00154FD4">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572" w:type="dxa"/>
          </w:tcPr>
          <w:p w14:paraId="5607CF57" w14:textId="77777777" w:rsidR="00154FD4" w:rsidRDefault="00154FD4" w:rsidP="00154FD4"/>
        </w:tc>
        <w:tc>
          <w:tcPr>
            <w:tcW w:w="1567" w:type="dxa"/>
          </w:tcPr>
          <w:p w14:paraId="04AA19E5" w14:textId="77777777" w:rsidR="00154FD4" w:rsidRDefault="00154FD4" w:rsidP="00154FD4">
            <w:pPr>
              <w:cnfStyle w:val="000000100000" w:firstRow="0" w:lastRow="0" w:firstColumn="0" w:lastColumn="0" w:oddVBand="0" w:evenVBand="0" w:oddHBand="1" w:evenHBand="0" w:firstRowFirstColumn="0" w:firstRowLastColumn="0" w:lastRowFirstColumn="0" w:lastRowLastColumn="0"/>
            </w:pPr>
            <w:r>
              <w:t>OpCode</w:t>
            </w:r>
          </w:p>
        </w:tc>
        <w:tc>
          <w:tcPr>
            <w:tcW w:w="1659" w:type="dxa"/>
            <w:vAlign w:val="center"/>
          </w:tcPr>
          <w:p w14:paraId="0CB01F24" w14:textId="77777777" w:rsidR="00154FD4" w:rsidRDefault="00154FD4" w:rsidP="00154FD4">
            <w:pPr>
              <w:jc w:val="center"/>
              <w:cnfStyle w:val="000000100000" w:firstRow="0" w:lastRow="0" w:firstColumn="0" w:lastColumn="0" w:oddVBand="0" w:evenVBand="0" w:oddHBand="1" w:evenHBand="0" w:firstRowFirstColumn="0" w:firstRowLastColumn="0" w:lastRowFirstColumn="0" w:lastRowLastColumn="0"/>
            </w:pPr>
            <w:r>
              <w:t>0011b</w:t>
            </w:r>
          </w:p>
        </w:tc>
        <w:tc>
          <w:tcPr>
            <w:tcW w:w="5457" w:type="dxa"/>
          </w:tcPr>
          <w:p w14:paraId="5BA75D5A" w14:textId="77777777" w:rsidR="00154FD4" w:rsidRDefault="00154FD4" w:rsidP="00154FD4">
            <w:pPr>
              <w:cnfStyle w:val="000000100000" w:firstRow="0" w:lastRow="0" w:firstColumn="0" w:lastColumn="0" w:oddVBand="0" w:evenVBand="0" w:oddHBand="1" w:evenHBand="0" w:firstRowFirstColumn="0" w:firstRowLastColumn="0" w:lastRowFirstColumn="0" w:lastRowLastColumn="0"/>
            </w:pPr>
            <w:r>
              <w:t>This value is reserved for the SET_REPORT Command</w:t>
            </w:r>
          </w:p>
        </w:tc>
      </w:tr>
      <w:tr w:rsidR="00154FD4" w14:paraId="30A24539" w14:textId="77777777" w:rsidTr="00154FD4">
        <w:trPr>
          <w:trHeight w:val="273"/>
        </w:trPr>
        <w:tc>
          <w:tcPr>
            <w:cnfStyle w:val="001000000000" w:firstRow="0" w:lastRow="0" w:firstColumn="1" w:lastColumn="0" w:oddVBand="0" w:evenVBand="0" w:oddHBand="0" w:evenHBand="0" w:firstRowFirstColumn="0" w:firstRowLastColumn="0" w:lastRowFirstColumn="0" w:lastRowLastColumn="0"/>
            <w:tcW w:w="2139" w:type="dxa"/>
            <w:gridSpan w:val="2"/>
            <w:shd w:val="clear" w:color="auto" w:fill="F2F2F2" w:themeFill="background1" w:themeFillShade="F2"/>
          </w:tcPr>
          <w:p w14:paraId="465F32BE" w14:textId="77777777" w:rsidR="00154FD4" w:rsidRDefault="00154FD4" w:rsidP="00154FD4">
            <w:r>
              <w:t>Low Byte</w:t>
            </w:r>
          </w:p>
        </w:tc>
        <w:tc>
          <w:tcPr>
            <w:tcW w:w="1659" w:type="dxa"/>
            <w:shd w:val="clear" w:color="auto" w:fill="F2F2F2" w:themeFill="background1" w:themeFillShade="F2"/>
            <w:vAlign w:val="center"/>
          </w:tcPr>
          <w:p w14:paraId="4D2A7A3D" w14:textId="77777777" w:rsidR="00154FD4" w:rsidRDefault="00154FD4" w:rsidP="00154FD4">
            <w:pPr>
              <w:jc w:val="center"/>
              <w:cnfStyle w:val="000000000000" w:firstRow="0" w:lastRow="0" w:firstColumn="0" w:lastColumn="0" w:oddVBand="0" w:evenVBand="0" w:oddHBand="0" w:evenHBand="0" w:firstRowFirstColumn="0" w:firstRowLastColumn="0" w:lastRowFirstColumn="0" w:lastRowLastColumn="0"/>
            </w:pPr>
          </w:p>
        </w:tc>
        <w:tc>
          <w:tcPr>
            <w:tcW w:w="5457" w:type="dxa"/>
            <w:shd w:val="clear" w:color="auto" w:fill="F2F2F2" w:themeFill="background1" w:themeFillShade="F2"/>
          </w:tcPr>
          <w:p w14:paraId="71A0607B" w14:textId="77777777" w:rsidR="00154FD4" w:rsidRDefault="00154FD4" w:rsidP="00154FD4">
            <w:pPr>
              <w:cnfStyle w:val="000000000000" w:firstRow="0" w:lastRow="0" w:firstColumn="0" w:lastColumn="0" w:oddVBand="0" w:evenVBand="0" w:oddHBand="0" w:evenHBand="0" w:firstRowFirstColumn="0" w:firstRowLastColumn="0" w:lastRowFirstColumn="0" w:lastRowLastColumn="0"/>
            </w:pPr>
          </w:p>
        </w:tc>
      </w:tr>
      <w:tr w:rsidR="00154FD4" w14:paraId="5B4FFA3A" w14:textId="77777777" w:rsidTr="00154FD4">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572" w:type="dxa"/>
          </w:tcPr>
          <w:p w14:paraId="5C465CD1" w14:textId="77777777" w:rsidR="00154FD4" w:rsidRDefault="00154FD4" w:rsidP="00154FD4"/>
        </w:tc>
        <w:tc>
          <w:tcPr>
            <w:tcW w:w="1567" w:type="dxa"/>
          </w:tcPr>
          <w:p w14:paraId="1263B836" w14:textId="77777777" w:rsidR="00154FD4" w:rsidRDefault="00154FD4" w:rsidP="00154FD4">
            <w:pPr>
              <w:cnfStyle w:val="000000100000" w:firstRow="0" w:lastRow="0" w:firstColumn="0" w:lastColumn="0" w:oddVBand="0" w:evenVBand="0" w:oddHBand="1" w:evenHBand="0" w:firstRowFirstColumn="0" w:firstRowLastColumn="0" w:lastRowFirstColumn="0" w:lastRowLastColumn="0"/>
            </w:pPr>
            <w:r>
              <w:t>RESERVED</w:t>
            </w:r>
          </w:p>
        </w:tc>
        <w:tc>
          <w:tcPr>
            <w:tcW w:w="1659" w:type="dxa"/>
            <w:vAlign w:val="center"/>
          </w:tcPr>
          <w:p w14:paraId="169EB3E1" w14:textId="77777777" w:rsidR="00154FD4" w:rsidRDefault="00154FD4" w:rsidP="00154FD4">
            <w:pPr>
              <w:jc w:val="center"/>
              <w:cnfStyle w:val="000000100000" w:firstRow="0" w:lastRow="0" w:firstColumn="0" w:lastColumn="0" w:oddVBand="0" w:evenVBand="0" w:oddHBand="1" w:evenHBand="0" w:firstRowFirstColumn="0" w:firstRowLastColumn="0" w:lastRowFirstColumn="0" w:lastRowLastColumn="0"/>
            </w:pPr>
            <w:r>
              <w:t>00b</w:t>
            </w:r>
          </w:p>
        </w:tc>
        <w:tc>
          <w:tcPr>
            <w:tcW w:w="5457" w:type="dxa"/>
          </w:tcPr>
          <w:p w14:paraId="6167846B" w14:textId="77777777" w:rsidR="00154FD4" w:rsidRDefault="00154FD4" w:rsidP="00154FD4">
            <w:pPr>
              <w:cnfStyle w:val="000000100000" w:firstRow="0" w:lastRow="0" w:firstColumn="0" w:lastColumn="0" w:oddVBand="0" w:evenVBand="0" w:oddHBand="1" w:evenHBand="0" w:firstRowFirstColumn="0" w:firstRowLastColumn="0" w:lastRowFirstColumn="0" w:lastRowLastColumn="0"/>
            </w:pPr>
            <w:r>
              <w:t>This value is reserved and must be set to 00b</w:t>
            </w:r>
          </w:p>
        </w:tc>
      </w:tr>
      <w:tr w:rsidR="00154FD4" w14:paraId="6E0CA93B" w14:textId="77777777" w:rsidTr="00154FD4">
        <w:trPr>
          <w:trHeight w:val="1108"/>
        </w:trPr>
        <w:tc>
          <w:tcPr>
            <w:cnfStyle w:val="001000000000" w:firstRow="0" w:lastRow="0" w:firstColumn="1" w:lastColumn="0" w:oddVBand="0" w:evenVBand="0" w:oddHBand="0" w:evenHBand="0" w:firstRowFirstColumn="0" w:firstRowLastColumn="0" w:lastRowFirstColumn="0" w:lastRowLastColumn="0"/>
            <w:tcW w:w="572" w:type="dxa"/>
          </w:tcPr>
          <w:p w14:paraId="263F587E" w14:textId="77777777" w:rsidR="00154FD4" w:rsidRDefault="00154FD4" w:rsidP="00154FD4"/>
        </w:tc>
        <w:tc>
          <w:tcPr>
            <w:tcW w:w="1567" w:type="dxa"/>
          </w:tcPr>
          <w:p w14:paraId="67328FF2" w14:textId="77777777" w:rsidR="00154FD4" w:rsidRDefault="00154FD4" w:rsidP="00154FD4">
            <w:pPr>
              <w:cnfStyle w:val="000000000000" w:firstRow="0" w:lastRow="0" w:firstColumn="0" w:lastColumn="0" w:oddVBand="0" w:evenVBand="0" w:oddHBand="0" w:evenHBand="0" w:firstRowFirstColumn="0" w:firstRowLastColumn="0" w:lastRowFirstColumn="0" w:lastRowLastColumn="0"/>
            </w:pPr>
            <w:r>
              <w:t>Report Type</w:t>
            </w:r>
          </w:p>
        </w:tc>
        <w:tc>
          <w:tcPr>
            <w:tcW w:w="1659" w:type="dxa"/>
            <w:vAlign w:val="center"/>
          </w:tcPr>
          <w:p w14:paraId="535AA777" w14:textId="7C6E6463" w:rsidR="009D174C" w:rsidRDefault="009D174C" w:rsidP="009D174C">
            <w:pPr>
              <w:pStyle w:val="NoSpacing"/>
              <w:cnfStyle w:val="000000000000" w:firstRow="0" w:lastRow="0" w:firstColumn="0" w:lastColumn="0" w:oddVBand="0" w:evenVBand="0" w:oddHBand="0" w:evenHBand="0" w:firstRowFirstColumn="0" w:firstRowLastColumn="0" w:lastRowFirstColumn="0" w:lastRowLastColumn="0"/>
            </w:pPr>
            <w:r>
              <w:t>{Output (10) | Feature (11)}</w:t>
            </w:r>
          </w:p>
          <w:p w14:paraId="19C91D45" w14:textId="1B34CAF4" w:rsidR="00154FD4" w:rsidRDefault="00154FD4" w:rsidP="00154FD4">
            <w:pPr>
              <w:jc w:val="center"/>
              <w:cnfStyle w:val="000000000000" w:firstRow="0" w:lastRow="0" w:firstColumn="0" w:lastColumn="0" w:oddVBand="0" w:evenVBand="0" w:oddHBand="0" w:evenHBand="0" w:firstRowFirstColumn="0" w:firstRowLastColumn="0" w:lastRowFirstColumn="0" w:lastRowLastColumn="0"/>
            </w:pPr>
          </w:p>
        </w:tc>
        <w:tc>
          <w:tcPr>
            <w:tcW w:w="5457" w:type="dxa"/>
          </w:tcPr>
          <w:p w14:paraId="53749830" w14:textId="77777777" w:rsidR="00154FD4" w:rsidRDefault="00154FD4" w:rsidP="00154FD4">
            <w:pPr>
              <w:cnfStyle w:val="000000000000" w:firstRow="0" w:lastRow="0" w:firstColumn="0" w:lastColumn="0" w:oddVBand="0" w:evenVBand="0" w:oddHBand="0" w:evenHBand="0" w:firstRowFirstColumn="0" w:firstRowLastColumn="0" w:lastRowFirstColumn="0" w:lastRowLastColumn="0"/>
            </w:pPr>
            <w:r>
              <w:t>The HOST shall always set this to the specified value based on the report type the HOST is trying to set.</w:t>
            </w:r>
          </w:p>
          <w:p w14:paraId="3AFF4526" w14:textId="21E2EB51" w:rsidR="00154FD4" w:rsidRDefault="00154FD4" w:rsidP="00154FD4">
            <w:pPr>
              <w:cnfStyle w:val="000000000000" w:firstRow="0" w:lastRow="0" w:firstColumn="0" w:lastColumn="0" w:oddVBand="0" w:evenVBand="0" w:oddHBand="0" w:evenHBand="0" w:firstRowFirstColumn="0" w:firstRowLastColumn="0" w:lastRowFirstColumn="0" w:lastRowLastColumn="0"/>
            </w:pPr>
            <w:r>
              <w:t xml:space="preserve">The DEVICE shall honor and accept this </w:t>
            </w:r>
            <w:r w:rsidR="00435D7D">
              <w:t>report if</w:t>
            </w:r>
            <w:r>
              <w:t xml:space="preserve"> the report type is supported in the Report Descriptor for the specified TLC.</w:t>
            </w:r>
          </w:p>
        </w:tc>
      </w:tr>
      <w:tr w:rsidR="00154FD4" w14:paraId="50F7CE82" w14:textId="77777777" w:rsidTr="00154FD4">
        <w:trPr>
          <w:cnfStyle w:val="000000100000" w:firstRow="0" w:lastRow="0" w:firstColumn="0" w:lastColumn="0" w:oddVBand="0" w:evenVBand="0" w:oddHBand="1" w:evenHBand="0" w:firstRowFirstColumn="0" w:firstRowLastColumn="0" w:lastRowFirstColumn="0" w:lastRowLastColumn="0"/>
          <w:trHeight w:val="1168"/>
        </w:trPr>
        <w:tc>
          <w:tcPr>
            <w:cnfStyle w:val="001000000000" w:firstRow="0" w:lastRow="0" w:firstColumn="1" w:lastColumn="0" w:oddVBand="0" w:evenVBand="0" w:oddHBand="0" w:evenHBand="0" w:firstRowFirstColumn="0" w:firstRowLastColumn="0" w:lastRowFirstColumn="0" w:lastRowLastColumn="0"/>
            <w:tcW w:w="572" w:type="dxa"/>
          </w:tcPr>
          <w:p w14:paraId="76C521E2" w14:textId="77777777" w:rsidR="00154FD4" w:rsidRDefault="00154FD4" w:rsidP="00154FD4"/>
        </w:tc>
        <w:tc>
          <w:tcPr>
            <w:tcW w:w="1567" w:type="dxa"/>
          </w:tcPr>
          <w:p w14:paraId="03B1D90F" w14:textId="77777777" w:rsidR="00154FD4" w:rsidRDefault="00154FD4" w:rsidP="00154FD4">
            <w:pPr>
              <w:cnfStyle w:val="000000100000" w:firstRow="0" w:lastRow="0" w:firstColumn="0" w:lastColumn="0" w:oddVBand="0" w:evenVBand="0" w:oddHBand="1" w:evenHBand="0" w:firstRowFirstColumn="0" w:firstRowLastColumn="0" w:lastRowFirstColumn="0" w:lastRowLastColumn="0"/>
            </w:pPr>
            <w:r>
              <w:t>Report ID</w:t>
            </w:r>
          </w:p>
        </w:tc>
        <w:tc>
          <w:tcPr>
            <w:tcW w:w="1659" w:type="dxa"/>
            <w:vAlign w:val="center"/>
          </w:tcPr>
          <w:p w14:paraId="58E0D4F6" w14:textId="196A5380" w:rsidR="00154FD4" w:rsidRDefault="00154FD4" w:rsidP="00154FD4">
            <w:pPr>
              <w:jc w:val="center"/>
              <w:cnfStyle w:val="000000100000" w:firstRow="0" w:lastRow="0" w:firstColumn="0" w:lastColumn="0" w:oddVBand="0" w:evenVBand="0" w:oddHBand="1" w:evenHBand="0" w:firstRowFirstColumn="0" w:firstRowLastColumn="0" w:lastRowFirstColumn="0" w:lastRowLastColumn="0"/>
            </w:pPr>
            <w:r>
              <w:t>xxxx</w:t>
            </w:r>
            <w:r w:rsidR="00435D7D">
              <w:t>b</w:t>
            </w:r>
          </w:p>
        </w:tc>
        <w:tc>
          <w:tcPr>
            <w:tcW w:w="5457" w:type="dxa"/>
          </w:tcPr>
          <w:p w14:paraId="4456CA44" w14:textId="77777777" w:rsidR="00154FD4" w:rsidRDefault="00154FD4" w:rsidP="00154FD4">
            <w:pPr>
              <w:cnfStyle w:val="000000100000" w:firstRow="0" w:lastRow="0" w:firstColumn="0" w:lastColumn="0" w:oddVBand="0" w:evenVBand="0" w:oddHBand="1" w:evenHBand="0" w:firstRowFirstColumn="0" w:firstRowLastColumn="0" w:lastRowFirstColumn="0" w:lastRowLastColumn="0"/>
            </w:pPr>
            <w:r>
              <w:t>The HOST shall always set this to the specified value based on the TLC specific report the HOST is trying to set.</w:t>
            </w:r>
          </w:p>
          <w:p w14:paraId="509A77EE" w14:textId="77777777" w:rsidR="00154FD4" w:rsidRDefault="00154FD4" w:rsidP="00154FD4">
            <w:pPr>
              <w:cnfStyle w:val="000000100000" w:firstRow="0" w:lastRow="0" w:firstColumn="0" w:lastColumn="0" w:oddVBand="0" w:evenVBand="0" w:oddHBand="1" w:evenHBand="0" w:firstRowFirstColumn="0" w:firstRowLastColumn="0" w:lastRowFirstColumn="0" w:lastRowLastColumn="0"/>
            </w:pPr>
            <w:r>
              <w:t>The DEVICE shall honor this value per the rules outlined in the notes section below</w:t>
            </w:r>
          </w:p>
        </w:tc>
      </w:tr>
      <w:tr w:rsidR="00740C9C" w:rsidRPr="00740C9C" w14:paraId="132793A6" w14:textId="77777777" w:rsidTr="00740C9C">
        <w:trPr>
          <w:trHeight w:val="376"/>
        </w:trPr>
        <w:tc>
          <w:tcPr>
            <w:cnfStyle w:val="001000000000" w:firstRow="0" w:lastRow="0" w:firstColumn="1" w:lastColumn="0" w:oddVBand="0" w:evenVBand="0" w:oddHBand="0" w:evenHBand="0" w:firstRowFirstColumn="0" w:firstRowLastColumn="0" w:lastRowFirstColumn="0" w:lastRowLastColumn="0"/>
            <w:tcW w:w="9255" w:type="dxa"/>
            <w:gridSpan w:val="4"/>
            <w:shd w:val="clear" w:color="auto" w:fill="F2F2F2" w:themeFill="background1" w:themeFillShade="F2"/>
          </w:tcPr>
          <w:p w14:paraId="30E9C497" w14:textId="77777777" w:rsidR="00740C9C" w:rsidRDefault="00740C9C" w:rsidP="00740C9C">
            <w:r>
              <w:t>Third Byte (Optional)</w:t>
            </w:r>
          </w:p>
        </w:tc>
      </w:tr>
      <w:tr w:rsidR="00740C9C" w14:paraId="142DEE71" w14:textId="77777777" w:rsidTr="00740C9C">
        <w:trPr>
          <w:cnfStyle w:val="000000100000" w:firstRow="0" w:lastRow="0" w:firstColumn="0" w:lastColumn="0" w:oddVBand="0" w:evenVBand="0" w:oddHBand="1" w:evenHBand="0" w:firstRowFirstColumn="0" w:firstRowLastColumn="0" w:lastRowFirstColumn="0" w:lastRowLastColumn="0"/>
          <w:trHeight w:val="1168"/>
        </w:trPr>
        <w:tc>
          <w:tcPr>
            <w:cnfStyle w:val="001000000000" w:firstRow="0" w:lastRow="0" w:firstColumn="1" w:lastColumn="0" w:oddVBand="0" w:evenVBand="0" w:oddHBand="0" w:evenHBand="0" w:firstRowFirstColumn="0" w:firstRowLastColumn="0" w:lastRowFirstColumn="0" w:lastRowLastColumn="0"/>
            <w:tcW w:w="572" w:type="dxa"/>
          </w:tcPr>
          <w:p w14:paraId="70580305" w14:textId="77777777" w:rsidR="00740C9C" w:rsidRDefault="00740C9C" w:rsidP="00740C9C"/>
        </w:tc>
        <w:tc>
          <w:tcPr>
            <w:tcW w:w="1567" w:type="dxa"/>
          </w:tcPr>
          <w:p w14:paraId="7B78CE19" w14:textId="77777777" w:rsidR="00740C9C" w:rsidRDefault="00740C9C" w:rsidP="00740C9C">
            <w:pPr>
              <w:cnfStyle w:val="000000100000" w:firstRow="0" w:lastRow="0" w:firstColumn="0" w:lastColumn="0" w:oddVBand="0" w:evenVBand="0" w:oddHBand="1" w:evenHBand="0" w:firstRowFirstColumn="0" w:firstRowLastColumn="0" w:lastRowFirstColumn="0" w:lastRowLastColumn="0"/>
            </w:pPr>
            <w:r>
              <w:t>Report ID</w:t>
            </w:r>
          </w:p>
        </w:tc>
        <w:tc>
          <w:tcPr>
            <w:tcW w:w="1659" w:type="dxa"/>
            <w:vAlign w:val="center"/>
          </w:tcPr>
          <w:p w14:paraId="64879BE0" w14:textId="1F121D82" w:rsidR="00740C9C" w:rsidRDefault="00740C9C" w:rsidP="00740C9C">
            <w:pPr>
              <w:jc w:val="center"/>
              <w:cnfStyle w:val="000000100000" w:firstRow="0" w:lastRow="0" w:firstColumn="0" w:lastColumn="0" w:oddVBand="0" w:evenVBand="0" w:oddHBand="1" w:evenHBand="0" w:firstRowFirstColumn="0" w:firstRowLastColumn="0" w:lastRowFirstColumn="0" w:lastRowLastColumn="0"/>
            </w:pPr>
            <w:r>
              <w:t>xxxxxxxx</w:t>
            </w:r>
            <w:r w:rsidR="00435D7D">
              <w:t>b</w:t>
            </w:r>
          </w:p>
        </w:tc>
        <w:tc>
          <w:tcPr>
            <w:tcW w:w="5457" w:type="dxa"/>
          </w:tcPr>
          <w:p w14:paraId="4173D7E3" w14:textId="0B167639" w:rsidR="00740C9C" w:rsidRDefault="00740C9C" w:rsidP="00740C9C">
            <w:pPr>
              <w:cnfStyle w:val="000000100000" w:firstRow="0" w:lastRow="0" w:firstColumn="0" w:lastColumn="0" w:oddVBand="0" w:evenVBand="0" w:oddHBand="1" w:evenHBand="0" w:firstRowFirstColumn="0" w:firstRowLastColumn="0" w:lastRowFirstColumn="0" w:lastRowLastColumn="0"/>
            </w:pPr>
            <w:r>
              <w:t xml:space="preserve">If the Report ID in the Low Byte is set to the sentinel value, then this optional Third Byte represents the Report ID. Please refer to </w:t>
            </w:r>
            <w:hyperlink w:anchor="_Notes_1" w:history="1">
              <w:r w:rsidRPr="00740C9C">
                <w:rPr>
                  <w:rStyle w:val="Hyperlink"/>
                </w:rPr>
                <w:t>Notes</w:t>
              </w:r>
            </w:hyperlink>
            <w:r>
              <w:t xml:space="preserve"> for details.</w:t>
            </w:r>
          </w:p>
        </w:tc>
      </w:tr>
    </w:tbl>
    <w:p w14:paraId="1E0A16DB" w14:textId="77777777" w:rsidR="009D174C" w:rsidRDefault="009D174C" w:rsidP="009D174C">
      <w:r>
        <w:t xml:space="preserve">*all values ending with </w:t>
      </w:r>
      <w:r w:rsidRPr="009D174C">
        <w:rPr>
          <w:b/>
        </w:rPr>
        <w:t>‘b’</w:t>
      </w:r>
      <w:r>
        <w:t xml:space="preserve"> indicate ‘bits’</w:t>
      </w:r>
    </w:p>
    <w:p w14:paraId="4DBA4464" w14:textId="77777777" w:rsidR="00154FD4" w:rsidRDefault="00154FD4" w:rsidP="00154FD4"/>
    <w:p w14:paraId="7DDE9122" w14:textId="2CF92EB4" w:rsidR="00154FD4" w:rsidRDefault="00154FD4" w:rsidP="00154FD4">
      <w:r>
        <w:t xml:space="preserve">The HOST shall issue this to the command register </w:t>
      </w:r>
      <w:r w:rsidR="000B4837">
        <w:t>and then fill</w:t>
      </w:r>
      <w:r>
        <w:t xml:space="preserve"> the data register with the report being sent to the DEVICE.</w:t>
      </w:r>
      <w:r w:rsidRPr="006E1686">
        <w:t xml:space="preserve"> </w:t>
      </w:r>
      <w:r>
        <w:t>The Data shall be packaged as follows</w:t>
      </w:r>
    </w:p>
    <w:p w14:paraId="5E72B944" w14:textId="77777777" w:rsidR="00154FD4" w:rsidRDefault="00154FD4" w:rsidP="00154FD4">
      <w:pPr>
        <w:pStyle w:val="ListBullet"/>
      </w:pPr>
      <w:r>
        <w:t>Length of Report (2 Bytes)</w:t>
      </w:r>
    </w:p>
    <w:p w14:paraId="6B782170" w14:textId="77777777" w:rsidR="009D174C" w:rsidRDefault="009D174C" w:rsidP="009D174C">
      <w:pPr>
        <w:pStyle w:val="ListBullet"/>
      </w:pPr>
      <w:r>
        <w:t xml:space="preserve">Report including Report ID if defined in Report Descriptor (length identified above) </w:t>
      </w:r>
    </w:p>
    <w:p w14:paraId="3FA4892B" w14:textId="2DC17DDA" w:rsidR="00154FD4" w:rsidRDefault="00154FD4" w:rsidP="00154FD4">
      <w:r>
        <w:t xml:space="preserve">A HOST shall not send more data than is specified in the length of the report. For example, if the length of a sensor output report is 2 bytes, then the Data register should contain the length as </w:t>
      </w:r>
      <w:r w:rsidR="0000170A">
        <w:t>0x0004</w:t>
      </w:r>
      <w:r>
        <w:t xml:space="preserve"> followed by 2 bytes of the sensor device’s output report.</w:t>
      </w:r>
    </w:p>
    <w:p w14:paraId="262F1003" w14:textId="77777777" w:rsidR="00154FD4" w:rsidRDefault="00154FD4" w:rsidP="00154FD4"/>
    <w:p w14:paraId="76861150" w14:textId="77777777" w:rsidR="00154FD4" w:rsidRDefault="00154FD4" w:rsidP="00154FD4">
      <w:pPr>
        <w:pStyle w:val="Heading4"/>
      </w:pPr>
      <w:r>
        <w:lastRenderedPageBreak/>
        <w:t>Response</w:t>
      </w:r>
    </w:p>
    <w:p w14:paraId="10531C2E" w14:textId="77777777" w:rsidR="00154FD4" w:rsidRDefault="00154FD4" w:rsidP="00154FD4">
      <w:r>
        <w:t>The DEVICE shall not need to respond back after receiving the data on the device register.</w:t>
      </w:r>
    </w:p>
    <w:p w14:paraId="5F6CDCC3" w14:textId="77777777" w:rsidR="00154FD4" w:rsidRDefault="00154FD4" w:rsidP="00154FD4"/>
    <w:p w14:paraId="6E5E0CB0" w14:textId="77777777" w:rsidR="00154FD4" w:rsidRDefault="00154FD4" w:rsidP="00154FD4">
      <w:pPr>
        <w:pStyle w:val="Heading4"/>
      </w:pPr>
      <w:r>
        <w:t>Sequence of Operations</w:t>
      </w:r>
    </w:p>
    <w:p w14:paraId="2919B2B3" w14:textId="77777777" w:rsidR="00154FD4" w:rsidRDefault="00154FD4" w:rsidP="00154FD4">
      <w:r>
        <w:t>The following is the sequence of operations on the HOST end and the DEVICE end for this specific request:</w:t>
      </w:r>
    </w:p>
    <w:tbl>
      <w:tblPr>
        <w:tblStyle w:val="MediumShading1-Accent1"/>
        <w:tblW w:w="0" w:type="auto"/>
        <w:tblLook w:val="04A0" w:firstRow="1" w:lastRow="0" w:firstColumn="1" w:lastColumn="0" w:noHBand="0" w:noVBand="1"/>
      </w:tblPr>
      <w:tblGrid>
        <w:gridCol w:w="1185"/>
        <w:gridCol w:w="4082"/>
        <w:gridCol w:w="4073"/>
      </w:tblGrid>
      <w:tr w:rsidR="00154FD4" w14:paraId="3FABB3CC" w14:textId="77777777" w:rsidTr="00154F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59E9531E" w14:textId="77777777" w:rsidR="00154FD4" w:rsidRDefault="00154FD4" w:rsidP="00154FD4">
            <w:r>
              <w:t>Sequence</w:t>
            </w:r>
          </w:p>
        </w:tc>
        <w:tc>
          <w:tcPr>
            <w:tcW w:w="4194" w:type="dxa"/>
          </w:tcPr>
          <w:p w14:paraId="67269AC9" w14:textId="77777777" w:rsidR="00154FD4" w:rsidRDefault="00154FD4" w:rsidP="00154FD4">
            <w:pPr>
              <w:cnfStyle w:val="100000000000" w:firstRow="1" w:lastRow="0" w:firstColumn="0" w:lastColumn="0" w:oddVBand="0" w:evenVBand="0" w:oddHBand="0" w:evenHBand="0" w:firstRowFirstColumn="0" w:firstRowLastColumn="0" w:lastRowFirstColumn="0" w:lastRowLastColumn="0"/>
            </w:pPr>
            <w:r>
              <w:t>HOST Side</w:t>
            </w:r>
          </w:p>
        </w:tc>
        <w:tc>
          <w:tcPr>
            <w:tcW w:w="4194" w:type="dxa"/>
          </w:tcPr>
          <w:p w14:paraId="4F0CF8A5" w14:textId="77777777" w:rsidR="00154FD4" w:rsidRDefault="00154FD4" w:rsidP="00154FD4">
            <w:pPr>
              <w:cnfStyle w:val="100000000000" w:firstRow="1" w:lastRow="0" w:firstColumn="0" w:lastColumn="0" w:oddVBand="0" w:evenVBand="0" w:oddHBand="0" w:evenHBand="0" w:firstRowFirstColumn="0" w:firstRowLastColumn="0" w:lastRowFirstColumn="0" w:lastRowLastColumn="0"/>
            </w:pPr>
            <w:r>
              <w:t>DEVICE Side</w:t>
            </w:r>
          </w:p>
        </w:tc>
      </w:tr>
      <w:tr w:rsidR="00154FD4" w14:paraId="0FD30977" w14:textId="77777777" w:rsidTr="00154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391D7B7E" w14:textId="77777777" w:rsidR="00154FD4" w:rsidRDefault="00154FD4" w:rsidP="00154FD4">
            <w:r>
              <w:t>Step 1</w:t>
            </w:r>
          </w:p>
        </w:tc>
        <w:tc>
          <w:tcPr>
            <w:tcW w:w="4194" w:type="dxa"/>
          </w:tcPr>
          <w:p w14:paraId="3B175735" w14:textId="0175B996" w:rsidR="00154FD4" w:rsidRDefault="000B4837" w:rsidP="00154FD4">
            <w:pPr>
              <w:cnfStyle w:val="000000100000" w:firstRow="0" w:lastRow="0" w:firstColumn="0" w:lastColumn="0" w:oddVBand="0" w:evenVBand="0" w:oddHBand="1" w:evenHBand="0" w:firstRowFirstColumn="0" w:firstRowLastColumn="0" w:lastRowFirstColumn="0" w:lastRowLastColumn="0"/>
            </w:pPr>
            <w:r>
              <w:t>HOST sends SET_REPORT to Command Register</w:t>
            </w:r>
          </w:p>
        </w:tc>
        <w:tc>
          <w:tcPr>
            <w:tcW w:w="4194" w:type="dxa"/>
          </w:tcPr>
          <w:p w14:paraId="09795C35" w14:textId="77777777" w:rsidR="00154FD4" w:rsidRDefault="00154FD4" w:rsidP="00154FD4">
            <w:pPr>
              <w:cnfStyle w:val="000000100000" w:firstRow="0" w:lastRow="0" w:firstColumn="0" w:lastColumn="0" w:oddVBand="0" w:evenVBand="0" w:oddHBand="1" w:evenHBand="0" w:firstRowFirstColumn="0" w:firstRowLastColumn="0" w:lastRowFirstColumn="0" w:lastRowLastColumn="0"/>
            </w:pPr>
          </w:p>
        </w:tc>
      </w:tr>
      <w:tr w:rsidR="00154FD4" w14:paraId="714E99A5" w14:textId="77777777" w:rsidTr="00154F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2E1ED427" w14:textId="77777777" w:rsidR="00154FD4" w:rsidRDefault="00154FD4" w:rsidP="00154FD4">
            <w:r>
              <w:t>Step 2</w:t>
            </w:r>
          </w:p>
        </w:tc>
        <w:tc>
          <w:tcPr>
            <w:tcW w:w="4194" w:type="dxa"/>
          </w:tcPr>
          <w:p w14:paraId="6FBD9F4D" w14:textId="13BE9685" w:rsidR="00154FD4" w:rsidRDefault="000B4837" w:rsidP="00435D7D">
            <w:pPr>
              <w:cnfStyle w:val="000000010000" w:firstRow="0" w:lastRow="0" w:firstColumn="0" w:lastColumn="0" w:oddVBand="0" w:evenVBand="0" w:oddHBand="0" w:evenHBand="1" w:firstRowFirstColumn="0" w:firstRowLastColumn="0" w:lastRowFirstColumn="0" w:lastRowLastColumn="0"/>
            </w:pPr>
            <w:r>
              <w:t xml:space="preserve">HOST fills the Data Register with length and report </w:t>
            </w:r>
            <w:r w:rsidR="00435D7D">
              <w:t>and writes to the</w:t>
            </w:r>
            <w:r>
              <w:t xml:space="preserve"> DEVICE.</w:t>
            </w:r>
          </w:p>
        </w:tc>
        <w:tc>
          <w:tcPr>
            <w:tcW w:w="4194" w:type="dxa"/>
          </w:tcPr>
          <w:p w14:paraId="58954395" w14:textId="77777777" w:rsidR="00154FD4" w:rsidRDefault="00154FD4" w:rsidP="00154FD4">
            <w:pPr>
              <w:cnfStyle w:val="000000010000" w:firstRow="0" w:lastRow="0" w:firstColumn="0" w:lastColumn="0" w:oddVBand="0" w:evenVBand="0" w:oddHBand="0" w:evenHBand="1" w:firstRowFirstColumn="0" w:firstRowLastColumn="0" w:lastRowFirstColumn="0" w:lastRowLastColumn="0"/>
            </w:pPr>
          </w:p>
        </w:tc>
      </w:tr>
      <w:tr w:rsidR="00154FD4" w14:paraId="3959B6E1" w14:textId="77777777" w:rsidTr="00154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6F694C12" w14:textId="77777777" w:rsidR="00154FD4" w:rsidRDefault="00154FD4" w:rsidP="00154FD4">
            <w:r>
              <w:t>Step 3</w:t>
            </w:r>
          </w:p>
        </w:tc>
        <w:tc>
          <w:tcPr>
            <w:tcW w:w="4194" w:type="dxa"/>
          </w:tcPr>
          <w:p w14:paraId="3598356B" w14:textId="77777777" w:rsidR="00154FD4" w:rsidRDefault="00154FD4" w:rsidP="00154FD4">
            <w:pPr>
              <w:cnfStyle w:val="000000100000" w:firstRow="0" w:lastRow="0" w:firstColumn="0" w:lastColumn="0" w:oddVBand="0" w:evenVBand="0" w:oddHBand="1" w:evenHBand="0" w:firstRowFirstColumn="0" w:firstRowLastColumn="0" w:lastRowFirstColumn="0" w:lastRowLastColumn="0"/>
            </w:pPr>
          </w:p>
        </w:tc>
        <w:tc>
          <w:tcPr>
            <w:tcW w:w="4194" w:type="dxa"/>
          </w:tcPr>
          <w:p w14:paraId="2B460C7C" w14:textId="6953FDAD" w:rsidR="00154FD4" w:rsidRDefault="000B4837" w:rsidP="00740C9C">
            <w:pPr>
              <w:cnfStyle w:val="000000100000" w:firstRow="0" w:lastRow="0" w:firstColumn="0" w:lastColumn="0" w:oddVBand="0" w:evenVBand="0" w:oddHBand="1" w:evenHBand="0" w:firstRowFirstColumn="0" w:firstRowLastColumn="0" w:lastRowFirstColumn="0" w:lastRowLastColumn="0"/>
            </w:pPr>
            <w:r w:rsidRPr="000B4837">
              <w:t>DE</w:t>
            </w:r>
            <w:r>
              <w:t>VICE interprets the command</w:t>
            </w:r>
            <w:r w:rsidR="00740C9C">
              <w:t xml:space="preserve"> and performs the necessary actions</w:t>
            </w:r>
            <w:r w:rsidRPr="000B4837">
              <w:t>. The DEVICE does not need to respond back to HOST.</w:t>
            </w:r>
          </w:p>
        </w:tc>
      </w:tr>
    </w:tbl>
    <w:p w14:paraId="41C9BAAB" w14:textId="77777777" w:rsidR="00154FD4" w:rsidRDefault="00154FD4" w:rsidP="00154FD4"/>
    <w:p w14:paraId="730AFF4B" w14:textId="77777777" w:rsidR="00154FD4" w:rsidRDefault="00154FD4" w:rsidP="00154FD4">
      <w:pPr>
        <w:pStyle w:val="Heading4"/>
      </w:pPr>
      <w:bookmarkStart w:id="45" w:name="_Notes_1"/>
      <w:bookmarkEnd w:id="45"/>
      <w:r>
        <w:t>Notes</w:t>
      </w:r>
    </w:p>
    <w:p w14:paraId="07F0E3E6" w14:textId="77777777" w:rsidR="00154FD4" w:rsidRDefault="00154FD4" w:rsidP="00154FD4">
      <w:pPr>
        <w:pStyle w:val="ListBullet"/>
      </w:pPr>
      <w:r>
        <w:t>This is a mandatory request and shall be supported on both the HOST end and the DEVICE end.</w:t>
      </w:r>
    </w:p>
    <w:p w14:paraId="3F63A793" w14:textId="77777777" w:rsidR="00154FD4" w:rsidRDefault="00154FD4" w:rsidP="00154FD4">
      <w:pPr>
        <w:pStyle w:val="ListBullet"/>
      </w:pPr>
      <w:r>
        <w:t>This request is useful for setting feature reports on a HID DEVICE.</w:t>
      </w:r>
    </w:p>
    <w:p w14:paraId="6D209501" w14:textId="77777777" w:rsidR="00154FD4" w:rsidRDefault="00154FD4" w:rsidP="00154FD4">
      <w:pPr>
        <w:pStyle w:val="ListBullet"/>
      </w:pPr>
      <w:r>
        <w:t>The request is also useful for setting output report on a HID DEVICE.</w:t>
      </w:r>
    </w:p>
    <w:p w14:paraId="16014911" w14:textId="77777777" w:rsidR="00154FD4" w:rsidRDefault="00154FD4" w:rsidP="00154FD4">
      <w:pPr>
        <w:pStyle w:val="ListBullet"/>
      </w:pPr>
      <w:r>
        <w:t>The DEVICE might choose to ignore input SET_REPORT requests as meaningless.</w:t>
      </w:r>
    </w:p>
    <w:p w14:paraId="1DB24AF0" w14:textId="48DC2A41" w:rsidR="004762E8" w:rsidRDefault="004762E8" w:rsidP="00154FD4">
      <w:pPr>
        <w:pStyle w:val="ListBullet"/>
      </w:pPr>
      <w:r>
        <w:t>The protocol is optimized for Report &lt;15. If a Report ID &gt;= 15 is necessary, then the Report ID in the Low Byte must be set to ‘</w:t>
      </w:r>
      <w:r w:rsidRPr="004762E8">
        <w:rPr>
          <w:b/>
          <w:i/>
        </w:rPr>
        <w:t>1111</w:t>
      </w:r>
      <w:r w:rsidRPr="004762E8">
        <w:rPr>
          <w:i/>
        </w:rPr>
        <w:t>’</w:t>
      </w:r>
      <w:r>
        <w:t xml:space="preserve"> and a Third Byte is appended to the protocol. This Third Byte contains the entire/actual report ID. The value </w:t>
      </w:r>
      <w:r w:rsidRPr="004762E8">
        <w:rPr>
          <w:b/>
          <w:i/>
        </w:rPr>
        <w:t>1111</w:t>
      </w:r>
      <w:r>
        <w:t xml:space="preserve"> in the Low Byte’s Report ID is used as a sentinel value to indicate the need for the Report ID in the Third Byte. This mechanism optimizes the protocol for most reports (few devices need Report ID &gt;=15) while still maintaining compatibility with other transports that allow Report IDs up to 255.</w:t>
      </w:r>
    </w:p>
    <w:p w14:paraId="68D6DD17" w14:textId="09F253F1" w:rsidR="004762E8" w:rsidRDefault="004762E8">
      <w:r>
        <w:br w:type="page"/>
      </w:r>
    </w:p>
    <w:p w14:paraId="58FFE1C7" w14:textId="71820084" w:rsidR="004762E8" w:rsidRDefault="004762E8" w:rsidP="004762E8">
      <w:r>
        <w:lastRenderedPageBreak/>
        <w:t>The following is an illustration of the protocol between the HOST and the DEVICE for SET_REPORT, in situations where Report ID needs to be &lt; 15.</w:t>
      </w:r>
    </w:p>
    <w:p w14:paraId="1A01AA4A" w14:textId="77777777" w:rsidR="006958CD" w:rsidRDefault="006958CD" w:rsidP="006958CD">
      <w:pPr>
        <w:keepNext/>
      </w:pPr>
      <w:r>
        <w:rPr>
          <w:noProof/>
        </w:rPr>
        <w:drawing>
          <wp:inline distT="0" distB="0" distL="0" distR="0" wp14:anchorId="00646A7B" wp14:editId="15770E86">
            <wp:extent cx="5422605" cy="2923920"/>
            <wp:effectExtent l="0" t="0" r="6985" b="0"/>
            <wp:docPr id="24" name="Picture 24" title="Figure 10: SET_REPORT Protocol Diagram (*Report ID &l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430136" cy="2927981"/>
                    </a:xfrm>
                    <a:prstGeom prst="rect">
                      <a:avLst/>
                    </a:prstGeom>
                  </pic:spPr>
                </pic:pic>
              </a:graphicData>
            </a:graphic>
          </wp:inline>
        </w:drawing>
      </w:r>
    </w:p>
    <w:p w14:paraId="7EDDC51B" w14:textId="55AB1461" w:rsidR="006958CD" w:rsidRDefault="006958CD" w:rsidP="006958CD">
      <w:pPr>
        <w:pStyle w:val="Caption"/>
      </w:pPr>
      <w:r>
        <w:t xml:space="preserve">Figure </w:t>
      </w:r>
      <w:fldSimple w:instr=" SEQ Figure \* ARABIC ">
        <w:r w:rsidR="009A5F51">
          <w:rPr>
            <w:noProof/>
          </w:rPr>
          <w:t>10</w:t>
        </w:r>
      </w:fldSimple>
      <w:r>
        <w:t>: SET_REPORT Protocol Diagram</w:t>
      </w:r>
      <w:r w:rsidR="004762E8">
        <w:t xml:space="preserve"> (*Report ID &lt; 15)</w:t>
      </w:r>
    </w:p>
    <w:p w14:paraId="15EC9D71" w14:textId="6707E73F" w:rsidR="006958CD" w:rsidRDefault="007F6784" w:rsidP="007F6784">
      <w:r>
        <w:br/>
        <w:t>The following is an illustration of the protocol between the HOST and the DEVICE for SET_REPORT, in situations where Report ID needs to be &lt; 15.</w:t>
      </w:r>
    </w:p>
    <w:p w14:paraId="5197481B" w14:textId="77777777" w:rsidR="007F6784" w:rsidRDefault="007F6784" w:rsidP="007F6784">
      <w:pPr>
        <w:pStyle w:val="ListBullet"/>
        <w:keepNext/>
        <w:numPr>
          <w:ilvl w:val="0"/>
          <w:numId w:val="0"/>
        </w:numPr>
        <w:ind w:left="360" w:hanging="360"/>
      </w:pPr>
      <w:r>
        <w:rPr>
          <w:noProof/>
        </w:rPr>
        <w:drawing>
          <wp:inline distT="0" distB="0" distL="0" distR="0" wp14:anchorId="10CCA638" wp14:editId="06478D06">
            <wp:extent cx="5613991" cy="2858577"/>
            <wp:effectExtent l="0" t="0" r="6350" b="0"/>
            <wp:docPr id="27" name="Picture 27" title="Figure 11: SET_REPORT Protocol Diagram (*Report ID &g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613991" cy="2858577"/>
                    </a:xfrm>
                    <a:prstGeom prst="rect">
                      <a:avLst/>
                    </a:prstGeom>
                  </pic:spPr>
                </pic:pic>
              </a:graphicData>
            </a:graphic>
          </wp:inline>
        </w:drawing>
      </w:r>
    </w:p>
    <w:p w14:paraId="07276E32" w14:textId="4C2E6722" w:rsidR="007F6784" w:rsidRDefault="007F6784" w:rsidP="007F6784">
      <w:pPr>
        <w:pStyle w:val="Caption"/>
      </w:pPr>
      <w:r>
        <w:t xml:space="preserve">Figure </w:t>
      </w:r>
      <w:fldSimple w:instr=" SEQ Figure \* ARABIC ">
        <w:r w:rsidR="009A5F51">
          <w:rPr>
            <w:noProof/>
          </w:rPr>
          <w:t>11</w:t>
        </w:r>
      </w:fldSimple>
      <w:r>
        <w:t>: SET_REPORT Protocol Diagram (*Report ID &gt;= 15)</w:t>
      </w:r>
    </w:p>
    <w:p w14:paraId="4A5CD4D6" w14:textId="2EC263A1" w:rsidR="007441EE" w:rsidRDefault="007441EE">
      <w:r>
        <w:br w:type="page"/>
      </w:r>
    </w:p>
    <w:p w14:paraId="665DF067" w14:textId="77777777" w:rsidR="00154FD4" w:rsidRDefault="00154FD4" w:rsidP="00154FD4">
      <w:pPr>
        <w:pStyle w:val="Heading3"/>
      </w:pPr>
      <w:bookmarkStart w:id="46" w:name="_Toc326320239"/>
      <w:r>
        <w:lastRenderedPageBreak/>
        <w:t>GET_IDLE</w:t>
      </w:r>
      <w:bookmarkEnd w:id="46"/>
      <w:r>
        <w:t xml:space="preserve"> </w:t>
      </w:r>
    </w:p>
    <w:p w14:paraId="3CDC9761" w14:textId="77777777" w:rsidR="00154FD4" w:rsidRDefault="00154FD4" w:rsidP="00154FD4">
      <w:r>
        <w:t>The GET_IDLE command is a specific request that the HOST may issue to the DEVICE at any time after initialization to read the current idle rate for a particular input report. For more details see the SET_IDLE section below.</w:t>
      </w:r>
    </w:p>
    <w:p w14:paraId="75A836A8" w14:textId="77777777" w:rsidR="00154FD4" w:rsidRDefault="00154FD4" w:rsidP="00154FD4">
      <w:pPr>
        <w:pStyle w:val="Heading4"/>
      </w:pPr>
      <w:r>
        <w:t>Request</w:t>
      </w:r>
    </w:p>
    <w:tbl>
      <w:tblPr>
        <w:tblStyle w:val="LightList-Accent1"/>
        <w:tblW w:w="0" w:type="auto"/>
        <w:tblLook w:val="04A0" w:firstRow="1" w:lastRow="0" w:firstColumn="1" w:lastColumn="0" w:noHBand="0" w:noVBand="1"/>
      </w:tblPr>
      <w:tblGrid>
        <w:gridCol w:w="572"/>
        <w:gridCol w:w="1567"/>
        <w:gridCol w:w="1659"/>
        <w:gridCol w:w="5457"/>
      </w:tblGrid>
      <w:tr w:rsidR="00154FD4" w14:paraId="210C8DFD" w14:textId="77777777" w:rsidTr="00154FD4">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72" w:type="dxa"/>
          </w:tcPr>
          <w:p w14:paraId="5145C3BD" w14:textId="77777777" w:rsidR="00154FD4" w:rsidRDefault="00154FD4" w:rsidP="00154FD4"/>
        </w:tc>
        <w:tc>
          <w:tcPr>
            <w:tcW w:w="1567" w:type="dxa"/>
          </w:tcPr>
          <w:p w14:paraId="7C731B79" w14:textId="77777777" w:rsidR="00154FD4" w:rsidRDefault="00154FD4" w:rsidP="00154FD4">
            <w:pPr>
              <w:cnfStyle w:val="100000000000" w:firstRow="1" w:lastRow="0" w:firstColumn="0" w:lastColumn="0" w:oddVBand="0" w:evenVBand="0" w:oddHBand="0" w:evenHBand="0" w:firstRowFirstColumn="0" w:firstRowLastColumn="0" w:lastRowFirstColumn="0" w:lastRowLastColumn="0"/>
            </w:pPr>
            <w:r>
              <w:t>Data</w:t>
            </w:r>
          </w:p>
        </w:tc>
        <w:tc>
          <w:tcPr>
            <w:tcW w:w="1659" w:type="dxa"/>
            <w:vAlign w:val="center"/>
          </w:tcPr>
          <w:p w14:paraId="66F1EDC9" w14:textId="77777777" w:rsidR="00154FD4" w:rsidRDefault="00154FD4" w:rsidP="00154FD4">
            <w:pPr>
              <w:jc w:val="center"/>
              <w:cnfStyle w:val="100000000000" w:firstRow="1" w:lastRow="0" w:firstColumn="0" w:lastColumn="0" w:oddVBand="0" w:evenVBand="0" w:oddHBand="0" w:evenHBand="0" w:firstRowFirstColumn="0" w:firstRowLastColumn="0" w:lastRowFirstColumn="0" w:lastRowLastColumn="0"/>
            </w:pPr>
            <w:r>
              <w:t>Value</w:t>
            </w:r>
          </w:p>
        </w:tc>
        <w:tc>
          <w:tcPr>
            <w:tcW w:w="5457" w:type="dxa"/>
          </w:tcPr>
          <w:p w14:paraId="6A3C2962" w14:textId="77777777" w:rsidR="00154FD4" w:rsidRDefault="00154FD4" w:rsidP="00154FD4">
            <w:pPr>
              <w:cnfStyle w:val="100000000000" w:firstRow="1" w:lastRow="0" w:firstColumn="0" w:lastColumn="0" w:oddVBand="0" w:evenVBand="0" w:oddHBand="0" w:evenHBand="0" w:firstRowFirstColumn="0" w:firstRowLastColumn="0" w:lastRowFirstColumn="0" w:lastRowLastColumn="0"/>
            </w:pPr>
            <w:r>
              <w:t>Remarks</w:t>
            </w:r>
          </w:p>
        </w:tc>
      </w:tr>
      <w:tr w:rsidR="00154FD4" w14:paraId="210C1E60" w14:textId="77777777" w:rsidTr="00154FD4">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139" w:type="dxa"/>
            <w:gridSpan w:val="2"/>
            <w:shd w:val="clear" w:color="auto" w:fill="F2F2F2" w:themeFill="background1" w:themeFillShade="F2"/>
          </w:tcPr>
          <w:p w14:paraId="79AFE046" w14:textId="77777777" w:rsidR="00154FD4" w:rsidRDefault="00154FD4" w:rsidP="00154FD4">
            <w:r>
              <w:t>High Byte</w:t>
            </w:r>
          </w:p>
        </w:tc>
        <w:tc>
          <w:tcPr>
            <w:tcW w:w="1659" w:type="dxa"/>
            <w:shd w:val="clear" w:color="auto" w:fill="F2F2F2" w:themeFill="background1" w:themeFillShade="F2"/>
            <w:vAlign w:val="center"/>
          </w:tcPr>
          <w:p w14:paraId="6B3BD490" w14:textId="77777777" w:rsidR="00154FD4" w:rsidRDefault="00154FD4" w:rsidP="00154FD4">
            <w:pPr>
              <w:jc w:val="center"/>
              <w:cnfStyle w:val="000000100000" w:firstRow="0" w:lastRow="0" w:firstColumn="0" w:lastColumn="0" w:oddVBand="0" w:evenVBand="0" w:oddHBand="1" w:evenHBand="0" w:firstRowFirstColumn="0" w:firstRowLastColumn="0" w:lastRowFirstColumn="0" w:lastRowLastColumn="0"/>
            </w:pPr>
          </w:p>
        </w:tc>
        <w:tc>
          <w:tcPr>
            <w:tcW w:w="5457" w:type="dxa"/>
            <w:shd w:val="clear" w:color="auto" w:fill="F2F2F2" w:themeFill="background1" w:themeFillShade="F2"/>
          </w:tcPr>
          <w:p w14:paraId="7156912B" w14:textId="77777777" w:rsidR="00154FD4" w:rsidRDefault="00154FD4" w:rsidP="00154FD4">
            <w:pPr>
              <w:cnfStyle w:val="000000100000" w:firstRow="0" w:lastRow="0" w:firstColumn="0" w:lastColumn="0" w:oddVBand="0" w:evenVBand="0" w:oddHBand="1" w:evenHBand="0" w:firstRowFirstColumn="0" w:firstRowLastColumn="0" w:lastRowFirstColumn="0" w:lastRowLastColumn="0"/>
            </w:pPr>
          </w:p>
        </w:tc>
      </w:tr>
      <w:tr w:rsidR="00154FD4" w14:paraId="36DCB847" w14:textId="77777777" w:rsidTr="00154FD4">
        <w:trPr>
          <w:trHeight w:val="273"/>
        </w:trPr>
        <w:tc>
          <w:tcPr>
            <w:cnfStyle w:val="001000000000" w:firstRow="0" w:lastRow="0" w:firstColumn="1" w:lastColumn="0" w:oddVBand="0" w:evenVBand="0" w:oddHBand="0" w:evenHBand="0" w:firstRowFirstColumn="0" w:firstRowLastColumn="0" w:lastRowFirstColumn="0" w:lastRowLastColumn="0"/>
            <w:tcW w:w="572" w:type="dxa"/>
          </w:tcPr>
          <w:p w14:paraId="68F6172C" w14:textId="77777777" w:rsidR="00154FD4" w:rsidRDefault="00154FD4" w:rsidP="00154FD4"/>
        </w:tc>
        <w:tc>
          <w:tcPr>
            <w:tcW w:w="1567" w:type="dxa"/>
          </w:tcPr>
          <w:p w14:paraId="43E3EC12" w14:textId="77777777" w:rsidR="00154FD4" w:rsidRDefault="00154FD4" w:rsidP="00154FD4">
            <w:pPr>
              <w:cnfStyle w:val="000000000000" w:firstRow="0" w:lastRow="0" w:firstColumn="0" w:lastColumn="0" w:oddVBand="0" w:evenVBand="0" w:oddHBand="0" w:evenHBand="0" w:firstRowFirstColumn="0" w:firstRowLastColumn="0" w:lastRowFirstColumn="0" w:lastRowLastColumn="0"/>
            </w:pPr>
            <w:r>
              <w:t>RESERVED</w:t>
            </w:r>
          </w:p>
        </w:tc>
        <w:tc>
          <w:tcPr>
            <w:tcW w:w="1659" w:type="dxa"/>
            <w:vAlign w:val="center"/>
          </w:tcPr>
          <w:p w14:paraId="19E43666" w14:textId="77777777" w:rsidR="00154FD4" w:rsidRDefault="00154FD4" w:rsidP="00154FD4">
            <w:pPr>
              <w:jc w:val="center"/>
              <w:cnfStyle w:val="000000000000" w:firstRow="0" w:lastRow="0" w:firstColumn="0" w:lastColumn="0" w:oddVBand="0" w:evenVBand="0" w:oddHBand="0" w:evenHBand="0" w:firstRowFirstColumn="0" w:firstRowLastColumn="0" w:lastRowFirstColumn="0" w:lastRowLastColumn="0"/>
            </w:pPr>
            <w:r>
              <w:t>0000b</w:t>
            </w:r>
          </w:p>
        </w:tc>
        <w:tc>
          <w:tcPr>
            <w:tcW w:w="5457" w:type="dxa"/>
          </w:tcPr>
          <w:p w14:paraId="6307A1F2" w14:textId="77777777" w:rsidR="00154FD4" w:rsidRDefault="00154FD4" w:rsidP="00154FD4">
            <w:pPr>
              <w:cnfStyle w:val="000000000000" w:firstRow="0" w:lastRow="0" w:firstColumn="0" w:lastColumn="0" w:oddVBand="0" w:evenVBand="0" w:oddHBand="0" w:evenHBand="0" w:firstRowFirstColumn="0" w:firstRowLastColumn="0" w:lastRowFirstColumn="0" w:lastRowLastColumn="0"/>
            </w:pPr>
            <w:r>
              <w:t>This value is reserved and must be set to 0000b</w:t>
            </w:r>
          </w:p>
        </w:tc>
      </w:tr>
      <w:tr w:rsidR="00154FD4" w14:paraId="46CDEEE5" w14:textId="77777777" w:rsidTr="00154FD4">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572" w:type="dxa"/>
          </w:tcPr>
          <w:p w14:paraId="4C963CD5" w14:textId="77777777" w:rsidR="00154FD4" w:rsidRDefault="00154FD4" w:rsidP="00154FD4"/>
        </w:tc>
        <w:tc>
          <w:tcPr>
            <w:tcW w:w="1567" w:type="dxa"/>
          </w:tcPr>
          <w:p w14:paraId="3AA88455" w14:textId="77777777" w:rsidR="00154FD4" w:rsidRDefault="00154FD4" w:rsidP="00154FD4">
            <w:pPr>
              <w:cnfStyle w:val="000000100000" w:firstRow="0" w:lastRow="0" w:firstColumn="0" w:lastColumn="0" w:oddVBand="0" w:evenVBand="0" w:oddHBand="1" w:evenHBand="0" w:firstRowFirstColumn="0" w:firstRowLastColumn="0" w:lastRowFirstColumn="0" w:lastRowLastColumn="0"/>
            </w:pPr>
            <w:r>
              <w:t>OpCode</w:t>
            </w:r>
          </w:p>
        </w:tc>
        <w:tc>
          <w:tcPr>
            <w:tcW w:w="1659" w:type="dxa"/>
            <w:vAlign w:val="center"/>
          </w:tcPr>
          <w:p w14:paraId="6DE97942" w14:textId="77777777" w:rsidR="00154FD4" w:rsidRDefault="00154FD4" w:rsidP="00154FD4">
            <w:pPr>
              <w:jc w:val="center"/>
              <w:cnfStyle w:val="000000100000" w:firstRow="0" w:lastRow="0" w:firstColumn="0" w:lastColumn="0" w:oddVBand="0" w:evenVBand="0" w:oddHBand="1" w:evenHBand="0" w:firstRowFirstColumn="0" w:firstRowLastColumn="0" w:lastRowFirstColumn="0" w:lastRowLastColumn="0"/>
            </w:pPr>
            <w:r>
              <w:t>0100b</w:t>
            </w:r>
          </w:p>
        </w:tc>
        <w:tc>
          <w:tcPr>
            <w:tcW w:w="5457" w:type="dxa"/>
          </w:tcPr>
          <w:p w14:paraId="30DDC4A6" w14:textId="77777777" w:rsidR="00154FD4" w:rsidRDefault="00154FD4" w:rsidP="00154FD4">
            <w:pPr>
              <w:cnfStyle w:val="000000100000" w:firstRow="0" w:lastRow="0" w:firstColumn="0" w:lastColumn="0" w:oddVBand="0" w:evenVBand="0" w:oddHBand="1" w:evenHBand="0" w:firstRowFirstColumn="0" w:firstRowLastColumn="0" w:lastRowFirstColumn="0" w:lastRowLastColumn="0"/>
            </w:pPr>
            <w:r>
              <w:t>This value is reserved for the GET_IDLE Command</w:t>
            </w:r>
          </w:p>
        </w:tc>
      </w:tr>
      <w:tr w:rsidR="00154FD4" w14:paraId="5AAD0798" w14:textId="77777777" w:rsidTr="00154FD4">
        <w:trPr>
          <w:trHeight w:val="273"/>
        </w:trPr>
        <w:tc>
          <w:tcPr>
            <w:cnfStyle w:val="001000000000" w:firstRow="0" w:lastRow="0" w:firstColumn="1" w:lastColumn="0" w:oddVBand="0" w:evenVBand="0" w:oddHBand="0" w:evenHBand="0" w:firstRowFirstColumn="0" w:firstRowLastColumn="0" w:lastRowFirstColumn="0" w:lastRowLastColumn="0"/>
            <w:tcW w:w="2139" w:type="dxa"/>
            <w:gridSpan w:val="2"/>
            <w:shd w:val="clear" w:color="auto" w:fill="F2F2F2" w:themeFill="background1" w:themeFillShade="F2"/>
          </w:tcPr>
          <w:p w14:paraId="655291D1" w14:textId="77777777" w:rsidR="00154FD4" w:rsidRDefault="00154FD4" w:rsidP="00154FD4">
            <w:r>
              <w:t>Low Byte</w:t>
            </w:r>
          </w:p>
        </w:tc>
        <w:tc>
          <w:tcPr>
            <w:tcW w:w="1659" w:type="dxa"/>
            <w:shd w:val="clear" w:color="auto" w:fill="F2F2F2" w:themeFill="background1" w:themeFillShade="F2"/>
            <w:vAlign w:val="center"/>
          </w:tcPr>
          <w:p w14:paraId="2BB0FBD5" w14:textId="77777777" w:rsidR="00154FD4" w:rsidRDefault="00154FD4" w:rsidP="00154FD4">
            <w:pPr>
              <w:jc w:val="center"/>
              <w:cnfStyle w:val="000000000000" w:firstRow="0" w:lastRow="0" w:firstColumn="0" w:lastColumn="0" w:oddVBand="0" w:evenVBand="0" w:oddHBand="0" w:evenHBand="0" w:firstRowFirstColumn="0" w:firstRowLastColumn="0" w:lastRowFirstColumn="0" w:lastRowLastColumn="0"/>
            </w:pPr>
          </w:p>
        </w:tc>
        <w:tc>
          <w:tcPr>
            <w:tcW w:w="5457" w:type="dxa"/>
            <w:shd w:val="clear" w:color="auto" w:fill="F2F2F2" w:themeFill="background1" w:themeFillShade="F2"/>
          </w:tcPr>
          <w:p w14:paraId="3FB9EC5A" w14:textId="77777777" w:rsidR="00154FD4" w:rsidRDefault="00154FD4" w:rsidP="00154FD4">
            <w:pPr>
              <w:cnfStyle w:val="000000000000" w:firstRow="0" w:lastRow="0" w:firstColumn="0" w:lastColumn="0" w:oddVBand="0" w:evenVBand="0" w:oddHBand="0" w:evenHBand="0" w:firstRowFirstColumn="0" w:firstRowLastColumn="0" w:lastRowFirstColumn="0" w:lastRowLastColumn="0"/>
            </w:pPr>
          </w:p>
        </w:tc>
      </w:tr>
      <w:tr w:rsidR="00154FD4" w14:paraId="00FE9180" w14:textId="77777777" w:rsidTr="00154FD4">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572" w:type="dxa"/>
          </w:tcPr>
          <w:p w14:paraId="3B093653" w14:textId="77777777" w:rsidR="00154FD4" w:rsidRDefault="00154FD4" w:rsidP="00154FD4"/>
        </w:tc>
        <w:tc>
          <w:tcPr>
            <w:tcW w:w="1567" w:type="dxa"/>
          </w:tcPr>
          <w:p w14:paraId="6B75DB67" w14:textId="77777777" w:rsidR="00154FD4" w:rsidRDefault="00154FD4" w:rsidP="00154FD4">
            <w:pPr>
              <w:cnfStyle w:val="000000100000" w:firstRow="0" w:lastRow="0" w:firstColumn="0" w:lastColumn="0" w:oddVBand="0" w:evenVBand="0" w:oddHBand="1" w:evenHBand="0" w:firstRowFirstColumn="0" w:firstRowLastColumn="0" w:lastRowFirstColumn="0" w:lastRowLastColumn="0"/>
            </w:pPr>
            <w:r>
              <w:t>RESERVED</w:t>
            </w:r>
          </w:p>
        </w:tc>
        <w:tc>
          <w:tcPr>
            <w:tcW w:w="1659" w:type="dxa"/>
            <w:vAlign w:val="center"/>
          </w:tcPr>
          <w:p w14:paraId="236EE2AD" w14:textId="77777777" w:rsidR="00154FD4" w:rsidRDefault="00154FD4" w:rsidP="00154FD4">
            <w:pPr>
              <w:jc w:val="center"/>
              <w:cnfStyle w:val="000000100000" w:firstRow="0" w:lastRow="0" w:firstColumn="0" w:lastColumn="0" w:oddVBand="0" w:evenVBand="0" w:oddHBand="1" w:evenHBand="0" w:firstRowFirstColumn="0" w:firstRowLastColumn="0" w:lastRowFirstColumn="0" w:lastRowLastColumn="0"/>
            </w:pPr>
            <w:r>
              <w:t>00b</w:t>
            </w:r>
          </w:p>
        </w:tc>
        <w:tc>
          <w:tcPr>
            <w:tcW w:w="5457" w:type="dxa"/>
          </w:tcPr>
          <w:p w14:paraId="6FFABBAB" w14:textId="77777777" w:rsidR="00154FD4" w:rsidRDefault="00154FD4" w:rsidP="00154FD4">
            <w:pPr>
              <w:cnfStyle w:val="000000100000" w:firstRow="0" w:lastRow="0" w:firstColumn="0" w:lastColumn="0" w:oddVBand="0" w:evenVBand="0" w:oddHBand="1" w:evenHBand="0" w:firstRowFirstColumn="0" w:firstRowLastColumn="0" w:lastRowFirstColumn="0" w:lastRowLastColumn="0"/>
            </w:pPr>
            <w:r>
              <w:t>This value is reserved and must be set to 00b</w:t>
            </w:r>
          </w:p>
        </w:tc>
      </w:tr>
      <w:tr w:rsidR="00154FD4" w14:paraId="1D372ADB" w14:textId="77777777" w:rsidTr="00154FD4">
        <w:trPr>
          <w:trHeight w:val="574"/>
        </w:trPr>
        <w:tc>
          <w:tcPr>
            <w:cnfStyle w:val="001000000000" w:firstRow="0" w:lastRow="0" w:firstColumn="1" w:lastColumn="0" w:oddVBand="0" w:evenVBand="0" w:oddHBand="0" w:evenHBand="0" w:firstRowFirstColumn="0" w:firstRowLastColumn="0" w:lastRowFirstColumn="0" w:lastRowLastColumn="0"/>
            <w:tcW w:w="572" w:type="dxa"/>
          </w:tcPr>
          <w:p w14:paraId="41209113" w14:textId="77777777" w:rsidR="00154FD4" w:rsidRDefault="00154FD4" w:rsidP="00154FD4"/>
        </w:tc>
        <w:tc>
          <w:tcPr>
            <w:tcW w:w="1567" w:type="dxa"/>
          </w:tcPr>
          <w:p w14:paraId="196A5AE0" w14:textId="77777777" w:rsidR="00154FD4" w:rsidRDefault="00154FD4" w:rsidP="00154FD4">
            <w:pPr>
              <w:cnfStyle w:val="000000000000" w:firstRow="0" w:lastRow="0" w:firstColumn="0" w:lastColumn="0" w:oddVBand="0" w:evenVBand="0" w:oddHBand="0" w:evenHBand="0" w:firstRowFirstColumn="0" w:firstRowLastColumn="0" w:lastRowFirstColumn="0" w:lastRowLastColumn="0"/>
            </w:pPr>
            <w:r>
              <w:t>Report Type</w:t>
            </w:r>
          </w:p>
        </w:tc>
        <w:tc>
          <w:tcPr>
            <w:tcW w:w="1659" w:type="dxa"/>
            <w:vAlign w:val="center"/>
          </w:tcPr>
          <w:p w14:paraId="202D0191" w14:textId="77777777" w:rsidR="00154FD4" w:rsidRDefault="00154FD4" w:rsidP="00154FD4">
            <w:pPr>
              <w:jc w:val="center"/>
              <w:cnfStyle w:val="000000000000" w:firstRow="0" w:lastRow="0" w:firstColumn="0" w:lastColumn="0" w:oddVBand="0" w:evenVBand="0" w:oddHBand="0" w:evenHBand="0" w:firstRowFirstColumn="0" w:firstRowLastColumn="0" w:lastRowFirstColumn="0" w:lastRowLastColumn="0"/>
            </w:pPr>
            <w:r>
              <w:t>00b</w:t>
            </w:r>
          </w:p>
        </w:tc>
        <w:tc>
          <w:tcPr>
            <w:tcW w:w="5457" w:type="dxa"/>
          </w:tcPr>
          <w:p w14:paraId="79A1E85F" w14:textId="77777777" w:rsidR="00154FD4" w:rsidRDefault="00154FD4" w:rsidP="00154FD4">
            <w:pPr>
              <w:cnfStyle w:val="000000000000" w:firstRow="0" w:lastRow="0" w:firstColumn="0" w:lastColumn="0" w:oddVBand="0" w:evenVBand="0" w:oddHBand="0" w:evenHBand="0" w:firstRowFirstColumn="0" w:firstRowLastColumn="0" w:lastRowFirstColumn="0" w:lastRowLastColumn="0"/>
            </w:pPr>
            <w:r>
              <w:t>The HOST shall always set this to the specified value.</w:t>
            </w:r>
          </w:p>
          <w:p w14:paraId="535C7667" w14:textId="77777777" w:rsidR="00154FD4" w:rsidRDefault="00154FD4" w:rsidP="00154FD4">
            <w:pPr>
              <w:cnfStyle w:val="000000000000" w:firstRow="0" w:lastRow="0" w:firstColumn="0" w:lastColumn="0" w:oddVBand="0" w:evenVBand="0" w:oddHBand="0" w:evenHBand="0" w:firstRowFirstColumn="0" w:firstRowLastColumn="0" w:lastRowFirstColumn="0" w:lastRowLastColumn="0"/>
            </w:pPr>
            <w:r>
              <w:t>The DEVICE shall ignore this value and treat it as null.</w:t>
            </w:r>
          </w:p>
        </w:tc>
      </w:tr>
      <w:tr w:rsidR="00154FD4" w14:paraId="6E48509D" w14:textId="77777777" w:rsidTr="00154FD4">
        <w:trPr>
          <w:cnfStyle w:val="000000100000" w:firstRow="0" w:lastRow="0" w:firstColumn="0" w:lastColumn="0" w:oddVBand="0" w:evenVBand="0" w:oddHBand="1"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572" w:type="dxa"/>
          </w:tcPr>
          <w:p w14:paraId="6873DA70" w14:textId="77777777" w:rsidR="00154FD4" w:rsidRDefault="00154FD4" w:rsidP="00154FD4"/>
        </w:tc>
        <w:tc>
          <w:tcPr>
            <w:tcW w:w="1567" w:type="dxa"/>
          </w:tcPr>
          <w:p w14:paraId="3F8FF472" w14:textId="77777777" w:rsidR="00154FD4" w:rsidRDefault="00154FD4" w:rsidP="00154FD4">
            <w:pPr>
              <w:cnfStyle w:val="000000100000" w:firstRow="0" w:lastRow="0" w:firstColumn="0" w:lastColumn="0" w:oddVBand="0" w:evenVBand="0" w:oddHBand="1" w:evenHBand="0" w:firstRowFirstColumn="0" w:firstRowLastColumn="0" w:lastRowFirstColumn="0" w:lastRowLastColumn="0"/>
            </w:pPr>
            <w:r>
              <w:t>Report ID</w:t>
            </w:r>
          </w:p>
        </w:tc>
        <w:tc>
          <w:tcPr>
            <w:tcW w:w="1659" w:type="dxa"/>
            <w:vAlign w:val="center"/>
          </w:tcPr>
          <w:p w14:paraId="10A199A0" w14:textId="77777777" w:rsidR="00154FD4" w:rsidRDefault="00154FD4" w:rsidP="00154FD4">
            <w:pPr>
              <w:jc w:val="center"/>
              <w:cnfStyle w:val="000000100000" w:firstRow="0" w:lastRow="0" w:firstColumn="0" w:lastColumn="0" w:oddVBand="0" w:evenVBand="0" w:oddHBand="1" w:evenHBand="0" w:firstRowFirstColumn="0" w:firstRowLastColumn="0" w:lastRowFirstColumn="0" w:lastRowLastColumn="0"/>
            </w:pPr>
            <w:r>
              <w:t>xxxxb</w:t>
            </w:r>
          </w:p>
        </w:tc>
        <w:tc>
          <w:tcPr>
            <w:tcW w:w="5457" w:type="dxa"/>
          </w:tcPr>
          <w:p w14:paraId="228F4B4B" w14:textId="77777777" w:rsidR="00154FD4" w:rsidRDefault="00154FD4" w:rsidP="00154FD4">
            <w:pPr>
              <w:cnfStyle w:val="000000100000" w:firstRow="0" w:lastRow="0" w:firstColumn="0" w:lastColumn="0" w:oddVBand="0" w:evenVBand="0" w:oddHBand="1" w:evenHBand="0" w:firstRowFirstColumn="0" w:firstRowLastColumn="0" w:lastRowFirstColumn="0" w:lastRowLastColumn="0"/>
            </w:pPr>
            <w:r>
              <w:t>The HOST shall always set this to the TLC specific report whose Idle rate is being read.</w:t>
            </w:r>
          </w:p>
        </w:tc>
      </w:tr>
    </w:tbl>
    <w:p w14:paraId="6749851A" w14:textId="330EB350" w:rsidR="00154FD4" w:rsidRDefault="009D174C" w:rsidP="00154FD4">
      <w:r>
        <w:t xml:space="preserve">*all values ending with </w:t>
      </w:r>
      <w:r w:rsidRPr="009D174C">
        <w:rPr>
          <w:b/>
        </w:rPr>
        <w:t>‘b’</w:t>
      </w:r>
      <w:r>
        <w:t xml:space="preserve"> indicate ‘bits’</w:t>
      </w:r>
    </w:p>
    <w:p w14:paraId="0A843035" w14:textId="77777777" w:rsidR="00154FD4" w:rsidRDefault="00154FD4" w:rsidP="00154FD4">
      <w:pPr>
        <w:pStyle w:val="Heading4"/>
      </w:pPr>
      <w:r>
        <w:t>Response</w:t>
      </w:r>
    </w:p>
    <w:p w14:paraId="0C3A1B1A" w14:textId="77777777" w:rsidR="00154FD4" w:rsidRDefault="00154FD4" w:rsidP="00154FD4">
      <w:r>
        <w:t>After the HOST sends the GET_IDLE command to the Command Register, the DEVICE must fill the DATA register with 2 Bytes of data to represent the reporting frequency and may stretch the clock for the subsequent HOST read per repeated start.</w:t>
      </w:r>
    </w:p>
    <w:p w14:paraId="2C2E709D" w14:textId="77777777" w:rsidR="00154FD4" w:rsidRDefault="00154FD4" w:rsidP="00154FD4">
      <w:r>
        <w:t>The Data shall be packaged as follows:</w:t>
      </w:r>
    </w:p>
    <w:p w14:paraId="0CA30B68" w14:textId="77777777" w:rsidR="00154FD4" w:rsidRDefault="00154FD4" w:rsidP="00154FD4">
      <w:pPr>
        <w:pStyle w:val="ListBullet"/>
      </w:pPr>
      <w:r>
        <w:t>Data Length (2 Bytes): Value = 4 Bytes</w:t>
      </w:r>
    </w:p>
    <w:p w14:paraId="65F95C7C" w14:textId="77777777" w:rsidR="00154FD4" w:rsidRDefault="00154FD4" w:rsidP="00154FD4">
      <w:pPr>
        <w:pStyle w:val="ListBullet"/>
      </w:pPr>
      <w:r>
        <w:t>Reporting Frequency Value (2 Bytes)</w:t>
      </w:r>
    </w:p>
    <w:p w14:paraId="2A5DFABB" w14:textId="77777777" w:rsidR="00154FD4" w:rsidRDefault="00154FD4" w:rsidP="00154FD4">
      <w:r>
        <w:t>The report frequency will be interpreted as follows</w:t>
      </w:r>
    </w:p>
    <w:p w14:paraId="7268B12C" w14:textId="77777777" w:rsidR="00154FD4" w:rsidRDefault="00154FD4" w:rsidP="00154FD4">
      <w:pPr>
        <w:pStyle w:val="ListBullet"/>
      </w:pPr>
      <w:r>
        <w:t>0 = the duration is infinite</w:t>
      </w:r>
    </w:p>
    <w:p w14:paraId="3561CBA3" w14:textId="77777777" w:rsidR="00154FD4" w:rsidRDefault="00154FD4" w:rsidP="00154FD4">
      <w:pPr>
        <w:pStyle w:val="ListBullet"/>
      </w:pPr>
      <w:r>
        <w:t>1..65535 = duration in mSec between reports.</w:t>
      </w:r>
    </w:p>
    <w:p w14:paraId="3FCB3A2E" w14:textId="77777777" w:rsidR="00C7082C" w:rsidRDefault="00C7082C" w:rsidP="00C7082C">
      <w:pPr>
        <w:pStyle w:val="ListBullet"/>
        <w:numPr>
          <w:ilvl w:val="0"/>
          <w:numId w:val="0"/>
        </w:numPr>
        <w:ind w:left="360" w:hanging="360"/>
      </w:pPr>
    </w:p>
    <w:p w14:paraId="03CE0037" w14:textId="77777777" w:rsidR="007441EE" w:rsidRDefault="007441EE">
      <w:r>
        <w:br w:type="page"/>
      </w:r>
    </w:p>
    <w:p w14:paraId="10EAE2D9" w14:textId="77777777" w:rsidR="00154FD4" w:rsidRDefault="00154FD4" w:rsidP="00154FD4">
      <w:pPr>
        <w:pStyle w:val="Heading4"/>
      </w:pPr>
      <w:r>
        <w:lastRenderedPageBreak/>
        <w:t>Sequence of Operations</w:t>
      </w:r>
    </w:p>
    <w:p w14:paraId="1E0D6066" w14:textId="77777777" w:rsidR="00154FD4" w:rsidRDefault="00154FD4" w:rsidP="00154FD4">
      <w:r>
        <w:t>The following is the sequence of operations on the HOST end and the DEVICE end for this specific request:</w:t>
      </w:r>
    </w:p>
    <w:tbl>
      <w:tblPr>
        <w:tblStyle w:val="MediumShading1-Accent1"/>
        <w:tblW w:w="0" w:type="auto"/>
        <w:tblLook w:val="04A0" w:firstRow="1" w:lastRow="0" w:firstColumn="1" w:lastColumn="0" w:noHBand="0" w:noVBand="1"/>
      </w:tblPr>
      <w:tblGrid>
        <w:gridCol w:w="1184"/>
        <w:gridCol w:w="4074"/>
        <w:gridCol w:w="4082"/>
      </w:tblGrid>
      <w:tr w:rsidR="00154FD4" w14:paraId="3CD08A92" w14:textId="77777777" w:rsidTr="00154F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0237DA10" w14:textId="77777777" w:rsidR="00154FD4" w:rsidRDefault="00154FD4" w:rsidP="00154FD4">
            <w:r>
              <w:t>Sequence</w:t>
            </w:r>
          </w:p>
        </w:tc>
        <w:tc>
          <w:tcPr>
            <w:tcW w:w="4194" w:type="dxa"/>
          </w:tcPr>
          <w:p w14:paraId="33B54359" w14:textId="77777777" w:rsidR="00154FD4" w:rsidRDefault="00154FD4" w:rsidP="00154FD4">
            <w:pPr>
              <w:cnfStyle w:val="100000000000" w:firstRow="1" w:lastRow="0" w:firstColumn="0" w:lastColumn="0" w:oddVBand="0" w:evenVBand="0" w:oddHBand="0" w:evenHBand="0" w:firstRowFirstColumn="0" w:firstRowLastColumn="0" w:lastRowFirstColumn="0" w:lastRowLastColumn="0"/>
            </w:pPr>
            <w:r>
              <w:t>HOST Side</w:t>
            </w:r>
          </w:p>
        </w:tc>
        <w:tc>
          <w:tcPr>
            <w:tcW w:w="4194" w:type="dxa"/>
          </w:tcPr>
          <w:p w14:paraId="4BE57544" w14:textId="77777777" w:rsidR="00154FD4" w:rsidRDefault="00154FD4" w:rsidP="00154FD4">
            <w:pPr>
              <w:cnfStyle w:val="100000000000" w:firstRow="1" w:lastRow="0" w:firstColumn="0" w:lastColumn="0" w:oddVBand="0" w:evenVBand="0" w:oddHBand="0" w:evenHBand="0" w:firstRowFirstColumn="0" w:firstRowLastColumn="0" w:lastRowFirstColumn="0" w:lastRowLastColumn="0"/>
            </w:pPr>
            <w:r>
              <w:t>DEVICE Side</w:t>
            </w:r>
          </w:p>
        </w:tc>
      </w:tr>
      <w:tr w:rsidR="00154FD4" w14:paraId="17703862" w14:textId="77777777" w:rsidTr="00154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2760C6DA" w14:textId="77777777" w:rsidR="00154FD4" w:rsidRDefault="00154FD4" w:rsidP="00154FD4">
            <w:r>
              <w:t>Step 1</w:t>
            </w:r>
          </w:p>
        </w:tc>
        <w:tc>
          <w:tcPr>
            <w:tcW w:w="4194" w:type="dxa"/>
          </w:tcPr>
          <w:p w14:paraId="46B95B6F" w14:textId="77777777" w:rsidR="00154FD4" w:rsidRDefault="00154FD4" w:rsidP="00154FD4">
            <w:pPr>
              <w:cnfStyle w:val="000000100000" w:firstRow="0" w:lastRow="0" w:firstColumn="0" w:lastColumn="0" w:oddVBand="0" w:evenVBand="0" w:oddHBand="1" w:evenHBand="0" w:firstRowFirstColumn="0" w:firstRowLastColumn="0" w:lastRowFirstColumn="0" w:lastRowLastColumn="0"/>
            </w:pPr>
            <w:r>
              <w:t>HOST sends GET_IDLE to Command Register</w:t>
            </w:r>
          </w:p>
        </w:tc>
        <w:tc>
          <w:tcPr>
            <w:tcW w:w="4194" w:type="dxa"/>
          </w:tcPr>
          <w:p w14:paraId="4FF57AAE" w14:textId="77777777" w:rsidR="00154FD4" w:rsidRDefault="00154FD4" w:rsidP="00154FD4">
            <w:pPr>
              <w:cnfStyle w:val="000000100000" w:firstRow="0" w:lastRow="0" w:firstColumn="0" w:lastColumn="0" w:oddVBand="0" w:evenVBand="0" w:oddHBand="1" w:evenHBand="0" w:firstRowFirstColumn="0" w:firstRowLastColumn="0" w:lastRowFirstColumn="0" w:lastRowLastColumn="0"/>
            </w:pPr>
          </w:p>
        </w:tc>
      </w:tr>
      <w:tr w:rsidR="00154FD4" w14:paraId="3E8B2379" w14:textId="77777777" w:rsidTr="00154F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472FD2E8" w14:textId="77777777" w:rsidR="00154FD4" w:rsidRDefault="00154FD4" w:rsidP="00154FD4">
            <w:r>
              <w:t>Step 2</w:t>
            </w:r>
          </w:p>
        </w:tc>
        <w:tc>
          <w:tcPr>
            <w:tcW w:w="4194" w:type="dxa"/>
          </w:tcPr>
          <w:p w14:paraId="10BAD6D1" w14:textId="77777777" w:rsidR="00154FD4" w:rsidRDefault="00154FD4" w:rsidP="00154FD4">
            <w:pPr>
              <w:cnfStyle w:val="000000010000" w:firstRow="0" w:lastRow="0" w:firstColumn="0" w:lastColumn="0" w:oddVBand="0" w:evenVBand="0" w:oddHBand="0" w:evenHBand="1" w:firstRowFirstColumn="0" w:firstRowLastColumn="0" w:lastRowFirstColumn="0" w:lastRowLastColumn="0"/>
            </w:pPr>
          </w:p>
        </w:tc>
        <w:tc>
          <w:tcPr>
            <w:tcW w:w="4194" w:type="dxa"/>
          </w:tcPr>
          <w:p w14:paraId="6ACFBCCE" w14:textId="7AA7C271" w:rsidR="00154FD4" w:rsidRDefault="00154FD4" w:rsidP="00154FD4">
            <w:pPr>
              <w:cnfStyle w:val="000000010000" w:firstRow="0" w:lastRow="0" w:firstColumn="0" w:lastColumn="0" w:oddVBand="0" w:evenVBand="0" w:oddHBand="0" w:evenHBand="1" w:firstRowFirstColumn="0" w:firstRowLastColumn="0" w:lastRowFirstColumn="0" w:lastRowLastColumn="0"/>
            </w:pPr>
            <w:r>
              <w:t>DEVICE fills the Data Register (with 2</w:t>
            </w:r>
            <w:r w:rsidR="009D174C">
              <w:t xml:space="preserve"> </w:t>
            </w:r>
            <w:r>
              <w:t>Bytes of data representing the report frequency) to send to HOST</w:t>
            </w:r>
          </w:p>
        </w:tc>
      </w:tr>
      <w:tr w:rsidR="00154FD4" w14:paraId="670E7FAB" w14:textId="77777777" w:rsidTr="00154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7ADC9D5D" w14:textId="77777777" w:rsidR="00154FD4" w:rsidRDefault="00154FD4" w:rsidP="00154FD4">
            <w:r>
              <w:t>Step 3</w:t>
            </w:r>
          </w:p>
        </w:tc>
        <w:tc>
          <w:tcPr>
            <w:tcW w:w="4194" w:type="dxa"/>
          </w:tcPr>
          <w:p w14:paraId="7C8DF2C4" w14:textId="77777777" w:rsidR="00154FD4" w:rsidRDefault="00154FD4" w:rsidP="00154FD4">
            <w:pPr>
              <w:cnfStyle w:val="000000100000" w:firstRow="0" w:lastRow="0" w:firstColumn="0" w:lastColumn="0" w:oddVBand="0" w:evenVBand="0" w:oddHBand="1" w:evenHBand="0" w:firstRowFirstColumn="0" w:firstRowLastColumn="0" w:lastRowFirstColumn="0" w:lastRowLastColumn="0"/>
            </w:pPr>
            <w:r>
              <w:t>HOST reads the first 2 Bytes of DATA register to identify length of report</w:t>
            </w:r>
          </w:p>
        </w:tc>
        <w:tc>
          <w:tcPr>
            <w:tcW w:w="4194" w:type="dxa"/>
          </w:tcPr>
          <w:p w14:paraId="6CA73E50" w14:textId="77777777" w:rsidR="00154FD4" w:rsidRDefault="00154FD4" w:rsidP="00154FD4">
            <w:pPr>
              <w:cnfStyle w:val="000000100000" w:firstRow="0" w:lastRow="0" w:firstColumn="0" w:lastColumn="0" w:oddVBand="0" w:evenVBand="0" w:oddHBand="1" w:evenHBand="0" w:firstRowFirstColumn="0" w:firstRowLastColumn="0" w:lastRowFirstColumn="0" w:lastRowLastColumn="0"/>
            </w:pPr>
          </w:p>
        </w:tc>
      </w:tr>
      <w:tr w:rsidR="00154FD4" w14:paraId="49A1C3B4" w14:textId="77777777" w:rsidTr="00154F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32449FA9" w14:textId="77777777" w:rsidR="00154FD4" w:rsidRDefault="00154FD4" w:rsidP="00154FD4">
            <w:r>
              <w:t>Step 4</w:t>
            </w:r>
          </w:p>
        </w:tc>
        <w:tc>
          <w:tcPr>
            <w:tcW w:w="4194" w:type="dxa"/>
          </w:tcPr>
          <w:p w14:paraId="0DADD663" w14:textId="77777777" w:rsidR="00154FD4" w:rsidRDefault="00154FD4" w:rsidP="00154FD4">
            <w:pPr>
              <w:cnfStyle w:val="000000010000" w:firstRow="0" w:lastRow="0" w:firstColumn="0" w:lastColumn="0" w:oddVBand="0" w:evenVBand="0" w:oddHBand="0" w:evenHBand="1" w:firstRowFirstColumn="0" w:firstRowLastColumn="0" w:lastRowFirstColumn="0" w:lastRowLastColumn="0"/>
            </w:pPr>
            <w:r>
              <w:t>HOST reads remainder of data (length identified above) from DATA Register</w:t>
            </w:r>
          </w:p>
        </w:tc>
        <w:tc>
          <w:tcPr>
            <w:tcW w:w="4194" w:type="dxa"/>
          </w:tcPr>
          <w:p w14:paraId="61064C16" w14:textId="77777777" w:rsidR="00154FD4" w:rsidRDefault="00154FD4" w:rsidP="00154FD4">
            <w:pPr>
              <w:cnfStyle w:val="000000010000" w:firstRow="0" w:lastRow="0" w:firstColumn="0" w:lastColumn="0" w:oddVBand="0" w:evenVBand="0" w:oddHBand="0" w:evenHBand="1" w:firstRowFirstColumn="0" w:firstRowLastColumn="0" w:lastRowFirstColumn="0" w:lastRowLastColumn="0"/>
            </w:pPr>
          </w:p>
        </w:tc>
      </w:tr>
    </w:tbl>
    <w:p w14:paraId="5DDDB6D1" w14:textId="77777777" w:rsidR="00154FD4" w:rsidRDefault="00154FD4" w:rsidP="00154FD4"/>
    <w:p w14:paraId="1DBB5562" w14:textId="77777777" w:rsidR="00154FD4" w:rsidRDefault="00154FD4" w:rsidP="00154FD4">
      <w:pPr>
        <w:pStyle w:val="Heading4"/>
      </w:pPr>
      <w:r>
        <w:t>Notes</w:t>
      </w:r>
    </w:p>
    <w:p w14:paraId="36C741D5" w14:textId="77777777" w:rsidR="00154FD4" w:rsidRDefault="00154FD4" w:rsidP="00154FD4">
      <w:pPr>
        <w:pStyle w:val="ListBullet"/>
      </w:pPr>
      <w:r>
        <w:t>This is an optional request and may be supported on either the HOST end or the DEVICE end. If both parties do NOT support this request, the request will be ignored.</w:t>
      </w:r>
    </w:p>
    <w:p w14:paraId="153548D2" w14:textId="77777777" w:rsidR="00154FD4" w:rsidRDefault="00154FD4" w:rsidP="00154FD4">
      <w:pPr>
        <w:pStyle w:val="ListBullet"/>
      </w:pPr>
      <w:r>
        <w:t>If the HOST implements the request but the DEVICE doesn’t acknowledge within 5 seconds, then the HOST should interpret this as an unsupported feature on the device.</w:t>
      </w:r>
    </w:p>
    <w:p w14:paraId="38375BDC" w14:textId="5AB51F99" w:rsidR="00154FD4" w:rsidRDefault="00154FD4" w:rsidP="00154FD4">
      <w:pPr>
        <w:pStyle w:val="ListBullet"/>
      </w:pPr>
      <w:r>
        <w:t>It is the HOST</w:t>
      </w:r>
      <w:r w:rsidR="00DB491F">
        <w:t>’s</w:t>
      </w:r>
      <w:r>
        <w:t xml:space="preserve"> responsibility to leverage GET_IDLE and SET_IDLE if the HOST does not want the device to issue reports on a more frequent basis as long as the reports are not changing. GET and SET_IDLE were primarily used on keyboards with legacy </w:t>
      </w:r>
      <w:r w:rsidR="00366057">
        <w:t xml:space="preserve">HOSTs </w:t>
      </w:r>
      <w:r>
        <w:t>to control key repeat rates.</w:t>
      </w:r>
    </w:p>
    <w:p w14:paraId="2B0DB1F5" w14:textId="2BC4BE8F" w:rsidR="00154FD4" w:rsidRDefault="00154FD4" w:rsidP="00154FD4">
      <w:pPr>
        <w:pStyle w:val="ListBullet"/>
      </w:pPr>
      <w:r w:rsidRPr="00BF2115">
        <w:t>HOST will utilize repeated start for this transaction. DEVICE may use I</w:t>
      </w:r>
      <w:r w:rsidRPr="00BF2115">
        <w:rPr>
          <w:vertAlign w:val="superscript"/>
        </w:rPr>
        <w:t>2</w:t>
      </w:r>
      <w:r w:rsidRPr="00BF2115">
        <w:t>C clo</w:t>
      </w:r>
      <w:r w:rsidR="008360C4">
        <w:t>ck stretching per specification.</w:t>
      </w:r>
    </w:p>
    <w:p w14:paraId="0D7032A4" w14:textId="77777777" w:rsidR="00C7082C" w:rsidRDefault="00C7082C" w:rsidP="00C7082C">
      <w:pPr>
        <w:pStyle w:val="ListBullet"/>
      </w:pPr>
      <w:r>
        <w:t>The protocol is optimized for Report &lt;15. If a Report ID &gt;= 15 is necessary, then the Report ID in the Low Byte must be set to ‘</w:t>
      </w:r>
      <w:r w:rsidRPr="004762E8">
        <w:rPr>
          <w:b/>
          <w:i/>
        </w:rPr>
        <w:t>1111</w:t>
      </w:r>
      <w:r w:rsidRPr="004762E8">
        <w:rPr>
          <w:i/>
        </w:rPr>
        <w:t>’</w:t>
      </w:r>
      <w:r>
        <w:t xml:space="preserve"> and a Third Byte is appended to the protocol. This Third Byte contains the entire/actual report ID. The value </w:t>
      </w:r>
      <w:r w:rsidRPr="004762E8">
        <w:rPr>
          <w:b/>
          <w:i/>
        </w:rPr>
        <w:t>1111</w:t>
      </w:r>
      <w:r>
        <w:t xml:space="preserve"> in the Low Byte’s Report ID is used as a sentinel value to indicate the need for the Report ID in the Third Byte. This mechanism optimizes the protocol for most reports (few devices need Report ID &gt;=15) while still maintaining compatibility with other transports that allow Report IDs up to 255.</w:t>
      </w:r>
    </w:p>
    <w:p w14:paraId="6D4BBBCA" w14:textId="77777777" w:rsidR="00C7082C" w:rsidRDefault="00C7082C" w:rsidP="00C7082C">
      <w:pPr>
        <w:pStyle w:val="ListBullet"/>
        <w:numPr>
          <w:ilvl w:val="0"/>
          <w:numId w:val="0"/>
        </w:numPr>
        <w:ind w:left="360"/>
      </w:pPr>
    </w:p>
    <w:p w14:paraId="44499685" w14:textId="5620578A" w:rsidR="007441EE" w:rsidRDefault="007441EE">
      <w:r>
        <w:br w:type="page"/>
      </w:r>
    </w:p>
    <w:p w14:paraId="4770D454" w14:textId="77777777" w:rsidR="00154FD4" w:rsidRDefault="00154FD4" w:rsidP="00154FD4">
      <w:pPr>
        <w:pStyle w:val="Heading3"/>
      </w:pPr>
      <w:bookmarkStart w:id="47" w:name="_Toc326320240"/>
      <w:r>
        <w:lastRenderedPageBreak/>
        <w:t>SET_IDLE</w:t>
      </w:r>
      <w:bookmarkEnd w:id="47"/>
      <w:r>
        <w:t xml:space="preserve"> </w:t>
      </w:r>
    </w:p>
    <w:p w14:paraId="4E8E6990" w14:textId="77777777" w:rsidR="00154FD4" w:rsidRDefault="00154FD4" w:rsidP="00154FD4">
      <w:r>
        <w:t xml:space="preserve">The SET_IDLE command is a specific request that the HOST may issue to the DEVICE at any time after initialization to set the report frequency on the DEVICE. </w:t>
      </w:r>
    </w:p>
    <w:p w14:paraId="4874AB5A" w14:textId="77777777" w:rsidR="00154FD4" w:rsidRDefault="00154FD4" w:rsidP="00154FD4">
      <w:pPr>
        <w:pStyle w:val="Heading4"/>
      </w:pPr>
      <w:r>
        <w:t>Request</w:t>
      </w:r>
    </w:p>
    <w:tbl>
      <w:tblPr>
        <w:tblStyle w:val="LightList-Accent1"/>
        <w:tblW w:w="0" w:type="auto"/>
        <w:tblLook w:val="04A0" w:firstRow="1" w:lastRow="0" w:firstColumn="1" w:lastColumn="0" w:noHBand="0" w:noVBand="1"/>
      </w:tblPr>
      <w:tblGrid>
        <w:gridCol w:w="572"/>
        <w:gridCol w:w="1567"/>
        <w:gridCol w:w="1659"/>
        <w:gridCol w:w="5457"/>
      </w:tblGrid>
      <w:tr w:rsidR="00154FD4" w14:paraId="51E41EC3" w14:textId="77777777" w:rsidTr="00154FD4">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72" w:type="dxa"/>
          </w:tcPr>
          <w:p w14:paraId="3EDE8711" w14:textId="77777777" w:rsidR="00154FD4" w:rsidRDefault="00154FD4" w:rsidP="00154FD4"/>
        </w:tc>
        <w:tc>
          <w:tcPr>
            <w:tcW w:w="1567" w:type="dxa"/>
          </w:tcPr>
          <w:p w14:paraId="79F07C2D" w14:textId="77777777" w:rsidR="00154FD4" w:rsidRDefault="00154FD4" w:rsidP="00154FD4">
            <w:pPr>
              <w:cnfStyle w:val="100000000000" w:firstRow="1" w:lastRow="0" w:firstColumn="0" w:lastColumn="0" w:oddVBand="0" w:evenVBand="0" w:oddHBand="0" w:evenHBand="0" w:firstRowFirstColumn="0" w:firstRowLastColumn="0" w:lastRowFirstColumn="0" w:lastRowLastColumn="0"/>
            </w:pPr>
            <w:r>
              <w:t>Data</w:t>
            </w:r>
          </w:p>
        </w:tc>
        <w:tc>
          <w:tcPr>
            <w:tcW w:w="1659" w:type="dxa"/>
            <w:vAlign w:val="center"/>
          </w:tcPr>
          <w:p w14:paraId="19D8C4DC" w14:textId="77777777" w:rsidR="00154FD4" w:rsidRDefault="00154FD4" w:rsidP="00154FD4">
            <w:pPr>
              <w:jc w:val="center"/>
              <w:cnfStyle w:val="100000000000" w:firstRow="1" w:lastRow="0" w:firstColumn="0" w:lastColumn="0" w:oddVBand="0" w:evenVBand="0" w:oddHBand="0" w:evenHBand="0" w:firstRowFirstColumn="0" w:firstRowLastColumn="0" w:lastRowFirstColumn="0" w:lastRowLastColumn="0"/>
            </w:pPr>
            <w:r>
              <w:t>Value</w:t>
            </w:r>
          </w:p>
        </w:tc>
        <w:tc>
          <w:tcPr>
            <w:tcW w:w="5457" w:type="dxa"/>
          </w:tcPr>
          <w:p w14:paraId="2C04DECD" w14:textId="77777777" w:rsidR="00154FD4" w:rsidRDefault="00154FD4" w:rsidP="00154FD4">
            <w:pPr>
              <w:cnfStyle w:val="100000000000" w:firstRow="1" w:lastRow="0" w:firstColumn="0" w:lastColumn="0" w:oddVBand="0" w:evenVBand="0" w:oddHBand="0" w:evenHBand="0" w:firstRowFirstColumn="0" w:firstRowLastColumn="0" w:lastRowFirstColumn="0" w:lastRowLastColumn="0"/>
            </w:pPr>
            <w:r>
              <w:t>Remarks</w:t>
            </w:r>
          </w:p>
        </w:tc>
      </w:tr>
      <w:tr w:rsidR="00154FD4" w14:paraId="2C0F972F" w14:textId="77777777" w:rsidTr="00154FD4">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139" w:type="dxa"/>
            <w:gridSpan w:val="2"/>
            <w:shd w:val="clear" w:color="auto" w:fill="F2F2F2" w:themeFill="background1" w:themeFillShade="F2"/>
          </w:tcPr>
          <w:p w14:paraId="377CF2D6" w14:textId="77777777" w:rsidR="00154FD4" w:rsidRDefault="00154FD4" w:rsidP="00154FD4">
            <w:r>
              <w:t>High Byte</w:t>
            </w:r>
          </w:p>
        </w:tc>
        <w:tc>
          <w:tcPr>
            <w:tcW w:w="1659" w:type="dxa"/>
            <w:shd w:val="clear" w:color="auto" w:fill="F2F2F2" w:themeFill="background1" w:themeFillShade="F2"/>
            <w:vAlign w:val="center"/>
          </w:tcPr>
          <w:p w14:paraId="4F7CC6F8" w14:textId="77777777" w:rsidR="00154FD4" w:rsidRDefault="00154FD4" w:rsidP="00154FD4">
            <w:pPr>
              <w:jc w:val="center"/>
              <w:cnfStyle w:val="000000100000" w:firstRow="0" w:lastRow="0" w:firstColumn="0" w:lastColumn="0" w:oddVBand="0" w:evenVBand="0" w:oddHBand="1" w:evenHBand="0" w:firstRowFirstColumn="0" w:firstRowLastColumn="0" w:lastRowFirstColumn="0" w:lastRowLastColumn="0"/>
            </w:pPr>
          </w:p>
        </w:tc>
        <w:tc>
          <w:tcPr>
            <w:tcW w:w="5457" w:type="dxa"/>
            <w:shd w:val="clear" w:color="auto" w:fill="F2F2F2" w:themeFill="background1" w:themeFillShade="F2"/>
          </w:tcPr>
          <w:p w14:paraId="00EA0006" w14:textId="77777777" w:rsidR="00154FD4" w:rsidRDefault="00154FD4" w:rsidP="00154FD4">
            <w:pPr>
              <w:cnfStyle w:val="000000100000" w:firstRow="0" w:lastRow="0" w:firstColumn="0" w:lastColumn="0" w:oddVBand="0" w:evenVBand="0" w:oddHBand="1" w:evenHBand="0" w:firstRowFirstColumn="0" w:firstRowLastColumn="0" w:lastRowFirstColumn="0" w:lastRowLastColumn="0"/>
            </w:pPr>
          </w:p>
        </w:tc>
      </w:tr>
      <w:tr w:rsidR="00154FD4" w14:paraId="510B41B1" w14:textId="77777777" w:rsidTr="00154FD4">
        <w:trPr>
          <w:trHeight w:val="273"/>
        </w:trPr>
        <w:tc>
          <w:tcPr>
            <w:cnfStyle w:val="001000000000" w:firstRow="0" w:lastRow="0" w:firstColumn="1" w:lastColumn="0" w:oddVBand="0" w:evenVBand="0" w:oddHBand="0" w:evenHBand="0" w:firstRowFirstColumn="0" w:firstRowLastColumn="0" w:lastRowFirstColumn="0" w:lastRowLastColumn="0"/>
            <w:tcW w:w="572" w:type="dxa"/>
          </w:tcPr>
          <w:p w14:paraId="6D27B7F8" w14:textId="77777777" w:rsidR="00154FD4" w:rsidRDefault="00154FD4" w:rsidP="00154FD4"/>
        </w:tc>
        <w:tc>
          <w:tcPr>
            <w:tcW w:w="1567" w:type="dxa"/>
          </w:tcPr>
          <w:p w14:paraId="27C99EE4" w14:textId="77777777" w:rsidR="00154FD4" w:rsidRDefault="00154FD4" w:rsidP="00154FD4">
            <w:pPr>
              <w:cnfStyle w:val="000000000000" w:firstRow="0" w:lastRow="0" w:firstColumn="0" w:lastColumn="0" w:oddVBand="0" w:evenVBand="0" w:oddHBand="0" w:evenHBand="0" w:firstRowFirstColumn="0" w:firstRowLastColumn="0" w:lastRowFirstColumn="0" w:lastRowLastColumn="0"/>
            </w:pPr>
            <w:r>
              <w:t>RESERVED</w:t>
            </w:r>
          </w:p>
        </w:tc>
        <w:tc>
          <w:tcPr>
            <w:tcW w:w="1659" w:type="dxa"/>
            <w:vAlign w:val="center"/>
          </w:tcPr>
          <w:p w14:paraId="7CE1615F" w14:textId="77777777" w:rsidR="00154FD4" w:rsidRDefault="00154FD4" w:rsidP="00154FD4">
            <w:pPr>
              <w:jc w:val="center"/>
              <w:cnfStyle w:val="000000000000" w:firstRow="0" w:lastRow="0" w:firstColumn="0" w:lastColumn="0" w:oddVBand="0" w:evenVBand="0" w:oddHBand="0" w:evenHBand="0" w:firstRowFirstColumn="0" w:firstRowLastColumn="0" w:lastRowFirstColumn="0" w:lastRowLastColumn="0"/>
            </w:pPr>
            <w:r>
              <w:t>0000b</w:t>
            </w:r>
          </w:p>
        </w:tc>
        <w:tc>
          <w:tcPr>
            <w:tcW w:w="5457" w:type="dxa"/>
          </w:tcPr>
          <w:p w14:paraId="6D6183D4" w14:textId="77777777" w:rsidR="00154FD4" w:rsidRDefault="00154FD4" w:rsidP="00154FD4">
            <w:pPr>
              <w:cnfStyle w:val="000000000000" w:firstRow="0" w:lastRow="0" w:firstColumn="0" w:lastColumn="0" w:oddVBand="0" w:evenVBand="0" w:oddHBand="0" w:evenHBand="0" w:firstRowFirstColumn="0" w:firstRowLastColumn="0" w:lastRowFirstColumn="0" w:lastRowLastColumn="0"/>
            </w:pPr>
            <w:r>
              <w:t>This value is reserved and must be set to 0000b</w:t>
            </w:r>
          </w:p>
        </w:tc>
      </w:tr>
      <w:tr w:rsidR="00154FD4" w14:paraId="0BE1C757" w14:textId="77777777" w:rsidTr="00154FD4">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572" w:type="dxa"/>
          </w:tcPr>
          <w:p w14:paraId="37E40FDF" w14:textId="77777777" w:rsidR="00154FD4" w:rsidRDefault="00154FD4" w:rsidP="00154FD4"/>
        </w:tc>
        <w:tc>
          <w:tcPr>
            <w:tcW w:w="1567" w:type="dxa"/>
          </w:tcPr>
          <w:p w14:paraId="4341BF6B" w14:textId="77777777" w:rsidR="00154FD4" w:rsidRDefault="00154FD4" w:rsidP="00154FD4">
            <w:pPr>
              <w:cnfStyle w:val="000000100000" w:firstRow="0" w:lastRow="0" w:firstColumn="0" w:lastColumn="0" w:oddVBand="0" w:evenVBand="0" w:oddHBand="1" w:evenHBand="0" w:firstRowFirstColumn="0" w:firstRowLastColumn="0" w:lastRowFirstColumn="0" w:lastRowLastColumn="0"/>
            </w:pPr>
            <w:r>
              <w:t>OpCode</w:t>
            </w:r>
          </w:p>
        </w:tc>
        <w:tc>
          <w:tcPr>
            <w:tcW w:w="1659" w:type="dxa"/>
            <w:vAlign w:val="center"/>
          </w:tcPr>
          <w:p w14:paraId="4C594ACE" w14:textId="77777777" w:rsidR="00154FD4" w:rsidRDefault="00154FD4" w:rsidP="00154FD4">
            <w:pPr>
              <w:jc w:val="center"/>
              <w:cnfStyle w:val="000000100000" w:firstRow="0" w:lastRow="0" w:firstColumn="0" w:lastColumn="0" w:oddVBand="0" w:evenVBand="0" w:oddHBand="1" w:evenHBand="0" w:firstRowFirstColumn="0" w:firstRowLastColumn="0" w:lastRowFirstColumn="0" w:lastRowLastColumn="0"/>
            </w:pPr>
            <w:r>
              <w:t>0101b</w:t>
            </w:r>
          </w:p>
        </w:tc>
        <w:tc>
          <w:tcPr>
            <w:tcW w:w="5457" w:type="dxa"/>
          </w:tcPr>
          <w:p w14:paraId="18979FFF" w14:textId="77777777" w:rsidR="00154FD4" w:rsidRDefault="00154FD4" w:rsidP="00154FD4">
            <w:pPr>
              <w:cnfStyle w:val="000000100000" w:firstRow="0" w:lastRow="0" w:firstColumn="0" w:lastColumn="0" w:oddVBand="0" w:evenVBand="0" w:oddHBand="1" w:evenHBand="0" w:firstRowFirstColumn="0" w:firstRowLastColumn="0" w:lastRowFirstColumn="0" w:lastRowLastColumn="0"/>
            </w:pPr>
            <w:r>
              <w:t>This value is reserved for the SET_IDLE Command</w:t>
            </w:r>
          </w:p>
        </w:tc>
      </w:tr>
      <w:tr w:rsidR="00154FD4" w14:paraId="1A42A165" w14:textId="77777777" w:rsidTr="00154FD4">
        <w:trPr>
          <w:trHeight w:val="273"/>
        </w:trPr>
        <w:tc>
          <w:tcPr>
            <w:cnfStyle w:val="001000000000" w:firstRow="0" w:lastRow="0" w:firstColumn="1" w:lastColumn="0" w:oddVBand="0" w:evenVBand="0" w:oddHBand="0" w:evenHBand="0" w:firstRowFirstColumn="0" w:firstRowLastColumn="0" w:lastRowFirstColumn="0" w:lastRowLastColumn="0"/>
            <w:tcW w:w="2139" w:type="dxa"/>
            <w:gridSpan w:val="2"/>
            <w:shd w:val="clear" w:color="auto" w:fill="F2F2F2" w:themeFill="background1" w:themeFillShade="F2"/>
          </w:tcPr>
          <w:p w14:paraId="6FA915F1" w14:textId="77777777" w:rsidR="00154FD4" w:rsidRDefault="00154FD4" w:rsidP="00154FD4">
            <w:r>
              <w:t>Low Byte</w:t>
            </w:r>
          </w:p>
        </w:tc>
        <w:tc>
          <w:tcPr>
            <w:tcW w:w="1659" w:type="dxa"/>
            <w:shd w:val="clear" w:color="auto" w:fill="F2F2F2" w:themeFill="background1" w:themeFillShade="F2"/>
            <w:vAlign w:val="center"/>
          </w:tcPr>
          <w:p w14:paraId="44BBA760" w14:textId="77777777" w:rsidR="00154FD4" w:rsidRDefault="00154FD4" w:rsidP="00154FD4">
            <w:pPr>
              <w:jc w:val="center"/>
              <w:cnfStyle w:val="000000000000" w:firstRow="0" w:lastRow="0" w:firstColumn="0" w:lastColumn="0" w:oddVBand="0" w:evenVBand="0" w:oddHBand="0" w:evenHBand="0" w:firstRowFirstColumn="0" w:firstRowLastColumn="0" w:lastRowFirstColumn="0" w:lastRowLastColumn="0"/>
            </w:pPr>
          </w:p>
        </w:tc>
        <w:tc>
          <w:tcPr>
            <w:tcW w:w="5457" w:type="dxa"/>
            <w:shd w:val="clear" w:color="auto" w:fill="F2F2F2" w:themeFill="background1" w:themeFillShade="F2"/>
          </w:tcPr>
          <w:p w14:paraId="6E10EC35" w14:textId="77777777" w:rsidR="00154FD4" w:rsidRDefault="00154FD4" w:rsidP="00154FD4">
            <w:pPr>
              <w:cnfStyle w:val="000000000000" w:firstRow="0" w:lastRow="0" w:firstColumn="0" w:lastColumn="0" w:oddVBand="0" w:evenVBand="0" w:oddHBand="0" w:evenHBand="0" w:firstRowFirstColumn="0" w:firstRowLastColumn="0" w:lastRowFirstColumn="0" w:lastRowLastColumn="0"/>
            </w:pPr>
          </w:p>
        </w:tc>
      </w:tr>
      <w:tr w:rsidR="00154FD4" w14:paraId="36AE6263" w14:textId="77777777" w:rsidTr="00154FD4">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572" w:type="dxa"/>
          </w:tcPr>
          <w:p w14:paraId="09366800" w14:textId="77777777" w:rsidR="00154FD4" w:rsidRDefault="00154FD4" w:rsidP="00154FD4"/>
        </w:tc>
        <w:tc>
          <w:tcPr>
            <w:tcW w:w="1567" w:type="dxa"/>
          </w:tcPr>
          <w:p w14:paraId="07408658" w14:textId="77777777" w:rsidR="00154FD4" w:rsidRDefault="00154FD4" w:rsidP="00154FD4">
            <w:pPr>
              <w:cnfStyle w:val="000000100000" w:firstRow="0" w:lastRow="0" w:firstColumn="0" w:lastColumn="0" w:oddVBand="0" w:evenVBand="0" w:oddHBand="1" w:evenHBand="0" w:firstRowFirstColumn="0" w:firstRowLastColumn="0" w:lastRowFirstColumn="0" w:lastRowLastColumn="0"/>
            </w:pPr>
            <w:r>
              <w:t>RESERVED</w:t>
            </w:r>
          </w:p>
        </w:tc>
        <w:tc>
          <w:tcPr>
            <w:tcW w:w="1659" w:type="dxa"/>
            <w:vAlign w:val="center"/>
          </w:tcPr>
          <w:p w14:paraId="516E963D" w14:textId="77777777" w:rsidR="00154FD4" w:rsidRDefault="00154FD4" w:rsidP="00154FD4">
            <w:pPr>
              <w:jc w:val="center"/>
              <w:cnfStyle w:val="000000100000" w:firstRow="0" w:lastRow="0" w:firstColumn="0" w:lastColumn="0" w:oddVBand="0" w:evenVBand="0" w:oddHBand="1" w:evenHBand="0" w:firstRowFirstColumn="0" w:firstRowLastColumn="0" w:lastRowFirstColumn="0" w:lastRowLastColumn="0"/>
            </w:pPr>
            <w:r>
              <w:t>00b</w:t>
            </w:r>
          </w:p>
        </w:tc>
        <w:tc>
          <w:tcPr>
            <w:tcW w:w="5457" w:type="dxa"/>
          </w:tcPr>
          <w:p w14:paraId="1A868BD0" w14:textId="77777777" w:rsidR="00154FD4" w:rsidRDefault="00154FD4" w:rsidP="00154FD4">
            <w:pPr>
              <w:cnfStyle w:val="000000100000" w:firstRow="0" w:lastRow="0" w:firstColumn="0" w:lastColumn="0" w:oddVBand="0" w:evenVBand="0" w:oddHBand="1" w:evenHBand="0" w:firstRowFirstColumn="0" w:firstRowLastColumn="0" w:lastRowFirstColumn="0" w:lastRowLastColumn="0"/>
            </w:pPr>
            <w:r>
              <w:t>This value is reserved and must be set to 00b</w:t>
            </w:r>
          </w:p>
        </w:tc>
      </w:tr>
      <w:tr w:rsidR="00154FD4" w14:paraId="6527E02E" w14:textId="77777777" w:rsidTr="00154FD4">
        <w:trPr>
          <w:trHeight w:val="574"/>
        </w:trPr>
        <w:tc>
          <w:tcPr>
            <w:cnfStyle w:val="001000000000" w:firstRow="0" w:lastRow="0" w:firstColumn="1" w:lastColumn="0" w:oddVBand="0" w:evenVBand="0" w:oddHBand="0" w:evenHBand="0" w:firstRowFirstColumn="0" w:firstRowLastColumn="0" w:lastRowFirstColumn="0" w:lastRowLastColumn="0"/>
            <w:tcW w:w="572" w:type="dxa"/>
          </w:tcPr>
          <w:p w14:paraId="5B012FCD" w14:textId="77777777" w:rsidR="00154FD4" w:rsidRDefault="00154FD4" w:rsidP="00154FD4"/>
        </w:tc>
        <w:tc>
          <w:tcPr>
            <w:tcW w:w="1567" w:type="dxa"/>
          </w:tcPr>
          <w:p w14:paraId="5793C262" w14:textId="77777777" w:rsidR="00154FD4" w:rsidRDefault="00154FD4" w:rsidP="00154FD4">
            <w:pPr>
              <w:cnfStyle w:val="000000000000" w:firstRow="0" w:lastRow="0" w:firstColumn="0" w:lastColumn="0" w:oddVBand="0" w:evenVBand="0" w:oddHBand="0" w:evenHBand="0" w:firstRowFirstColumn="0" w:firstRowLastColumn="0" w:lastRowFirstColumn="0" w:lastRowLastColumn="0"/>
            </w:pPr>
            <w:r>
              <w:t>Report Type</w:t>
            </w:r>
          </w:p>
        </w:tc>
        <w:tc>
          <w:tcPr>
            <w:tcW w:w="1659" w:type="dxa"/>
            <w:vAlign w:val="center"/>
          </w:tcPr>
          <w:p w14:paraId="5A950D8E" w14:textId="77777777" w:rsidR="00154FD4" w:rsidRDefault="00154FD4" w:rsidP="00154FD4">
            <w:pPr>
              <w:jc w:val="center"/>
              <w:cnfStyle w:val="000000000000" w:firstRow="0" w:lastRow="0" w:firstColumn="0" w:lastColumn="0" w:oddVBand="0" w:evenVBand="0" w:oddHBand="0" w:evenHBand="0" w:firstRowFirstColumn="0" w:firstRowLastColumn="0" w:lastRowFirstColumn="0" w:lastRowLastColumn="0"/>
            </w:pPr>
            <w:r>
              <w:t>00b</w:t>
            </w:r>
          </w:p>
        </w:tc>
        <w:tc>
          <w:tcPr>
            <w:tcW w:w="5457" w:type="dxa"/>
          </w:tcPr>
          <w:p w14:paraId="2335E644" w14:textId="77777777" w:rsidR="00154FD4" w:rsidRDefault="00154FD4" w:rsidP="00154FD4">
            <w:pPr>
              <w:cnfStyle w:val="000000000000" w:firstRow="0" w:lastRow="0" w:firstColumn="0" w:lastColumn="0" w:oddVBand="0" w:evenVBand="0" w:oddHBand="0" w:evenHBand="0" w:firstRowFirstColumn="0" w:firstRowLastColumn="0" w:lastRowFirstColumn="0" w:lastRowLastColumn="0"/>
            </w:pPr>
            <w:r>
              <w:t>The HOST shall always set this to the specified value.</w:t>
            </w:r>
          </w:p>
          <w:p w14:paraId="65CF84D6" w14:textId="77777777" w:rsidR="00154FD4" w:rsidRDefault="00154FD4" w:rsidP="00154FD4">
            <w:pPr>
              <w:cnfStyle w:val="000000000000" w:firstRow="0" w:lastRow="0" w:firstColumn="0" w:lastColumn="0" w:oddVBand="0" w:evenVBand="0" w:oddHBand="0" w:evenHBand="0" w:firstRowFirstColumn="0" w:firstRowLastColumn="0" w:lastRowFirstColumn="0" w:lastRowLastColumn="0"/>
            </w:pPr>
            <w:r>
              <w:t>The DEVICE shall ignore this value and treat it as null.</w:t>
            </w:r>
          </w:p>
        </w:tc>
      </w:tr>
      <w:tr w:rsidR="00154FD4" w14:paraId="5AEF7532" w14:textId="77777777" w:rsidTr="00154FD4">
        <w:trPr>
          <w:cnfStyle w:val="000000100000" w:firstRow="0" w:lastRow="0" w:firstColumn="0" w:lastColumn="0" w:oddVBand="0" w:evenVBand="0" w:oddHBand="1"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572" w:type="dxa"/>
          </w:tcPr>
          <w:p w14:paraId="45D027C4" w14:textId="77777777" w:rsidR="00154FD4" w:rsidRDefault="00154FD4" w:rsidP="00154FD4"/>
        </w:tc>
        <w:tc>
          <w:tcPr>
            <w:tcW w:w="1567" w:type="dxa"/>
          </w:tcPr>
          <w:p w14:paraId="5D9268FC" w14:textId="77777777" w:rsidR="00154FD4" w:rsidRDefault="00154FD4" w:rsidP="00154FD4">
            <w:pPr>
              <w:cnfStyle w:val="000000100000" w:firstRow="0" w:lastRow="0" w:firstColumn="0" w:lastColumn="0" w:oddVBand="0" w:evenVBand="0" w:oddHBand="1" w:evenHBand="0" w:firstRowFirstColumn="0" w:firstRowLastColumn="0" w:lastRowFirstColumn="0" w:lastRowLastColumn="0"/>
            </w:pPr>
            <w:r>
              <w:t>Report ID</w:t>
            </w:r>
          </w:p>
        </w:tc>
        <w:tc>
          <w:tcPr>
            <w:tcW w:w="1659" w:type="dxa"/>
            <w:vAlign w:val="center"/>
          </w:tcPr>
          <w:p w14:paraId="54D28322" w14:textId="77777777" w:rsidR="00154FD4" w:rsidRDefault="00154FD4" w:rsidP="00154FD4">
            <w:pPr>
              <w:jc w:val="center"/>
              <w:cnfStyle w:val="000000100000" w:firstRow="0" w:lastRow="0" w:firstColumn="0" w:lastColumn="0" w:oddVBand="0" w:evenVBand="0" w:oddHBand="1" w:evenHBand="0" w:firstRowFirstColumn="0" w:firstRowLastColumn="0" w:lastRowFirstColumn="0" w:lastRowLastColumn="0"/>
            </w:pPr>
            <w:r>
              <w:t>xxxxb</w:t>
            </w:r>
          </w:p>
        </w:tc>
        <w:tc>
          <w:tcPr>
            <w:tcW w:w="5457" w:type="dxa"/>
          </w:tcPr>
          <w:p w14:paraId="2AFD854C" w14:textId="77777777" w:rsidR="00154FD4" w:rsidRDefault="00154FD4" w:rsidP="00154FD4">
            <w:pPr>
              <w:cnfStyle w:val="000000100000" w:firstRow="0" w:lastRow="0" w:firstColumn="0" w:lastColumn="0" w:oddVBand="0" w:evenVBand="0" w:oddHBand="1" w:evenHBand="0" w:firstRowFirstColumn="0" w:firstRowLastColumn="0" w:lastRowFirstColumn="0" w:lastRowLastColumn="0"/>
            </w:pPr>
            <w:r>
              <w:t>The HOST shall always set this to the TLC specific report whose Idle rate is being set.</w:t>
            </w:r>
          </w:p>
        </w:tc>
      </w:tr>
    </w:tbl>
    <w:p w14:paraId="041B87D5" w14:textId="77777777" w:rsidR="009D174C" w:rsidRDefault="009D174C" w:rsidP="009D174C">
      <w:r>
        <w:t xml:space="preserve">*all values ending with </w:t>
      </w:r>
      <w:r w:rsidRPr="009D174C">
        <w:rPr>
          <w:b/>
        </w:rPr>
        <w:t>‘b’</w:t>
      </w:r>
      <w:r>
        <w:t xml:space="preserve"> indicate ‘bits’</w:t>
      </w:r>
    </w:p>
    <w:p w14:paraId="7431E703" w14:textId="33970ACD" w:rsidR="00154FD4" w:rsidRDefault="00154FD4" w:rsidP="00154FD4">
      <w:r>
        <w:t xml:space="preserve">The </w:t>
      </w:r>
      <w:r w:rsidR="00366057">
        <w:t xml:space="preserve">HOST </w:t>
      </w:r>
      <w:r>
        <w:t>must issue this to the command register after filling the data register with the report frequency being sent to the DEVICE.</w:t>
      </w:r>
      <w:r w:rsidRPr="006E1686">
        <w:t xml:space="preserve"> </w:t>
      </w:r>
    </w:p>
    <w:p w14:paraId="2F36B9AA" w14:textId="77777777" w:rsidR="009D174C" w:rsidRDefault="009D174C" w:rsidP="00154FD4"/>
    <w:p w14:paraId="304E15DF" w14:textId="75127BDE" w:rsidR="00154FD4" w:rsidRDefault="00154FD4" w:rsidP="00154FD4">
      <w:r>
        <w:t>A HOST shall not send more than 2 Byte</w:t>
      </w:r>
      <w:r w:rsidR="007441EE">
        <w:t>s of data to the Data Register.</w:t>
      </w:r>
    </w:p>
    <w:p w14:paraId="3EA9D751" w14:textId="77777777" w:rsidR="00154FD4" w:rsidRDefault="00154FD4" w:rsidP="00154FD4">
      <w:r>
        <w:t>The Data shall be packaged as follows:</w:t>
      </w:r>
    </w:p>
    <w:p w14:paraId="14B606F6" w14:textId="77777777" w:rsidR="00154FD4" w:rsidRDefault="00154FD4" w:rsidP="00154FD4">
      <w:pPr>
        <w:pStyle w:val="ListBullet"/>
      </w:pPr>
      <w:r>
        <w:t>Data Length (2 Bytes): Value = 4 Bytes</w:t>
      </w:r>
    </w:p>
    <w:p w14:paraId="2635B840" w14:textId="7D095790" w:rsidR="00154FD4" w:rsidRDefault="00154FD4" w:rsidP="00154FD4">
      <w:pPr>
        <w:pStyle w:val="ListBullet"/>
      </w:pPr>
      <w:r>
        <w:t>Reporting Frequency Value</w:t>
      </w:r>
      <w:r w:rsidR="00682A68">
        <w:t xml:space="preserve"> in mSec </w:t>
      </w:r>
      <w:r>
        <w:t>(2 Bytes)</w:t>
      </w:r>
    </w:p>
    <w:p w14:paraId="422EC3B6" w14:textId="77777777" w:rsidR="00682A68" w:rsidRDefault="00682A68" w:rsidP="00682A68"/>
    <w:p w14:paraId="0EB8E88D" w14:textId="69F39F2F" w:rsidR="00682A68" w:rsidRDefault="00682A68" w:rsidP="00682A68">
      <w:r>
        <w:t>The report frequency that should be used must follow the value definitions below:</w:t>
      </w:r>
    </w:p>
    <w:p w14:paraId="66BE25B0" w14:textId="77777777" w:rsidR="00682A68" w:rsidRDefault="00682A68" w:rsidP="00682A68">
      <w:pPr>
        <w:pStyle w:val="ListBullet"/>
      </w:pPr>
      <w:r>
        <w:t>0 = the duration is infinite</w:t>
      </w:r>
    </w:p>
    <w:p w14:paraId="27B8C12F" w14:textId="77777777" w:rsidR="00682A68" w:rsidRDefault="00682A68" w:rsidP="00682A68">
      <w:pPr>
        <w:pStyle w:val="ListBullet"/>
      </w:pPr>
      <w:r>
        <w:t>1..65535 = duration in mSec between reports.</w:t>
      </w:r>
    </w:p>
    <w:p w14:paraId="4CF5D9FF" w14:textId="77777777" w:rsidR="00682A68" w:rsidRDefault="00682A68" w:rsidP="00682A68">
      <w:pPr>
        <w:pStyle w:val="ListBullet"/>
        <w:numPr>
          <w:ilvl w:val="0"/>
          <w:numId w:val="0"/>
        </w:numPr>
        <w:ind w:left="360" w:hanging="360"/>
      </w:pPr>
    </w:p>
    <w:p w14:paraId="75EA4185" w14:textId="77777777" w:rsidR="00154FD4" w:rsidRDefault="00154FD4" w:rsidP="00154FD4"/>
    <w:p w14:paraId="36E07617" w14:textId="77777777" w:rsidR="00154FD4" w:rsidRDefault="00154FD4" w:rsidP="00154FD4">
      <w:pPr>
        <w:pStyle w:val="Heading4"/>
      </w:pPr>
      <w:r>
        <w:t>Response</w:t>
      </w:r>
    </w:p>
    <w:p w14:paraId="5C1F240D" w14:textId="77777777" w:rsidR="00154FD4" w:rsidRDefault="00154FD4" w:rsidP="00154FD4">
      <w:r>
        <w:t>The DEVICE shall not need to respond back after receiving the data on the device register.</w:t>
      </w:r>
    </w:p>
    <w:p w14:paraId="31B6DC71" w14:textId="6126F593" w:rsidR="007441EE" w:rsidRDefault="007441EE">
      <w:r>
        <w:br w:type="page"/>
      </w:r>
    </w:p>
    <w:p w14:paraId="4F33AD19" w14:textId="77777777" w:rsidR="00154FD4" w:rsidRDefault="00154FD4" w:rsidP="00154FD4">
      <w:pPr>
        <w:pStyle w:val="Heading4"/>
      </w:pPr>
      <w:r>
        <w:lastRenderedPageBreak/>
        <w:t>Sequence of Operations</w:t>
      </w:r>
    </w:p>
    <w:p w14:paraId="0C846DF4" w14:textId="77777777" w:rsidR="00154FD4" w:rsidRDefault="00154FD4" w:rsidP="00154FD4">
      <w:r>
        <w:t>The following is the sequence of operations on the HOST end and the DEVICE end for this specific request:</w:t>
      </w:r>
    </w:p>
    <w:tbl>
      <w:tblPr>
        <w:tblStyle w:val="MediumShading1-Accent1"/>
        <w:tblW w:w="0" w:type="auto"/>
        <w:tblLook w:val="04A0" w:firstRow="1" w:lastRow="0" w:firstColumn="1" w:lastColumn="0" w:noHBand="0" w:noVBand="1"/>
      </w:tblPr>
      <w:tblGrid>
        <w:gridCol w:w="1185"/>
        <w:gridCol w:w="4075"/>
        <w:gridCol w:w="4080"/>
      </w:tblGrid>
      <w:tr w:rsidR="00154FD4" w14:paraId="167EADD1" w14:textId="77777777" w:rsidTr="00154F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4F7AE343" w14:textId="77777777" w:rsidR="00154FD4" w:rsidRDefault="00154FD4" w:rsidP="00154FD4">
            <w:r>
              <w:t>Sequence</w:t>
            </w:r>
          </w:p>
        </w:tc>
        <w:tc>
          <w:tcPr>
            <w:tcW w:w="4194" w:type="dxa"/>
          </w:tcPr>
          <w:p w14:paraId="386D4EF7" w14:textId="77777777" w:rsidR="00154FD4" w:rsidRDefault="00154FD4" w:rsidP="00154FD4">
            <w:pPr>
              <w:cnfStyle w:val="100000000000" w:firstRow="1" w:lastRow="0" w:firstColumn="0" w:lastColumn="0" w:oddVBand="0" w:evenVBand="0" w:oddHBand="0" w:evenHBand="0" w:firstRowFirstColumn="0" w:firstRowLastColumn="0" w:lastRowFirstColumn="0" w:lastRowLastColumn="0"/>
            </w:pPr>
            <w:r>
              <w:t>HOST Side</w:t>
            </w:r>
          </w:p>
        </w:tc>
        <w:tc>
          <w:tcPr>
            <w:tcW w:w="4194" w:type="dxa"/>
          </w:tcPr>
          <w:p w14:paraId="547B3A76" w14:textId="77777777" w:rsidR="00154FD4" w:rsidRDefault="00154FD4" w:rsidP="00154FD4">
            <w:pPr>
              <w:cnfStyle w:val="100000000000" w:firstRow="1" w:lastRow="0" w:firstColumn="0" w:lastColumn="0" w:oddVBand="0" w:evenVBand="0" w:oddHBand="0" w:evenHBand="0" w:firstRowFirstColumn="0" w:firstRowLastColumn="0" w:lastRowFirstColumn="0" w:lastRowLastColumn="0"/>
            </w:pPr>
            <w:r>
              <w:t>DEVICE Side</w:t>
            </w:r>
          </w:p>
        </w:tc>
      </w:tr>
      <w:tr w:rsidR="00154FD4" w14:paraId="3145F690" w14:textId="77777777" w:rsidTr="00154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14DEE273" w14:textId="77777777" w:rsidR="00154FD4" w:rsidRDefault="00154FD4" w:rsidP="00154FD4">
            <w:r>
              <w:t>Step 1</w:t>
            </w:r>
          </w:p>
        </w:tc>
        <w:tc>
          <w:tcPr>
            <w:tcW w:w="4194" w:type="dxa"/>
          </w:tcPr>
          <w:p w14:paraId="45A2201B" w14:textId="77777777" w:rsidR="00154FD4" w:rsidRDefault="00154FD4" w:rsidP="00154FD4">
            <w:pPr>
              <w:cnfStyle w:val="000000100000" w:firstRow="0" w:lastRow="0" w:firstColumn="0" w:lastColumn="0" w:oddVBand="0" w:evenVBand="0" w:oddHBand="1" w:evenHBand="0" w:firstRowFirstColumn="0" w:firstRowLastColumn="0" w:lastRowFirstColumn="0" w:lastRowLastColumn="0"/>
            </w:pPr>
            <w:r>
              <w:t>HOST fills the Data Register 2 Bytes of data to send to DEVICE.</w:t>
            </w:r>
          </w:p>
        </w:tc>
        <w:tc>
          <w:tcPr>
            <w:tcW w:w="4194" w:type="dxa"/>
          </w:tcPr>
          <w:p w14:paraId="77B68CD6" w14:textId="77777777" w:rsidR="00154FD4" w:rsidRDefault="00154FD4" w:rsidP="00154FD4">
            <w:pPr>
              <w:cnfStyle w:val="000000100000" w:firstRow="0" w:lastRow="0" w:firstColumn="0" w:lastColumn="0" w:oddVBand="0" w:evenVBand="0" w:oddHBand="1" w:evenHBand="0" w:firstRowFirstColumn="0" w:firstRowLastColumn="0" w:lastRowFirstColumn="0" w:lastRowLastColumn="0"/>
            </w:pPr>
          </w:p>
        </w:tc>
      </w:tr>
      <w:tr w:rsidR="00154FD4" w14:paraId="5EA8AEC7" w14:textId="77777777" w:rsidTr="00154F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6410BFB6" w14:textId="77777777" w:rsidR="00154FD4" w:rsidRDefault="00154FD4" w:rsidP="00154FD4">
            <w:r>
              <w:t>Step 2</w:t>
            </w:r>
          </w:p>
        </w:tc>
        <w:tc>
          <w:tcPr>
            <w:tcW w:w="4194" w:type="dxa"/>
          </w:tcPr>
          <w:p w14:paraId="71979B4E" w14:textId="77777777" w:rsidR="00154FD4" w:rsidRDefault="00154FD4" w:rsidP="00154FD4">
            <w:pPr>
              <w:cnfStyle w:val="000000010000" w:firstRow="0" w:lastRow="0" w:firstColumn="0" w:lastColumn="0" w:oddVBand="0" w:evenVBand="0" w:oddHBand="0" w:evenHBand="1" w:firstRowFirstColumn="0" w:firstRowLastColumn="0" w:lastRowFirstColumn="0" w:lastRowLastColumn="0"/>
            </w:pPr>
            <w:r>
              <w:t>HOST sends SET_IDLE to Command Register</w:t>
            </w:r>
          </w:p>
        </w:tc>
        <w:tc>
          <w:tcPr>
            <w:tcW w:w="4194" w:type="dxa"/>
          </w:tcPr>
          <w:p w14:paraId="602DF8A5" w14:textId="77777777" w:rsidR="00154FD4" w:rsidRDefault="00154FD4" w:rsidP="00154FD4">
            <w:pPr>
              <w:cnfStyle w:val="000000010000" w:firstRow="0" w:lastRow="0" w:firstColumn="0" w:lastColumn="0" w:oddVBand="0" w:evenVBand="0" w:oddHBand="0" w:evenHBand="1" w:firstRowFirstColumn="0" w:firstRowLastColumn="0" w:lastRowFirstColumn="0" w:lastRowLastColumn="0"/>
            </w:pPr>
          </w:p>
        </w:tc>
      </w:tr>
      <w:tr w:rsidR="00154FD4" w14:paraId="6B47ABBD" w14:textId="77777777" w:rsidTr="00154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0845E429" w14:textId="77777777" w:rsidR="00154FD4" w:rsidRDefault="00154FD4" w:rsidP="00154FD4">
            <w:r>
              <w:t>Step 3</w:t>
            </w:r>
          </w:p>
        </w:tc>
        <w:tc>
          <w:tcPr>
            <w:tcW w:w="4194" w:type="dxa"/>
          </w:tcPr>
          <w:p w14:paraId="7C4EA087" w14:textId="77777777" w:rsidR="00154FD4" w:rsidRDefault="00154FD4" w:rsidP="00154FD4">
            <w:pPr>
              <w:cnfStyle w:val="000000100000" w:firstRow="0" w:lastRow="0" w:firstColumn="0" w:lastColumn="0" w:oddVBand="0" w:evenVBand="0" w:oddHBand="1" w:evenHBand="0" w:firstRowFirstColumn="0" w:firstRowLastColumn="0" w:lastRowFirstColumn="0" w:lastRowLastColumn="0"/>
            </w:pPr>
          </w:p>
        </w:tc>
        <w:tc>
          <w:tcPr>
            <w:tcW w:w="4194" w:type="dxa"/>
          </w:tcPr>
          <w:p w14:paraId="6F715E9D" w14:textId="77777777" w:rsidR="00154FD4" w:rsidRDefault="00154FD4" w:rsidP="00154FD4">
            <w:pPr>
              <w:cnfStyle w:val="000000100000" w:firstRow="0" w:lastRow="0" w:firstColumn="0" w:lastColumn="0" w:oddVBand="0" w:evenVBand="0" w:oddHBand="1" w:evenHBand="0" w:firstRowFirstColumn="0" w:firstRowLastColumn="0" w:lastRowFirstColumn="0" w:lastRowLastColumn="0"/>
            </w:pPr>
            <w:r>
              <w:t>DEVICE interprets the data in the DATA Register after receiving the Request in the COMMAND Register. The DEVICE does not need to respond back to HOST.</w:t>
            </w:r>
          </w:p>
        </w:tc>
      </w:tr>
    </w:tbl>
    <w:p w14:paraId="3794517F" w14:textId="77777777" w:rsidR="00154FD4" w:rsidRDefault="00154FD4" w:rsidP="00154FD4"/>
    <w:p w14:paraId="500734E6" w14:textId="77777777" w:rsidR="00154FD4" w:rsidRDefault="00154FD4" w:rsidP="00154FD4">
      <w:pPr>
        <w:pStyle w:val="Heading4"/>
      </w:pPr>
      <w:r>
        <w:t>Notes</w:t>
      </w:r>
    </w:p>
    <w:p w14:paraId="3F854B7F" w14:textId="77777777" w:rsidR="00154FD4" w:rsidRDefault="00154FD4" w:rsidP="00154FD4">
      <w:pPr>
        <w:pStyle w:val="ListBullet"/>
      </w:pPr>
      <w:r>
        <w:t>This is an optional request and may be supported on either the HOST end or the DEVICE end. If both parties do NOT support this request, the request will be ignored.</w:t>
      </w:r>
    </w:p>
    <w:p w14:paraId="77AE2F36" w14:textId="77777777" w:rsidR="00154FD4" w:rsidRDefault="00154FD4" w:rsidP="00154FD4">
      <w:pPr>
        <w:pStyle w:val="ListBullet"/>
      </w:pPr>
      <w:r>
        <w:t xml:space="preserve">It is the HOSTS responsibility to leverage GET_IDLE and SET_IDLE if the HOST does not want the device to issue reports on a more frequent basis. </w:t>
      </w:r>
    </w:p>
    <w:p w14:paraId="70560FEB" w14:textId="77777777" w:rsidR="00154FD4" w:rsidRDefault="00154FD4" w:rsidP="00154FD4">
      <w:pPr>
        <w:pStyle w:val="ListBullet"/>
      </w:pPr>
      <w:r>
        <w:t>If the report ID is non-zero then the idle rate applies to the specified TLC.</w:t>
      </w:r>
    </w:p>
    <w:p w14:paraId="3086B35D" w14:textId="77777777" w:rsidR="00C7082C" w:rsidRDefault="00C7082C" w:rsidP="00C7082C">
      <w:pPr>
        <w:pStyle w:val="ListBullet"/>
      </w:pPr>
      <w:r>
        <w:t>The protocol is optimized for Report &lt;15. If a Report ID &gt;= 15 is necessary, then the Report ID in the Low Byte must be set to ‘</w:t>
      </w:r>
      <w:r w:rsidRPr="004762E8">
        <w:rPr>
          <w:b/>
          <w:i/>
        </w:rPr>
        <w:t>1111</w:t>
      </w:r>
      <w:r w:rsidRPr="004762E8">
        <w:rPr>
          <w:i/>
        </w:rPr>
        <w:t>’</w:t>
      </w:r>
      <w:r>
        <w:t xml:space="preserve"> and a Third Byte is appended to the protocol. This Third Byte contains the entire/actual report ID. The value </w:t>
      </w:r>
      <w:r w:rsidRPr="004762E8">
        <w:rPr>
          <w:b/>
          <w:i/>
        </w:rPr>
        <w:t>1111</w:t>
      </w:r>
      <w:r>
        <w:t xml:space="preserve"> in the Low Byte’s Report ID is used as a sentinel value to indicate the need for the Report ID in the Third Byte. This mechanism optimizes the protocol for most reports (few devices need Report ID &gt;=15) while still maintaining compatibility with other transports that allow Report IDs up to 255.</w:t>
      </w:r>
    </w:p>
    <w:p w14:paraId="30AD9A64" w14:textId="589F20EA" w:rsidR="007441EE" w:rsidRDefault="007441EE" w:rsidP="00C7082C">
      <w:pPr>
        <w:pStyle w:val="ListBullet"/>
      </w:pPr>
      <w:r>
        <w:br w:type="page"/>
      </w:r>
    </w:p>
    <w:p w14:paraId="0F08B716" w14:textId="77777777" w:rsidR="00154FD4" w:rsidRDefault="00154FD4" w:rsidP="00154FD4">
      <w:pPr>
        <w:pStyle w:val="Heading3"/>
      </w:pPr>
      <w:bookmarkStart w:id="48" w:name="_Toc326320241"/>
      <w:r>
        <w:lastRenderedPageBreak/>
        <w:t>GET_PROTOCOL</w:t>
      </w:r>
      <w:bookmarkEnd w:id="48"/>
      <w:r>
        <w:t xml:space="preserve"> </w:t>
      </w:r>
    </w:p>
    <w:p w14:paraId="5C6488C7" w14:textId="77777777" w:rsidR="00154FD4" w:rsidRDefault="00154FD4" w:rsidP="00154FD4">
      <w:r>
        <w:t>The GET_PROTOCOL command is a specific request that the HOST may issue to the DEVICE at any time after initialization to identify the protocol mode the device is operating in. The DEVICE is responsible for responding with the current protocol it is operating in. All HIDs must initiate into report protocol and report this value if queried on initialization</w:t>
      </w:r>
    </w:p>
    <w:p w14:paraId="17E02691" w14:textId="77777777" w:rsidR="00154FD4" w:rsidRDefault="00154FD4" w:rsidP="00154FD4"/>
    <w:p w14:paraId="0D344E36" w14:textId="77777777" w:rsidR="00154FD4" w:rsidRDefault="00154FD4" w:rsidP="00154FD4">
      <w:pPr>
        <w:pStyle w:val="Heading4"/>
      </w:pPr>
      <w:r>
        <w:t>Request</w:t>
      </w:r>
    </w:p>
    <w:tbl>
      <w:tblPr>
        <w:tblStyle w:val="LightList-Accent1"/>
        <w:tblW w:w="0" w:type="auto"/>
        <w:tblLook w:val="04A0" w:firstRow="1" w:lastRow="0" w:firstColumn="1" w:lastColumn="0" w:noHBand="0" w:noVBand="1"/>
      </w:tblPr>
      <w:tblGrid>
        <w:gridCol w:w="572"/>
        <w:gridCol w:w="1567"/>
        <w:gridCol w:w="1659"/>
        <w:gridCol w:w="5457"/>
      </w:tblGrid>
      <w:tr w:rsidR="00154FD4" w14:paraId="64AB458F" w14:textId="77777777" w:rsidTr="00154FD4">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72" w:type="dxa"/>
          </w:tcPr>
          <w:p w14:paraId="2AA936AD" w14:textId="77777777" w:rsidR="00154FD4" w:rsidRDefault="00154FD4" w:rsidP="00154FD4"/>
        </w:tc>
        <w:tc>
          <w:tcPr>
            <w:tcW w:w="1567" w:type="dxa"/>
          </w:tcPr>
          <w:p w14:paraId="38A34225" w14:textId="77777777" w:rsidR="00154FD4" w:rsidRDefault="00154FD4" w:rsidP="00154FD4">
            <w:pPr>
              <w:cnfStyle w:val="100000000000" w:firstRow="1" w:lastRow="0" w:firstColumn="0" w:lastColumn="0" w:oddVBand="0" w:evenVBand="0" w:oddHBand="0" w:evenHBand="0" w:firstRowFirstColumn="0" w:firstRowLastColumn="0" w:lastRowFirstColumn="0" w:lastRowLastColumn="0"/>
            </w:pPr>
            <w:r>
              <w:t>Data</w:t>
            </w:r>
          </w:p>
        </w:tc>
        <w:tc>
          <w:tcPr>
            <w:tcW w:w="1659" w:type="dxa"/>
            <w:vAlign w:val="center"/>
          </w:tcPr>
          <w:p w14:paraId="6A2D613A" w14:textId="77777777" w:rsidR="00154FD4" w:rsidRDefault="00154FD4" w:rsidP="00154FD4">
            <w:pPr>
              <w:jc w:val="center"/>
              <w:cnfStyle w:val="100000000000" w:firstRow="1" w:lastRow="0" w:firstColumn="0" w:lastColumn="0" w:oddVBand="0" w:evenVBand="0" w:oddHBand="0" w:evenHBand="0" w:firstRowFirstColumn="0" w:firstRowLastColumn="0" w:lastRowFirstColumn="0" w:lastRowLastColumn="0"/>
            </w:pPr>
            <w:r>
              <w:t>Value</w:t>
            </w:r>
          </w:p>
        </w:tc>
        <w:tc>
          <w:tcPr>
            <w:tcW w:w="5457" w:type="dxa"/>
          </w:tcPr>
          <w:p w14:paraId="69F7DB77" w14:textId="77777777" w:rsidR="00154FD4" w:rsidRDefault="00154FD4" w:rsidP="00154FD4">
            <w:pPr>
              <w:cnfStyle w:val="100000000000" w:firstRow="1" w:lastRow="0" w:firstColumn="0" w:lastColumn="0" w:oddVBand="0" w:evenVBand="0" w:oddHBand="0" w:evenHBand="0" w:firstRowFirstColumn="0" w:firstRowLastColumn="0" w:lastRowFirstColumn="0" w:lastRowLastColumn="0"/>
            </w:pPr>
            <w:r>
              <w:t>Remarks</w:t>
            </w:r>
          </w:p>
        </w:tc>
      </w:tr>
      <w:tr w:rsidR="00154FD4" w14:paraId="482F5A4B" w14:textId="77777777" w:rsidTr="00154FD4">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139" w:type="dxa"/>
            <w:gridSpan w:val="2"/>
            <w:shd w:val="clear" w:color="auto" w:fill="F2F2F2" w:themeFill="background1" w:themeFillShade="F2"/>
          </w:tcPr>
          <w:p w14:paraId="19987D48" w14:textId="77777777" w:rsidR="00154FD4" w:rsidRDefault="00154FD4" w:rsidP="00154FD4">
            <w:r>
              <w:t>High Byte</w:t>
            </w:r>
          </w:p>
        </w:tc>
        <w:tc>
          <w:tcPr>
            <w:tcW w:w="1659" w:type="dxa"/>
            <w:shd w:val="clear" w:color="auto" w:fill="F2F2F2" w:themeFill="background1" w:themeFillShade="F2"/>
            <w:vAlign w:val="center"/>
          </w:tcPr>
          <w:p w14:paraId="0A0AF014" w14:textId="77777777" w:rsidR="00154FD4" w:rsidRDefault="00154FD4" w:rsidP="00154FD4">
            <w:pPr>
              <w:jc w:val="center"/>
              <w:cnfStyle w:val="000000100000" w:firstRow="0" w:lastRow="0" w:firstColumn="0" w:lastColumn="0" w:oddVBand="0" w:evenVBand="0" w:oddHBand="1" w:evenHBand="0" w:firstRowFirstColumn="0" w:firstRowLastColumn="0" w:lastRowFirstColumn="0" w:lastRowLastColumn="0"/>
            </w:pPr>
          </w:p>
        </w:tc>
        <w:tc>
          <w:tcPr>
            <w:tcW w:w="5457" w:type="dxa"/>
            <w:shd w:val="clear" w:color="auto" w:fill="F2F2F2" w:themeFill="background1" w:themeFillShade="F2"/>
          </w:tcPr>
          <w:p w14:paraId="60A8D63A" w14:textId="77777777" w:rsidR="00154FD4" w:rsidRDefault="00154FD4" w:rsidP="00154FD4">
            <w:pPr>
              <w:cnfStyle w:val="000000100000" w:firstRow="0" w:lastRow="0" w:firstColumn="0" w:lastColumn="0" w:oddVBand="0" w:evenVBand="0" w:oddHBand="1" w:evenHBand="0" w:firstRowFirstColumn="0" w:firstRowLastColumn="0" w:lastRowFirstColumn="0" w:lastRowLastColumn="0"/>
            </w:pPr>
          </w:p>
        </w:tc>
      </w:tr>
      <w:tr w:rsidR="00154FD4" w14:paraId="3EB83302" w14:textId="77777777" w:rsidTr="00154FD4">
        <w:trPr>
          <w:trHeight w:val="273"/>
        </w:trPr>
        <w:tc>
          <w:tcPr>
            <w:cnfStyle w:val="001000000000" w:firstRow="0" w:lastRow="0" w:firstColumn="1" w:lastColumn="0" w:oddVBand="0" w:evenVBand="0" w:oddHBand="0" w:evenHBand="0" w:firstRowFirstColumn="0" w:firstRowLastColumn="0" w:lastRowFirstColumn="0" w:lastRowLastColumn="0"/>
            <w:tcW w:w="572" w:type="dxa"/>
          </w:tcPr>
          <w:p w14:paraId="5BA7C650" w14:textId="77777777" w:rsidR="00154FD4" w:rsidRDefault="00154FD4" w:rsidP="00154FD4"/>
        </w:tc>
        <w:tc>
          <w:tcPr>
            <w:tcW w:w="1567" w:type="dxa"/>
          </w:tcPr>
          <w:p w14:paraId="4E6FC773" w14:textId="77777777" w:rsidR="00154FD4" w:rsidRDefault="00154FD4" w:rsidP="00154FD4">
            <w:pPr>
              <w:cnfStyle w:val="000000000000" w:firstRow="0" w:lastRow="0" w:firstColumn="0" w:lastColumn="0" w:oddVBand="0" w:evenVBand="0" w:oddHBand="0" w:evenHBand="0" w:firstRowFirstColumn="0" w:firstRowLastColumn="0" w:lastRowFirstColumn="0" w:lastRowLastColumn="0"/>
            </w:pPr>
            <w:r>
              <w:t>RESERVED</w:t>
            </w:r>
          </w:p>
        </w:tc>
        <w:tc>
          <w:tcPr>
            <w:tcW w:w="1659" w:type="dxa"/>
            <w:vAlign w:val="center"/>
          </w:tcPr>
          <w:p w14:paraId="31435F32" w14:textId="77777777" w:rsidR="00154FD4" w:rsidRDefault="00154FD4" w:rsidP="00154FD4">
            <w:pPr>
              <w:jc w:val="center"/>
              <w:cnfStyle w:val="000000000000" w:firstRow="0" w:lastRow="0" w:firstColumn="0" w:lastColumn="0" w:oddVBand="0" w:evenVBand="0" w:oddHBand="0" w:evenHBand="0" w:firstRowFirstColumn="0" w:firstRowLastColumn="0" w:lastRowFirstColumn="0" w:lastRowLastColumn="0"/>
            </w:pPr>
            <w:r>
              <w:t>0000b</w:t>
            </w:r>
          </w:p>
        </w:tc>
        <w:tc>
          <w:tcPr>
            <w:tcW w:w="5457" w:type="dxa"/>
          </w:tcPr>
          <w:p w14:paraId="00A7C188" w14:textId="77777777" w:rsidR="00154FD4" w:rsidRDefault="00154FD4" w:rsidP="00154FD4">
            <w:pPr>
              <w:cnfStyle w:val="000000000000" w:firstRow="0" w:lastRow="0" w:firstColumn="0" w:lastColumn="0" w:oddVBand="0" w:evenVBand="0" w:oddHBand="0" w:evenHBand="0" w:firstRowFirstColumn="0" w:firstRowLastColumn="0" w:lastRowFirstColumn="0" w:lastRowLastColumn="0"/>
            </w:pPr>
            <w:r>
              <w:t>This value is reserved and must be set to 0000b</w:t>
            </w:r>
          </w:p>
        </w:tc>
      </w:tr>
      <w:tr w:rsidR="00154FD4" w14:paraId="32B9F5DA" w14:textId="77777777" w:rsidTr="00154FD4">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572" w:type="dxa"/>
          </w:tcPr>
          <w:p w14:paraId="3B899AD6" w14:textId="77777777" w:rsidR="00154FD4" w:rsidRDefault="00154FD4" w:rsidP="00154FD4"/>
        </w:tc>
        <w:tc>
          <w:tcPr>
            <w:tcW w:w="1567" w:type="dxa"/>
          </w:tcPr>
          <w:p w14:paraId="2905D125" w14:textId="77777777" w:rsidR="00154FD4" w:rsidRDefault="00154FD4" w:rsidP="00154FD4">
            <w:pPr>
              <w:cnfStyle w:val="000000100000" w:firstRow="0" w:lastRow="0" w:firstColumn="0" w:lastColumn="0" w:oddVBand="0" w:evenVBand="0" w:oddHBand="1" w:evenHBand="0" w:firstRowFirstColumn="0" w:firstRowLastColumn="0" w:lastRowFirstColumn="0" w:lastRowLastColumn="0"/>
            </w:pPr>
            <w:r>
              <w:t>OpCode</w:t>
            </w:r>
          </w:p>
        </w:tc>
        <w:tc>
          <w:tcPr>
            <w:tcW w:w="1659" w:type="dxa"/>
            <w:vAlign w:val="center"/>
          </w:tcPr>
          <w:p w14:paraId="5F354444" w14:textId="77777777" w:rsidR="00154FD4" w:rsidRDefault="00154FD4" w:rsidP="00154FD4">
            <w:pPr>
              <w:jc w:val="center"/>
              <w:cnfStyle w:val="000000100000" w:firstRow="0" w:lastRow="0" w:firstColumn="0" w:lastColumn="0" w:oddVBand="0" w:evenVBand="0" w:oddHBand="1" w:evenHBand="0" w:firstRowFirstColumn="0" w:firstRowLastColumn="0" w:lastRowFirstColumn="0" w:lastRowLastColumn="0"/>
            </w:pPr>
            <w:r>
              <w:t>0110b</w:t>
            </w:r>
          </w:p>
        </w:tc>
        <w:tc>
          <w:tcPr>
            <w:tcW w:w="5457" w:type="dxa"/>
          </w:tcPr>
          <w:p w14:paraId="1988DE04" w14:textId="77777777" w:rsidR="00154FD4" w:rsidRDefault="00154FD4" w:rsidP="00154FD4">
            <w:pPr>
              <w:cnfStyle w:val="000000100000" w:firstRow="0" w:lastRow="0" w:firstColumn="0" w:lastColumn="0" w:oddVBand="0" w:evenVBand="0" w:oddHBand="1" w:evenHBand="0" w:firstRowFirstColumn="0" w:firstRowLastColumn="0" w:lastRowFirstColumn="0" w:lastRowLastColumn="0"/>
            </w:pPr>
            <w:r>
              <w:t>This value is reserved for the GET_PROTOCOL Command</w:t>
            </w:r>
          </w:p>
        </w:tc>
      </w:tr>
      <w:tr w:rsidR="00154FD4" w14:paraId="02223466" w14:textId="77777777" w:rsidTr="00154FD4">
        <w:trPr>
          <w:trHeight w:val="273"/>
        </w:trPr>
        <w:tc>
          <w:tcPr>
            <w:cnfStyle w:val="001000000000" w:firstRow="0" w:lastRow="0" w:firstColumn="1" w:lastColumn="0" w:oddVBand="0" w:evenVBand="0" w:oddHBand="0" w:evenHBand="0" w:firstRowFirstColumn="0" w:firstRowLastColumn="0" w:lastRowFirstColumn="0" w:lastRowLastColumn="0"/>
            <w:tcW w:w="2139" w:type="dxa"/>
            <w:gridSpan w:val="2"/>
            <w:shd w:val="clear" w:color="auto" w:fill="F2F2F2" w:themeFill="background1" w:themeFillShade="F2"/>
          </w:tcPr>
          <w:p w14:paraId="23198117" w14:textId="77777777" w:rsidR="00154FD4" w:rsidRDefault="00154FD4" w:rsidP="00154FD4">
            <w:r>
              <w:t>Low Byte</w:t>
            </w:r>
          </w:p>
        </w:tc>
        <w:tc>
          <w:tcPr>
            <w:tcW w:w="1659" w:type="dxa"/>
            <w:shd w:val="clear" w:color="auto" w:fill="F2F2F2" w:themeFill="background1" w:themeFillShade="F2"/>
            <w:vAlign w:val="center"/>
          </w:tcPr>
          <w:p w14:paraId="247A217B" w14:textId="77777777" w:rsidR="00154FD4" w:rsidRDefault="00154FD4" w:rsidP="00154FD4">
            <w:pPr>
              <w:jc w:val="center"/>
              <w:cnfStyle w:val="000000000000" w:firstRow="0" w:lastRow="0" w:firstColumn="0" w:lastColumn="0" w:oddVBand="0" w:evenVBand="0" w:oddHBand="0" w:evenHBand="0" w:firstRowFirstColumn="0" w:firstRowLastColumn="0" w:lastRowFirstColumn="0" w:lastRowLastColumn="0"/>
            </w:pPr>
          </w:p>
        </w:tc>
        <w:tc>
          <w:tcPr>
            <w:tcW w:w="5457" w:type="dxa"/>
            <w:shd w:val="clear" w:color="auto" w:fill="F2F2F2" w:themeFill="background1" w:themeFillShade="F2"/>
          </w:tcPr>
          <w:p w14:paraId="7C632227" w14:textId="77777777" w:rsidR="00154FD4" w:rsidRDefault="00154FD4" w:rsidP="00154FD4">
            <w:pPr>
              <w:cnfStyle w:val="000000000000" w:firstRow="0" w:lastRow="0" w:firstColumn="0" w:lastColumn="0" w:oddVBand="0" w:evenVBand="0" w:oddHBand="0" w:evenHBand="0" w:firstRowFirstColumn="0" w:firstRowLastColumn="0" w:lastRowFirstColumn="0" w:lastRowLastColumn="0"/>
            </w:pPr>
          </w:p>
        </w:tc>
      </w:tr>
      <w:tr w:rsidR="00154FD4" w14:paraId="4287FBF9" w14:textId="77777777" w:rsidTr="00154FD4">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572" w:type="dxa"/>
          </w:tcPr>
          <w:p w14:paraId="7540D4B0" w14:textId="77777777" w:rsidR="00154FD4" w:rsidRDefault="00154FD4" w:rsidP="00154FD4"/>
        </w:tc>
        <w:tc>
          <w:tcPr>
            <w:tcW w:w="1567" w:type="dxa"/>
          </w:tcPr>
          <w:p w14:paraId="532C6783" w14:textId="77777777" w:rsidR="00154FD4" w:rsidRDefault="00154FD4" w:rsidP="00154FD4">
            <w:pPr>
              <w:cnfStyle w:val="000000100000" w:firstRow="0" w:lastRow="0" w:firstColumn="0" w:lastColumn="0" w:oddVBand="0" w:evenVBand="0" w:oddHBand="1" w:evenHBand="0" w:firstRowFirstColumn="0" w:firstRowLastColumn="0" w:lastRowFirstColumn="0" w:lastRowLastColumn="0"/>
            </w:pPr>
            <w:r>
              <w:t>RESERVED</w:t>
            </w:r>
          </w:p>
        </w:tc>
        <w:tc>
          <w:tcPr>
            <w:tcW w:w="1659" w:type="dxa"/>
            <w:vAlign w:val="center"/>
          </w:tcPr>
          <w:p w14:paraId="698BFBDB" w14:textId="77777777" w:rsidR="00154FD4" w:rsidRDefault="00154FD4" w:rsidP="00154FD4">
            <w:pPr>
              <w:jc w:val="center"/>
              <w:cnfStyle w:val="000000100000" w:firstRow="0" w:lastRow="0" w:firstColumn="0" w:lastColumn="0" w:oddVBand="0" w:evenVBand="0" w:oddHBand="1" w:evenHBand="0" w:firstRowFirstColumn="0" w:firstRowLastColumn="0" w:lastRowFirstColumn="0" w:lastRowLastColumn="0"/>
            </w:pPr>
            <w:r>
              <w:t>00b</w:t>
            </w:r>
          </w:p>
        </w:tc>
        <w:tc>
          <w:tcPr>
            <w:tcW w:w="5457" w:type="dxa"/>
          </w:tcPr>
          <w:p w14:paraId="3A49F6A5" w14:textId="77777777" w:rsidR="00154FD4" w:rsidRDefault="00154FD4" w:rsidP="00154FD4">
            <w:pPr>
              <w:cnfStyle w:val="000000100000" w:firstRow="0" w:lastRow="0" w:firstColumn="0" w:lastColumn="0" w:oddVBand="0" w:evenVBand="0" w:oddHBand="1" w:evenHBand="0" w:firstRowFirstColumn="0" w:firstRowLastColumn="0" w:lastRowFirstColumn="0" w:lastRowLastColumn="0"/>
            </w:pPr>
            <w:r>
              <w:t>This value is reserved and must be set to 00b</w:t>
            </w:r>
          </w:p>
        </w:tc>
      </w:tr>
      <w:tr w:rsidR="00154FD4" w14:paraId="02C689FD" w14:textId="77777777" w:rsidTr="00154FD4">
        <w:trPr>
          <w:trHeight w:val="574"/>
        </w:trPr>
        <w:tc>
          <w:tcPr>
            <w:cnfStyle w:val="001000000000" w:firstRow="0" w:lastRow="0" w:firstColumn="1" w:lastColumn="0" w:oddVBand="0" w:evenVBand="0" w:oddHBand="0" w:evenHBand="0" w:firstRowFirstColumn="0" w:firstRowLastColumn="0" w:lastRowFirstColumn="0" w:lastRowLastColumn="0"/>
            <w:tcW w:w="572" w:type="dxa"/>
          </w:tcPr>
          <w:p w14:paraId="75DA45BD" w14:textId="77777777" w:rsidR="00154FD4" w:rsidRDefault="00154FD4" w:rsidP="00154FD4"/>
        </w:tc>
        <w:tc>
          <w:tcPr>
            <w:tcW w:w="1567" w:type="dxa"/>
          </w:tcPr>
          <w:p w14:paraId="51B24C09" w14:textId="77777777" w:rsidR="00154FD4" w:rsidRDefault="00154FD4" w:rsidP="00154FD4">
            <w:pPr>
              <w:cnfStyle w:val="000000000000" w:firstRow="0" w:lastRow="0" w:firstColumn="0" w:lastColumn="0" w:oddVBand="0" w:evenVBand="0" w:oddHBand="0" w:evenHBand="0" w:firstRowFirstColumn="0" w:firstRowLastColumn="0" w:lastRowFirstColumn="0" w:lastRowLastColumn="0"/>
            </w:pPr>
            <w:r>
              <w:t>Report Type</w:t>
            </w:r>
          </w:p>
        </w:tc>
        <w:tc>
          <w:tcPr>
            <w:tcW w:w="1659" w:type="dxa"/>
            <w:vAlign w:val="center"/>
          </w:tcPr>
          <w:p w14:paraId="401BD028" w14:textId="77777777" w:rsidR="00154FD4" w:rsidRDefault="00154FD4" w:rsidP="00154FD4">
            <w:pPr>
              <w:jc w:val="center"/>
              <w:cnfStyle w:val="000000000000" w:firstRow="0" w:lastRow="0" w:firstColumn="0" w:lastColumn="0" w:oddVBand="0" w:evenVBand="0" w:oddHBand="0" w:evenHBand="0" w:firstRowFirstColumn="0" w:firstRowLastColumn="0" w:lastRowFirstColumn="0" w:lastRowLastColumn="0"/>
            </w:pPr>
            <w:r>
              <w:t>00b</w:t>
            </w:r>
          </w:p>
        </w:tc>
        <w:tc>
          <w:tcPr>
            <w:tcW w:w="5457" w:type="dxa"/>
          </w:tcPr>
          <w:p w14:paraId="060D7509" w14:textId="77777777" w:rsidR="00154FD4" w:rsidRDefault="00154FD4" w:rsidP="00154FD4">
            <w:pPr>
              <w:cnfStyle w:val="000000000000" w:firstRow="0" w:lastRow="0" w:firstColumn="0" w:lastColumn="0" w:oddVBand="0" w:evenVBand="0" w:oddHBand="0" w:evenHBand="0" w:firstRowFirstColumn="0" w:firstRowLastColumn="0" w:lastRowFirstColumn="0" w:lastRowLastColumn="0"/>
            </w:pPr>
            <w:r>
              <w:t>The HOST shall always set this to the specified value.</w:t>
            </w:r>
          </w:p>
          <w:p w14:paraId="4D4FA054" w14:textId="77777777" w:rsidR="00154FD4" w:rsidRDefault="00154FD4" w:rsidP="00154FD4">
            <w:pPr>
              <w:cnfStyle w:val="000000000000" w:firstRow="0" w:lastRow="0" w:firstColumn="0" w:lastColumn="0" w:oddVBand="0" w:evenVBand="0" w:oddHBand="0" w:evenHBand="0" w:firstRowFirstColumn="0" w:firstRowLastColumn="0" w:lastRowFirstColumn="0" w:lastRowLastColumn="0"/>
            </w:pPr>
            <w:r>
              <w:t>The DEVICE shall ignore this value and treat it as null.</w:t>
            </w:r>
          </w:p>
        </w:tc>
      </w:tr>
      <w:tr w:rsidR="00154FD4" w14:paraId="60687240" w14:textId="77777777" w:rsidTr="00154FD4">
        <w:trPr>
          <w:cnfStyle w:val="000000100000" w:firstRow="0" w:lastRow="0" w:firstColumn="0" w:lastColumn="0" w:oddVBand="0" w:evenVBand="0" w:oddHBand="1"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572" w:type="dxa"/>
          </w:tcPr>
          <w:p w14:paraId="15A86FBA" w14:textId="77777777" w:rsidR="00154FD4" w:rsidRDefault="00154FD4" w:rsidP="00154FD4"/>
        </w:tc>
        <w:tc>
          <w:tcPr>
            <w:tcW w:w="1567" w:type="dxa"/>
          </w:tcPr>
          <w:p w14:paraId="79D2EA9E" w14:textId="77777777" w:rsidR="00154FD4" w:rsidRDefault="00154FD4" w:rsidP="00154FD4">
            <w:pPr>
              <w:cnfStyle w:val="000000100000" w:firstRow="0" w:lastRow="0" w:firstColumn="0" w:lastColumn="0" w:oddVBand="0" w:evenVBand="0" w:oddHBand="1" w:evenHBand="0" w:firstRowFirstColumn="0" w:firstRowLastColumn="0" w:lastRowFirstColumn="0" w:lastRowLastColumn="0"/>
            </w:pPr>
            <w:r>
              <w:t>Report ID</w:t>
            </w:r>
          </w:p>
        </w:tc>
        <w:tc>
          <w:tcPr>
            <w:tcW w:w="1659" w:type="dxa"/>
            <w:vAlign w:val="center"/>
          </w:tcPr>
          <w:p w14:paraId="2B7F9B26" w14:textId="77777777" w:rsidR="00154FD4" w:rsidRDefault="00154FD4" w:rsidP="00154FD4">
            <w:pPr>
              <w:jc w:val="center"/>
              <w:cnfStyle w:val="000000100000" w:firstRow="0" w:lastRow="0" w:firstColumn="0" w:lastColumn="0" w:oddVBand="0" w:evenVBand="0" w:oddHBand="1" w:evenHBand="0" w:firstRowFirstColumn="0" w:firstRowLastColumn="0" w:lastRowFirstColumn="0" w:lastRowLastColumn="0"/>
            </w:pPr>
            <w:r>
              <w:t>0000b</w:t>
            </w:r>
          </w:p>
        </w:tc>
        <w:tc>
          <w:tcPr>
            <w:tcW w:w="5457" w:type="dxa"/>
          </w:tcPr>
          <w:p w14:paraId="596FBBEC" w14:textId="77777777" w:rsidR="00154FD4" w:rsidRDefault="00154FD4" w:rsidP="00154FD4">
            <w:pPr>
              <w:cnfStyle w:val="000000100000" w:firstRow="0" w:lastRow="0" w:firstColumn="0" w:lastColumn="0" w:oddVBand="0" w:evenVBand="0" w:oddHBand="1" w:evenHBand="0" w:firstRowFirstColumn="0" w:firstRowLastColumn="0" w:lastRowFirstColumn="0" w:lastRowLastColumn="0"/>
            </w:pPr>
            <w:r>
              <w:t>The HOST shall always set this to the specified value.</w:t>
            </w:r>
          </w:p>
          <w:p w14:paraId="2E8932A3" w14:textId="77777777" w:rsidR="00154FD4" w:rsidRDefault="00154FD4" w:rsidP="00154FD4">
            <w:pPr>
              <w:cnfStyle w:val="000000100000" w:firstRow="0" w:lastRow="0" w:firstColumn="0" w:lastColumn="0" w:oddVBand="0" w:evenVBand="0" w:oddHBand="1" w:evenHBand="0" w:firstRowFirstColumn="0" w:firstRowLastColumn="0" w:lastRowFirstColumn="0" w:lastRowLastColumn="0"/>
            </w:pPr>
            <w:r>
              <w:t>The DEVICE shall ignore this value and treat it as null.</w:t>
            </w:r>
          </w:p>
        </w:tc>
      </w:tr>
    </w:tbl>
    <w:p w14:paraId="617D8CF1" w14:textId="77777777" w:rsidR="009D174C" w:rsidRDefault="009D174C" w:rsidP="009D174C">
      <w:r>
        <w:t xml:space="preserve">*all values ending with </w:t>
      </w:r>
      <w:r w:rsidRPr="009D174C">
        <w:rPr>
          <w:b/>
        </w:rPr>
        <w:t>‘b’</w:t>
      </w:r>
      <w:r>
        <w:t xml:space="preserve"> indicate ‘bits’</w:t>
      </w:r>
    </w:p>
    <w:p w14:paraId="21F3F5B1" w14:textId="77777777" w:rsidR="00154FD4" w:rsidRDefault="00154FD4" w:rsidP="00154FD4"/>
    <w:p w14:paraId="2725451E" w14:textId="77777777" w:rsidR="00154FD4" w:rsidRDefault="00154FD4" w:rsidP="00154FD4">
      <w:pPr>
        <w:pStyle w:val="Heading4"/>
      </w:pPr>
      <w:r>
        <w:t>Response</w:t>
      </w:r>
    </w:p>
    <w:p w14:paraId="5BD9641E" w14:textId="77777777" w:rsidR="00154FD4" w:rsidRDefault="00154FD4" w:rsidP="00154FD4">
      <w:r>
        <w:t>After the HOST sends the GET_PROTOCOL command to the Command Register, the DEVICE must fill the value of the protocol in to the DATA Register and may stretch the clock for the subsequent HOST read per repeated start. The Data shall be packaged as follows</w:t>
      </w:r>
    </w:p>
    <w:p w14:paraId="3DE2B308" w14:textId="77777777" w:rsidR="00154FD4" w:rsidRDefault="00154FD4" w:rsidP="00154FD4">
      <w:pPr>
        <w:pStyle w:val="ListBullet"/>
      </w:pPr>
      <w:r>
        <w:t>Data Length (2 Bytes): Value = 4 Bytes</w:t>
      </w:r>
    </w:p>
    <w:p w14:paraId="3CFB1578" w14:textId="77777777" w:rsidR="00154FD4" w:rsidRDefault="00154FD4" w:rsidP="00154FD4">
      <w:pPr>
        <w:pStyle w:val="ListBullet"/>
      </w:pPr>
      <w:r>
        <w:t>Protocol Value (2 Byte)</w:t>
      </w:r>
    </w:p>
    <w:p w14:paraId="07737516" w14:textId="77777777" w:rsidR="00154FD4" w:rsidRDefault="00154FD4" w:rsidP="00154FD4">
      <w:pPr>
        <w:pStyle w:val="ListBullet"/>
        <w:numPr>
          <w:ilvl w:val="0"/>
          <w:numId w:val="0"/>
        </w:numPr>
      </w:pPr>
    </w:p>
    <w:p w14:paraId="735F9452" w14:textId="77777777" w:rsidR="00154FD4" w:rsidRDefault="00154FD4" w:rsidP="00154FD4">
      <w:r>
        <w:t xml:space="preserve">The following are the defined protocol values: </w:t>
      </w:r>
    </w:p>
    <w:p w14:paraId="34CA0AFF" w14:textId="77777777" w:rsidR="00154FD4" w:rsidRDefault="00154FD4" w:rsidP="00154FD4">
      <w:pPr>
        <w:pStyle w:val="ListParagraph"/>
        <w:numPr>
          <w:ilvl w:val="0"/>
          <w:numId w:val="7"/>
        </w:numPr>
        <w:spacing w:after="0" w:line="240" w:lineRule="auto"/>
        <w:contextualSpacing w:val="0"/>
      </w:pPr>
      <w:r>
        <w:t>0 = Boot Protocol</w:t>
      </w:r>
    </w:p>
    <w:p w14:paraId="4614A031" w14:textId="77777777" w:rsidR="00154FD4" w:rsidRDefault="00154FD4" w:rsidP="00154FD4">
      <w:pPr>
        <w:pStyle w:val="ListParagraph"/>
        <w:numPr>
          <w:ilvl w:val="0"/>
          <w:numId w:val="7"/>
        </w:numPr>
        <w:spacing w:after="0" w:line="240" w:lineRule="auto"/>
        <w:contextualSpacing w:val="0"/>
      </w:pPr>
      <w:r>
        <w:t>1 = Report Protocol</w:t>
      </w:r>
    </w:p>
    <w:p w14:paraId="2052638D" w14:textId="77777777" w:rsidR="00154FD4" w:rsidRDefault="00154FD4" w:rsidP="00154FD4">
      <w:pPr>
        <w:pStyle w:val="ListParagraph"/>
        <w:numPr>
          <w:ilvl w:val="0"/>
          <w:numId w:val="7"/>
        </w:numPr>
        <w:spacing w:after="0" w:line="240" w:lineRule="auto"/>
        <w:contextualSpacing w:val="0"/>
      </w:pPr>
      <w:r>
        <w:t>2-65535 = RESERVED</w:t>
      </w:r>
    </w:p>
    <w:p w14:paraId="13C1D358" w14:textId="796B7885" w:rsidR="007441EE" w:rsidRDefault="007441EE">
      <w:r>
        <w:br w:type="page"/>
      </w:r>
    </w:p>
    <w:p w14:paraId="2AFB8386" w14:textId="77777777" w:rsidR="00154FD4" w:rsidRDefault="00154FD4" w:rsidP="00154FD4"/>
    <w:p w14:paraId="0DD59683" w14:textId="77777777" w:rsidR="00154FD4" w:rsidRDefault="00154FD4" w:rsidP="00154FD4">
      <w:pPr>
        <w:pStyle w:val="Heading4"/>
      </w:pPr>
      <w:r>
        <w:t>Sequence of Operations</w:t>
      </w:r>
    </w:p>
    <w:p w14:paraId="55FBD443" w14:textId="77777777" w:rsidR="00154FD4" w:rsidRDefault="00154FD4" w:rsidP="00154FD4">
      <w:r>
        <w:t>The following is the sequence of operations on the HOST end and the DEVICE end for this specific request:</w:t>
      </w:r>
    </w:p>
    <w:tbl>
      <w:tblPr>
        <w:tblStyle w:val="MediumShading1-Accent1"/>
        <w:tblW w:w="0" w:type="auto"/>
        <w:tblLook w:val="04A0" w:firstRow="1" w:lastRow="0" w:firstColumn="1" w:lastColumn="0" w:noHBand="0" w:noVBand="1"/>
      </w:tblPr>
      <w:tblGrid>
        <w:gridCol w:w="1184"/>
        <w:gridCol w:w="4085"/>
        <w:gridCol w:w="4071"/>
      </w:tblGrid>
      <w:tr w:rsidR="00154FD4" w14:paraId="1184EC7C" w14:textId="77777777" w:rsidTr="00154F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390B02C7" w14:textId="77777777" w:rsidR="00154FD4" w:rsidRDefault="00154FD4" w:rsidP="00154FD4">
            <w:r>
              <w:t>Sequence</w:t>
            </w:r>
          </w:p>
        </w:tc>
        <w:tc>
          <w:tcPr>
            <w:tcW w:w="4194" w:type="dxa"/>
          </w:tcPr>
          <w:p w14:paraId="76767078" w14:textId="77777777" w:rsidR="00154FD4" w:rsidRDefault="00154FD4" w:rsidP="00154FD4">
            <w:pPr>
              <w:cnfStyle w:val="100000000000" w:firstRow="1" w:lastRow="0" w:firstColumn="0" w:lastColumn="0" w:oddVBand="0" w:evenVBand="0" w:oddHBand="0" w:evenHBand="0" w:firstRowFirstColumn="0" w:firstRowLastColumn="0" w:lastRowFirstColumn="0" w:lastRowLastColumn="0"/>
            </w:pPr>
            <w:r>
              <w:t>HOST Side</w:t>
            </w:r>
          </w:p>
        </w:tc>
        <w:tc>
          <w:tcPr>
            <w:tcW w:w="4194" w:type="dxa"/>
          </w:tcPr>
          <w:p w14:paraId="38C5A62D" w14:textId="77777777" w:rsidR="00154FD4" w:rsidRDefault="00154FD4" w:rsidP="00154FD4">
            <w:pPr>
              <w:cnfStyle w:val="100000000000" w:firstRow="1" w:lastRow="0" w:firstColumn="0" w:lastColumn="0" w:oddVBand="0" w:evenVBand="0" w:oddHBand="0" w:evenHBand="0" w:firstRowFirstColumn="0" w:firstRowLastColumn="0" w:lastRowFirstColumn="0" w:lastRowLastColumn="0"/>
            </w:pPr>
            <w:r>
              <w:t>DEVICE Side</w:t>
            </w:r>
          </w:p>
        </w:tc>
      </w:tr>
      <w:tr w:rsidR="00154FD4" w14:paraId="713836E1" w14:textId="77777777" w:rsidTr="00154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3371063F" w14:textId="77777777" w:rsidR="00154FD4" w:rsidRDefault="00154FD4" w:rsidP="00154FD4">
            <w:r>
              <w:t>Step 1</w:t>
            </w:r>
          </w:p>
        </w:tc>
        <w:tc>
          <w:tcPr>
            <w:tcW w:w="4194" w:type="dxa"/>
          </w:tcPr>
          <w:p w14:paraId="12097761" w14:textId="77777777" w:rsidR="00154FD4" w:rsidRDefault="00154FD4" w:rsidP="00154FD4">
            <w:pPr>
              <w:cnfStyle w:val="000000100000" w:firstRow="0" w:lastRow="0" w:firstColumn="0" w:lastColumn="0" w:oddVBand="0" w:evenVBand="0" w:oddHBand="1" w:evenHBand="0" w:firstRowFirstColumn="0" w:firstRowLastColumn="0" w:lastRowFirstColumn="0" w:lastRowLastColumn="0"/>
            </w:pPr>
            <w:r>
              <w:t>HOST sends GET_PROTOCOL to Command Register</w:t>
            </w:r>
          </w:p>
        </w:tc>
        <w:tc>
          <w:tcPr>
            <w:tcW w:w="4194" w:type="dxa"/>
          </w:tcPr>
          <w:p w14:paraId="10358B93" w14:textId="77777777" w:rsidR="00154FD4" w:rsidRDefault="00154FD4" w:rsidP="00154FD4">
            <w:pPr>
              <w:cnfStyle w:val="000000100000" w:firstRow="0" w:lastRow="0" w:firstColumn="0" w:lastColumn="0" w:oddVBand="0" w:evenVBand="0" w:oddHBand="1" w:evenHBand="0" w:firstRowFirstColumn="0" w:firstRowLastColumn="0" w:lastRowFirstColumn="0" w:lastRowLastColumn="0"/>
            </w:pPr>
          </w:p>
        </w:tc>
      </w:tr>
      <w:tr w:rsidR="00154FD4" w14:paraId="6A036FA1" w14:textId="77777777" w:rsidTr="00154F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149E4396" w14:textId="77777777" w:rsidR="00154FD4" w:rsidRDefault="00154FD4" w:rsidP="00154FD4">
            <w:r>
              <w:t>Step 2</w:t>
            </w:r>
          </w:p>
        </w:tc>
        <w:tc>
          <w:tcPr>
            <w:tcW w:w="4194" w:type="dxa"/>
          </w:tcPr>
          <w:p w14:paraId="16938FE9" w14:textId="77777777" w:rsidR="00154FD4" w:rsidRDefault="00154FD4" w:rsidP="00154FD4">
            <w:pPr>
              <w:cnfStyle w:val="000000010000" w:firstRow="0" w:lastRow="0" w:firstColumn="0" w:lastColumn="0" w:oddVBand="0" w:evenVBand="0" w:oddHBand="0" w:evenHBand="1" w:firstRowFirstColumn="0" w:firstRowLastColumn="0" w:lastRowFirstColumn="0" w:lastRowLastColumn="0"/>
            </w:pPr>
          </w:p>
        </w:tc>
        <w:tc>
          <w:tcPr>
            <w:tcW w:w="4194" w:type="dxa"/>
          </w:tcPr>
          <w:p w14:paraId="36049CE3" w14:textId="77777777" w:rsidR="00154FD4" w:rsidRDefault="00154FD4" w:rsidP="00154FD4">
            <w:pPr>
              <w:cnfStyle w:val="000000010000" w:firstRow="0" w:lastRow="0" w:firstColumn="0" w:lastColumn="0" w:oddVBand="0" w:evenVBand="0" w:oddHBand="0" w:evenHBand="1" w:firstRowFirstColumn="0" w:firstRowLastColumn="0" w:lastRowFirstColumn="0" w:lastRowLastColumn="0"/>
            </w:pPr>
            <w:r>
              <w:t>DEVICE fills the Data Register (with 2Bytes of data representing the protocol) to send to HOST</w:t>
            </w:r>
          </w:p>
        </w:tc>
      </w:tr>
      <w:tr w:rsidR="00154FD4" w14:paraId="22F21B04" w14:textId="77777777" w:rsidTr="00154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20DE520D" w14:textId="77777777" w:rsidR="00154FD4" w:rsidRDefault="00154FD4" w:rsidP="00154FD4">
            <w:r>
              <w:t>Step 3</w:t>
            </w:r>
          </w:p>
        </w:tc>
        <w:tc>
          <w:tcPr>
            <w:tcW w:w="4194" w:type="dxa"/>
          </w:tcPr>
          <w:p w14:paraId="0BFE790B" w14:textId="77777777" w:rsidR="00154FD4" w:rsidRDefault="00154FD4" w:rsidP="00154FD4">
            <w:pPr>
              <w:cnfStyle w:val="000000100000" w:firstRow="0" w:lastRow="0" w:firstColumn="0" w:lastColumn="0" w:oddVBand="0" w:evenVBand="0" w:oddHBand="1" w:evenHBand="0" w:firstRowFirstColumn="0" w:firstRowLastColumn="0" w:lastRowFirstColumn="0" w:lastRowLastColumn="0"/>
            </w:pPr>
            <w:r>
              <w:t>HOST reads the first 2 Bytes of DATA register to identify length of report</w:t>
            </w:r>
          </w:p>
        </w:tc>
        <w:tc>
          <w:tcPr>
            <w:tcW w:w="4194" w:type="dxa"/>
          </w:tcPr>
          <w:p w14:paraId="3C7656F0" w14:textId="77777777" w:rsidR="00154FD4" w:rsidRDefault="00154FD4" w:rsidP="00154FD4">
            <w:pPr>
              <w:cnfStyle w:val="000000100000" w:firstRow="0" w:lastRow="0" w:firstColumn="0" w:lastColumn="0" w:oddVBand="0" w:evenVBand="0" w:oddHBand="1" w:evenHBand="0" w:firstRowFirstColumn="0" w:firstRowLastColumn="0" w:lastRowFirstColumn="0" w:lastRowLastColumn="0"/>
            </w:pPr>
          </w:p>
        </w:tc>
      </w:tr>
      <w:tr w:rsidR="00154FD4" w14:paraId="3CE4FF74" w14:textId="77777777" w:rsidTr="00154F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3D033C86" w14:textId="77777777" w:rsidR="00154FD4" w:rsidRDefault="00154FD4" w:rsidP="00154FD4">
            <w:r>
              <w:t>Step 4</w:t>
            </w:r>
          </w:p>
        </w:tc>
        <w:tc>
          <w:tcPr>
            <w:tcW w:w="4194" w:type="dxa"/>
          </w:tcPr>
          <w:p w14:paraId="4035B2E0" w14:textId="77777777" w:rsidR="00154FD4" w:rsidRDefault="00154FD4" w:rsidP="00154FD4">
            <w:pPr>
              <w:cnfStyle w:val="000000010000" w:firstRow="0" w:lastRow="0" w:firstColumn="0" w:lastColumn="0" w:oddVBand="0" w:evenVBand="0" w:oddHBand="0" w:evenHBand="1" w:firstRowFirstColumn="0" w:firstRowLastColumn="0" w:lastRowFirstColumn="0" w:lastRowLastColumn="0"/>
            </w:pPr>
            <w:r>
              <w:t>HOST reads remainder of data (length identified above) from DATA Register</w:t>
            </w:r>
          </w:p>
        </w:tc>
        <w:tc>
          <w:tcPr>
            <w:tcW w:w="4194" w:type="dxa"/>
          </w:tcPr>
          <w:p w14:paraId="671C1F2D" w14:textId="77777777" w:rsidR="00154FD4" w:rsidRDefault="00154FD4" w:rsidP="00154FD4">
            <w:pPr>
              <w:cnfStyle w:val="000000010000" w:firstRow="0" w:lastRow="0" w:firstColumn="0" w:lastColumn="0" w:oddVBand="0" w:evenVBand="0" w:oddHBand="0" w:evenHBand="1" w:firstRowFirstColumn="0" w:firstRowLastColumn="0" w:lastRowFirstColumn="0" w:lastRowLastColumn="0"/>
            </w:pPr>
          </w:p>
        </w:tc>
      </w:tr>
    </w:tbl>
    <w:p w14:paraId="3828D384" w14:textId="77777777" w:rsidR="00154FD4" w:rsidRDefault="00154FD4" w:rsidP="00154FD4"/>
    <w:p w14:paraId="114748A5" w14:textId="77777777" w:rsidR="00154FD4" w:rsidRDefault="00154FD4" w:rsidP="00154FD4">
      <w:pPr>
        <w:pStyle w:val="Heading4"/>
      </w:pPr>
      <w:r>
        <w:t>Notes</w:t>
      </w:r>
    </w:p>
    <w:p w14:paraId="76BAA5AC" w14:textId="77777777" w:rsidR="00154FD4" w:rsidRDefault="00154FD4" w:rsidP="00154FD4">
      <w:pPr>
        <w:pStyle w:val="ListBullet"/>
      </w:pPr>
      <w:r>
        <w:t>This is an optional request and may be supported on either the HOST end or the DEVICE end. If both parties do NOT support this request, the request will be ignored.</w:t>
      </w:r>
    </w:p>
    <w:p w14:paraId="7172BF7A" w14:textId="77777777" w:rsidR="00154FD4" w:rsidRDefault="00154FD4" w:rsidP="00154FD4">
      <w:pPr>
        <w:pStyle w:val="ListBullet"/>
      </w:pPr>
      <w:r>
        <w:t>A DEVICE shall always default to Report Protocol on initialization unless set otherwise by HOST.</w:t>
      </w:r>
    </w:p>
    <w:p w14:paraId="5A289F3C" w14:textId="77777777" w:rsidR="00154FD4" w:rsidRDefault="00154FD4" w:rsidP="00154FD4">
      <w:pPr>
        <w:pStyle w:val="ListBullet"/>
      </w:pPr>
      <w:r>
        <w:t>This request is for compatibility with OLDER legacy HIDs and is rarely used on modern HOSTS.</w:t>
      </w:r>
    </w:p>
    <w:p w14:paraId="63719AA2" w14:textId="77777777" w:rsidR="00154FD4" w:rsidRDefault="00154FD4" w:rsidP="00154FD4">
      <w:pPr>
        <w:pStyle w:val="ListBullet"/>
      </w:pPr>
      <w:r>
        <w:t>HOST will utilize repeated start for this transaction. DEVICE may use I</w:t>
      </w:r>
      <w:r w:rsidRPr="00FC5D46">
        <w:rPr>
          <w:vertAlign w:val="superscript"/>
        </w:rPr>
        <w:t>2</w:t>
      </w:r>
      <w:r>
        <w:t>C clock stretching per specification and per additional restrictions.</w:t>
      </w:r>
    </w:p>
    <w:p w14:paraId="184630E4" w14:textId="07AADAF7" w:rsidR="007441EE" w:rsidRDefault="007441EE">
      <w:r>
        <w:br w:type="page"/>
      </w:r>
    </w:p>
    <w:p w14:paraId="57CE4DDA" w14:textId="77777777" w:rsidR="00154FD4" w:rsidRDefault="00154FD4" w:rsidP="00154FD4">
      <w:pPr>
        <w:pStyle w:val="Heading3"/>
      </w:pPr>
      <w:bookmarkStart w:id="49" w:name="_Toc326320242"/>
      <w:r>
        <w:lastRenderedPageBreak/>
        <w:t>SET_PROTOCOL</w:t>
      </w:r>
      <w:bookmarkEnd w:id="49"/>
      <w:r>
        <w:t xml:space="preserve"> </w:t>
      </w:r>
    </w:p>
    <w:p w14:paraId="208D98C9" w14:textId="77777777" w:rsidR="00154FD4" w:rsidRDefault="00154FD4" w:rsidP="00154FD4">
      <w:r>
        <w:t xml:space="preserve">The SET_PROTOCOL command is a specific request that the HOST may issue to the DEVICE at any time after initialization to set or change the protocol mode the device is operating in. </w:t>
      </w:r>
    </w:p>
    <w:p w14:paraId="732B22C5" w14:textId="77777777" w:rsidR="00154FD4" w:rsidRDefault="00154FD4" w:rsidP="00154FD4">
      <w:pPr>
        <w:pStyle w:val="Heading4"/>
      </w:pPr>
      <w:r>
        <w:t>Request</w:t>
      </w:r>
    </w:p>
    <w:tbl>
      <w:tblPr>
        <w:tblStyle w:val="LightList-Accent1"/>
        <w:tblW w:w="0" w:type="auto"/>
        <w:tblLook w:val="04A0" w:firstRow="1" w:lastRow="0" w:firstColumn="1" w:lastColumn="0" w:noHBand="0" w:noVBand="1"/>
      </w:tblPr>
      <w:tblGrid>
        <w:gridCol w:w="572"/>
        <w:gridCol w:w="1567"/>
        <w:gridCol w:w="1659"/>
        <w:gridCol w:w="5457"/>
      </w:tblGrid>
      <w:tr w:rsidR="00154FD4" w14:paraId="1AA89E58" w14:textId="77777777" w:rsidTr="00154FD4">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72" w:type="dxa"/>
          </w:tcPr>
          <w:p w14:paraId="58E1D1E8" w14:textId="77777777" w:rsidR="00154FD4" w:rsidRDefault="00154FD4" w:rsidP="00154FD4"/>
        </w:tc>
        <w:tc>
          <w:tcPr>
            <w:tcW w:w="1567" w:type="dxa"/>
          </w:tcPr>
          <w:p w14:paraId="6A3E9229" w14:textId="77777777" w:rsidR="00154FD4" w:rsidRDefault="00154FD4" w:rsidP="00154FD4">
            <w:pPr>
              <w:cnfStyle w:val="100000000000" w:firstRow="1" w:lastRow="0" w:firstColumn="0" w:lastColumn="0" w:oddVBand="0" w:evenVBand="0" w:oddHBand="0" w:evenHBand="0" w:firstRowFirstColumn="0" w:firstRowLastColumn="0" w:lastRowFirstColumn="0" w:lastRowLastColumn="0"/>
            </w:pPr>
            <w:r>
              <w:t>Data</w:t>
            </w:r>
          </w:p>
        </w:tc>
        <w:tc>
          <w:tcPr>
            <w:tcW w:w="1659" w:type="dxa"/>
            <w:vAlign w:val="center"/>
          </w:tcPr>
          <w:p w14:paraId="7D7A29C6" w14:textId="77777777" w:rsidR="00154FD4" w:rsidRDefault="00154FD4" w:rsidP="00154FD4">
            <w:pPr>
              <w:jc w:val="center"/>
              <w:cnfStyle w:val="100000000000" w:firstRow="1" w:lastRow="0" w:firstColumn="0" w:lastColumn="0" w:oddVBand="0" w:evenVBand="0" w:oddHBand="0" w:evenHBand="0" w:firstRowFirstColumn="0" w:firstRowLastColumn="0" w:lastRowFirstColumn="0" w:lastRowLastColumn="0"/>
            </w:pPr>
            <w:r>
              <w:t>Value</w:t>
            </w:r>
          </w:p>
        </w:tc>
        <w:tc>
          <w:tcPr>
            <w:tcW w:w="5457" w:type="dxa"/>
          </w:tcPr>
          <w:p w14:paraId="52A18CEF" w14:textId="77777777" w:rsidR="00154FD4" w:rsidRDefault="00154FD4" w:rsidP="00154FD4">
            <w:pPr>
              <w:cnfStyle w:val="100000000000" w:firstRow="1" w:lastRow="0" w:firstColumn="0" w:lastColumn="0" w:oddVBand="0" w:evenVBand="0" w:oddHBand="0" w:evenHBand="0" w:firstRowFirstColumn="0" w:firstRowLastColumn="0" w:lastRowFirstColumn="0" w:lastRowLastColumn="0"/>
            </w:pPr>
            <w:r>
              <w:t>Remarks</w:t>
            </w:r>
          </w:p>
        </w:tc>
      </w:tr>
      <w:tr w:rsidR="00154FD4" w14:paraId="7AE27E16" w14:textId="77777777" w:rsidTr="00154FD4">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139" w:type="dxa"/>
            <w:gridSpan w:val="2"/>
            <w:shd w:val="clear" w:color="auto" w:fill="F2F2F2" w:themeFill="background1" w:themeFillShade="F2"/>
          </w:tcPr>
          <w:p w14:paraId="51CF5090" w14:textId="77777777" w:rsidR="00154FD4" w:rsidRDefault="00154FD4" w:rsidP="00154FD4">
            <w:r>
              <w:t>High Byte</w:t>
            </w:r>
          </w:p>
        </w:tc>
        <w:tc>
          <w:tcPr>
            <w:tcW w:w="1659" w:type="dxa"/>
            <w:shd w:val="clear" w:color="auto" w:fill="F2F2F2" w:themeFill="background1" w:themeFillShade="F2"/>
            <w:vAlign w:val="center"/>
          </w:tcPr>
          <w:p w14:paraId="19527FCD" w14:textId="77777777" w:rsidR="00154FD4" w:rsidRDefault="00154FD4" w:rsidP="00154FD4">
            <w:pPr>
              <w:jc w:val="center"/>
              <w:cnfStyle w:val="000000100000" w:firstRow="0" w:lastRow="0" w:firstColumn="0" w:lastColumn="0" w:oddVBand="0" w:evenVBand="0" w:oddHBand="1" w:evenHBand="0" w:firstRowFirstColumn="0" w:firstRowLastColumn="0" w:lastRowFirstColumn="0" w:lastRowLastColumn="0"/>
            </w:pPr>
          </w:p>
        </w:tc>
        <w:tc>
          <w:tcPr>
            <w:tcW w:w="5457" w:type="dxa"/>
            <w:shd w:val="clear" w:color="auto" w:fill="F2F2F2" w:themeFill="background1" w:themeFillShade="F2"/>
          </w:tcPr>
          <w:p w14:paraId="0CFDAD00" w14:textId="77777777" w:rsidR="00154FD4" w:rsidRDefault="00154FD4" w:rsidP="00154FD4">
            <w:pPr>
              <w:cnfStyle w:val="000000100000" w:firstRow="0" w:lastRow="0" w:firstColumn="0" w:lastColumn="0" w:oddVBand="0" w:evenVBand="0" w:oddHBand="1" w:evenHBand="0" w:firstRowFirstColumn="0" w:firstRowLastColumn="0" w:lastRowFirstColumn="0" w:lastRowLastColumn="0"/>
            </w:pPr>
          </w:p>
        </w:tc>
      </w:tr>
      <w:tr w:rsidR="00154FD4" w14:paraId="287B6BEA" w14:textId="77777777" w:rsidTr="00154FD4">
        <w:trPr>
          <w:trHeight w:val="273"/>
        </w:trPr>
        <w:tc>
          <w:tcPr>
            <w:cnfStyle w:val="001000000000" w:firstRow="0" w:lastRow="0" w:firstColumn="1" w:lastColumn="0" w:oddVBand="0" w:evenVBand="0" w:oddHBand="0" w:evenHBand="0" w:firstRowFirstColumn="0" w:firstRowLastColumn="0" w:lastRowFirstColumn="0" w:lastRowLastColumn="0"/>
            <w:tcW w:w="572" w:type="dxa"/>
          </w:tcPr>
          <w:p w14:paraId="5E0C0ED2" w14:textId="77777777" w:rsidR="00154FD4" w:rsidRDefault="00154FD4" w:rsidP="00154FD4"/>
        </w:tc>
        <w:tc>
          <w:tcPr>
            <w:tcW w:w="1567" w:type="dxa"/>
          </w:tcPr>
          <w:p w14:paraId="0FA17FA9" w14:textId="77777777" w:rsidR="00154FD4" w:rsidRDefault="00154FD4" w:rsidP="00154FD4">
            <w:pPr>
              <w:cnfStyle w:val="000000000000" w:firstRow="0" w:lastRow="0" w:firstColumn="0" w:lastColumn="0" w:oddVBand="0" w:evenVBand="0" w:oddHBand="0" w:evenHBand="0" w:firstRowFirstColumn="0" w:firstRowLastColumn="0" w:lastRowFirstColumn="0" w:lastRowLastColumn="0"/>
            </w:pPr>
            <w:r>
              <w:t>RESERVED</w:t>
            </w:r>
          </w:p>
        </w:tc>
        <w:tc>
          <w:tcPr>
            <w:tcW w:w="1659" w:type="dxa"/>
            <w:vAlign w:val="center"/>
          </w:tcPr>
          <w:p w14:paraId="41AB230D" w14:textId="77777777" w:rsidR="00154FD4" w:rsidRDefault="00154FD4" w:rsidP="00154FD4">
            <w:pPr>
              <w:jc w:val="center"/>
              <w:cnfStyle w:val="000000000000" w:firstRow="0" w:lastRow="0" w:firstColumn="0" w:lastColumn="0" w:oddVBand="0" w:evenVBand="0" w:oddHBand="0" w:evenHBand="0" w:firstRowFirstColumn="0" w:firstRowLastColumn="0" w:lastRowFirstColumn="0" w:lastRowLastColumn="0"/>
            </w:pPr>
            <w:r>
              <w:t>0000b</w:t>
            </w:r>
          </w:p>
        </w:tc>
        <w:tc>
          <w:tcPr>
            <w:tcW w:w="5457" w:type="dxa"/>
          </w:tcPr>
          <w:p w14:paraId="5D6C8D73" w14:textId="77777777" w:rsidR="00154FD4" w:rsidRDefault="00154FD4" w:rsidP="00154FD4">
            <w:pPr>
              <w:cnfStyle w:val="000000000000" w:firstRow="0" w:lastRow="0" w:firstColumn="0" w:lastColumn="0" w:oddVBand="0" w:evenVBand="0" w:oddHBand="0" w:evenHBand="0" w:firstRowFirstColumn="0" w:firstRowLastColumn="0" w:lastRowFirstColumn="0" w:lastRowLastColumn="0"/>
            </w:pPr>
            <w:r>
              <w:t>This value is reserved and must be set to 0000b</w:t>
            </w:r>
          </w:p>
        </w:tc>
      </w:tr>
      <w:tr w:rsidR="00154FD4" w14:paraId="06D3F5B3" w14:textId="77777777" w:rsidTr="00154FD4">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572" w:type="dxa"/>
          </w:tcPr>
          <w:p w14:paraId="21E7C282" w14:textId="77777777" w:rsidR="00154FD4" w:rsidRDefault="00154FD4" w:rsidP="00154FD4"/>
        </w:tc>
        <w:tc>
          <w:tcPr>
            <w:tcW w:w="1567" w:type="dxa"/>
          </w:tcPr>
          <w:p w14:paraId="531DA82D" w14:textId="77777777" w:rsidR="00154FD4" w:rsidRDefault="00154FD4" w:rsidP="00154FD4">
            <w:pPr>
              <w:cnfStyle w:val="000000100000" w:firstRow="0" w:lastRow="0" w:firstColumn="0" w:lastColumn="0" w:oddVBand="0" w:evenVBand="0" w:oddHBand="1" w:evenHBand="0" w:firstRowFirstColumn="0" w:firstRowLastColumn="0" w:lastRowFirstColumn="0" w:lastRowLastColumn="0"/>
            </w:pPr>
            <w:r>
              <w:t>OpCode</w:t>
            </w:r>
          </w:p>
        </w:tc>
        <w:tc>
          <w:tcPr>
            <w:tcW w:w="1659" w:type="dxa"/>
            <w:vAlign w:val="center"/>
          </w:tcPr>
          <w:p w14:paraId="33C9B3F8" w14:textId="77777777" w:rsidR="00154FD4" w:rsidRDefault="00154FD4" w:rsidP="00154FD4">
            <w:pPr>
              <w:jc w:val="center"/>
              <w:cnfStyle w:val="000000100000" w:firstRow="0" w:lastRow="0" w:firstColumn="0" w:lastColumn="0" w:oddVBand="0" w:evenVBand="0" w:oddHBand="1" w:evenHBand="0" w:firstRowFirstColumn="0" w:firstRowLastColumn="0" w:lastRowFirstColumn="0" w:lastRowLastColumn="0"/>
            </w:pPr>
            <w:r>
              <w:t>0111b</w:t>
            </w:r>
          </w:p>
        </w:tc>
        <w:tc>
          <w:tcPr>
            <w:tcW w:w="5457" w:type="dxa"/>
          </w:tcPr>
          <w:p w14:paraId="5C0A00F7" w14:textId="77777777" w:rsidR="00154FD4" w:rsidRDefault="00154FD4" w:rsidP="00154FD4">
            <w:pPr>
              <w:cnfStyle w:val="000000100000" w:firstRow="0" w:lastRow="0" w:firstColumn="0" w:lastColumn="0" w:oddVBand="0" w:evenVBand="0" w:oddHBand="1" w:evenHBand="0" w:firstRowFirstColumn="0" w:firstRowLastColumn="0" w:lastRowFirstColumn="0" w:lastRowLastColumn="0"/>
            </w:pPr>
            <w:r>
              <w:t>This value is reserved for the SET_PROTOCOL Command</w:t>
            </w:r>
          </w:p>
        </w:tc>
      </w:tr>
      <w:tr w:rsidR="00154FD4" w14:paraId="7300D5B5" w14:textId="77777777" w:rsidTr="00154FD4">
        <w:trPr>
          <w:trHeight w:val="273"/>
        </w:trPr>
        <w:tc>
          <w:tcPr>
            <w:cnfStyle w:val="001000000000" w:firstRow="0" w:lastRow="0" w:firstColumn="1" w:lastColumn="0" w:oddVBand="0" w:evenVBand="0" w:oddHBand="0" w:evenHBand="0" w:firstRowFirstColumn="0" w:firstRowLastColumn="0" w:lastRowFirstColumn="0" w:lastRowLastColumn="0"/>
            <w:tcW w:w="2139" w:type="dxa"/>
            <w:gridSpan w:val="2"/>
            <w:shd w:val="clear" w:color="auto" w:fill="F2F2F2" w:themeFill="background1" w:themeFillShade="F2"/>
          </w:tcPr>
          <w:p w14:paraId="0C859212" w14:textId="77777777" w:rsidR="00154FD4" w:rsidRDefault="00154FD4" w:rsidP="00154FD4">
            <w:r>
              <w:t>Low Byte</w:t>
            </w:r>
          </w:p>
        </w:tc>
        <w:tc>
          <w:tcPr>
            <w:tcW w:w="1659" w:type="dxa"/>
            <w:shd w:val="clear" w:color="auto" w:fill="F2F2F2" w:themeFill="background1" w:themeFillShade="F2"/>
            <w:vAlign w:val="center"/>
          </w:tcPr>
          <w:p w14:paraId="7B417F4C" w14:textId="77777777" w:rsidR="00154FD4" w:rsidRDefault="00154FD4" w:rsidP="00154FD4">
            <w:pPr>
              <w:jc w:val="center"/>
              <w:cnfStyle w:val="000000000000" w:firstRow="0" w:lastRow="0" w:firstColumn="0" w:lastColumn="0" w:oddVBand="0" w:evenVBand="0" w:oddHBand="0" w:evenHBand="0" w:firstRowFirstColumn="0" w:firstRowLastColumn="0" w:lastRowFirstColumn="0" w:lastRowLastColumn="0"/>
            </w:pPr>
          </w:p>
        </w:tc>
        <w:tc>
          <w:tcPr>
            <w:tcW w:w="5457" w:type="dxa"/>
            <w:shd w:val="clear" w:color="auto" w:fill="F2F2F2" w:themeFill="background1" w:themeFillShade="F2"/>
          </w:tcPr>
          <w:p w14:paraId="1ABD80BF" w14:textId="77777777" w:rsidR="00154FD4" w:rsidRDefault="00154FD4" w:rsidP="00154FD4">
            <w:pPr>
              <w:cnfStyle w:val="000000000000" w:firstRow="0" w:lastRow="0" w:firstColumn="0" w:lastColumn="0" w:oddVBand="0" w:evenVBand="0" w:oddHBand="0" w:evenHBand="0" w:firstRowFirstColumn="0" w:firstRowLastColumn="0" w:lastRowFirstColumn="0" w:lastRowLastColumn="0"/>
            </w:pPr>
          </w:p>
        </w:tc>
      </w:tr>
      <w:tr w:rsidR="00154FD4" w14:paraId="21CFDE59" w14:textId="77777777" w:rsidTr="00154FD4">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572" w:type="dxa"/>
          </w:tcPr>
          <w:p w14:paraId="0213750C" w14:textId="77777777" w:rsidR="00154FD4" w:rsidRDefault="00154FD4" w:rsidP="00154FD4"/>
        </w:tc>
        <w:tc>
          <w:tcPr>
            <w:tcW w:w="1567" w:type="dxa"/>
          </w:tcPr>
          <w:p w14:paraId="3F7DFD3D" w14:textId="77777777" w:rsidR="00154FD4" w:rsidRDefault="00154FD4" w:rsidP="00154FD4">
            <w:pPr>
              <w:cnfStyle w:val="000000100000" w:firstRow="0" w:lastRow="0" w:firstColumn="0" w:lastColumn="0" w:oddVBand="0" w:evenVBand="0" w:oddHBand="1" w:evenHBand="0" w:firstRowFirstColumn="0" w:firstRowLastColumn="0" w:lastRowFirstColumn="0" w:lastRowLastColumn="0"/>
            </w:pPr>
            <w:r>
              <w:t>RESERVED</w:t>
            </w:r>
          </w:p>
        </w:tc>
        <w:tc>
          <w:tcPr>
            <w:tcW w:w="1659" w:type="dxa"/>
            <w:vAlign w:val="center"/>
          </w:tcPr>
          <w:p w14:paraId="5F68E99F" w14:textId="77777777" w:rsidR="00154FD4" w:rsidRDefault="00154FD4" w:rsidP="00154FD4">
            <w:pPr>
              <w:jc w:val="center"/>
              <w:cnfStyle w:val="000000100000" w:firstRow="0" w:lastRow="0" w:firstColumn="0" w:lastColumn="0" w:oddVBand="0" w:evenVBand="0" w:oddHBand="1" w:evenHBand="0" w:firstRowFirstColumn="0" w:firstRowLastColumn="0" w:lastRowFirstColumn="0" w:lastRowLastColumn="0"/>
            </w:pPr>
            <w:r>
              <w:t>00b</w:t>
            </w:r>
          </w:p>
        </w:tc>
        <w:tc>
          <w:tcPr>
            <w:tcW w:w="5457" w:type="dxa"/>
          </w:tcPr>
          <w:p w14:paraId="56D76F26" w14:textId="77777777" w:rsidR="00154FD4" w:rsidRDefault="00154FD4" w:rsidP="00154FD4">
            <w:pPr>
              <w:cnfStyle w:val="000000100000" w:firstRow="0" w:lastRow="0" w:firstColumn="0" w:lastColumn="0" w:oddVBand="0" w:evenVBand="0" w:oddHBand="1" w:evenHBand="0" w:firstRowFirstColumn="0" w:firstRowLastColumn="0" w:lastRowFirstColumn="0" w:lastRowLastColumn="0"/>
            </w:pPr>
            <w:r>
              <w:t>This value is reserved and must be set to 00b</w:t>
            </w:r>
          </w:p>
        </w:tc>
      </w:tr>
      <w:tr w:rsidR="00154FD4" w14:paraId="196BD5BE" w14:textId="77777777" w:rsidTr="00154FD4">
        <w:trPr>
          <w:trHeight w:val="574"/>
        </w:trPr>
        <w:tc>
          <w:tcPr>
            <w:cnfStyle w:val="001000000000" w:firstRow="0" w:lastRow="0" w:firstColumn="1" w:lastColumn="0" w:oddVBand="0" w:evenVBand="0" w:oddHBand="0" w:evenHBand="0" w:firstRowFirstColumn="0" w:firstRowLastColumn="0" w:lastRowFirstColumn="0" w:lastRowLastColumn="0"/>
            <w:tcW w:w="572" w:type="dxa"/>
          </w:tcPr>
          <w:p w14:paraId="3E91B222" w14:textId="77777777" w:rsidR="00154FD4" w:rsidRDefault="00154FD4" w:rsidP="00154FD4"/>
        </w:tc>
        <w:tc>
          <w:tcPr>
            <w:tcW w:w="1567" w:type="dxa"/>
          </w:tcPr>
          <w:p w14:paraId="766B85DC" w14:textId="77777777" w:rsidR="00154FD4" w:rsidRDefault="00154FD4" w:rsidP="00154FD4">
            <w:pPr>
              <w:cnfStyle w:val="000000000000" w:firstRow="0" w:lastRow="0" w:firstColumn="0" w:lastColumn="0" w:oddVBand="0" w:evenVBand="0" w:oddHBand="0" w:evenHBand="0" w:firstRowFirstColumn="0" w:firstRowLastColumn="0" w:lastRowFirstColumn="0" w:lastRowLastColumn="0"/>
            </w:pPr>
            <w:r>
              <w:t>Report Type</w:t>
            </w:r>
          </w:p>
        </w:tc>
        <w:tc>
          <w:tcPr>
            <w:tcW w:w="1659" w:type="dxa"/>
            <w:vAlign w:val="center"/>
          </w:tcPr>
          <w:p w14:paraId="15FB3C04" w14:textId="77777777" w:rsidR="00154FD4" w:rsidRDefault="00154FD4" w:rsidP="00154FD4">
            <w:pPr>
              <w:jc w:val="center"/>
              <w:cnfStyle w:val="000000000000" w:firstRow="0" w:lastRow="0" w:firstColumn="0" w:lastColumn="0" w:oddVBand="0" w:evenVBand="0" w:oddHBand="0" w:evenHBand="0" w:firstRowFirstColumn="0" w:firstRowLastColumn="0" w:lastRowFirstColumn="0" w:lastRowLastColumn="0"/>
            </w:pPr>
            <w:r>
              <w:t>00b</w:t>
            </w:r>
          </w:p>
        </w:tc>
        <w:tc>
          <w:tcPr>
            <w:tcW w:w="5457" w:type="dxa"/>
          </w:tcPr>
          <w:p w14:paraId="623A18ED" w14:textId="77777777" w:rsidR="00154FD4" w:rsidRDefault="00154FD4" w:rsidP="00154FD4">
            <w:pPr>
              <w:cnfStyle w:val="000000000000" w:firstRow="0" w:lastRow="0" w:firstColumn="0" w:lastColumn="0" w:oddVBand="0" w:evenVBand="0" w:oddHBand="0" w:evenHBand="0" w:firstRowFirstColumn="0" w:firstRowLastColumn="0" w:lastRowFirstColumn="0" w:lastRowLastColumn="0"/>
            </w:pPr>
            <w:r>
              <w:t>The HOST shall always set this to the specified value.</w:t>
            </w:r>
          </w:p>
          <w:p w14:paraId="69DB3421" w14:textId="77777777" w:rsidR="00154FD4" w:rsidRDefault="00154FD4" w:rsidP="00154FD4">
            <w:pPr>
              <w:cnfStyle w:val="000000000000" w:firstRow="0" w:lastRow="0" w:firstColumn="0" w:lastColumn="0" w:oddVBand="0" w:evenVBand="0" w:oddHBand="0" w:evenHBand="0" w:firstRowFirstColumn="0" w:firstRowLastColumn="0" w:lastRowFirstColumn="0" w:lastRowLastColumn="0"/>
            </w:pPr>
            <w:r>
              <w:t>The DEVICE shall ignore this value and treat it as null.</w:t>
            </w:r>
          </w:p>
        </w:tc>
      </w:tr>
      <w:tr w:rsidR="00154FD4" w14:paraId="365B421B" w14:textId="77777777" w:rsidTr="00154FD4">
        <w:trPr>
          <w:cnfStyle w:val="000000100000" w:firstRow="0" w:lastRow="0" w:firstColumn="0" w:lastColumn="0" w:oddVBand="0" w:evenVBand="0" w:oddHBand="1"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572" w:type="dxa"/>
          </w:tcPr>
          <w:p w14:paraId="58F3A83F" w14:textId="77777777" w:rsidR="00154FD4" w:rsidRDefault="00154FD4" w:rsidP="00154FD4"/>
        </w:tc>
        <w:tc>
          <w:tcPr>
            <w:tcW w:w="1567" w:type="dxa"/>
          </w:tcPr>
          <w:p w14:paraId="168A6B01" w14:textId="77777777" w:rsidR="00154FD4" w:rsidRDefault="00154FD4" w:rsidP="00154FD4">
            <w:pPr>
              <w:cnfStyle w:val="000000100000" w:firstRow="0" w:lastRow="0" w:firstColumn="0" w:lastColumn="0" w:oddVBand="0" w:evenVBand="0" w:oddHBand="1" w:evenHBand="0" w:firstRowFirstColumn="0" w:firstRowLastColumn="0" w:lastRowFirstColumn="0" w:lastRowLastColumn="0"/>
            </w:pPr>
            <w:r>
              <w:t>Report ID</w:t>
            </w:r>
          </w:p>
        </w:tc>
        <w:tc>
          <w:tcPr>
            <w:tcW w:w="1659" w:type="dxa"/>
            <w:vAlign w:val="center"/>
          </w:tcPr>
          <w:p w14:paraId="5737D157" w14:textId="77777777" w:rsidR="00154FD4" w:rsidRDefault="00154FD4" w:rsidP="00154FD4">
            <w:pPr>
              <w:jc w:val="center"/>
              <w:cnfStyle w:val="000000100000" w:firstRow="0" w:lastRow="0" w:firstColumn="0" w:lastColumn="0" w:oddVBand="0" w:evenVBand="0" w:oddHBand="1" w:evenHBand="0" w:firstRowFirstColumn="0" w:firstRowLastColumn="0" w:lastRowFirstColumn="0" w:lastRowLastColumn="0"/>
            </w:pPr>
            <w:r>
              <w:t>0000b</w:t>
            </w:r>
          </w:p>
        </w:tc>
        <w:tc>
          <w:tcPr>
            <w:tcW w:w="5457" w:type="dxa"/>
          </w:tcPr>
          <w:p w14:paraId="1366D77E" w14:textId="77777777" w:rsidR="00154FD4" w:rsidRDefault="00154FD4" w:rsidP="00154FD4">
            <w:pPr>
              <w:cnfStyle w:val="000000100000" w:firstRow="0" w:lastRow="0" w:firstColumn="0" w:lastColumn="0" w:oddVBand="0" w:evenVBand="0" w:oddHBand="1" w:evenHBand="0" w:firstRowFirstColumn="0" w:firstRowLastColumn="0" w:lastRowFirstColumn="0" w:lastRowLastColumn="0"/>
            </w:pPr>
            <w:r>
              <w:t>The HOST shall always set this to the specified value.</w:t>
            </w:r>
          </w:p>
          <w:p w14:paraId="6B65AAED" w14:textId="77777777" w:rsidR="00154FD4" w:rsidRDefault="00154FD4" w:rsidP="00154FD4">
            <w:pPr>
              <w:cnfStyle w:val="000000100000" w:firstRow="0" w:lastRow="0" w:firstColumn="0" w:lastColumn="0" w:oddVBand="0" w:evenVBand="0" w:oddHBand="1" w:evenHBand="0" w:firstRowFirstColumn="0" w:firstRowLastColumn="0" w:lastRowFirstColumn="0" w:lastRowLastColumn="0"/>
            </w:pPr>
            <w:r>
              <w:t>The DEVICE shall ignore this value and treat it as null.</w:t>
            </w:r>
          </w:p>
        </w:tc>
      </w:tr>
    </w:tbl>
    <w:p w14:paraId="2894DFC1" w14:textId="77777777" w:rsidR="009D174C" w:rsidRDefault="009D174C" w:rsidP="009D174C">
      <w:r>
        <w:t xml:space="preserve">*all values ending with </w:t>
      </w:r>
      <w:r w:rsidRPr="009D174C">
        <w:rPr>
          <w:b/>
        </w:rPr>
        <w:t>‘b’</w:t>
      </w:r>
      <w:r>
        <w:t xml:space="preserve"> indicate ‘bits’</w:t>
      </w:r>
    </w:p>
    <w:p w14:paraId="6603D0F6" w14:textId="77777777" w:rsidR="00154FD4" w:rsidRDefault="00154FD4" w:rsidP="00154FD4"/>
    <w:p w14:paraId="3B744E53" w14:textId="69782AEB" w:rsidR="00154FD4" w:rsidRDefault="00154FD4" w:rsidP="00154FD4">
      <w:r>
        <w:t xml:space="preserve">The </w:t>
      </w:r>
      <w:r w:rsidR="00366057">
        <w:t>HOST</w:t>
      </w:r>
      <w:r>
        <w:t xml:space="preserve"> must issue this to the command register after filling the data register with the protocol value being sent to the DEVICE.</w:t>
      </w:r>
      <w:r w:rsidRPr="006E1686">
        <w:t xml:space="preserve"> </w:t>
      </w:r>
    </w:p>
    <w:p w14:paraId="77EDA1A3" w14:textId="77777777" w:rsidR="00154FD4" w:rsidRDefault="00154FD4" w:rsidP="00154FD4">
      <w:r>
        <w:t>A HOST shall not send more than 2 Bytes of data to the Data Register.</w:t>
      </w:r>
    </w:p>
    <w:p w14:paraId="725EE219" w14:textId="77777777" w:rsidR="00154FD4" w:rsidRDefault="00154FD4" w:rsidP="00154FD4">
      <w:r>
        <w:t>The Data shall be packaged as follows:</w:t>
      </w:r>
    </w:p>
    <w:p w14:paraId="3D14CAE6" w14:textId="77777777" w:rsidR="00154FD4" w:rsidRDefault="00154FD4" w:rsidP="00154FD4">
      <w:pPr>
        <w:pStyle w:val="ListBullet"/>
      </w:pPr>
      <w:r>
        <w:t>Data Length (2 Bytes): Value = 4 Bytes</w:t>
      </w:r>
    </w:p>
    <w:p w14:paraId="61B8B018" w14:textId="77777777" w:rsidR="00154FD4" w:rsidRDefault="00154FD4" w:rsidP="00154FD4">
      <w:pPr>
        <w:pStyle w:val="ListBullet"/>
      </w:pPr>
      <w:r>
        <w:t>Protocol Value (2 Bytes)</w:t>
      </w:r>
    </w:p>
    <w:p w14:paraId="0548810F" w14:textId="77777777" w:rsidR="00154FD4" w:rsidRDefault="00154FD4" w:rsidP="00154FD4"/>
    <w:p w14:paraId="498BC4FC" w14:textId="77777777" w:rsidR="00154FD4" w:rsidRDefault="00154FD4" w:rsidP="00154FD4">
      <w:pPr>
        <w:pStyle w:val="Heading4"/>
      </w:pPr>
      <w:r>
        <w:t>Response</w:t>
      </w:r>
    </w:p>
    <w:p w14:paraId="1210DBA7" w14:textId="77777777" w:rsidR="00154FD4" w:rsidRDefault="00154FD4" w:rsidP="00154FD4">
      <w:r>
        <w:t>The DEVICE shall not need to respond back after receiving the data on the device register.</w:t>
      </w:r>
    </w:p>
    <w:p w14:paraId="2BC762EC" w14:textId="34FDB8DE" w:rsidR="007441EE" w:rsidRDefault="007441EE">
      <w:r>
        <w:br w:type="page"/>
      </w:r>
    </w:p>
    <w:p w14:paraId="1B2AB5A1" w14:textId="77777777" w:rsidR="00154FD4" w:rsidRDefault="00154FD4" w:rsidP="00154FD4">
      <w:pPr>
        <w:pStyle w:val="Heading4"/>
      </w:pPr>
      <w:r>
        <w:lastRenderedPageBreak/>
        <w:t>Sequence of Operations</w:t>
      </w:r>
    </w:p>
    <w:p w14:paraId="50869650" w14:textId="77777777" w:rsidR="00154FD4" w:rsidRDefault="00154FD4" w:rsidP="00154FD4">
      <w:r>
        <w:t>The following is the sequence of operations on the HOST end and the DEVICE end for this specific request:</w:t>
      </w:r>
    </w:p>
    <w:tbl>
      <w:tblPr>
        <w:tblStyle w:val="MediumShading1-Accent1"/>
        <w:tblW w:w="0" w:type="auto"/>
        <w:tblLook w:val="04A0" w:firstRow="1" w:lastRow="0" w:firstColumn="1" w:lastColumn="0" w:noHBand="0" w:noVBand="1"/>
      </w:tblPr>
      <w:tblGrid>
        <w:gridCol w:w="1184"/>
        <w:gridCol w:w="4086"/>
        <w:gridCol w:w="4070"/>
      </w:tblGrid>
      <w:tr w:rsidR="00154FD4" w14:paraId="3DD271FE" w14:textId="77777777" w:rsidTr="00154F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56415713" w14:textId="77777777" w:rsidR="00154FD4" w:rsidRDefault="00154FD4" w:rsidP="00154FD4">
            <w:r>
              <w:t>Sequence</w:t>
            </w:r>
          </w:p>
        </w:tc>
        <w:tc>
          <w:tcPr>
            <w:tcW w:w="4194" w:type="dxa"/>
          </w:tcPr>
          <w:p w14:paraId="23B64FD7" w14:textId="77777777" w:rsidR="00154FD4" w:rsidRDefault="00154FD4" w:rsidP="00154FD4">
            <w:pPr>
              <w:cnfStyle w:val="100000000000" w:firstRow="1" w:lastRow="0" w:firstColumn="0" w:lastColumn="0" w:oddVBand="0" w:evenVBand="0" w:oddHBand="0" w:evenHBand="0" w:firstRowFirstColumn="0" w:firstRowLastColumn="0" w:lastRowFirstColumn="0" w:lastRowLastColumn="0"/>
            </w:pPr>
            <w:r>
              <w:t>HOST Side</w:t>
            </w:r>
          </w:p>
        </w:tc>
        <w:tc>
          <w:tcPr>
            <w:tcW w:w="4194" w:type="dxa"/>
          </w:tcPr>
          <w:p w14:paraId="2421C014" w14:textId="77777777" w:rsidR="00154FD4" w:rsidRDefault="00154FD4" w:rsidP="00154FD4">
            <w:pPr>
              <w:cnfStyle w:val="100000000000" w:firstRow="1" w:lastRow="0" w:firstColumn="0" w:lastColumn="0" w:oddVBand="0" w:evenVBand="0" w:oddHBand="0" w:evenHBand="0" w:firstRowFirstColumn="0" w:firstRowLastColumn="0" w:lastRowFirstColumn="0" w:lastRowLastColumn="0"/>
            </w:pPr>
            <w:r>
              <w:t>DEVICE Side</w:t>
            </w:r>
          </w:p>
        </w:tc>
      </w:tr>
      <w:tr w:rsidR="00154FD4" w14:paraId="09C60421" w14:textId="77777777" w:rsidTr="00154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4D6BF5FD" w14:textId="77777777" w:rsidR="00154FD4" w:rsidRDefault="00154FD4" w:rsidP="00154FD4">
            <w:r>
              <w:t>Step 1</w:t>
            </w:r>
          </w:p>
        </w:tc>
        <w:tc>
          <w:tcPr>
            <w:tcW w:w="4194" w:type="dxa"/>
          </w:tcPr>
          <w:p w14:paraId="41C8C726" w14:textId="77777777" w:rsidR="00154FD4" w:rsidRDefault="00154FD4" w:rsidP="00154FD4">
            <w:pPr>
              <w:cnfStyle w:val="000000100000" w:firstRow="0" w:lastRow="0" w:firstColumn="0" w:lastColumn="0" w:oddVBand="0" w:evenVBand="0" w:oddHBand="1" w:evenHBand="0" w:firstRowFirstColumn="0" w:firstRowLastColumn="0" w:lastRowFirstColumn="0" w:lastRowLastColumn="0"/>
            </w:pPr>
            <w:r>
              <w:t>HOST fills the Data Register 2 Bytes of data to send to DEVICE.</w:t>
            </w:r>
          </w:p>
        </w:tc>
        <w:tc>
          <w:tcPr>
            <w:tcW w:w="4194" w:type="dxa"/>
          </w:tcPr>
          <w:p w14:paraId="4E8CC748" w14:textId="77777777" w:rsidR="00154FD4" w:rsidRDefault="00154FD4" w:rsidP="00154FD4">
            <w:pPr>
              <w:cnfStyle w:val="000000100000" w:firstRow="0" w:lastRow="0" w:firstColumn="0" w:lastColumn="0" w:oddVBand="0" w:evenVBand="0" w:oddHBand="1" w:evenHBand="0" w:firstRowFirstColumn="0" w:firstRowLastColumn="0" w:lastRowFirstColumn="0" w:lastRowLastColumn="0"/>
            </w:pPr>
          </w:p>
        </w:tc>
      </w:tr>
      <w:tr w:rsidR="00154FD4" w14:paraId="52A243F0" w14:textId="77777777" w:rsidTr="00154F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0C9919D8" w14:textId="77777777" w:rsidR="00154FD4" w:rsidRDefault="00154FD4" w:rsidP="00154FD4">
            <w:r>
              <w:t>Step 2</w:t>
            </w:r>
          </w:p>
        </w:tc>
        <w:tc>
          <w:tcPr>
            <w:tcW w:w="4194" w:type="dxa"/>
          </w:tcPr>
          <w:p w14:paraId="68811B41" w14:textId="77777777" w:rsidR="00154FD4" w:rsidRDefault="00154FD4" w:rsidP="00154FD4">
            <w:pPr>
              <w:cnfStyle w:val="000000010000" w:firstRow="0" w:lastRow="0" w:firstColumn="0" w:lastColumn="0" w:oddVBand="0" w:evenVBand="0" w:oddHBand="0" w:evenHBand="1" w:firstRowFirstColumn="0" w:firstRowLastColumn="0" w:lastRowFirstColumn="0" w:lastRowLastColumn="0"/>
            </w:pPr>
            <w:r>
              <w:t>HOST sends SET_PROTOCOL to Command Register</w:t>
            </w:r>
          </w:p>
        </w:tc>
        <w:tc>
          <w:tcPr>
            <w:tcW w:w="4194" w:type="dxa"/>
          </w:tcPr>
          <w:p w14:paraId="3BFF77C3" w14:textId="77777777" w:rsidR="00154FD4" w:rsidRDefault="00154FD4" w:rsidP="00154FD4">
            <w:pPr>
              <w:cnfStyle w:val="000000010000" w:firstRow="0" w:lastRow="0" w:firstColumn="0" w:lastColumn="0" w:oddVBand="0" w:evenVBand="0" w:oddHBand="0" w:evenHBand="1" w:firstRowFirstColumn="0" w:firstRowLastColumn="0" w:lastRowFirstColumn="0" w:lastRowLastColumn="0"/>
            </w:pPr>
          </w:p>
        </w:tc>
      </w:tr>
      <w:tr w:rsidR="00154FD4" w14:paraId="63295DC8" w14:textId="77777777" w:rsidTr="00154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36152EB2" w14:textId="77777777" w:rsidR="00154FD4" w:rsidRDefault="00154FD4" w:rsidP="00154FD4">
            <w:r>
              <w:t>Step 3</w:t>
            </w:r>
          </w:p>
        </w:tc>
        <w:tc>
          <w:tcPr>
            <w:tcW w:w="4194" w:type="dxa"/>
          </w:tcPr>
          <w:p w14:paraId="65AD3AB4" w14:textId="77777777" w:rsidR="00154FD4" w:rsidRDefault="00154FD4" w:rsidP="00154FD4">
            <w:pPr>
              <w:cnfStyle w:val="000000100000" w:firstRow="0" w:lastRow="0" w:firstColumn="0" w:lastColumn="0" w:oddVBand="0" w:evenVBand="0" w:oddHBand="1" w:evenHBand="0" w:firstRowFirstColumn="0" w:firstRowLastColumn="0" w:lastRowFirstColumn="0" w:lastRowLastColumn="0"/>
            </w:pPr>
          </w:p>
        </w:tc>
        <w:tc>
          <w:tcPr>
            <w:tcW w:w="4194" w:type="dxa"/>
          </w:tcPr>
          <w:p w14:paraId="41B1F5A4" w14:textId="77777777" w:rsidR="00154FD4" w:rsidRDefault="00154FD4" w:rsidP="00154FD4">
            <w:pPr>
              <w:cnfStyle w:val="000000100000" w:firstRow="0" w:lastRow="0" w:firstColumn="0" w:lastColumn="0" w:oddVBand="0" w:evenVBand="0" w:oddHBand="1" w:evenHBand="0" w:firstRowFirstColumn="0" w:firstRowLastColumn="0" w:lastRowFirstColumn="0" w:lastRowLastColumn="0"/>
            </w:pPr>
            <w:r>
              <w:t>DEVICE interprets the data in the DATA Register after receiving the Request in the COMMAND Register. The DEVICE does not need to respond back to HOST.</w:t>
            </w:r>
          </w:p>
        </w:tc>
      </w:tr>
    </w:tbl>
    <w:p w14:paraId="44FFAD41" w14:textId="77777777" w:rsidR="00154FD4" w:rsidRDefault="00154FD4" w:rsidP="00154FD4"/>
    <w:p w14:paraId="1FA66A29" w14:textId="77777777" w:rsidR="00154FD4" w:rsidRDefault="00154FD4" w:rsidP="00154FD4">
      <w:pPr>
        <w:pStyle w:val="Heading4"/>
      </w:pPr>
      <w:r>
        <w:t>Notes</w:t>
      </w:r>
    </w:p>
    <w:p w14:paraId="4E436EAD" w14:textId="77777777" w:rsidR="00154FD4" w:rsidRDefault="00154FD4" w:rsidP="00154FD4">
      <w:pPr>
        <w:pStyle w:val="ListBullet"/>
      </w:pPr>
      <w:r>
        <w:t>This is an optional request and may be supported on either the HOST end or the DEVICE end. If both parties do NOT support this request, the request will be ignored.</w:t>
      </w:r>
    </w:p>
    <w:p w14:paraId="0BF9BD24" w14:textId="77777777" w:rsidR="00154FD4" w:rsidRDefault="00154FD4" w:rsidP="00154FD4">
      <w:pPr>
        <w:pStyle w:val="ListBullet"/>
      </w:pPr>
      <w:r>
        <w:t>This request is for compatibility with OLDER legacy HIDs and is rarely used on modern HOSTS.</w:t>
      </w:r>
    </w:p>
    <w:p w14:paraId="06D9BCD6" w14:textId="77777777" w:rsidR="00154FD4" w:rsidRDefault="00154FD4" w:rsidP="00154FD4"/>
    <w:p w14:paraId="6A2E1E67" w14:textId="06FA6FBE" w:rsidR="007441EE" w:rsidRDefault="007441EE">
      <w:r>
        <w:br w:type="page"/>
      </w:r>
    </w:p>
    <w:p w14:paraId="06514C42" w14:textId="77777777" w:rsidR="00154FD4" w:rsidRDefault="00154FD4" w:rsidP="00154FD4">
      <w:pPr>
        <w:pStyle w:val="Heading3"/>
      </w:pPr>
      <w:bookmarkStart w:id="50" w:name="_Toc326320243"/>
      <w:r>
        <w:lastRenderedPageBreak/>
        <w:t>SET_POWER</w:t>
      </w:r>
      <w:bookmarkEnd w:id="50"/>
      <w:r>
        <w:t xml:space="preserve"> </w:t>
      </w:r>
    </w:p>
    <w:p w14:paraId="77E73699" w14:textId="039A53EE" w:rsidR="00154FD4" w:rsidRDefault="00154FD4" w:rsidP="00154FD4">
      <w:r>
        <w:t xml:space="preserve">The SET_POWER command is a specific request that the HOST may issue to the DEVICE at any time after initialization, to identify the Power State that the </w:t>
      </w:r>
      <w:r w:rsidR="00435D7D">
        <w:t>DEVICE</w:t>
      </w:r>
      <w:r>
        <w:t xml:space="preserve"> should Transition to. The DEVICE must ensure that it transitions to the HOST specified Power State in under 1 second. All HID DEVICES must support this command though it is optional for HOSTS to support this command. </w:t>
      </w:r>
    </w:p>
    <w:p w14:paraId="7C267561" w14:textId="77777777" w:rsidR="00154FD4" w:rsidRDefault="00154FD4" w:rsidP="00154FD4"/>
    <w:p w14:paraId="6A71F65C" w14:textId="77777777" w:rsidR="00154FD4" w:rsidRDefault="00154FD4" w:rsidP="00154FD4">
      <w:pPr>
        <w:pStyle w:val="Heading4"/>
      </w:pPr>
      <w:r>
        <w:t>Request</w:t>
      </w:r>
    </w:p>
    <w:tbl>
      <w:tblPr>
        <w:tblStyle w:val="LightList-Accent1"/>
        <w:tblW w:w="0" w:type="auto"/>
        <w:tblLook w:val="04A0" w:firstRow="1" w:lastRow="0" w:firstColumn="1" w:lastColumn="0" w:noHBand="0" w:noVBand="1"/>
      </w:tblPr>
      <w:tblGrid>
        <w:gridCol w:w="572"/>
        <w:gridCol w:w="1567"/>
        <w:gridCol w:w="1659"/>
        <w:gridCol w:w="5457"/>
      </w:tblGrid>
      <w:tr w:rsidR="00154FD4" w14:paraId="2DFB6810" w14:textId="77777777" w:rsidTr="00154FD4">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72" w:type="dxa"/>
          </w:tcPr>
          <w:p w14:paraId="31050575" w14:textId="77777777" w:rsidR="00154FD4" w:rsidRDefault="00154FD4" w:rsidP="00154FD4"/>
        </w:tc>
        <w:tc>
          <w:tcPr>
            <w:tcW w:w="1567" w:type="dxa"/>
          </w:tcPr>
          <w:p w14:paraId="28AF31C5" w14:textId="77777777" w:rsidR="00154FD4" w:rsidRDefault="00154FD4" w:rsidP="00154FD4">
            <w:pPr>
              <w:cnfStyle w:val="100000000000" w:firstRow="1" w:lastRow="0" w:firstColumn="0" w:lastColumn="0" w:oddVBand="0" w:evenVBand="0" w:oddHBand="0" w:evenHBand="0" w:firstRowFirstColumn="0" w:firstRowLastColumn="0" w:lastRowFirstColumn="0" w:lastRowLastColumn="0"/>
            </w:pPr>
            <w:r>
              <w:t>Data</w:t>
            </w:r>
          </w:p>
        </w:tc>
        <w:tc>
          <w:tcPr>
            <w:tcW w:w="1659" w:type="dxa"/>
            <w:vAlign w:val="center"/>
          </w:tcPr>
          <w:p w14:paraId="64152B5B" w14:textId="77777777" w:rsidR="00154FD4" w:rsidRDefault="00154FD4" w:rsidP="00154FD4">
            <w:pPr>
              <w:jc w:val="center"/>
              <w:cnfStyle w:val="100000000000" w:firstRow="1" w:lastRow="0" w:firstColumn="0" w:lastColumn="0" w:oddVBand="0" w:evenVBand="0" w:oddHBand="0" w:evenHBand="0" w:firstRowFirstColumn="0" w:firstRowLastColumn="0" w:lastRowFirstColumn="0" w:lastRowLastColumn="0"/>
            </w:pPr>
            <w:r>
              <w:t>Value</w:t>
            </w:r>
          </w:p>
        </w:tc>
        <w:tc>
          <w:tcPr>
            <w:tcW w:w="5457" w:type="dxa"/>
          </w:tcPr>
          <w:p w14:paraId="1B2D2544" w14:textId="77777777" w:rsidR="00154FD4" w:rsidRDefault="00154FD4" w:rsidP="00154FD4">
            <w:pPr>
              <w:cnfStyle w:val="100000000000" w:firstRow="1" w:lastRow="0" w:firstColumn="0" w:lastColumn="0" w:oddVBand="0" w:evenVBand="0" w:oddHBand="0" w:evenHBand="0" w:firstRowFirstColumn="0" w:firstRowLastColumn="0" w:lastRowFirstColumn="0" w:lastRowLastColumn="0"/>
            </w:pPr>
            <w:r>
              <w:t>Remarks</w:t>
            </w:r>
          </w:p>
        </w:tc>
      </w:tr>
      <w:tr w:rsidR="00154FD4" w14:paraId="5CDE5C3D" w14:textId="77777777" w:rsidTr="00154FD4">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139" w:type="dxa"/>
            <w:gridSpan w:val="2"/>
            <w:shd w:val="clear" w:color="auto" w:fill="F2F2F2" w:themeFill="background1" w:themeFillShade="F2"/>
          </w:tcPr>
          <w:p w14:paraId="20D3F6CB" w14:textId="77777777" w:rsidR="00154FD4" w:rsidRDefault="00154FD4" w:rsidP="00154FD4">
            <w:r>
              <w:t>High Byte</w:t>
            </w:r>
          </w:p>
        </w:tc>
        <w:tc>
          <w:tcPr>
            <w:tcW w:w="1659" w:type="dxa"/>
            <w:shd w:val="clear" w:color="auto" w:fill="F2F2F2" w:themeFill="background1" w:themeFillShade="F2"/>
            <w:vAlign w:val="center"/>
          </w:tcPr>
          <w:p w14:paraId="7EAFA06F" w14:textId="77777777" w:rsidR="00154FD4" w:rsidRDefault="00154FD4" w:rsidP="00154FD4">
            <w:pPr>
              <w:jc w:val="center"/>
              <w:cnfStyle w:val="000000100000" w:firstRow="0" w:lastRow="0" w:firstColumn="0" w:lastColumn="0" w:oddVBand="0" w:evenVBand="0" w:oddHBand="1" w:evenHBand="0" w:firstRowFirstColumn="0" w:firstRowLastColumn="0" w:lastRowFirstColumn="0" w:lastRowLastColumn="0"/>
            </w:pPr>
          </w:p>
        </w:tc>
        <w:tc>
          <w:tcPr>
            <w:tcW w:w="5457" w:type="dxa"/>
            <w:shd w:val="clear" w:color="auto" w:fill="F2F2F2" w:themeFill="background1" w:themeFillShade="F2"/>
          </w:tcPr>
          <w:p w14:paraId="32AAC899" w14:textId="77777777" w:rsidR="00154FD4" w:rsidRDefault="00154FD4" w:rsidP="00154FD4">
            <w:pPr>
              <w:cnfStyle w:val="000000100000" w:firstRow="0" w:lastRow="0" w:firstColumn="0" w:lastColumn="0" w:oddVBand="0" w:evenVBand="0" w:oddHBand="1" w:evenHBand="0" w:firstRowFirstColumn="0" w:firstRowLastColumn="0" w:lastRowFirstColumn="0" w:lastRowLastColumn="0"/>
            </w:pPr>
          </w:p>
        </w:tc>
      </w:tr>
      <w:tr w:rsidR="00154FD4" w14:paraId="724183F0" w14:textId="77777777" w:rsidTr="00154FD4">
        <w:trPr>
          <w:trHeight w:val="273"/>
        </w:trPr>
        <w:tc>
          <w:tcPr>
            <w:cnfStyle w:val="001000000000" w:firstRow="0" w:lastRow="0" w:firstColumn="1" w:lastColumn="0" w:oddVBand="0" w:evenVBand="0" w:oddHBand="0" w:evenHBand="0" w:firstRowFirstColumn="0" w:firstRowLastColumn="0" w:lastRowFirstColumn="0" w:lastRowLastColumn="0"/>
            <w:tcW w:w="572" w:type="dxa"/>
          </w:tcPr>
          <w:p w14:paraId="59857503" w14:textId="77777777" w:rsidR="00154FD4" w:rsidRDefault="00154FD4" w:rsidP="00154FD4"/>
        </w:tc>
        <w:tc>
          <w:tcPr>
            <w:tcW w:w="1567" w:type="dxa"/>
          </w:tcPr>
          <w:p w14:paraId="6FE6E0A9" w14:textId="77777777" w:rsidR="00154FD4" w:rsidRDefault="00154FD4" w:rsidP="00154FD4">
            <w:pPr>
              <w:cnfStyle w:val="000000000000" w:firstRow="0" w:lastRow="0" w:firstColumn="0" w:lastColumn="0" w:oddVBand="0" w:evenVBand="0" w:oddHBand="0" w:evenHBand="0" w:firstRowFirstColumn="0" w:firstRowLastColumn="0" w:lastRowFirstColumn="0" w:lastRowLastColumn="0"/>
            </w:pPr>
            <w:r>
              <w:t>RESERVED</w:t>
            </w:r>
          </w:p>
        </w:tc>
        <w:tc>
          <w:tcPr>
            <w:tcW w:w="1659" w:type="dxa"/>
            <w:vAlign w:val="center"/>
          </w:tcPr>
          <w:p w14:paraId="074594CE" w14:textId="77777777" w:rsidR="00154FD4" w:rsidRDefault="00154FD4" w:rsidP="00154FD4">
            <w:pPr>
              <w:jc w:val="center"/>
              <w:cnfStyle w:val="000000000000" w:firstRow="0" w:lastRow="0" w:firstColumn="0" w:lastColumn="0" w:oddVBand="0" w:evenVBand="0" w:oddHBand="0" w:evenHBand="0" w:firstRowFirstColumn="0" w:firstRowLastColumn="0" w:lastRowFirstColumn="0" w:lastRowLastColumn="0"/>
            </w:pPr>
            <w:r>
              <w:t>0000b</w:t>
            </w:r>
          </w:p>
        </w:tc>
        <w:tc>
          <w:tcPr>
            <w:tcW w:w="5457" w:type="dxa"/>
          </w:tcPr>
          <w:p w14:paraId="136A5B69" w14:textId="77777777" w:rsidR="00154FD4" w:rsidRDefault="00154FD4" w:rsidP="00154FD4">
            <w:pPr>
              <w:cnfStyle w:val="000000000000" w:firstRow="0" w:lastRow="0" w:firstColumn="0" w:lastColumn="0" w:oddVBand="0" w:evenVBand="0" w:oddHBand="0" w:evenHBand="0" w:firstRowFirstColumn="0" w:firstRowLastColumn="0" w:lastRowFirstColumn="0" w:lastRowLastColumn="0"/>
            </w:pPr>
            <w:r>
              <w:t>This value is reserved and must be set to 0000b</w:t>
            </w:r>
          </w:p>
        </w:tc>
      </w:tr>
      <w:tr w:rsidR="00154FD4" w14:paraId="43B5D0D7" w14:textId="77777777" w:rsidTr="00154FD4">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572" w:type="dxa"/>
          </w:tcPr>
          <w:p w14:paraId="566F8240" w14:textId="77777777" w:rsidR="00154FD4" w:rsidRDefault="00154FD4" w:rsidP="00154FD4"/>
        </w:tc>
        <w:tc>
          <w:tcPr>
            <w:tcW w:w="1567" w:type="dxa"/>
          </w:tcPr>
          <w:p w14:paraId="0EE4B907" w14:textId="77777777" w:rsidR="00154FD4" w:rsidRDefault="00154FD4" w:rsidP="00154FD4">
            <w:pPr>
              <w:cnfStyle w:val="000000100000" w:firstRow="0" w:lastRow="0" w:firstColumn="0" w:lastColumn="0" w:oddVBand="0" w:evenVBand="0" w:oddHBand="1" w:evenHBand="0" w:firstRowFirstColumn="0" w:firstRowLastColumn="0" w:lastRowFirstColumn="0" w:lastRowLastColumn="0"/>
            </w:pPr>
            <w:r>
              <w:t>OpCode</w:t>
            </w:r>
          </w:p>
        </w:tc>
        <w:tc>
          <w:tcPr>
            <w:tcW w:w="1659" w:type="dxa"/>
            <w:vAlign w:val="center"/>
          </w:tcPr>
          <w:p w14:paraId="779B0AF8" w14:textId="77777777" w:rsidR="00154FD4" w:rsidRDefault="00154FD4" w:rsidP="00154FD4">
            <w:pPr>
              <w:jc w:val="center"/>
              <w:cnfStyle w:val="000000100000" w:firstRow="0" w:lastRow="0" w:firstColumn="0" w:lastColumn="0" w:oddVBand="0" w:evenVBand="0" w:oddHBand="1" w:evenHBand="0" w:firstRowFirstColumn="0" w:firstRowLastColumn="0" w:lastRowFirstColumn="0" w:lastRowLastColumn="0"/>
            </w:pPr>
            <w:r>
              <w:t>1000b</w:t>
            </w:r>
          </w:p>
        </w:tc>
        <w:tc>
          <w:tcPr>
            <w:tcW w:w="5457" w:type="dxa"/>
          </w:tcPr>
          <w:p w14:paraId="1200CC99" w14:textId="77777777" w:rsidR="00154FD4" w:rsidRDefault="00154FD4" w:rsidP="00154FD4">
            <w:pPr>
              <w:cnfStyle w:val="000000100000" w:firstRow="0" w:lastRow="0" w:firstColumn="0" w:lastColumn="0" w:oddVBand="0" w:evenVBand="0" w:oddHBand="1" w:evenHBand="0" w:firstRowFirstColumn="0" w:firstRowLastColumn="0" w:lastRowFirstColumn="0" w:lastRowLastColumn="0"/>
            </w:pPr>
            <w:r>
              <w:t>This value is reserved for the SET_POWER Command</w:t>
            </w:r>
          </w:p>
        </w:tc>
      </w:tr>
      <w:tr w:rsidR="00154FD4" w14:paraId="6E02CA5B" w14:textId="77777777" w:rsidTr="00154FD4">
        <w:trPr>
          <w:trHeight w:val="273"/>
        </w:trPr>
        <w:tc>
          <w:tcPr>
            <w:cnfStyle w:val="001000000000" w:firstRow="0" w:lastRow="0" w:firstColumn="1" w:lastColumn="0" w:oddVBand="0" w:evenVBand="0" w:oddHBand="0" w:evenHBand="0" w:firstRowFirstColumn="0" w:firstRowLastColumn="0" w:lastRowFirstColumn="0" w:lastRowLastColumn="0"/>
            <w:tcW w:w="2139" w:type="dxa"/>
            <w:gridSpan w:val="2"/>
            <w:shd w:val="clear" w:color="auto" w:fill="F2F2F2" w:themeFill="background1" w:themeFillShade="F2"/>
          </w:tcPr>
          <w:p w14:paraId="311997FB" w14:textId="77777777" w:rsidR="00154FD4" w:rsidRDefault="00154FD4" w:rsidP="00154FD4">
            <w:r>
              <w:t>Low Byte</w:t>
            </w:r>
          </w:p>
        </w:tc>
        <w:tc>
          <w:tcPr>
            <w:tcW w:w="1659" w:type="dxa"/>
            <w:shd w:val="clear" w:color="auto" w:fill="F2F2F2" w:themeFill="background1" w:themeFillShade="F2"/>
            <w:vAlign w:val="center"/>
          </w:tcPr>
          <w:p w14:paraId="3DE843C9" w14:textId="77777777" w:rsidR="00154FD4" w:rsidRDefault="00154FD4" w:rsidP="00154FD4">
            <w:pPr>
              <w:jc w:val="center"/>
              <w:cnfStyle w:val="000000000000" w:firstRow="0" w:lastRow="0" w:firstColumn="0" w:lastColumn="0" w:oddVBand="0" w:evenVBand="0" w:oddHBand="0" w:evenHBand="0" w:firstRowFirstColumn="0" w:firstRowLastColumn="0" w:lastRowFirstColumn="0" w:lastRowLastColumn="0"/>
            </w:pPr>
          </w:p>
        </w:tc>
        <w:tc>
          <w:tcPr>
            <w:tcW w:w="5457" w:type="dxa"/>
            <w:shd w:val="clear" w:color="auto" w:fill="F2F2F2" w:themeFill="background1" w:themeFillShade="F2"/>
          </w:tcPr>
          <w:p w14:paraId="127D5A6D" w14:textId="77777777" w:rsidR="00154FD4" w:rsidRDefault="00154FD4" w:rsidP="00154FD4">
            <w:pPr>
              <w:cnfStyle w:val="000000000000" w:firstRow="0" w:lastRow="0" w:firstColumn="0" w:lastColumn="0" w:oddVBand="0" w:evenVBand="0" w:oddHBand="0" w:evenHBand="0" w:firstRowFirstColumn="0" w:firstRowLastColumn="0" w:lastRowFirstColumn="0" w:lastRowLastColumn="0"/>
            </w:pPr>
          </w:p>
        </w:tc>
      </w:tr>
      <w:tr w:rsidR="00154FD4" w14:paraId="50F2D466" w14:textId="77777777" w:rsidTr="00154FD4">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572" w:type="dxa"/>
          </w:tcPr>
          <w:p w14:paraId="7C19FF30" w14:textId="77777777" w:rsidR="00154FD4" w:rsidRDefault="00154FD4" w:rsidP="00154FD4"/>
        </w:tc>
        <w:tc>
          <w:tcPr>
            <w:tcW w:w="1567" w:type="dxa"/>
          </w:tcPr>
          <w:p w14:paraId="0C5FD77E" w14:textId="77777777" w:rsidR="00154FD4" w:rsidRDefault="00154FD4" w:rsidP="00154FD4">
            <w:pPr>
              <w:cnfStyle w:val="000000100000" w:firstRow="0" w:lastRow="0" w:firstColumn="0" w:lastColumn="0" w:oddVBand="0" w:evenVBand="0" w:oddHBand="1" w:evenHBand="0" w:firstRowFirstColumn="0" w:firstRowLastColumn="0" w:lastRowFirstColumn="0" w:lastRowLastColumn="0"/>
            </w:pPr>
            <w:r>
              <w:t>RESERVED</w:t>
            </w:r>
          </w:p>
        </w:tc>
        <w:tc>
          <w:tcPr>
            <w:tcW w:w="1659" w:type="dxa"/>
            <w:vAlign w:val="center"/>
          </w:tcPr>
          <w:p w14:paraId="53DAA469" w14:textId="77777777" w:rsidR="00154FD4" w:rsidRDefault="00154FD4" w:rsidP="00154FD4">
            <w:pPr>
              <w:jc w:val="center"/>
              <w:cnfStyle w:val="000000100000" w:firstRow="0" w:lastRow="0" w:firstColumn="0" w:lastColumn="0" w:oddVBand="0" w:evenVBand="0" w:oddHBand="1" w:evenHBand="0" w:firstRowFirstColumn="0" w:firstRowLastColumn="0" w:lastRowFirstColumn="0" w:lastRowLastColumn="0"/>
            </w:pPr>
            <w:r>
              <w:t>000000b</w:t>
            </w:r>
          </w:p>
        </w:tc>
        <w:tc>
          <w:tcPr>
            <w:tcW w:w="5457" w:type="dxa"/>
          </w:tcPr>
          <w:p w14:paraId="05E22D5C" w14:textId="77777777" w:rsidR="00154FD4" w:rsidRDefault="00154FD4" w:rsidP="00154FD4">
            <w:pPr>
              <w:cnfStyle w:val="000000100000" w:firstRow="0" w:lastRow="0" w:firstColumn="0" w:lastColumn="0" w:oddVBand="0" w:evenVBand="0" w:oddHBand="1" w:evenHBand="0" w:firstRowFirstColumn="0" w:firstRowLastColumn="0" w:lastRowFirstColumn="0" w:lastRowLastColumn="0"/>
            </w:pPr>
            <w:r>
              <w:t>This value is reserved and must be set to 000000b</w:t>
            </w:r>
          </w:p>
        </w:tc>
      </w:tr>
      <w:tr w:rsidR="00154FD4" w14:paraId="4397A8E1" w14:textId="77777777" w:rsidTr="00154FD4">
        <w:trPr>
          <w:trHeight w:val="574"/>
        </w:trPr>
        <w:tc>
          <w:tcPr>
            <w:cnfStyle w:val="001000000000" w:firstRow="0" w:lastRow="0" w:firstColumn="1" w:lastColumn="0" w:oddVBand="0" w:evenVBand="0" w:oddHBand="0" w:evenHBand="0" w:firstRowFirstColumn="0" w:firstRowLastColumn="0" w:lastRowFirstColumn="0" w:lastRowLastColumn="0"/>
            <w:tcW w:w="572" w:type="dxa"/>
          </w:tcPr>
          <w:p w14:paraId="0ECB2CD1" w14:textId="77777777" w:rsidR="00154FD4" w:rsidRDefault="00154FD4" w:rsidP="00154FD4"/>
        </w:tc>
        <w:tc>
          <w:tcPr>
            <w:tcW w:w="1567" w:type="dxa"/>
          </w:tcPr>
          <w:p w14:paraId="238306A6" w14:textId="77777777" w:rsidR="00154FD4" w:rsidRDefault="00154FD4" w:rsidP="00154FD4">
            <w:pPr>
              <w:cnfStyle w:val="000000000000" w:firstRow="0" w:lastRow="0" w:firstColumn="0" w:lastColumn="0" w:oddVBand="0" w:evenVBand="0" w:oddHBand="0" w:evenHBand="0" w:firstRowFirstColumn="0" w:firstRowLastColumn="0" w:lastRowFirstColumn="0" w:lastRowLastColumn="0"/>
            </w:pPr>
            <w:r>
              <w:t>Power State</w:t>
            </w:r>
          </w:p>
        </w:tc>
        <w:tc>
          <w:tcPr>
            <w:tcW w:w="1659" w:type="dxa"/>
            <w:vAlign w:val="center"/>
          </w:tcPr>
          <w:p w14:paraId="4BA24273" w14:textId="2872EE3F" w:rsidR="005D245E" w:rsidRDefault="005D245E" w:rsidP="005D245E">
            <w:pPr>
              <w:pStyle w:val="NoSpacing"/>
              <w:cnfStyle w:val="000000000000" w:firstRow="0" w:lastRow="0" w:firstColumn="0" w:lastColumn="0" w:oddVBand="0" w:evenVBand="0" w:oddHBand="0" w:evenHBand="0" w:firstRowFirstColumn="0" w:firstRowLastColumn="0" w:lastRowFirstColumn="0" w:lastRowLastColumn="0"/>
            </w:pPr>
            <w:r>
              <w:t>{On (00) | SLEEP (01)}</w:t>
            </w:r>
          </w:p>
          <w:p w14:paraId="74A2D509" w14:textId="4290E4B1" w:rsidR="00154FD4" w:rsidRDefault="00154FD4" w:rsidP="00154FD4">
            <w:pPr>
              <w:jc w:val="center"/>
              <w:cnfStyle w:val="000000000000" w:firstRow="0" w:lastRow="0" w:firstColumn="0" w:lastColumn="0" w:oddVBand="0" w:evenVBand="0" w:oddHBand="0" w:evenHBand="0" w:firstRowFirstColumn="0" w:firstRowLastColumn="0" w:lastRowFirstColumn="0" w:lastRowLastColumn="0"/>
            </w:pPr>
          </w:p>
        </w:tc>
        <w:tc>
          <w:tcPr>
            <w:tcW w:w="5457" w:type="dxa"/>
          </w:tcPr>
          <w:p w14:paraId="25D3A618" w14:textId="5A7E6E4A" w:rsidR="00154FD4" w:rsidRDefault="00154FD4" w:rsidP="00435D7D">
            <w:pPr>
              <w:cnfStyle w:val="000000000000" w:firstRow="0" w:lastRow="0" w:firstColumn="0" w:lastColumn="0" w:oddVBand="0" w:evenVBand="0" w:oddHBand="0" w:evenHBand="0" w:firstRowFirstColumn="0" w:firstRowLastColumn="0" w:lastRowFirstColumn="0" w:lastRowLastColumn="0"/>
            </w:pPr>
            <w:r>
              <w:t xml:space="preserve">The HOST shall always set this to the Power State that the </w:t>
            </w:r>
            <w:r w:rsidR="00435D7D">
              <w:t>DEVICE</w:t>
            </w:r>
            <w:r>
              <w:t xml:space="preserve"> is required to transition to.</w:t>
            </w:r>
          </w:p>
        </w:tc>
      </w:tr>
    </w:tbl>
    <w:p w14:paraId="51BD9A59" w14:textId="77777777" w:rsidR="009D174C" w:rsidRDefault="009D174C" w:rsidP="009D174C">
      <w:r>
        <w:t xml:space="preserve">*all values ending with </w:t>
      </w:r>
      <w:r w:rsidRPr="009D174C">
        <w:rPr>
          <w:b/>
        </w:rPr>
        <w:t>‘b’</w:t>
      </w:r>
      <w:r>
        <w:t xml:space="preserve"> indicate ‘bits’</w:t>
      </w:r>
    </w:p>
    <w:p w14:paraId="7258BFA9" w14:textId="25599459" w:rsidR="009D174C" w:rsidRDefault="005D245E" w:rsidP="00154FD4">
      <w:r>
        <w:t>Please note that the Low Byte uses a special format in the case of SET_POWER Request. The Low byte contains the Power State.</w:t>
      </w:r>
    </w:p>
    <w:p w14:paraId="2C36A87D" w14:textId="77777777" w:rsidR="00154FD4" w:rsidRDefault="00154FD4" w:rsidP="00154FD4">
      <w:r>
        <w:t xml:space="preserve">The following are the defined Power State values: </w:t>
      </w:r>
    </w:p>
    <w:p w14:paraId="47EA9AB4" w14:textId="789CEF13" w:rsidR="00154FD4" w:rsidRDefault="005D245E" w:rsidP="00154FD4">
      <w:pPr>
        <w:pStyle w:val="ListParagraph"/>
        <w:numPr>
          <w:ilvl w:val="0"/>
          <w:numId w:val="7"/>
        </w:numPr>
        <w:spacing w:after="0" w:line="240" w:lineRule="auto"/>
        <w:contextualSpacing w:val="0"/>
      </w:pPr>
      <w:r>
        <w:t>0</w:t>
      </w:r>
      <w:r w:rsidR="00154FD4">
        <w:t>0 = ON</w:t>
      </w:r>
    </w:p>
    <w:p w14:paraId="0E3DB653" w14:textId="378C9674" w:rsidR="00154FD4" w:rsidRDefault="005D245E" w:rsidP="00154FD4">
      <w:pPr>
        <w:pStyle w:val="ListParagraph"/>
        <w:numPr>
          <w:ilvl w:val="0"/>
          <w:numId w:val="7"/>
        </w:numPr>
        <w:spacing w:after="0" w:line="240" w:lineRule="auto"/>
        <w:contextualSpacing w:val="0"/>
      </w:pPr>
      <w:r>
        <w:t>0</w:t>
      </w:r>
      <w:r w:rsidR="00154FD4">
        <w:t>1 = SLEEP</w:t>
      </w:r>
    </w:p>
    <w:p w14:paraId="708833D7" w14:textId="37512C82" w:rsidR="00154FD4" w:rsidRDefault="005D245E" w:rsidP="00154FD4">
      <w:pPr>
        <w:pStyle w:val="ListParagraph"/>
        <w:numPr>
          <w:ilvl w:val="0"/>
          <w:numId w:val="7"/>
        </w:numPr>
        <w:spacing w:after="0" w:line="240" w:lineRule="auto"/>
        <w:contextualSpacing w:val="0"/>
      </w:pPr>
      <w:r>
        <w:t>1x</w:t>
      </w:r>
      <w:r w:rsidR="00154FD4">
        <w:t xml:space="preserve"> = </w:t>
      </w:r>
      <w:r>
        <w:t>RESERVED</w:t>
      </w:r>
    </w:p>
    <w:p w14:paraId="4C2F248C" w14:textId="77777777" w:rsidR="00154FD4" w:rsidRDefault="00154FD4" w:rsidP="00154FD4"/>
    <w:p w14:paraId="5C2ABACE" w14:textId="28BA838D" w:rsidR="005D245E" w:rsidRDefault="005D245E" w:rsidP="00154FD4">
      <w:r>
        <w:t>There is no value sent to the Data Register.</w:t>
      </w:r>
    </w:p>
    <w:p w14:paraId="6E4D5B75" w14:textId="77777777" w:rsidR="005D245E" w:rsidRDefault="005D245E" w:rsidP="00154FD4"/>
    <w:p w14:paraId="4799F4C3" w14:textId="77777777" w:rsidR="00154FD4" w:rsidRDefault="00154FD4" w:rsidP="00154FD4">
      <w:pPr>
        <w:pStyle w:val="Heading4"/>
      </w:pPr>
      <w:r>
        <w:t>Response</w:t>
      </w:r>
    </w:p>
    <w:p w14:paraId="784FB7E0" w14:textId="6B8DEA27" w:rsidR="00154FD4" w:rsidRDefault="00154FD4" w:rsidP="00154FD4">
      <w:r>
        <w:t>The DEVICE shall not respond back aft</w:t>
      </w:r>
      <w:r w:rsidR="009D174C">
        <w:t>er receiving the command</w:t>
      </w:r>
      <w:r w:rsidR="005D245E">
        <w:t>. The DEVICE</w:t>
      </w:r>
      <w:r w:rsidR="009D174C">
        <w:t xml:space="preserve"> is mandated to enter that power state imminently.</w:t>
      </w:r>
    </w:p>
    <w:p w14:paraId="0F9FBA99" w14:textId="073099D7" w:rsidR="00BF73D3" w:rsidRDefault="00BF73D3" w:rsidP="00154FD4">
      <w:r>
        <w:t>If the DEVICE wishes to wake the HOST from its low power state, it can issue a wake by asserting the interrupt.</w:t>
      </w:r>
    </w:p>
    <w:p w14:paraId="254E00D1" w14:textId="445C6CBE" w:rsidR="007441EE" w:rsidRDefault="007441EE">
      <w:r>
        <w:br w:type="page"/>
      </w:r>
    </w:p>
    <w:p w14:paraId="28C48C77" w14:textId="77777777" w:rsidR="00154FD4" w:rsidRDefault="00154FD4" w:rsidP="00154FD4"/>
    <w:p w14:paraId="3C820FBE" w14:textId="77777777" w:rsidR="00154FD4" w:rsidRDefault="00154FD4" w:rsidP="00154FD4">
      <w:pPr>
        <w:pStyle w:val="Heading4"/>
      </w:pPr>
      <w:r>
        <w:t>Sequence of Operations</w:t>
      </w:r>
    </w:p>
    <w:p w14:paraId="64A2C03E" w14:textId="77777777" w:rsidR="00154FD4" w:rsidRDefault="00154FD4" w:rsidP="00154FD4">
      <w:r>
        <w:t>The following is the sequence of operations on the HOST end and the DEVICE end for this specific request:</w:t>
      </w:r>
    </w:p>
    <w:tbl>
      <w:tblPr>
        <w:tblStyle w:val="MediumShading1-Accent1"/>
        <w:tblW w:w="0" w:type="auto"/>
        <w:tblLook w:val="04A0" w:firstRow="1" w:lastRow="0" w:firstColumn="1" w:lastColumn="0" w:noHBand="0" w:noVBand="1"/>
      </w:tblPr>
      <w:tblGrid>
        <w:gridCol w:w="1184"/>
        <w:gridCol w:w="4079"/>
        <w:gridCol w:w="4077"/>
      </w:tblGrid>
      <w:tr w:rsidR="00154FD4" w14:paraId="37D4AA73" w14:textId="77777777" w:rsidTr="00154F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52B5EAA8" w14:textId="77777777" w:rsidR="00154FD4" w:rsidRDefault="00154FD4" w:rsidP="00154FD4">
            <w:r>
              <w:t>Sequence</w:t>
            </w:r>
          </w:p>
        </w:tc>
        <w:tc>
          <w:tcPr>
            <w:tcW w:w="4194" w:type="dxa"/>
          </w:tcPr>
          <w:p w14:paraId="27F80A98" w14:textId="77777777" w:rsidR="00154FD4" w:rsidRDefault="00154FD4" w:rsidP="00154FD4">
            <w:pPr>
              <w:cnfStyle w:val="100000000000" w:firstRow="1" w:lastRow="0" w:firstColumn="0" w:lastColumn="0" w:oddVBand="0" w:evenVBand="0" w:oddHBand="0" w:evenHBand="0" w:firstRowFirstColumn="0" w:firstRowLastColumn="0" w:lastRowFirstColumn="0" w:lastRowLastColumn="0"/>
            </w:pPr>
            <w:r>
              <w:t>HOST Side</w:t>
            </w:r>
          </w:p>
        </w:tc>
        <w:tc>
          <w:tcPr>
            <w:tcW w:w="4194" w:type="dxa"/>
          </w:tcPr>
          <w:p w14:paraId="71BB41B5" w14:textId="77777777" w:rsidR="00154FD4" w:rsidRDefault="00154FD4" w:rsidP="00154FD4">
            <w:pPr>
              <w:cnfStyle w:val="100000000000" w:firstRow="1" w:lastRow="0" w:firstColumn="0" w:lastColumn="0" w:oddVBand="0" w:evenVBand="0" w:oddHBand="0" w:evenHBand="0" w:firstRowFirstColumn="0" w:firstRowLastColumn="0" w:lastRowFirstColumn="0" w:lastRowLastColumn="0"/>
            </w:pPr>
            <w:r>
              <w:t>DEVICE Side</w:t>
            </w:r>
          </w:p>
        </w:tc>
      </w:tr>
      <w:tr w:rsidR="00154FD4" w14:paraId="78F95993" w14:textId="77777777" w:rsidTr="00154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749BD49E" w14:textId="77777777" w:rsidR="00154FD4" w:rsidRDefault="00154FD4" w:rsidP="00154FD4">
            <w:r>
              <w:t>Step 1</w:t>
            </w:r>
          </w:p>
        </w:tc>
        <w:tc>
          <w:tcPr>
            <w:tcW w:w="4194" w:type="dxa"/>
          </w:tcPr>
          <w:p w14:paraId="19389F3F" w14:textId="77777777" w:rsidR="00154FD4" w:rsidRDefault="00154FD4" w:rsidP="00154FD4">
            <w:pPr>
              <w:cnfStyle w:val="000000100000" w:firstRow="0" w:lastRow="0" w:firstColumn="0" w:lastColumn="0" w:oddVBand="0" w:evenVBand="0" w:oddHBand="1" w:evenHBand="0" w:firstRowFirstColumn="0" w:firstRowLastColumn="0" w:lastRowFirstColumn="0" w:lastRowLastColumn="0"/>
            </w:pPr>
            <w:r>
              <w:t>HOST sends SET_POWER to Command Register</w:t>
            </w:r>
          </w:p>
        </w:tc>
        <w:tc>
          <w:tcPr>
            <w:tcW w:w="4194" w:type="dxa"/>
          </w:tcPr>
          <w:p w14:paraId="2C41F24E" w14:textId="77777777" w:rsidR="00154FD4" w:rsidRDefault="00154FD4" w:rsidP="00154FD4">
            <w:pPr>
              <w:cnfStyle w:val="000000100000" w:firstRow="0" w:lastRow="0" w:firstColumn="0" w:lastColumn="0" w:oddVBand="0" w:evenVBand="0" w:oddHBand="1" w:evenHBand="0" w:firstRowFirstColumn="0" w:firstRowLastColumn="0" w:lastRowFirstColumn="0" w:lastRowLastColumn="0"/>
            </w:pPr>
          </w:p>
        </w:tc>
      </w:tr>
      <w:tr w:rsidR="00154FD4" w14:paraId="53160455" w14:textId="77777777" w:rsidTr="00154F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10EE41EF" w14:textId="77777777" w:rsidR="00154FD4" w:rsidRDefault="00154FD4" w:rsidP="00154FD4">
            <w:r>
              <w:t>Step 2</w:t>
            </w:r>
          </w:p>
        </w:tc>
        <w:tc>
          <w:tcPr>
            <w:tcW w:w="4194" w:type="dxa"/>
          </w:tcPr>
          <w:p w14:paraId="1F642619" w14:textId="77777777" w:rsidR="00154FD4" w:rsidRDefault="00154FD4" w:rsidP="00154FD4">
            <w:pPr>
              <w:cnfStyle w:val="000000010000" w:firstRow="0" w:lastRow="0" w:firstColumn="0" w:lastColumn="0" w:oddVBand="0" w:evenVBand="0" w:oddHBand="0" w:evenHBand="1" w:firstRowFirstColumn="0" w:firstRowLastColumn="0" w:lastRowFirstColumn="0" w:lastRowLastColumn="0"/>
            </w:pPr>
          </w:p>
        </w:tc>
        <w:tc>
          <w:tcPr>
            <w:tcW w:w="4194" w:type="dxa"/>
          </w:tcPr>
          <w:p w14:paraId="6016505E" w14:textId="77777777" w:rsidR="00154FD4" w:rsidRDefault="00154FD4" w:rsidP="00154FD4">
            <w:pPr>
              <w:cnfStyle w:val="000000010000" w:firstRow="0" w:lastRow="0" w:firstColumn="0" w:lastColumn="0" w:oddVBand="0" w:evenVBand="0" w:oddHBand="0" w:evenHBand="1" w:firstRowFirstColumn="0" w:firstRowLastColumn="0" w:lastRowFirstColumn="0" w:lastRowLastColumn="0"/>
            </w:pPr>
            <w:r w:rsidRPr="000B4837">
              <w:t>DEVICE interprets the command and transitions to the appropriate power state. The DEVICE does not need to respond back to HOST</w:t>
            </w:r>
            <w:r>
              <w:t>.</w:t>
            </w:r>
          </w:p>
        </w:tc>
      </w:tr>
    </w:tbl>
    <w:p w14:paraId="0EB11716" w14:textId="77777777" w:rsidR="00154FD4" w:rsidRDefault="00154FD4" w:rsidP="00154FD4"/>
    <w:p w14:paraId="3ACF512D" w14:textId="77777777" w:rsidR="00154FD4" w:rsidRDefault="00154FD4" w:rsidP="00154FD4">
      <w:pPr>
        <w:pStyle w:val="Heading4"/>
      </w:pPr>
      <w:r>
        <w:t>Notes</w:t>
      </w:r>
    </w:p>
    <w:p w14:paraId="3E6A0F4D" w14:textId="6CB60B62" w:rsidR="00154FD4" w:rsidRDefault="00154FD4" w:rsidP="00154FD4">
      <w:pPr>
        <w:pStyle w:val="ListBullet"/>
      </w:pPr>
      <w:r>
        <w:t xml:space="preserve">This is an optional request </w:t>
      </w:r>
      <w:r w:rsidR="003C21F2">
        <w:t>for HOSTs but mandatory for DEVICEs.</w:t>
      </w:r>
    </w:p>
    <w:p w14:paraId="3AC116FE" w14:textId="53136865" w:rsidR="00F75AEB" w:rsidRDefault="00F75AEB" w:rsidP="00154FD4">
      <w:pPr>
        <w:pStyle w:val="ListBullet"/>
      </w:pPr>
      <w:r>
        <w:t>Once the host issues a SET_POWER(ON) command, the DEVICE must transition to the ON state immediately. Clock stretching can be employed (up to the maximum defined limit in the “</w:t>
      </w:r>
      <w:hyperlink w:anchor="_Sizes_and_Constants" w:history="1">
        <w:r w:rsidRPr="00F75AEB">
          <w:rPr>
            <w:rStyle w:val="Hyperlink"/>
          </w:rPr>
          <w:t>Sizes and Constants</w:t>
        </w:r>
      </w:hyperlink>
      <w:r>
        <w:t>” section) if needed.</w:t>
      </w:r>
    </w:p>
    <w:p w14:paraId="5D0B704B" w14:textId="77777777" w:rsidR="00C7082C" w:rsidRDefault="00C7082C" w:rsidP="00C7082C">
      <w:pPr>
        <w:pStyle w:val="ListBullet"/>
        <w:numPr>
          <w:ilvl w:val="0"/>
          <w:numId w:val="0"/>
        </w:numPr>
        <w:ind w:left="360" w:hanging="360"/>
      </w:pPr>
    </w:p>
    <w:p w14:paraId="23417EC2" w14:textId="38B18E6F" w:rsidR="00C7082C" w:rsidRDefault="00C7082C" w:rsidP="00C7082C">
      <w:r>
        <w:t>The following is an illustration of the protocol between the HOST and the DEVICE for SET_POWER.</w:t>
      </w:r>
    </w:p>
    <w:p w14:paraId="474FAE72" w14:textId="77777777" w:rsidR="00C7082C" w:rsidRDefault="00C7082C" w:rsidP="00C7082C">
      <w:pPr>
        <w:pStyle w:val="ListBullet"/>
        <w:keepNext/>
        <w:numPr>
          <w:ilvl w:val="0"/>
          <w:numId w:val="0"/>
        </w:numPr>
        <w:ind w:left="360" w:hanging="360"/>
      </w:pPr>
      <w:r>
        <w:rPr>
          <w:noProof/>
        </w:rPr>
        <w:drawing>
          <wp:inline distT="0" distB="0" distL="0" distR="0" wp14:anchorId="6CD97379" wp14:editId="6A2710C7">
            <wp:extent cx="5943600" cy="1440815"/>
            <wp:effectExtent l="0" t="0" r="0" b="6985"/>
            <wp:docPr id="28" name="Picture 28" title="Figure 12: SET_POWER Protoco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1440815"/>
                    </a:xfrm>
                    <a:prstGeom prst="rect">
                      <a:avLst/>
                    </a:prstGeom>
                  </pic:spPr>
                </pic:pic>
              </a:graphicData>
            </a:graphic>
          </wp:inline>
        </w:drawing>
      </w:r>
    </w:p>
    <w:p w14:paraId="1ADFE7C2" w14:textId="6B88B834" w:rsidR="00C7082C" w:rsidRDefault="00C7082C" w:rsidP="00C7082C">
      <w:pPr>
        <w:pStyle w:val="Caption"/>
      </w:pPr>
      <w:r>
        <w:t xml:space="preserve">Figure </w:t>
      </w:r>
      <w:fldSimple w:instr=" SEQ Figure \* ARABIC ">
        <w:r w:rsidR="009A5F51">
          <w:rPr>
            <w:noProof/>
          </w:rPr>
          <w:t>12</w:t>
        </w:r>
      </w:fldSimple>
      <w:r>
        <w:t>: SET_POWER Protocol Diagram</w:t>
      </w:r>
    </w:p>
    <w:p w14:paraId="261B20EA" w14:textId="174D8A19" w:rsidR="007441EE" w:rsidRDefault="007441EE">
      <w:r>
        <w:br w:type="page"/>
      </w:r>
    </w:p>
    <w:p w14:paraId="79CA6DB2" w14:textId="77777777" w:rsidR="00154FD4" w:rsidRDefault="00154FD4" w:rsidP="00154FD4">
      <w:pPr>
        <w:pStyle w:val="Heading3"/>
      </w:pPr>
      <w:bookmarkStart w:id="51" w:name="_Toc326320244"/>
      <w:r>
        <w:lastRenderedPageBreak/>
        <w:t>RESERVED COMMAND RANGE</w:t>
      </w:r>
      <w:bookmarkEnd w:id="51"/>
      <w:r>
        <w:t xml:space="preserve"> </w:t>
      </w:r>
    </w:p>
    <w:p w14:paraId="65DF4ACF" w14:textId="77777777" w:rsidR="00154FD4" w:rsidRDefault="00154FD4" w:rsidP="00154FD4">
      <w:r>
        <w:t>The HOST shall not issue a command to the device from the reserved range. Should a device receive such a command, it should ignore it.</w:t>
      </w:r>
    </w:p>
    <w:p w14:paraId="4245DEDC" w14:textId="77777777" w:rsidR="00154FD4" w:rsidRDefault="00154FD4" w:rsidP="00154FD4">
      <w:pPr>
        <w:pStyle w:val="Heading4"/>
      </w:pPr>
      <w:r>
        <w:t>Request</w:t>
      </w:r>
    </w:p>
    <w:tbl>
      <w:tblPr>
        <w:tblStyle w:val="LightList-Accent1"/>
        <w:tblW w:w="0" w:type="auto"/>
        <w:tblLook w:val="04A0" w:firstRow="1" w:lastRow="0" w:firstColumn="1" w:lastColumn="0" w:noHBand="0" w:noVBand="1"/>
      </w:tblPr>
      <w:tblGrid>
        <w:gridCol w:w="572"/>
        <w:gridCol w:w="1567"/>
        <w:gridCol w:w="1659"/>
        <w:gridCol w:w="5457"/>
      </w:tblGrid>
      <w:tr w:rsidR="00154FD4" w14:paraId="3F7B0807" w14:textId="77777777" w:rsidTr="00154FD4">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72" w:type="dxa"/>
          </w:tcPr>
          <w:p w14:paraId="0D837AD6" w14:textId="77777777" w:rsidR="00154FD4" w:rsidRDefault="00154FD4" w:rsidP="00154FD4"/>
        </w:tc>
        <w:tc>
          <w:tcPr>
            <w:tcW w:w="1567" w:type="dxa"/>
          </w:tcPr>
          <w:p w14:paraId="080C2037" w14:textId="77777777" w:rsidR="00154FD4" w:rsidRDefault="00154FD4" w:rsidP="00154FD4">
            <w:pPr>
              <w:cnfStyle w:val="100000000000" w:firstRow="1" w:lastRow="0" w:firstColumn="0" w:lastColumn="0" w:oddVBand="0" w:evenVBand="0" w:oddHBand="0" w:evenHBand="0" w:firstRowFirstColumn="0" w:firstRowLastColumn="0" w:lastRowFirstColumn="0" w:lastRowLastColumn="0"/>
            </w:pPr>
            <w:r>
              <w:t>Data</w:t>
            </w:r>
          </w:p>
        </w:tc>
        <w:tc>
          <w:tcPr>
            <w:tcW w:w="1659" w:type="dxa"/>
            <w:vAlign w:val="center"/>
          </w:tcPr>
          <w:p w14:paraId="543C817F" w14:textId="77777777" w:rsidR="00154FD4" w:rsidRDefault="00154FD4" w:rsidP="00154FD4">
            <w:pPr>
              <w:jc w:val="center"/>
              <w:cnfStyle w:val="100000000000" w:firstRow="1" w:lastRow="0" w:firstColumn="0" w:lastColumn="0" w:oddVBand="0" w:evenVBand="0" w:oddHBand="0" w:evenHBand="0" w:firstRowFirstColumn="0" w:firstRowLastColumn="0" w:lastRowFirstColumn="0" w:lastRowLastColumn="0"/>
            </w:pPr>
            <w:r>
              <w:t>Value</w:t>
            </w:r>
          </w:p>
        </w:tc>
        <w:tc>
          <w:tcPr>
            <w:tcW w:w="5457" w:type="dxa"/>
          </w:tcPr>
          <w:p w14:paraId="3040C2B9" w14:textId="77777777" w:rsidR="00154FD4" w:rsidRDefault="00154FD4" w:rsidP="00154FD4">
            <w:pPr>
              <w:cnfStyle w:val="100000000000" w:firstRow="1" w:lastRow="0" w:firstColumn="0" w:lastColumn="0" w:oddVBand="0" w:evenVBand="0" w:oddHBand="0" w:evenHBand="0" w:firstRowFirstColumn="0" w:firstRowLastColumn="0" w:lastRowFirstColumn="0" w:lastRowLastColumn="0"/>
            </w:pPr>
            <w:r>
              <w:t>Remarks</w:t>
            </w:r>
          </w:p>
        </w:tc>
      </w:tr>
      <w:tr w:rsidR="00154FD4" w14:paraId="01716BC7" w14:textId="77777777" w:rsidTr="00154FD4">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139" w:type="dxa"/>
            <w:gridSpan w:val="2"/>
            <w:shd w:val="clear" w:color="auto" w:fill="F2F2F2" w:themeFill="background1" w:themeFillShade="F2"/>
          </w:tcPr>
          <w:p w14:paraId="6DEFBFB2" w14:textId="77777777" w:rsidR="00154FD4" w:rsidRDefault="00154FD4" w:rsidP="00154FD4">
            <w:r>
              <w:t>High Byte</w:t>
            </w:r>
          </w:p>
        </w:tc>
        <w:tc>
          <w:tcPr>
            <w:tcW w:w="1659" w:type="dxa"/>
            <w:shd w:val="clear" w:color="auto" w:fill="F2F2F2" w:themeFill="background1" w:themeFillShade="F2"/>
            <w:vAlign w:val="center"/>
          </w:tcPr>
          <w:p w14:paraId="2199F0A0" w14:textId="77777777" w:rsidR="00154FD4" w:rsidRDefault="00154FD4" w:rsidP="00154FD4">
            <w:pPr>
              <w:jc w:val="center"/>
              <w:cnfStyle w:val="000000100000" w:firstRow="0" w:lastRow="0" w:firstColumn="0" w:lastColumn="0" w:oddVBand="0" w:evenVBand="0" w:oddHBand="1" w:evenHBand="0" w:firstRowFirstColumn="0" w:firstRowLastColumn="0" w:lastRowFirstColumn="0" w:lastRowLastColumn="0"/>
            </w:pPr>
          </w:p>
        </w:tc>
        <w:tc>
          <w:tcPr>
            <w:tcW w:w="5457" w:type="dxa"/>
            <w:shd w:val="clear" w:color="auto" w:fill="F2F2F2" w:themeFill="background1" w:themeFillShade="F2"/>
          </w:tcPr>
          <w:p w14:paraId="29B0DF40" w14:textId="77777777" w:rsidR="00154FD4" w:rsidRDefault="00154FD4" w:rsidP="00154FD4">
            <w:pPr>
              <w:cnfStyle w:val="000000100000" w:firstRow="0" w:lastRow="0" w:firstColumn="0" w:lastColumn="0" w:oddVBand="0" w:evenVBand="0" w:oddHBand="1" w:evenHBand="0" w:firstRowFirstColumn="0" w:firstRowLastColumn="0" w:lastRowFirstColumn="0" w:lastRowLastColumn="0"/>
            </w:pPr>
          </w:p>
        </w:tc>
      </w:tr>
      <w:tr w:rsidR="00154FD4" w14:paraId="354EE2B7" w14:textId="77777777" w:rsidTr="00154FD4">
        <w:trPr>
          <w:trHeight w:val="273"/>
        </w:trPr>
        <w:tc>
          <w:tcPr>
            <w:cnfStyle w:val="001000000000" w:firstRow="0" w:lastRow="0" w:firstColumn="1" w:lastColumn="0" w:oddVBand="0" w:evenVBand="0" w:oddHBand="0" w:evenHBand="0" w:firstRowFirstColumn="0" w:firstRowLastColumn="0" w:lastRowFirstColumn="0" w:lastRowLastColumn="0"/>
            <w:tcW w:w="572" w:type="dxa"/>
          </w:tcPr>
          <w:p w14:paraId="77405661" w14:textId="77777777" w:rsidR="00154FD4" w:rsidRDefault="00154FD4" w:rsidP="00154FD4"/>
        </w:tc>
        <w:tc>
          <w:tcPr>
            <w:tcW w:w="1567" w:type="dxa"/>
          </w:tcPr>
          <w:p w14:paraId="7A3EC411" w14:textId="77777777" w:rsidR="00154FD4" w:rsidRDefault="00154FD4" w:rsidP="00154FD4">
            <w:pPr>
              <w:cnfStyle w:val="000000000000" w:firstRow="0" w:lastRow="0" w:firstColumn="0" w:lastColumn="0" w:oddVBand="0" w:evenVBand="0" w:oddHBand="0" w:evenHBand="0" w:firstRowFirstColumn="0" w:firstRowLastColumn="0" w:lastRowFirstColumn="0" w:lastRowLastColumn="0"/>
            </w:pPr>
            <w:r>
              <w:t>RESERVED</w:t>
            </w:r>
          </w:p>
        </w:tc>
        <w:tc>
          <w:tcPr>
            <w:tcW w:w="1659" w:type="dxa"/>
            <w:vAlign w:val="center"/>
          </w:tcPr>
          <w:p w14:paraId="54F4BD15" w14:textId="77777777" w:rsidR="00154FD4" w:rsidRDefault="00154FD4" w:rsidP="00154FD4">
            <w:pPr>
              <w:jc w:val="center"/>
              <w:cnfStyle w:val="000000000000" w:firstRow="0" w:lastRow="0" w:firstColumn="0" w:lastColumn="0" w:oddVBand="0" w:evenVBand="0" w:oddHBand="0" w:evenHBand="0" w:firstRowFirstColumn="0" w:firstRowLastColumn="0" w:lastRowFirstColumn="0" w:lastRowLastColumn="0"/>
            </w:pPr>
            <w:r>
              <w:t>0000b</w:t>
            </w:r>
          </w:p>
        </w:tc>
        <w:tc>
          <w:tcPr>
            <w:tcW w:w="5457" w:type="dxa"/>
          </w:tcPr>
          <w:p w14:paraId="4C06A0AD" w14:textId="77777777" w:rsidR="00154FD4" w:rsidRDefault="00154FD4" w:rsidP="00154FD4">
            <w:pPr>
              <w:cnfStyle w:val="000000000000" w:firstRow="0" w:lastRow="0" w:firstColumn="0" w:lastColumn="0" w:oddVBand="0" w:evenVBand="0" w:oddHBand="0" w:evenHBand="0" w:firstRowFirstColumn="0" w:firstRowLastColumn="0" w:lastRowFirstColumn="0" w:lastRowLastColumn="0"/>
            </w:pPr>
            <w:r>
              <w:t>This value is reserved and must be set to 0000b</w:t>
            </w:r>
          </w:p>
        </w:tc>
      </w:tr>
      <w:tr w:rsidR="00154FD4" w14:paraId="2744EBE7" w14:textId="77777777" w:rsidTr="00154FD4">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572" w:type="dxa"/>
          </w:tcPr>
          <w:p w14:paraId="2E5C6677" w14:textId="77777777" w:rsidR="00154FD4" w:rsidRDefault="00154FD4" w:rsidP="00154FD4"/>
        </w:tc>
        <w:tc>
          <w:tcPr>
            <w:tcW w:w="1567" w:type="dxa"/>
          </w:tcPr>
          <w:p w14:paraId="29D3B0DC" w14:textId="77777777" w:rsidR="00154FD4" w:rsidRDefault="00154FD4" w:rsidP="00154FD4">
            <w:pPr>
              <w:cnfStyle w:val="000000100000" w:firstRow="0" w:lastRow="0" w:firstColumn="0" w:lastColumn="0" w:oddVBand="0" w:evenVBand="0" w:oddHBand="1" w:evenHBand="0" w:firstRowFirstColumn="0" w:firstRowLastColumn="0" w:lastRowFirstColumn="0" w:lastRowLastColumn="0"/>
            </w:pPr>
            <w:r>
              <w:t>OpCode</w:t>
            </w:r>
          </w:p>
        </w:tc>
        <w:tc>
          <w:tcPr>
            <w:tcW w:w="1659" w:type="dxa"/>
            <w:vAlign w:val="center"/>
          </w:tcPr>
          <w:p w14:paraId="3934A24B" w14:textId="77777777" w:rsidR="00154FD4" w:rsidRDefault="00154FD4" w:rsidP="00154FD4">
            <w:pPr>
              <w:jc w:val="center"/>
              <w:cnfStyle w:val="000000100000" w:firstRow="0" w:lastRow="0" w:firstColumn="0" w:lastColumn="0" w:oddVBand="0" w:evenVBand="0" w:oddHBand="1" w:evenHBand="0" w:firstRowFirstColumn="0" w:firstRowLastColumn="0" w:lastRowFirstColumn="0" w:lastRowLastColumn="0"/>
            </w:pPr>
            <w:r>
              <w:t>Reserved Ranges</w:t>
            </w:r>
          </w:p>
        </w:tc>
        <w:tc>
          <w:tcPr>
            <w:tcW w:w="5457" w:type="dxa"/>
          </w:tcPr>
          <w:p w14:paraId="3342DDD4" w14:textId="7664B1DB" w:rsidR="00154FD4" w:rsidRDefault="00154FD4" w:rsidP="00154FD4">
            <w:pPr>
              <w:cnfStyle w:val="000000100000" w:firstRow="0" w:lastRow="0" w:firstColumn="0" w:lastColumn="0" w:oddVBand="0" w:evenVBand="0" w:oddHBand="1" w:evenHBand="0" w:firstRowFirstColumn="0" w:firstRowLastColumn="0" w:lastRowFirstColumn="0" w:lastRowLastColumn="0"/>
            </w:pPr>
            <w:r>
              <w:t>This value is reserved and shall not be used by HOST</w:t>
            </w:r>
            <w:r w:rsidR="00682A68">
              <w:t xml:space="preserve">. Please refer to </w:t>
            </w:r>
            <w:hyperlink w:anchor="_Class_Specific_Requests" w:history="1">
              <w:r w:rsidR="00682A68" w:rsidRPr="00682A68">
                <w:rPr>
                  <w:rStyle w:val="Hyperlink"/>
                </w:rPr>
                <w:t>Section 7.2</w:t>
              </w:r>
            </w:hyperlink>
            <w:r w:rsidR="00682A68">
              <w:t xml:space="preserve"> for the reserved ranges.</w:t>
            </w:r>
          </w:p>
        </w:tc>
      </w:tr>
      <w:tr w:rsidR="00154FD4" w14:paraId="3FAC236B" w14:textId="77777777" w:rsidTr="00154FD4">
        <w:trPr>
          <w:trHeight w:val="273"/>
        </w:trPr>
        <w:tc>
          <w:tcPr>
            <w:cnfStyle w:val="001000000000" w:firstRow="0" w:lastRow="0" w:firstColumn="1" w:lastColumn="0" w:oddVBand="0" w:evenVBand="0" w:oddHBand="0" w:evenHBand="0" w:firstRowFirstColumn="0" w:firstRowLastColumn="0" w:lastRowFirstColumn="0" w:lastRowLastColumn="0"/>
            <w:tcW w:w="2139" w:type="dxa"/>
            <w:gridSpan w:val="2"/>
            <w:shd w:val="clear" w:color="auto" w:fill="F2F2F2" w:themeFill="background1" w:themeFillShade="F2"/>
          </w:tcPr>
          <w:p w14:paraId="1A1AC740" w14:textId="77777777" w:rsidR="00154FD4" w:rsidRDefault="00154FD4" w:rsidP="00154FD4">
            <w:r>
              <w:t>Low Byte</w:t>
            </w:r>
          </w:p>
        </w:tc>
        <w:tc>
          <w:tcPr>
            <w:tcW w:w="1659" w:type="dxa"/>
            <w:shd w:val="clear" w:color="auto" w:fill="F2F2F2" w:themeFill="background1" w:themeFillShade="F2"/>
            <w:vAlign w:val="center"/>
          </w:tcPr>
          <w:p w14:paraId="105A9CEC" w14:textId="77777777" w:rsidR="00154FD4" w:rsidRDefault="00154FD4" w:rsidP="00154FD4">
            <w:pPr>
              <w:jc w:val="center"/>
              <w:cnfStyle w:val="000000000000" w:firstRow="0" w:lastRow="0" w:firstColumn="0" w:lastColumn="0" w:oddVBand="0" w:evenVBand="0" w:oddHBand="0" w:evenHBand="0" w:firstRowFirstColumn="0" w:firstRowLastColumn="0" w:lastRowFirstColumn="0" w:lastRowLastColumn="0"/>
            </w:pPr>
          </w:p>
        </w:tc>
        <w:tc>
          <w:tcPr>
            <w:tcW w:w="5457" w:type="dxa"/>
            <w:shd w:val="clear" w:color="auto" w:fill="F2F2F2" w:themeFill="background1" w:themeFillShade="F2"/>
          </w:tcPr>
          <w:p w14:paraId="7F42C5D3" w14:textId="77777777" w:rsidR="00154FD4" w:rsidRDefault="00154FD4" w:rsidP="00154FD4">
            <w:pPr>
              <w:cnfStyle w:val="000000000000" w:firstRow="0" w:lastRow="0" w:firstColumn="0" w:lastColumn="0" w:oddVBand="0" w:evenVBand="0" w:oddHBand="0" w:evenHBand="0" w:firstRowFirstColumn="0" w:firstRowLastColumn="0" w:lastRowFirstColumn="0" w:lastRowLastColumn="0"/>
            </w:pPr>
          </w:p>
        </w:tc>
      </w:tr>
      <w:tr w:rsidR="00154FD4" w14:paraId="79176B85" w14:textId="77777777" w:rsidTr="00154FD4">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572" w:type="dxa"/>
          </w:tcPr>
          <w:p w14:paraId="49D78BC6" w14:textId="77777777" w:rsidR="00154FD4" w:rsidRDefault="00154FD4" w:rsidP="00154FD4"/>
        </w:tc>
        <w:tc>
          <w:tcPr>
            <w:tcW w:w="1567" w:type="dxa"/>
          </w:tcPr>
          <w:p w14:paraId="6D1A04D7" w14:textId="77777777" w:rsidR="00154FD4" w:rsidRDefault="00154FD4" w:rsidP="00154FD4">
            <w:pPr>
              <w:cnfStyle w:val="000000100000" w:firstRow="0" w:lastRow="0" w:firstColumn="0" w:lastColumn="0" w:oddVBand="0" w:evenVBand="0" w:oddHBand="1" w:evenHBand="0" w:firstRowFirstColumn="0" w:firstRowLastColumn="0" w:lastRowFirstColumn="0" w:lastRowLastColumn="0"/>
            </w:pPr>
            <w:r>
              <w:t>Report Type</w:t>
            </w:r>
          </w:p>
        </w:tc>
        <w:tc>
          <w:tcPr>
            <w:tcW w:w="1659" w:type="dxa"/>
            <w:vAlign w:val="center"/>
          </w:tcPr>
          <w:p w14:paraId="1A38AB1D" w14:textId="77777777" w:rsidR="00154FD4" w:rsidRDefault="00154FD4" w:rsidP="00154FD4">
            <w:pPr>
              <w:jc w:val="center"/>
              <w:cnfStyle w:val="000000100000" w:firstRow="0" w:lastRow="0" w:firstColumn="0" w:lastColumn="0" w:oddVBand="0" w:evenVBand="0" w:oddHBand="1" w:evenHBand="0" w:firstRowFirstColumn="0" w:firstRowLastColumn="0" w:lastRowFirstColumn="0" w:lastRowLastColumn="0"/>
            </w:pPr>
            <w:r>
              <w:t>N/A</w:t>
            </w:r>
          </w:p>
        </w:tc>
        <w:tc>
          <w:tcPr>
            <w:tcW w:w="5457" w:type="dxa"/>
          </w:tcPr>
          <w:p w14:paraId="0B092685" w14:textId="77777777" w:rsidR="00154FD4" w:rsidRDefault="00154FD4" w:rsidP="00154FD4">
            <w:pPr>
              <w:cnfStyle w:val="000000100000" w:firstRow="0" w:lastRow="0" w:firstColumn="0" w:lastColumn="0" w:oddVBand="0" w:evenVBand="0" w:oddHBand="1" w:evenHBand="0" w:firstRowFirstColumn="0" w:firstRowLastColumn="0" w:lastRowFirstColumn="0" w:lastRowLastColumn="0"/>
            </w:pPr>
            <w:r>
              <w:t>If the OpCode is from a reserved range, the value for Report Type shall be ignored.</w:t>
            </w:r>
          </w:p>
        </w:tc>
      </w:tr>
      <w:tr w:rsidR="00154FD4" w14:paraId="19A8F28D" w14:textId="77777777" w:rsidTr="00154FD4">
        <w:trPr>
          <w:trHeight w:val="67"/>
        </w:trPr>
        <w:tc>
          <w:tcPr>
            <w:cnfStyle w:val="001000000000" w:firstRow="0" w:lastRow="0" w:firstColumn="1" w:lastColumn="0" w:oddVBand="0" w:evenVBand="0" w:oddHBand="0" w:evenHBand="0" w:firstRowFirstColumn="0" w:firstRowLastColumn="0" w:lastRowFirstColumn="0" w:lastRowLastColumn="0"/>
            <w:tcW w:w="572" w:type="dxa"/>
          </w:tcPr>
          <w:p w14:paraId="1284B7CB" w14:textId="77777777" w:rsidR="00154FD4" w:rsidRDefault="00154FD4" w:rsidP="00154FD4"/>
        </w:tc>
        <w:tc>
          <w:tcPr>
            <w:tcW w:w="1567" w:type="dxa"/>
          </w:tcPr>
          <w:p w14:paraId="088B9E92" w14:textId="77777777" w:rsidR="00154FD4" w:rsidRDefault="00154FD4" w:rsidP="00154FD4">
            <w:pPr>
              <w:cnfStyle w:val="000000000000" w:firstRow="0" w:lastRow="0" w:firstColumn="0" w:lastColumn="0" w:oddVBand="0" w:evenVBand="0" w:oddHBand="0" w:evenHBand="0" w:firstRowFirstColumn="0" w:firstRowLastColumn="0" w:lastRowFirstColumn="0" w:lastRowLastColumn="0"/>
            </w:pPr>
            <w:r>
              <w:t>Report ID</w:t>
            </w:r>
          </w:p>
        </w:tc>
        <w:tc>
          <w:tcPr>
            <w:tcW w:w="1659" w:type="dxa"/>
            <w:vAlign w:val="center"/>
          </w:tcPr>
          <w:p w14:paraId="6F4F06E0" w14:textId="77777777" w:rsidR="00154FD4" w:rsidRDefault="00154FD4" w:rsidP="00154FD4">
            <w:pPr>
              <w:jc w:val="center"/>
              <w:cnfStyle w:val="000000000000" w:firstRow="0" w:lastRow="0" w:firstColumn="0" w:lastColumn="0" w:oddVBand="0" w:evenVBand="0" w:oddHBand="0" w:evenHBand="0" w:firstRowFirstColumn="0" w:firstRowLastColumn="0" w:lastRowFirstColumn="0" w:lastRowLastColumn="0"/>
            </w:pPr>
            <w:r>
              <w:t>N/A</w:t>
            </w:r>
          </w:p>
        </w:tc>
        <w:tc>
          <w:tcPr>
            <w:tcW w:w="5457" w:type="dxa"/>
          </w:tcPr>
          <w:p w14:paraId="45C7B649" w14:textId="77777777" w:rsidR="00154FD4" w:rsidRDefault="00154FD4" w:rsidP="00154FD4">
            <w:pPr>
              <w:cnfStyle w:val="000000000000" w:firstRow="0" w:lastRow="0" w:firstColumn="0" w:lastColumn="0" w:oddVBand="0" w:evenVBand="0" w:oddHBand="0" w:evenHBand="0" w:firstRowFirstColumn="0" w:firstRowLastColumn="0" w:lastRowFirstColumn="0" w:lastRowLastColumn="0"/>
            </w:pPr>
            <w:r>
              <w:t>If the OpCode is from a reserved range, the value for Report ID shall be ignored.</w:t>
            </w:r>
          </w:p>
        </w:tc>
      </w:tr>
    </w:tbl>
    <w:p w14:paraId="60B1C5DD" w14:textId="77777777" w:rsidR="009D174C" w:rsidRDefault="009D174C" w:rsidP="009D174C">
      <w:r>
        <w:t xml:space="preserve">*all values ending with </w:t>
      </w:r>
      <w:r w:rsidRPr="009D174C">
        <w:rPr>
          <w:b/>
        </w:rPr>
        <w:t>‘b’</w:t>
      </w:r>
      <w:r>
        <w:t xml:space="preserve"> indicate ‘bits’</w:t>
      </w:r>
    </w:p>
    <w:p w14:paraId="016DD182" w14:textId="77777777" w:rsidR="00154FD4" w:rsidRDefault="00154FD4" w:rsidP="00154FD4"/>
    <w:p w14:paraId="6D0B2A3C" w14:textId="77777777" w:rsidR="00154FD4" w:rsidRDefault="00154FD4" w:rsidP="00154FD4">
      <w:pPr>
        <w:pStyle w:val="Heading4"/>
      </w:pPr>
      <w:r>
        <w:t>Response</w:t>
      </w:r>
    </w:p>
    <w:p w14:paraId="606040F9" w14:textId="57B24390" w:rsidR="00154FD4" w:rsidRDefault="00154FD4" w:rsidP="00154FD4">
      <w:r>
        <w:t xml:space="preserve">If the HOST sends a request with the opcode in the reserved range, the device shall ignore the request from the </w:t>
      </w:r>
      <w:r w:rsidR="00366057">
        <w:t>HOST</w:t>
      </w:r>
      <w:r>
        <w:t xml:space="preserve"> and treat it as invalid. The device shall not respond back to the </w:t>
      </w:r>
      <w:r w:rsidR="00366057">
        <w:t>HOST</w:t>
      </w:r>
      <w:r>
        <w:t>.</w:t>
      </w:r>
    </w:p>
    <w:p w14:paraId="67A97B87" w14:textId="77777777" w:rsidR="00154FD4" w:rsidRDefault="00154FD4" w:rsidP="00154FD4">
      <w:pPr>
        <w:pStyle w:val="Heading4"/>
      </w:pPr>
      <w:r>
        <w:t>Sequence of Operations</w:t>
      </w:r>
    </w:p>
    <w:p w14:paraId="6BF4D989" w14:textId="77777777" w:rsidR="00154FD4" w:rsidRDefault="00154FD4" w:rsidP="00154FD4">
      <w:r>
        <w:t>The following is the sequence of operations on the HOST end and the DEVICE end for this specific request:</w:t>
      </w:r>
    </w:p>
    <w:tbl>
      <w:tblPr>
        <w:tblStyle w:val="MediumShading1-Accent1"/>
        <w:tblW w:w="0" w:type="auto"/>
        <w:tblLook w:val="04A0" w:firstRow="1" w:lastRow="0" w:firstColumn="1" w:lastColumn="0" w:noHBand="0" w:noVBand="1"/>
      </w:tblPr>
      <w:tblGrid>
        <w:gridCol w:w="1185"/>
        <w:gridCol w:w="4081"/>
        <w:gridCol w:w="4074"/>
      </w:tblGrid>
      <w:tr w:rsidR="00154FD4" w14:paraId="4511B3BC" w14:textId="77777777" w:rsidTr="00154F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2B4A4166" w14:textId="77777777" w:rsidR="00154FD4" w:rsidRDefault="00154FD4" w:rsidP="00154FD4">
            <w:r>
              <w:t>Sequence</w:t>
            </w:r>
          </w:p>
        </w:tc>
        <w:tc>
          <w:tcPr>
            <w:tcW w:w="4194" w:type="dxa"/>
          </w:tcPr>
          <w:p w14:paraId="5ABBBDCB" w14:textId="77777777" w:rsidR="00154FD4" w:rsidRDefault="00154FD4" w:rsidP="00154FD4">
            <w:pPr>
              <w:cnfStyle w:val="100000000000" w:firstRow="1" w:lastRow="0" w:firstColumn="0" w:lastColumn="0" w:oddVBand="0" w:evenVBand="0" w:oddHBand="0" w:evenHBand="0" w:firstRowFirstColumn="0" w:firstRowLastColumn="0" w:lastRowFirstColumn="0" w:lastRowLastColumn="0"/>
            </w:pPr>
            <w:r>
              <w:t>HOST Side</w:t>
            </w:r>
          </w:p>
        </w:tc>
        <w:tc>
          <w:tcPr>
            <w:tcW w:w="4194" w:type="dxa"/>
          </w:tcPr>
          <w:p w14:paraId="6F6D097B" w14:textId="77777777" w:rsidR="00154FD4" w:rsidRDefault="00154FD4" w:rsidP="00154FD4">
            <w:pPr>
              <w:cnfStyle w:val="100000000000" w:firstRow="1" w:lastRow="0" w:firstColumn="0" w:lastColumn="0" w:oddVBand="0" w:evenVBand="0" w:oddHBand="0" w:evenHBand="0" w:firstRowFirstColumn="0" w:firstRowLastColumn="0" w:lastRowFirstColumn="0" w:lastRowLastColumn="0"/>
            </w:pPr>
            <w:r>
              <w:t>DEVICE Side</w:t>
            </w:r>
          </w:p>
        </w:tc>
      </w:tr>
      <w:tr w:rsidR="00154FD4" w14:paraId="4F132190" w14:textId="77777777" w:rsidTr="00154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53291D78" w14:textId="77777777" w:rsidR="00154FD4" w:rsidRDefault="00154FD4" w:rsidP="00154FD4">
            <w:r>
              <w:t>Step 1</w:t>
            </w:r>
          </w:p>
        </w:tc>
        <w:tc>
          <w:tcPr>
            <w:tcW w:w="4194" w:type="dxa"/>
          </w:tcPr>
          <w:p w14:paraId="6B5C6D31" w14:textId="77777777" w:rsidR="00154FD4" w:rsidRDefault="00154FD4" w:rsidP="00154FD4">
            <w:pPr>
              <w:cnfStyle w:val="000000100000" w:firstRow="0" w:lastRow="0" w:firstColumn="0" w:lastColumn="0" w:oddVBand="0" w:evenVBand="0" w:oddHBand="1" w:evenHBand="0" w:firstRowFirstColumn="0" w:firstRowLastColumn="0" w:lastRowFirstColumn="0" w:lastRowLastColumn="0"/>
            </w:pPr>
            <w:r>
              <w:t>HOST sends RESERVED request type to Command Register</w:t>
            </w:r>
          </w:p>
        </w:tc>
        <w:tc>
          <w:tcPr>
            <w:tcW w:w="4194" w:type="dxa"/>
          </w:tcPr>
          <w:p w14:paraId="53D5E085" w14:textId="77777777" w:rsidR="00154FD4" w:rsidRDefault="00154FD4" w:rsidP="00154FD4">
            <w:pPr>
              <w:cnfStyle w:val="000000100000" w:firstRow="0" w:lastRow="0" w:firstColumn="0" w:lastColumn="0" w:oddVBand="0" w:evenVBand="0" w:oddHBand="1" w:evenHBand="0" w:firstRowFirstColumn="0" w:firstRowLastColumn="0" w:lastRowFirstColumn="0" w:lastRowLastColumn="0"/>
            </w:pPr>
          </w:p>
        </w:tc>
      </w:tr>
      <w:tr w:rsidR="00154FD4" w14:paraId="75D626E1" w14:textId="77777777" w:rsidTr="00154F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2BFB6396" w14:textId="77777777" w:rsidR="00154FD4" w:rsidRDefault="00154FD4" w:rsidP="00154FD4">
            <w:r>
              <w:t>Step 2</w:t>
            </w:r>
          </w:p>
        </w:tc>
        <w:tc>
          <w:tcPr>
            <w:tcW w:w="4194" w:type="dxa"/>
          </w:tcPr>
          <w:p w14:paraId="662835E6" w14:textId="77777777" w:rsidR="00154FD4" w:rsidRDefault="00154FD4" w:rsidP="00154FD4">
            <w:pPr>
              <w:cnfStyle w:val="000000010000" w:firstRow="0" w:lastRow="0" w:firstColumn="0" w:lastColumn="0" w:oddVBand="0" w:evenVBand="0" w:oddHBand="0" w:evenHBand="1" w:firstRowFirstColumn="0" w:firstRowLastColumn="0" w:lastRowFirstColumn="0" w:lastRowLastColumn="0"/>
            </w:pPr>
          </w:p>
        </w:tc>
        <w:tc>
          <w:tcPr>
            <w:tcW w:w="4194" w:type="dxa"/>
          </w:tcPr>
          <w:p w14:paraId="2FA8B28A" w14:textId="77777777" w:rsidR="00154FD4" w:rsidRDefault="00154FD4" w:rsidP="00154FD4">
            <w:pPr>
              <w:cnfStyle w:val="000000010000" w:firstRow="0" w:lastRow="0" w:firstColumn="0" w:lastColumn="0" w:oddVBand="0" w:evenVBand="0" w:oddHBand="0" w:evenHBand="1" w:firstRowFirstColumn="0" w:firstRowLastColumn="0" w:lastRowFirstColumn="0" w:lastRowLastColumn="0"/>
            </w:pPr>
            <w:r>
              <w:t>DEVICE will ignore this request and not respond back to HOST with any data</w:t>
            </w:r>
          </w:p>
        </w:tc>
      </w:tr>
    </w:tbl>
    <w:p w14:paraId="167A6673" w14:textId="7DB733DE" w:rsidR="003261D1" w:rsidRDefault="003261D1" w:rsidP="00154FD4"/>
    <w:p w14:paraId="784DD4D7" w14:textId="77777777" w:rsidR="003261D1" w:rsidRDefault="003261D1">
      <w:r>
        <w:br w:type="page"/>
      </w:r>
    </w:p>
    <w:p w14:paraId="70B90292" w14:textId="1D752988" w:rsidR="00154FD4" w:rsidRDefault="00154FD4" w:rsidP="00154FD4">
      <w:pPr>
        <w:pStyle w:val="Heading2"/>
      </w:pPr>
      <w:bookmarkStart w:id="52" w:name="_Toc326320245"/>
      <w:r>
        <w:lastRenderedPageBreak/>
        <w:t>Interrupt Serv</w:t>
      </w:r>
      <w:r w:rsidR="00B41216">
        <w:t>i</w:t>
      </w:r>
      <w:r>
        <w:t>cing</w:t>
      </w:r>
      <w:bookmarkEnd w:id="52"/>
    </w:p>
    <w:p w14:paraId="04A48F1B" w14:textId="77777777" w:rsidR="00154FD4" w:rsidRDefault="00154FD4" w:rsidP="00154FD4">
      <w:r>
        <w:t>The following diagram identifies the procedure the HOST must follow when servicing an interrupt.</w:t>
      </w:r>
    </w:p>
    <w:p w14:paraId="3812C039" w14:textId="3CD97A1A" w:rsidR="00154FD4" w:rsidRDefault="00197970" w:rsidP="00154FD4">
      <w:pPr>
        <w:keepNext/>
      </w:pPr>
      <w:r>
        <w:object w:dxaOrig="9164" w:dyaOrig="9164" w14:anchorId="5FC22048">
          <v:shape id="_x0000_i1026" type="#_x0000_t75" alt="Figure 13: Interrupt Servicing Flowchart" style="width:375.55pt;height:375.55pt" o:ole="">
            <v:imagedata r:id="rId31" o:title=""/>
          </v:shape>
          <o:OLEObject Type="Embed" ProgID="Visio.Drawing.11" ShapeID="_x0000_i1026" DrawAspect="Content" ObjectID="_1517223717" r:id="rId32"/>
        </w:object>
      </w:r>
    </w:p>
    <w:p w14:paraId="42651423" w14:textId="77777777" w:rsidR="00154FD4" w:rsidRDefault="00154FD4" w:rsidP="00154FD4">
      <w:pPr>
        <w:pStyle w:val="Caption"/>
      </w:pPr>
      <w:r>
        <w:t xml:space="preserve">Figure </w:t>
      </w:r>
      <w:fldSimple w:instr=" SEQ Figure \* ARABIC ">
        <w:r w:rsidR="009A5F51">
          <w:rPr>
            <w:noProof/>
          </w:rPr>
          <w:t>13</w:t>
        </w:r>
      </w:fldSimple>
      <w:r>
        <w:t>: Interrupt Servicing Flowchart</w:t>
      </w:r>
    </w:p>
    <w:p w14:paraId="2C4CF051" w14:textId="4B4DABAF" w:rsidR="00154FD4" w:rsidRDefault="00154FD4" w:rsidP="00154FD4"/>
    <w:p w14:paraId="696E976D" w14:textId="4DAA60D1" w:rsidR="00206E8A" w:rsidRDefault="00206E8A" w:rsidP="00206E8A">
      <w:pPr>
        <w:pStyle w:val="Heading2"/>
      </w:pPr>
      <w:bookmarkStart w:id="53" w:name="_Interrupt_Line_Management"/>
      <w:bookmarkStart w:id="54" w:name="_Toc326320246"/>
      <w:bookmarkEnd w:id="53"/>
      <w:r>
        <w:t>Interrupt Line Management</w:t>
      </w:r>
      <w:bookmarkEnd w:id="54"/>
    </w:p>
    <w:p w14:paraId="17D2124D" w14:textId="36C71C91" w:rsidR="00206E8A" w:rsidRDefault="00206E8A" w:rsidP="00154FD4">
      <w:r>
        <w:t>DEVICE is responsible to asse</w:t>
      </w:r>
      <w:r w:rsidR="00287D68">
        <w:t>r</w:t>
      </w:r>
      <w:r>
        <w:t xml:space="preserve">t the interrupt line </w:t>
      </w:r>
      <w:r w:rsidR="00287D68">
        <w:t xml:space="preserve">(level trigger interrupt </w:t>
      </w:r>
      <w:r w:rsidR="00BF73D3">
        <w:t>required</w:t>
      </w:r>
      <w:r w:rsidR="00287D68">
        <w:t xml:space="preserve">) </w:t>
      </w:r>
      <w:r>
        <w:t>when it has data.</w:t>
      </w:r>
    </w:p>
    <w:p w14:paraId="60F552B7" w14:textId="2CBB3EFC" w:rsidR="00206E8A" w:rsidRDefault="00206E8A" w:rsidP="00154FD4">
      <w:r>
        <w:t xml:space="preserve">DEVICE must keep the interrupt line asserted until the data has been </w:t>
      </w:r>
      <w:r w:rsidR="007441EE">
        <w:t xml:space="preserve">fully </w:t>
      </w:r>
      <w:r>
        <w:t>read</w:t>
      </w:r>
      <w:r w:rsidR="007441EE">
        <w:t xml:space="preserve"> by the HOST</w:t>
      </w:r>
      <w:r>
        <w:t>. After this point, the DEVICE must de</w:t>
      </w:r>
      <w:r w:rsidR="007441EE">
        <w:t>-assert the interrupt line if it has no more data to report to the HOST.</w:t>
      </w:r>
    </w:p>
    <w:p w14:paraId="7F9D5118" w14:textId="188BB8B5" w:rsidR="00206E8A" w:rsidRDefault="00206E8A" w:rsidP="00154FD4">
      <w:r>
        <w:t xml:space="preserve">When the DEVICE has new data to </w:t>
      </w:r>
      <w:r w:rsidR="007441EE">
        <w:t>report,</w:t>
      </w:r>
      <w:r>
        <w:t xml:space="preserve"> it must repeat the process above.</w:t>
      </w:r>
    </w:p>
    <w:p w14:paraId="742120FB" w14:textId="77777777" w:rsidR="00206E8A" w:rsidRDefault="00206E8A" w:rsidP="00154FD4"/>
    <w:p w14:paraId="52B41407" w14:textId="77777777" w:rsidR="00206E8A" w:rsidRDefault="00206E8A" w:rsidP="00154FD4"/>
    <w:p w14:paraId="109E5979" w14:textId="5A8E61CA" w:rsidR="004212A4" w:rsidRDefault="004212A4" w:rsidP="00C7082C">
      <w:pPr>
        <w:pStyle w:val="Heading1"/>
      </w:pPr>
      <w:bookmarkStart w:id="55" w:name="_Toc326320247"/>
      <w:r>
        <w:lastRenderedPageBreak/>
        <w:t>Power M</w:t>
      </w:r>
      <w:r w:rsidR="002F106F">
        <w:t>a</w:t>
      </w:r>
      <w:r>
        <w:t>nagement</w:t>
      </w:r>
      <w:bookmarkEnd w:id="55"/>
    </w:p>
    <w:p w14:paraId="109E597A" w14:textId="32430FF9" w:rsidR="004212A4" w:rsidRDefault="00C52897">
      <w:r>
        <w:t xml:space="preserve">The following section identifies the details around </w:t>
      </w:r>
      <w:r w:rsidR="00366057">
        <w:t>HOST</w:t>
      </w:r>
      <w:r>
        <w:t xml:space="preserve"> and </w:t>
      </w:r>
      <w:r w:rsidR="00366057">
        <w:t>DEVICE</w:t>
      </w:r>
      <w:r>
        <w:t xml:space="preserve"> power management. </w:t>
      </w:r>
      <w:r w:rsidR="000E1203">
        <w:t>The following sections identify the two specific</w:t>
      </w:r>
      <w:r w:rsidR="00F91FC2">
        <w:t xml:space="preserve"> scenarios for power management:</w:t>
      </w:r>
    </w:p>
    <w:p w14:paraId="1CDE66D3" w14:textId="53D600F1" w:rsidR="00F91FC2" w:rsidRDefault="00F91FC2" w:rsidP="00F91FC2">
      <w:pPr>
        <w:pStyle w:val="ListParagraph"/>
        <w:numPr>
          <w:ilvl w:val="0"/>
          <w:numId w:val="15"/>
        </w:numPr>
      </w:pPr>
      <w:r>
        <w:t xml:space="preserve">Device </w:t>
      </w:r>
      <w:r w:rsidR="00A838AE">
        <w:t>Initiated</w:t>
      </w:r>
      <w:r>
        <w:t xml:space="preserve"> Power Optimizations</w:t>
      </w:r>
    </w:p>
    <w:p w14:paraId="17D6C5EB" w14:textId="147567E5" w:rsidR="00F91FC2" w:rsidRDefault="00F91FC2" w:rsidP="00BE016C">
      <w:pPr>
        <w:pStyle w:val="ListParagraph"/>
        <w:numPr>
          <w:ilvl w:val="0"/>
          <w:numId w:val="15"/>
        </w:numPr>
      </w:pPr>
      <w:r>
        <w:t xml:space="preserve">Host </w:t>
      </w:r>
      <w:r w:rsidR="00A838AE">
        <w:t>Initiated</w:t>
      </w:r>
      <w:r>
        <w:t xml:space="preserve"> Power Optimizations</w:t>
      </w:r>
    </w:p>
    <w:p w14:paraId="2367B829" w14:textId="5B9F578E" w:rsidR="000E1203" w:rsidRDefault="000E1203" w:rsidP="000E1203">
      <w:pPr>
        <w:pStyle w:val="Heading2"/>
      </w:pPr>
      <w:bookmarkStart w:id="56" w:name="_Toc326320248"/>
      <w:r>
        <w:t xml:space="preserve">DEVICE </w:t>
      </w:r>
      <w:r w:rsidR="00A838AE">
        <w:t>Initiated</w:t>
      </w:r>
      <w:r w:rsidR="00F91FC2">
        <w:t xml:space="preserve"> Power Optimizations</w:t>
      </w:r>
      <w:r w:rsidR="00A838AE">
        <w:t xml:space="preserve"> (DIPO)</w:t>
      </w:r>
      <w:bookmarkEnd w:id="56"/>
    </w:p>
    <w:p w14:paraId="5D10C247" w14:textId="2889A548" w:rsidR="000E1203" w:rsidRDefault="000E1203" w:rsidP="000E1203">
      <w:r>
        <w:t xml:space="preserve">The DEVICE is responsible for optimizing its power </w:t>
      </w:r>
      <w:r w:rsidR="00F91FC2">
        <w:t>utilization</w:t>
      </w:r>
      <w:r>
        <w:t xml:space="preserve"> in the absence of any power settings from the HOST. This will enable the DEVICE to enter its lowest power state on its own (i.e. without </w:t>
      </w:r>
      <w:r w:rsidR="009F7661">
        <w:t>HOST</w:t>
      </w:r>
      <w:r>
        <w:t xml:space="preserve"> intervention) while ensuring that the </w:t>
      </w:r>
      <w:r w:rsidR="00B81A98">
        <w:t>DEVICE</w:t>
      </w:r>
      <w:r>
        <w:t xml:space="preserve"> is able to get and set all requests with the </w:t>
      </w:r>
      <w:r w:rsidR="00366057">
        <w:t>HOST</w:t>
      </w:r>
      <w:r>
        <w:t xml:space="preserve"> in a timely manner.</w:t>
      </w:r>
    </w:p>
    <w:p w14:paraId="5F5B584B" w14:textId="7B2DE840" w:rsidR="000E1203" w:rsidRDefault="00F91FC2">
      <w:r>
        <w:t xml:space="preserve">To correctly comply with Device </w:t>
      </w:r>
      <w:r w:rsidR="00435D7D">
        <w:t>Initiated</w:t>
      </w:r>
      <w:r>
        <w:t xml:space="preserve"> Power Optimizations, the following shall be observed:</w:t>
      </w:r>
    </w:p>
    <w:p w14:paraId="596D8A1F" w14:textId="74AAA82F" w:rsidR="00F91FC2" w:rsidRDefault="00F91FC2" w:rsidP="00F91FC2">
      <w:pPr>
        <w:pStyle w:val="ListParagraph"/>
        <w:numPr>
          <w:ilvl w:val="0"/>
          <w:numId w:val="16"/>
        </w:numPr>
      </w:pPr>
      <w:r>
        <w:t xml:space="preserve">The DEVICE is responsible for </w:t>
      </w:r>
      <w:r w:rsidR="002820FE">
        <w:t xml:space="preserve">preserving </w:t>
      </w:r>
      <w:r>
        <w:t>its state</w:t>
      </w:r>
      <w:r w:rsidR="002820FE">
        <w:t xml:space="preserve"> across its low power mode(s)</w:t>
      </w:r>
      <w:r>
        <w:t>.</w:t>
      </w:r>
    </w:p>
    <w:p w14:paraId="2842C55B" w14:textId="52761DA1" w:rsidR="00F91FC2" w:rsidRDefault="00F91FC2" w:rsidP="00F91FC2">
      <w:pPr>
        <w:pStyle w:val="ListParagraph"/>
        <w:numPr>
          <w:ilvl w:val="0"/>
          <w:numId w:val="16"/>
        </w:numPr>
      </w:pPr>
      <w:r>
        <w:t xml:space="preserve">All </w:t>
      </w:r>
      <w:r w:rsidR="00EB46BD">
        <w:t xml:space="preserve">DEVICE </w:t>
      </w:r>
      <w:r>
        <w:t xml:space="preserve">power optimizations </w:t>
      </w:r>
      <w:r w:rsidR="00EB46BD">
        <w:t>must be transparent to the HOST and end user(s).</w:t>
      </w:r>
      <w:r w:rsidR="005C0602">
        <w:t xml:space="preserve"> </w:t>
      </w:r>
    </w:p>
    <w:p w14:paraId="3D68D3FD" w14:textId="1964743A" w:rsidR="00F91FC2" w:rsidRDefault="00F91FC2" w:rsidP="00F91FC2">
      <w:pPr>
        <w:pStyle w:val="ListParagraph"/>
        <w:numPr>
          <w:ilvl w:val="0"/>
          <w:numId w:val="16"/>
        </w:numPr>
      </w:pPr>
      <w:r>
        <w:t>The DEVICE shall respond to all requests from HOST in a timely manner</w:t>
      </w:r>
      <w:r w:rsidR="002820FE">
        <w:t xml:space="preserve"> (i.e. the low power mode(s) shall be transparent to the HOST).</w:t>
      </w:r>
      <w:r w:rsidR="005C0602" w:rsidRPr="005C0602">
        <w:t xml:space="preserve"> </w:t>
      </w:r>
      <w:r w:rsidR="005C0602">
        <w:t xml:space="preserve">The DEVICE is responsible for bringing itself to higher power modes on user or system interactions in a timely manner. </w:t>
      </w:r>
    </w:p>
    <w:p w14:paraId="390C465E" w14:textId="3E0F41B4" w:rsidR="00F91FC2" w:rsidRDefault="00F91FC2" w:rsidP="00F91FC2">
      <w:pPr>
        <w:pStyle w:val="ListParagraph"/>
        <w:numPr>
          <w:ilvl w:val="0"/>
          <w:numId w:val="16"/>
        </w:numPr>
      </w:pPr>
      <w:r>
        <w:t>The DEVICE shall notify the HOST on any INPUT report changes in a lossless manner (i.e. no events should be lost, or deleted by the DEVICE).</w:t>
      </w:r>
    </w:p>
    <w:p w14:paraId="037263AC" w14:textId="75243F38" w:rsidR="005C0602" w:rsidRDefault="005C0602" w:rsidP="00F91FC2">
      <w:pPr>
        <w:pStyle w:val="ListParagraph"/>
        <w:numPr>
          <w:ilvl w:val="0"/>
          <w:numId w:val="16"/>
        </w:numPr>
      </w:pPr>
      <w:r>
        <w:t>The power states described in HIPO do NOT apply to DIPO.</w:t>
      </w:r>
    </w:p>
    <w:p w14:paraId="199B8905" w14:textId="1561950A" w:rsidR="002820FE" w:rsidRDefault="002820FE" w:rsidP="002820FE">
      <w:r>
        <w:t xml:space="preserve">Scenarios where DEVICE </w:t>
      </w:r>
      <w:r w:rsidR="00A838AE">
        <w:t>Initiated Power</w:t>
      </w:r>
      <w:r>
        <w:t xml:space="preserve"> </w:t>
      </w:r>
      <w:r w:rsidR="00A838AE">
        <w:t>O</w:t>
      </w:r>
      <w:r>
        <w:t>ptimizations are generally deployed include the following scenarios</w:t>
      </w:r>
    </w:p>
    <w:p w14:paraId="252D58C6" w14:textId="7DC01186" w:rsidR="002820FE" w:rsidRDefault="002820FE" w:rsidP="002820FE">
      <w:pPr>
        <w:pStyle w:val="ListParagraph"/>
        <w:numPr>
          <w:ilvl w:val="0"/>
          <w:numId w:val="18"/>
        </w:numPr>
      </w:pPr>
      <w:r w:rsidRPr="002820FE">
        <w:rPr>
          <w:b/>
          <w:i/>
        </w:rPr>
        <w:t xml:space="preserve">Scenario 1 – </w:t>
      </w:r>
      <w:r w:rsidR="00435D7D">
        <w:rPr>
          <w:b/>
          <w:i/>
        </w:rPr>
        <w:t>DEVICE</w:t>
      </w:r>
      <w:r w:rsidRPr="002820FE">
        <w:rPr>
          <w:b/>
          <w:i/>
        </w:rPr>
        <w:t xml:space="preserve"> is idle for a short interval of time</w:t>
      </w:r>
      <w:r>
        <w:t xml:space="preserve">: The DEVICE </w:t>
      </w:r>
      <w:r w:rsidR="00A838AE">
        <w:t>determines</w:t>
      </w:r>
      <w:r>
        <w:t xml:space="preserve"> that it is idle (e.g. accelerometer is lying flat on a table and there is no measurable change in acceleration) and puts itself in to its lowest power state</w:t>
      </w:r>
      <w:r w:rsidR="005C0602">
        <w:t xml:space="preserve"> where it reduces its internal sensing frequency until motion is reinitiated</w:t>
      </w:r>
      <w:r>
        <w:t xml:space="preserve">. </w:t>
      </w:r>
      <w:r w:rsidR="005C0602">
        <w:t xml:space="preserve"> As soon as motion starts, data is immediately sent to host.</w:t>
      </w:r>
    </w:p>
    <w:p w14:paraId="52397C8D" w14:textId="7AF46A96" w:rsidR="002820FE" w:rsidRDefault="002820FE" w:rsidP="002820FE">
      <w:pPr>
        <w:pStyle w:val="ListParagraph"/>
        <w:numPr>
          <w:ilvl w:val="0"/>
          <w:numId w:val="18"/>
        </w:numPr>
      </w:pPr>
      <w:r w:rsidRPr="002820FE">
        <w:rPr>
          <w:b/>
          <w:i/>
        </w:rPr>
        <w:t xml:space="preserve">Scenario 2 – </w:t>
      </w:r>
      <w:r w:rsidR="00435D7D">
        <w:rPr>
          <w:b/>
          <w:i/>
        </w:rPr>
        <w:t xml:space="preserve">DEVICE </w:t>
      </w:r>
      <w:r>
        <w:rPr>
          <w:b/>
          <w:i/>
        </w:rPr>
        <w:t>reduces its sensing frequency</w:t>
      </w:r>
      <w:r>
        <w:t xml:space="preserve">: The DEVICE </w:t>
      </w:r>
      <w:r w:rsidR="00BE016C">
        <w:t xml:space="preserve">reduces the frequency at which it scans for data (e.g. if the digitizer does not sense a human finger is present, it samples </w:t>
      </w:r>
      <w:r w:rsidR="002446E5">
        <w:t>at 10Hz</w:t>
      </w:r>
      <w:r w:rsidR="00A83D1F">
        <w:t xml:space="preserve"> as compared to 100Hz</w:t>
      </w:r>
      <w:r w:rsidR="00BE016C">
        <w:t>. However once user interaction is detected, it increases its</w:t>
      </w:r>
      <w:r>
        <w:t xml:space="preserve"> </w:t>
      </w:r>
      <w:r w:rsidR="00BE016C">
        <w:t>sensing interv</w:t>
      </w:r>
      <w:r w:rsidR="00A83D1F">
        <w:t>al).</w:t>
      </w:r>
    </w:p>
    <w:p w14:paraId="5C7054F8" w14:textId="5C7890C6" w:rsidR="000E1203" w:rsidRDefault="00C7082C">
      <w:r>
        <w:br w:type="page"/>
      </w:r>
    </w:p>
    <w:p w14:paraId="5460BF50" w14:textId="4047B271" w:rsidR="00D8295E" w:rsidRDefault="00003A12" w:rsidP="00D8295E">
      <w:pPr>
        <w:pStyle w:val="Heading2"/>
      </w:pPr>
      <w:bookmarkStart w:id="57" w:name="_Toc326320249"/>
      <w:r>
        <w:lastRenderedPageBreak/>
        <w:t>HOST</w:t>
      </w:r>
      <w:r w:rsidR="00D8295E">
        <w:t xml:space="preserve"> </w:t>
      </w:r>
      <w:r w:rsidR="00A838AE">
        <w:t>Initiated</w:t>
      </w:r>
      <w:r w:rsidR="00D8295E">
        <w:t xml:space="preserve"> Power Optimizations</w:t>
      </w:r>
      <w:r w:rsidR="00A838AE">
        <w:t xml:space="preserve"> (HIPO)</w:t>
      </w:r>
      <w:bookmarkEnd w:id="57"/>
    </w:p>
    <w:p w14:paraId="109E597D" w14:textId="6FF738F0" w:rsidR="00C52897" w:rsidRDefault="00D8295E" w:rsidP="00D8295E">
      <w:r>
        <w:t xml:space="preserve">The HOST is responsible for optimizing the power of the </w:t>
      </w:r>
      <w:r w:rsidR="002820FE">
        <w:t xml:space="preserve">overall </w:t>
      </w:r>
      <w:r>
        <w:t xml:space="preserve">system and the </w:t>
      </w:r>
      <w:r w:rsidR="002820FE">
        <w:t>DEVICE</w:t>
      </w:r>
      <w:r>
        <w:t xml:space="preserve">. This method of power optimization is to be used when the HOST wishes to provide power optimization </w:t>
      </w:r>
      <w:r w:rsidR="00A838AE">
        <w:t>notifications</w:t>
      </w:r>
      <w:r>
        <w:t xml:space="preserve"> to devices.</w:t>
      </w:r>
      <w:r w:rsidR="005C0602">
        <w:t xml:space="preserve"> </w:t>
      </w:r>
    </w:p>
    <w:p w14:paraId="35AB940F" w14:textId="47D2972F" w:rsidR="00A40270" w:rsidRDefault="00A40270" w:rsidP="00D8295E">
      <w:r>
        <w:t>The following power states are defined</w:t>
      </w:r>
      <w:r w:rsidR="005C0602">
        <w:t xml:space="preserve"> for HIPO and are not to be confused with vendor specific DIPO states.</w:t>
      </w:r>
    </w:p>
    <w:p w14:paraId="663C68CA" w14:textId="1EBDE89F" w:rsidR="00A40270" w:rsidRDefault="00A40270" w:rsidP="00A40270">
      <w:pPr>
        <w:pStyle w:val="ListBullet"/>
      </w:pPr>
      <w:r>
        <w:t>ON</w:t>
      </w:r>
    </w:p>
    <w:p w14:paraId="597AA5C1" w14:textId="408F4100" w:rsidR="00A40270" w:rsidRDefault="00A838AE" w:rsidP="00A40270">
      <w:pPr>
        <w:pStyle w:val="ListBullet"/>
      </w:pPr>
      <w:r>
        <w:t>SLEEP</w:t>
      </w:r>
    </w:p>
    <w:p w14:paraId="0135D474" w14:textId="77777777" w:rsidR="00A40270" w:rsidRDefault="00A40270" w:rsidP="00A40270">
      <w:pPr>
        <w:pStyle w:val="ListBullet"/>
        <w:numPr>
          <w:ilvl w:val="0"/>
          <w:numId w:val="0"/>
        </w:numPr>
        <w:ind w:left="360" w:hanging="360"/>
      </w:pPr>
    </w:p>
    <w:p w14:paraId="7691E257" w14:textId="101A3910" w:rsidR="00C33398" w:rsidRDefault="00C33398" w:rsidP="00C33398">
      <w:pPr>
        <w:pStyle w:val="ListBullet"/>
        <w:numPr>
          <w:ilvl w:val="0"/>
          <w:numId w:val="0"/>
        </w:numPr>
      </w:pPr>
      <w:r>
        <w:t xml:space="preserve">There is no need for an OFF state definition. The </w:t>
      </w:r>
      <w:r w:rsidR="000E53D1">
        <w:t>DEVICE</w:t>
      </w:r>
      <w:r>
        <w:t xml:space="preserve"> is responsible for being in the ON state when HID I</w:t>
      </w:r>
      <w:r w:rsidRPr="00C33398">
        <w:rPr>
          <w:vertAlign w:val="superscript"/>
        </w:rPr>
        <w:t>2</w:t>
      </w:r>
      <w:r>
        <w:t>C communications are initiated.</w:t>
      </w:r>
    </w:p>
    <w:p w14:paraId="17AAE876" w14:textId="77777777" w:rsidR="00C33398" w:rsidRDefault="00C33398" w:rsidP="00A40270">
      <w:pPr>
        <w:pStyle w:val="ListBullet"/>
        <w:numPr>
          <w:ilvl w:val="0"/>
          <w:numId w:val="0"/>
        </w:numPr>
        <w:ind w:left="360" w:hanging="360"/>
      </w:pPr>
    </w:p>
    <w:p w14:paraId="484B1BD5" w14:textId="5A0C8851" w:rsidR="00A40270" w:rsidRDefault="00A40270" w:rsidP="00A40270">
      <w:pPr>
        <w:pStyle w:val="ListBullet"/>
        <w:numPr>
          <w:ilvl w:val="0"/>
          <w:numId w:val="0"/>
        </w:numPr>
        <w:ind w:left="360" w:hanging="360"/>
      </w:pPr>
      <w:r>
        <w:t xml:space="preserve">The table below identifies the properties a </w:t>
      </w:r>
      <w:r w:rsidR="008227B5">
        <w:t>DEVICE</w:t>
      </w:r>
      <w:r>
        <w:t xml:space="preserve"> and a </w:t>
      </w:r>
      <w:r w:rsidR="008227B5">
        <w:t xml:space="preserve">HOST must </w:t>
      </w:r>
      <w:r>
        <w:t>follow</w:t>
      </w:r>
    </w:p>
    <w:tbl>
      <w:tblPr>
        <w:tblStyle w:val="Wind8ws"/>
        <w:tblW w:w="0" w:type="auto"/>
        <w:tblLook w:val="04A0" w:firstRow="1" w:lastRow="0" w:firstColumn="1" w:lastColumn="0" w:noHBand="0" w:noVBand="1"/>
      </w:tblPr>
      <w:tblGrid>
        <w:gridCol w:w="1345"/>
        <w:gridCol w:w="4009"/>
        <w:gridCol w:w="4006"/>
      </w:tblGrid>
      <w:tr w:rsidR="00A838AE" w14:paraId="36494543" w14:textId="77777777" w:rsidTr="009F7661">
        <w:trPr>
          <w:cnfStyle w:val="100000000000" w:firstRow="1" w:lastRow="0" w:firstColumn="0" w:lastColumn="0" w:oddVBand="0" w:evenVBand="0" w:oddHBand="0" w:evenHBand="0" w:firstRowFirstColumn="0" w:firstRowLastColumn="0" w:lastRowFirstColumn="0" w:lastRowLastColumn="0"/>
        </w:trPr>
        <w:tc>
          <w:tcPr>
            <w:tcW w:w="1368" w:type="dxa"/>
          </w:tcPr>
          <w:p w14:paraId="4145FA77" w14:textId="3B9F9CAE" w:rsidR="00A838AE" w:rsidRDefault="00A838AE" w:rsidP="00D8295E">
            <w:r>
              <w:t>Power State</w:t>
            </w:r>
          </w:p>
        </w:tc>
        <w:tc>
          <w:tcPr>
            <w:tcW w:w="4104" w:type="dxa"/>
          </w:tcPr>
          <w:p w14:paraId="34A68711" w14:textId="27643085" w:rsidR="00A838AE" w:rsidRDefault="00A838AE" w:rsidP="00D8295E">
            <w:r>
              <w:t>HOST Responsibility</w:t>
            </w:r>
          </w:p>
        </w:tc>
        <w:tc>
          <w:tcPr>
            <w:tcW w:w="4104" w:type="dxa"/>
          </w:tcPr>
          <w:p w14:paraId="739856DD" w14:textId="49A61311" w:rsidR="00A838AE" w:rsidRDefault="00A838AE" w:rsidP="00D8295E">
            <w:r>
              <w:t>DEVICE Responsibility</w:t>
            </w:r>
          </w:p>
        </w:tc>
      </w:tr>
      <w:tr w:rsidR="00A838AE" w14:paraId="79169F8F" w14:textId="77777777" w:rsidTr="009F7661">
        <w:tc>
          <w:tcPr>
            <w:tcW w:w="1368" w:type="dxa"/>
          </w:tcPr>
          <w:p w14:paraId="33F2E140" w14:textId="03364839" w:rsidR="00A838AE" w:rsidRDefault="00A838AE" w:rsidP="00D8295E">
            <w:r>
              <w:t>ON</w:t>
            </w:r>
          </w:p>
        </w:tc>
        <w:tc>
          <w:tcPr>
            <w:tcW w:w="4104" w:type="dxa"/>
          </w:tcPr>
          <w:p w14:paraId="07B819CA" w14:textId="19A8FABE" w:rsidR="00A838AE" w:rsidRPr="009F7661" w:rsidRDefault="005A15AE" w:rsidP="005A15AE">
            <w:pPr>
              <w:pStyle w:val="NoSpacing"/>
              <w:numPr>
                <w:ilvl w:val="0"/>
                <w:numId w:val="21"/>
              </w:numPr>
              <w:ind w:left="252" w:hanging="162"/>
            </w:pPr>
            <w:r>
              <w:t xml:space="preserve">The HOST is responsible for addressing interrupts and issues commands to the device as necessary. </w:t>
            </w:r>
          </w:p>
        </w:tc>
        <w:tc>
          <w:tcPr>
            <w:tcW w:w="4104" w:type="dxa"/>
          </w:tcPr>
          <w:p w14:paraId="3047D628" w14:textId="77777777" w:rsidR="00A838AE" w:rsidRDefault="008227B5" w:rsidP="008227B5">
            <w:pPr>
              <w:pStyle w:val="NoSpacing"/>
              <w:numPr>
                <w:ilvl w:val="0"/>
                <w:numId w:val="21"/>
              </w:numPr>
              <w:ind w:left="252" w:hanging="162"/>
            </w:pPr>
            <w:r>
              <w:t>The DEVICE is responsible for being in the ON power state after Reset / Initialization.</w:t>
            </w:r>
          </w:p>
          <w:p w14:paraId="3CC1FD13" w14:textId="47B68C1B" w:rsidR="00B81A98" w:rsidRDefault="00B81A98" w:rsidP="00B81A98">
            <w:pPr>
              <w:pStyle w:val="NoSpacing"/>
              <w:numPr>
                <w:ilvl w:val="0"/>
                <w:numId w:val="21"/>
              </w:numPr>
              <w:ind w:left="252" w:hanging="162"/>
            </w:pPr>
            <w:r>
              <w:t>The DEVICE must respond to a SET POWER command from the HOST.</w:t>
            </w:r>
          </w:p>
        </w:tc>
      </w:tr>
      <w:tr w:rsidR="00A838AE" w14:paraId="7B871877" w14:textId="77777777" w:rsidTr="009F7661">
        <w:tc>
          <w:tcPr>
            <w:tcW w:w="1368" w:type="dxa"/>
          </w:tcPr>
          <w:p w14:paraId="73F43319" w14:textId="547D6C67" w:rsidR="00A838AE" w:rsidRDefault="00A838AE" w:rsidP="00D8295E">
            <w:r>
              <w:t>SLEEP</w:t>
            </w:r>
          </w:p>
        </w:tc>
        <w:tc>
          <w:tcPr>
            <w:tcW w:w="4104" w:type="dxa"/>
          </w:tcPr>
          <w:p w14:paraId="37EAEC18" w14:textId="77777777" w:rsidR="00A838AE" w:rsidRDefault="005A15AE" w:rsidP="005A15AE">
            <w:pPr>
              <w:pStyle w:val="NoSpacing"/>
              <w:numPr>
                <w:ilvl w:val="0"/>
                <w:numId w:val="21"/>
              </w:numPr>
              <w:ind w:left="252" w:hanging="162"/>
            </w:pPr>
            <w:r>
              <w:t>The HOST is responsible for informing the device to enter SLEEP state.</w:t>
            </w:r>
          </w:p>
          <w:p w14:paraId="61929F7C" w14:textId="77777777" w:rsidR="005A15AE" w:rsidRDefault="005A15AE" w:rsidP="005A15AE">
            <w:pPr>
              <w:pStyle w:val="NoSpacing"/>
              <w:numPr>
                <w:ilvl w:val="0"/>
                <w:numId w:val="21"/>
              </w:numPr>
              <w:ind w:left="252" w:hanging="162"/>
            </w:pPr>
            <w:r>
              <w:t>The HOST is responsible for setting the device into ON state if the DEVICE alerts via the interrupt line.</w:t>
            </w:r>
          </w:p>
          <w:p w14:paraId="7A59338D" w14:textId="672425FD" w:rsidR="00B81A98" w:rsidRDefault="00B81A98" w:rsidP="00B81A98">
            <w:pPr>
              <w:pStyle w:val="NoSpacing"/>
              <w:numPr>
                <w:ilvl w:val="0"/>
                <w:numId w:val="21"/>
              </w:numPr>
              <w:ind w:left="252" w:hanging="162"/>
            </w:pPr>
            <w:r>
              <w:t>If a HOST needs to communicate with the DEVICE it MUST issue a SET POWER command (to ON) before any other command.</w:t>
            </w:r>
          </w:p>
        </w:tc>
        <w:tc>
          <w:tcPr>
            <w:tcW w:w="4104" w:type="dxa"/>
          </w:tcPr>
          <w:p w14:paraId="03B18226" w14:textId="24D17EA1" w:rsidR="00E1191C" w:rsidRDefault="00E1191C" w:rsidP="005A15AE">
            <w:pPr>
              <w:pStyle w:val="NoSpacing"/>
              <w:numPr>
                <w:ilvl w:val="0"/>
                <w:numId w:val="21"/>
              </w:numPr>
              <w:ind w:left="252" w:hanging="162"/>
            </w:pPr>
            <w:r>
              <w:t xml:space="preserve">The DEVICE must de-assert the </w:t>
            </w:r>
            <w:r w:rsidR="00920738">
              <w:t>i</w:t>
            </w:r>
            <w:r>
              <w:t>nterrupt line if asserted</w:t>
            </w:r>
            <w:r w:rsidR="00920738">
              <w:t>,</w:t>
            </w:r>
            <w:r>
              <w:t xml:space="preserve"> before HIPO.</w:t>
            </w:r>
          </w:p>
          <w:p w14:paraId="2F9DED19" w14:textId="65C34F3E" w:rsidR="00A838AE" w:rsidRDefault="005A15AE" w:rsidP="005A15AE">
            <w:pPr>
              <w:pStyle w:val="NoSpacing"/>
              <w:numPr>
                <w:ilvl w:val="0"/>
                <w:numId w:val="21"/>
              </w:numPr>
              <w:ind w:left="252" w:hanging="162"/>
            </w:pPr>
            <w:r>
              <w:t xml:space="preserve">The DEVICE may send an interrupt to the </w:t>
            </w:r>
            <w:r w:rsidR="00366057">
              <w:t>HOST</w:t>
            </w:r>
            <w:r>
              <w:t xml:space="preserve"> to request servicing (e.g. DEVICE wishes to remote wake the HOST)</w:t>
            </w:r>
          </w:p>
          <w:p w14:paraId="70D240F6" w14:textId="77777777" w:rsidR="005A15AE" w:rsidRDefault="005A15AE" w:rsidP="005A15AE">
            <w:pPr>
              <w:pStyle w:val="NoSpacing"/>
              <w:numPr>
                <w:ilvl w:val="0"/>
                <w:numId w:val="21"/>
              </w:numPr>
              <w:ind w:left="252" w:hanging="162"/>
            </w:pPr>
            <w:r>
              <w:t xml:space="preserve">The DEVICE must reduce the power draw to </w:t>
            </w:r>
            <w:r w:rsidR="002446E5">
              <w:t xml:space="preserve">an </w:t>
            </w:r>
            <w:r>
              <w:t>absolute minimum to maintain state and optionally support remote wake.</w:t>
            </w:r>
          </w:p>
          <w:p w14:paraId="4B1B9099" w14:textId="7761ACB8" w:rsidR="00B81A98" w:rsidRDefault="00B81A98" w:rsidP="00B81A98">
            <w:pPr>
              <w:pStyle w:val="NoSpacing"/>
              <w:numPr>
                <w:ilvl w:val="0"/>
                <w:numId w:val="21"/>
              </w:numPr>
              <w:ind w:left="252" w:hanging="162"/>
            </w:pPr>
            <w:r>
              <w:t>The DEVICE must respond to a SET POWER command from the HOST.</w:t>
            </w:r>
          </w:p>
        </w:tc>
      </w:tr>
    </w:tbl>
    <w:p w14:paraId="26EDBF57" w14:textId="32782861" w:rsidR="00D8295E" w:rsidRDefault="00D8295E" w:rsidP="00D8295E"/>
    <w:p w14:paraId="1F7D3647" w14:textId="0F4A6CEE" w:rsidR="00A838AE" w:rsidRDefault="00A838AE" w:rsidP="00A838AE">
      <w:r>
        <w:t>Scenarios where HOST Initiated Power Optimizations (HIPO) are generally deployed include the following scenarios</w:t>
      </w:r>
    </w:p>
    <w:p w14:paraId="213263BF" w14:textId="52E039DF" w:rsidR="00A838AE" w:rsidRDefault="00A838AE" w:rsidP="00A838AE">
      <w:pPr>
        <w:pStyle w:val="ListParagraph"/>
        <w:numPr>
          <w:ilvl w:val="0"/>
          <w:numId w:val="18"/>
        </w:numPr>
      </w:pPr>
      <w:r w:rsidRPr="002820FE">
        <w:rPr>
          <w:b/>
          <w:i/>
        </w:rPr>
        <w:t xml:space="preserve">Scenario 1 – </w:t>
      </w:r>
      <w:r>
        <w:rPr>
          <w:b/>
          <w:i/>
        </w:rPr>
        <w:t xml:space="preserve">No application </w:t>
      </w:r>
      <w:r w:rsidR="00154FD4">
        <w:rPr>
          <w:b/>
          <w:i/>
        </w:rPr>
        <w:t xml:space="preserve">communication with </w:t>
      </w:r>
      <w:r>
        <w:rPr>
          <w:b/>
          <w:i/>
        </w:rPr>
        <w:t>the device</w:t>
      </w:r>
      <w:r w:rsidR="00154FD4">
        <w:rPr>
          <w:b/>
          <w:i/>
        </w:rPr>
        <w:t xml:space="preserve"> (Idle Detection)</w:t>
      </w:r>
      <w:r>
        <w:t xml:space="preserve">: The HOST determines that there are no active applications that are currently using the specific HID DEVICE. The HOST is recommended to issue a HIPO command to the DEVICE to force the DEVICE in to a lower power state (e.g. there is no application needed to talk to the gyroscope, so the </w:t>
      </w:r>
      <w:r w:rsidR="00366057">
        <w:t>HOST</w:t>
      </w:r>
      <w:r>
        <w:t xml:space="preserve"> informs the gyroscope to go into </w:t>
      </w:r>
      <w:r w:rsidR="000E53D1">
        <w:t>SLEEP</w:t>
      </w:r>
      <w:r>
        <w:t xml:space="preserve"> state).</w:t>
      </w:r>
    </w:p>
    <w:p w14:paraId="3CAEEF95" w14:textId="26CE0803" w:rsidR="00A83D1F" w:rsidRDefault="00A838AE" w:rsidP="004B3683">
      <w:pPr>
        <w:pStyle w:val="ListParagraph"/>
        <w:numPr>
          <w:ilvl w:val="0"/>
          <w:numId w:val="18"/>
        </w:numPr>
      </w:pPr>
      <w:r w:rsidRPr="002820FE">
        <w:rPr>
          <w:b/>
          <w:i/>
        </w:rPr>
        <w:t xml:space="preserve">Scenario 2 – </w:t>
      </w:r>
      <w:r>
        <w:rPr>
          <w:b/>
          <w:i/>
        </w:rPr>
        <w:t>System Suspend</w:t>
      </w:r>
      <w:r>
        <w:t xml:space="preserve">: The HOST is going into a deep power optimized state and wishes to put all the devices into a low power state also. The HOST is recommended to issue a HIPO </w:t>
      </w:r>
      <w:r w:rsidR="004B3683">
        <w:lastRenderedPageBreak/>
        <w:t>command</w:t>
      </w:r>
      <w:r>
        <w:t xml:space="preserve"> to the DEVICE to force the DEVICE in to a lower power state (e.g. a PC enters standby state and wishes to put the consumer control buttons on the </w:t>
      </w:r>
      <w:r w:rsidR="00A83D1F">
        <w:t>keyboard to</w:t>
      </w:r>
      <w:r>
        <w:t xml:space="preserve"> </w:t>
      </w:r>
      <w:r w:rsidR="000E53D1">
        <w:t>SLEEP</w:t>
      </w:r>
      <w:r>
        <w:t xml:space="preserve"> power state).</w:t>
      </w:r>
      <w:r w:rsidR="000E53D1">
        <w:t xml:space="preserve"> </w:t>
      </w:r>
    </w:p>
    <w:p w14:paraId="11A8D867" w14:textId="4D408822" w:rsidR="00A838AE" w:rsidRDefault="00A838AE" w:rsidP="00D8295E"/>
    <w:p w14:paraId="1B7D2C4F" w14:textId="4C62E1DC" w:rsidR="002C3A55" w:rsidRDefault="009F7661" w:rsidP="004B3683">
      <w:r>
        <w:t>The following figure shows the allowed DEVICE power state transitions.</w:t>
      </w:r>
      <w:r w:rsidR="002C3A55">
        <w:t xml:space="preserve"> </w:t>
      </w:r>
    </w:p>
    <w:p w14:paraId="2C199B28" w14:textId="77777777" w:rsidR="002C3A55" w:rsidRDefault="002C3A55" w:rsidP="004B3683"/>
    <w:p w14:paraId="75AF448B" w14:textId="77777777" w:rsidR="009F7661" w:rsidRDefault="009F7661" w:rsidP="004B3683">
      <w:pPr>
        <w:keepNext/>
        <w:jc w:val="center"/>
      </w:pPr>
      <w:r>
        <w:rPr>
          <w:noProof/>
        </w:rPr>
        <mc:AlternateContent>
          <mc:Choice Requires="wpg">
            <w:drawing>
              <wp:inline distT="0" distB="0" distL="0" distR="0" wp14:anchorId="3CF3F0FE" wp14:editId="0845C1D1">
                <wp:extent cx="3719956" cy="1195622"/>
                <wp:effectExtent l="0" t="0" r="13970" b="24130"/>
                <wp:docPr id="12" name="Group 12"/>
                <wp:cNvGraphicFramePr/>
                <a:graphic xmlns:a="http://schemas.openxmlformats.org/drawingml/2006/main">
                  <a:graphicData uri="http://schemas.microsoft.com/office/word/2010/wordprocessingGroup">
                    <wpg:wgp>
                      <wpg:cNvGrpSpPr/>
                      <wpg:grpSpPr>
                        <a:xfrm>
                          <a:off x="0" y="0"/>
                          <a:ext cx="3719956" cy="1195622"/>
                          <a:chOff x="-1123405" y="0"/>
                          <a:chExt cx="3719956" cy="1195622"/>
                        </a:xfrm>
                      </wpg:grpSpPr>
                      <wps:wsp>
                        <wps:cNvPr id="1" name="Oval 1"/>
                        <wps:cNvSpPr/>
                        <wps:spPr>
                          <a:xfrm>
                            <a:off x="1302588" y="0"/>
                            <a:ext cx="1293963" cy="11904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761BE7" w14:textId="3A2726DC" w:rsidR="00C135EE" w:rsidRPr="009F7661" w:rsidRDefault="00C135EE" w:rsidP="009F7661">
                              <w:pPr>
                                <w:jc w:val="center"/>
                                <w:rPr>
                                  <w:sz w:val="40"/>
                                </w:rPr>
                              </w:pPr>
                              <w:r>
                                <w:rPr>
                                  <w:sz w:val="40"/>
                                </w:rPr>
                                <w:t>SLEEP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1123405" y="5632"/>
                            <a:ext cx="1293495" cy="11899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110289" w14:textId="313E11E9" w:rsidR="00C135EE" w:rsidRPr="009F7661" w:rsidRDefault="00C135EE" w:rsidP="009F7661">
                              <w:pPr>
                                <w:jc w:val="center"/>
                                <w:rPr>
                                  <w:sz w:val="40"/>
                                </w:rPr>
                              </w:pPr>
                              <w:r>
                                <w:rPr>
                                  <w:sz w:val="40"/>
                                </w:rPr>
                                <w: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a:off x="300446" y="391818"/>
                            <a:ext cx="927384" cy="1"/>
                          </a:xfrm>
                          <a:prstGeom prst="straightConnector1">
                            <a:avLst/>
                          </a:prstGeom>
                          <a:ln w="38100">
                            <a:headEnd type="none" w="med" len="med"/>
                            <a:tailEnd type="triangle" w="lg" len="lg"/>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flipH="1">
                            <a:off x="300351" y="809524"/>
                            <a:ext cx="927400" cy="1"/>
                          </a:xfrm>
                          <a:prstGeom prst="straightConnector1">
                            <a:avLst/>
                          </a:prstGeom>
                          <a:ln w="38100">
                            <a:headEnd type="none" w="med" len="med"/>
                            <a:tailEnd type="triangle" w="lg" len="lg"/>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3CF3F0FE" id="Group 12" o:spid="_x0000_s1042" style="width:292.9pt;height:94.15pt;mso-position-horizontal-relative:char;mso-position-vertical-relative:line" coordorigin="-11234" coordsize="37199,11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">
                <v:oval id="Oval 1" o:spid="_x0000_s1043" style="position:absolute;left:13025;width:12940;height:119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NFJMIA&#10;AADaAAAADwAAAGRycy9kb3ducmV2LnhtbERPTWvCQBC9F/wPyxS8lLrRQ5DUTVDBUrAHq5bqbciO&#10;SWh2NmZXTf31XUHwNDze50yyztTiTK2rLCsYDiIQxLnVFRcKtpvF6xiE88gaa8uk4I8cZGnvaYKJ&#10;thf+ovPaFyKEsEtQQel9k0jp8pIMuoFtiAN3sK1BH2BbSN3iJYSbWo6iKJYGKw4NJTY0Lyn/XZ+M&#10;gn28mHG8Wr7wZ+Py2fc7Xnc/R6X6z930DYSnzj/Ed/eHDvPh9srtyv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g0UkwgAAANoAAAAPAAAAAAAAAAAAAAAAAJgCAABkcnMvZG93&#10;bnJldi54bWxQSwUGAAAAAAQABAD1AAAAhwMAAAAA&#10;" fillcolor="#4f81bd [3204]" strokecolor="#243f60 [1604]" strokeweight="2pt">
                  <v:textbox>
                    <w:txbxContent>
                      <w:p w14:paraId="29761BE7" w14:textId="3A2726DC" w:rsidR="00C135EE" w:rsidRPr="009F7661" w:rsidRDefault="00C135EE" w:rsidP="009F7661">
                        <w:pPr>
                          <w:jc w:val="center"/>
                          <w:rPr>
                            <w:sz w:val="40"/>
                          </w:rPr>
                        </w:pPr>
                        <w:r>
                          <w:rPr>
                            <w:sz w:val="40"/>
                          </w:rPr>
                          <w:t>SLEEP</w:t>
                        </w:r>
                      </w:p>
                    </w:txbxContent>
                  </v:textbox>
                </v:oval>
                <v:oval id="Oval 3" o:spid="_x0000_s1044" style="position:absolute;left:-11234;top:56;width:12934;height:11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1+yMUA&#10;AADaAAAADwAAAGRycy9kb3ducmV2LnhtbESPT2vCQBTE74V+h+UVeim6aYUg0U1QwVKoh/oP9fbI&#10;PpNg9m2a3Wrsp3cLQo/DzPyGGWedqcWZWldZVvDaj0AQ51ZXXCjYrOe9IQjnkTXWlknBlRxk6ePD&#10;GBNtL7yk88oXIkDYJaig9L5JpHR5SQZd3zbEwTva1qAPsi2kbvES4KaWb1EUS4MVh4USG5qVlJ9W&#10;P0bBIZ5POf76fOFF4/Lp9h1/97tvpZ6fuskIhKfO/4fv7Q+tYAB/V8INk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HX7IxQAAANoAAAAPAAAAAAAAAAAAAAAAAJgCAABkcnMv&#10;ZG93bnJldi54bWxQSwUGAAAAAAQABAD1AAAAigMAAAAA&#10;" fillcolor="#4f81bd [3204]" strokecolor="#243f60 [1604]" strokeweight="2pt">
                  <v:textbox>
                    <w:txbxContent>
                      <w:p w14:paraId="69110289" w14:textId="313E11E9" w:rsidR="00C135EE" w:rsidRPr="009F7661" w:rsidRDefault="00C135EE" w:rsidP="009F7661">
                        <w:pPr>
                          <w:jc w:val="center"/>
                          <w:rPr>
                            <w:sz w:val="40"/>
                          </w:rPr>
                        </w:pPr>
                        <w:r>
                          <w:rPr>
                            <w:sz w:val="40"/>
                          </w:rPr>
                          <w:t>ON</w:t>
                        </w:r>
                      </w:p>
                    </w:txbxContent>
                  </v:textbox>
                </v:oval>
                <v:shapetype id="_x0000_t32" coordsize="21600,21600" o:spt="32" o:oned="t" path="m,l21600,21600e" filled="f">
                  <v:path arrowok="t" fillok="f" o:connecttype="none"/>
                  <o:lock v:ext="edit" shapetype="t"/>
                </v:shapetype>
                <v:shape id="Straight Arrow Connector 5" o:spid="_x0000_s1045" type="#_x0000_t32" style="position:absolute;left:3004;top:3918;width:927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YOB8QAAADaAAAADwAAAGRycy9kb3ducmV2LnhtbESP3WrCQBSE7wt9h+UUvJG6UTGU6CpF&#10;EVQKxT+8PWRPk7TZs2F3NfHtu0Khl8PMfMPMFp2pxY2crywrGA4SEMS51RUXCk7H9esbCB+QNdaW&#10;ScGdPCzmz08zzLRteU+3QyhEhLDPUEEZQpNJ6fOSDPqBbYij92WdwRClK6R22Ea4qeUoSVJpsOK4&#10;UGJDy5Lyn8PVKDiuLvv+d3/XfXyu0yJtxxM8u61SvZfufQoiUBf+w3/tjVYwgceVeAPk/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9g4HxAAAANoAAAAPAAAAAAAAAAAA&#10;AAAAAKECAABkcnMvZG93bnJldi54bWxQSwUGAAAAAAQABAD5AAAAkgMAAAAA&#10;" strokecolor="#4579b8 [3044]" strokeweight="3pt">
                  <v:stroke endarrow="block" endarrowwidth="wide" endarrowlength="long"/>
                </v:shape>
                <v:shape id="Straight Arrow Connector 7" o:spid="_x0000_s1046" type="#_x0000_t32" style="position:absolute;left:3003;top:8095;width:927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G5b9MQAAADaAAAADwAAAGRycy9kb3ducmV2LnhtbESPQWsCMRSE74X+h/CEXopm7UFlNYpI&#10;RXsQ6rYXb8/Na7J287Jsom7/vSkIHoeZ+YaZLTpXiwu1ofKsYDjIQBCXXldsFHx/rfsTECEia6w9&#10;k4I/CrCYPz/NMNf+ynu6FNGIBOGQowIbY5NLGUpLDsPAN8TJ+/Gtw5hka6Ru8ZrgrpZvWTaSDitO&#10;CxYbWlkqf4uzU3A8HDb8GkbHd7P6MMXu8zTZ2JNSL71uOQURqYuP8L291QrG8H8l3QA5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blv0xAAAANoAAAAPAAAAAAAAAAAA&#10;AAAAAKECAABkcnMvZG93bnJldi54bWxQSwUGAAAAAAQABAD5AAAAkgMAAAAA&#10;" strokecolor="#4579b8 [3044]" strokeweight="3pt">
                  <v:stroke endarrow="block" endarrowwidth="wide" endarrowlength="long"/>
                </v:shape>
                <w10:anchorlock/>
              </v:group>
            </w:pict>
          </mc:Fallback>
        </mc:AlternateContent>
      </w:r>
    </w:p>
    <w:p w14:paraId="490C731B" w14:textId="4E69BDBD" w:rsidR="009F7661" w:rsidRDefault="009F7661" w:rsidP="004B3683">
      <w:pPr>
        <w:pStyle w:val="Caption"/>
        <w:jc w:val="center"/>
      </w:pPr>
      <w:r>
        <w:t xml:space="preserve">Figure </w:t>
      </w:r>
      <w:fldSimple w:instr=" SEQ Figure \* ARABIC ">
        <w:r w:rsidR="009A5F51">
          <w:rPr>
            <w:noProof/>
          </w:rPr>
          <w:t>14</w:t>
        </w:r>
      </w:fldSimple>
      <w:r>
        <w:t xml:space="preserve">: </w:t>
      </w:r>
      <w:r w:rsidR="00435D7D">
        <w:t>DEVICE</w:t>
      </w:r>
      <w:r w:rsidRPr="00280845">
        <w:t xml:space="preserve"> Power State Transitions</w:t>
      </w:r>
    </w:p>
    <w:p w14:paraId="0BAB02C0" w14:textId="77777777" w:rsidR="009F7661" w:rsidRDefault="009F7661" w:rsidP="00D8295E"/>
    <w:p w14:paraId="47EFBFE0" w14:textId="53A0BEC7" w:rsidR="009F7661" w:rsidRDefault="009F7661" w:rsidP="00D8295E">
      <w:r>
        <w:t>Notes:</w:t>
      </w:r>
    </w:p>
    <w:p w14:paraId="08DB09BF" w14:textId="77777777" w:rsidR="009F7661" w:rsidRDefault="009F7661" w:rsidP="009F7661">
      <w:pPr>
        <w:pStyle w:val="ListBullet"/>
      </w:pPr>
      <w:r>
        <w:t>It is the HOST responsibility to ensure that the HOST Initiated Power Optimization commands comply with the allowed state transitions.</w:t>
      </w:r>
    </w:p>
    <w:p w14:paraId="58C3C04B" w14:textId="5E324AA6" w:rsidR="009F7661" w:rsidRDefault="009F7661" w:rsidP="009F7661">
      <w:pPr>
        <w:pStyle w:val="ListBullet"/>
      </w:pPr>
      <w:r>
        <w:t>On the completion of the RESET operation, the DEVICE should reside in the ON Power State.</w:t>
      </w:r>
    </w:p>
    <w:p w14:paraId="6FB83E13" w14:textId="1799682E" w:rsidR="00A83D1F" w:rsidRDefault="00A83D1F" w:rsidP="009F7661">
      <w:pPr>
        <w:pStyle w:val="ListBullet"/>
      </w:pPr>
      <w:r>
        <w:t>The DEVICE is recommended to transition to the new Power State in a reasonable amount of time. This may vary between device types but should never exceed 1sec. Having this limit ensures that HOSTS can power optimize their power in a reasonable timeframe.</w:t>
      </w:r>
    </w:p>
    <w:p w14:paraId="72FD10AF" w14:textId="381D58D7" w:rsidR="008227B5" w:rsidRDefault="00335C69" w:rsidP="009F7661">
      <w:pPr>
        <w:pStyle w:val="ListBullet"/>
      </w:pPr>
      <w:r>
        <w:t>If the DEVICE receives a Pow</w:t>
      </w:r>
      <w:r w:rsidR="00C52A16">
        <w:t>er Setting that it is already in</w:t>
      </w:r>
      <w:r>
        <w:t xml:space="preserve"> (e.g. </w:t>
      </w:r>
      <w:r w:rsidR="00435D7D">
        <w:t>DEVICE</w:t>
      </w:r>
      <w:r>
        <w:t xml:space="preserve"> is in ON Power State, and receives a SET_POWER command to turn to ON), the device need not take any action.</w:t>
      </w:r>
    </w:p>
    <w:p w14:paraId="087F8121" w14:textId="1EAB5882" w:rsidR="002C3A55" w:rsidRDefault="002C3A55" w:rsidP="009F7661">
      <w:pPr>
        <w:pStyle w:val="ListBullet"/>
      </w:pPr>
      <w:r>
        <w:t>The DEVICE only goes into the OFF power state when the HOST is completely shut down.</w:t>
      </w:r>
    </w:p>
    <w:p w14:paraId="4E877C96" w14:textId="77777777" w:rsidR="009F7661" w:rsidRDefault="009F7661" w:rsidP="009F7661">
      <w:pPr>
        <w:pStyle w:val="ListBullet"/>
        <w:numPr>
          <w:ilvl w:val="0"/>
          <w:numId w:val="0"/>
        </w:numPr>
      </w:pPr>
    </w:p>
    <w:p w14:paraId="4AA1D59B" w14:textId="13574390" w:rsidR="009F7661" w:rsidRDefault="009F7661" w:rsidP="00D8295E"/>
    <w:p w14:paraId="3D8C8196" w14:textId="69F09E39" w:rsidR="009F7661" w:rsidRDefault="009F7661" w:rsidP="00D8295E"/>
    <w:p w14:paraId="4DD28FE5" w14:textId="63EA8E43" w:rsidR="009F7661" w:rsidRDefault="009F7661">
      <w:r>
        <w:br w:type="page"/>
      </w:r>
    </w:p>
    <w:p w14:paraId="10383323" w14:textId="35DDA148" w:rsidR="00051B60" w:rsidRDefault="00051B60" w:rsidP="00C7082C">
      <w:pPr>
        <w:pStyle w:val="Heading1"/>
      </w:pPr>
      <w:bookmarkStart w:id="58" w:name="_Error_Handling"/>
      <w:bookmarkStart w:id="59" w:name="_Toc326320250"/>
      <w:bookmarkEnd w:id="58"/>
      <w:r>
        <w:lastRenderedPageBreak/>
        <w:t>Error Handling</w:t>
      </w:r>
      <w:bookmarkEnd w:id="59"/>
    </w:p>
    <w:p w14:paraId="64629AE8" w14:textId="0187D9E7" w:rsidR="00051B60" w:rsidRDefault="00051B60" w:rsidP="00051B60">
      <w:r>
        <w:t xml:space="preserve">The following section summarizes the error detection and handling procedures that the HOST and the DEVICE must </w:t>
      </w:r>
      <w:r w:rsidR="000131B2">
        <w:t>follow</w:t>
      </w:r>
      <w:r>
        <w:t>.</w:t>
      </w:r>
      <w:r w:rsidR="00771710">
        <w:t xml:space="preserve"> Errors on the I</w:t>
      </w:r>
      <w:r w:rsidR="00771710" w:rsidRPr="00990BC6">
        <w:rPr>
          <w:vertAlign w:val="superscript"/>
        </w:rPr>
        <w:t>2</w:t>
      </w:r>
      <w:r w:rsidR="00771710">
        <w:t>C bus for the purposes of this specification will be broken out in to the following categories:</w:t>
      </w:r>
    </w:p>
    <w:p w14:paraId="53BF1B74" w14:textId="5058F22E" w:rsidR="00771710" w:rsidRDefault="00771710" w:rsidP="00771710">
      <w:pPr>
        <w:pStyle w:val="ListBullet"/>
      </w:pPr>
      <w:r>
        <w:t>Protocol Errors</w:t>
      </w:r>
    </w:p>
    <w:p w14:paraId="600E16CA" w14:textId="76FC62F9" w:rsidR="00771710" w:rsidRDefault="00582D9D" w:rsidP="00771710">
      <w:pPr>
        <w:pStyle w:val="ListBullet"/>
      </w:pPr>
      <w:r>
        <w:t>Timeout Errors</w:t>
      </w:r>
    </w:p>
    <w:p w14:paraId="10F1D2AD" w14:textId="77777777" w:rsidR="008C66C1" w:rsidRDefault="008C66C1" w:rsidP="008C66C1">
      <w:pPr>
        <w:pStyle w:val="Heading2"/>
      </w:pPr>
      <w:bookmarkStart w:id="60" w:name="_Toc326320251"/>
      <w:r>
        <w:t>Protocol Errors</w:t>
      </w:r>
      <w:bookmarkEnd w:id="60"/>
    </w:p>
    <w:p w14:paraId="4B6DF034" w14:textId="19C1C299" w:rsidR="00582D9D" w:rsidRDefault="00582D9D" w:rsidP="008C66C1">
      <w:r>
        <w:t xml:space="preserve">Protocol errors are possible on </w:t>
      </w:r>
      <w:r w:rsidR="006419D9">
        <w:t>I</w:t>
      </w:r>
      <w:r w:rsidR="006419D9" w:rsidRPr="00990BC6">
        <w:rPr>
          <w:vertAlign w:val="superscript"/>
        </w:rPr>
        <w:t>2</w:t>
      </w:r>
      <w:r w:rsidR="006419D9">
        <w:t xml:space="preserve">C </w:t>
      </w:r>
      <w:r>
        <w:t xml:space="preserve">and are more frequent on a poorly designed system. To guard against basic protocol errors, they are further characterized into the following classifications for the purposes of this specification: </w:t>
      </w:r>
    </w:p>
    <w:p w14:paraId="02687ED5" w14:textId="275D7AEA" w:rsidR="00582D9D" w:rsidRDefault="00582D9D" w:rsidP="00582D9D">
      <w:pPr>
        <w:pStyle w:val="ListBullet"/>
      </w:pPr>
      <w:r>
        <w:t>Short Packet Errors</w:t>
      </w:r>
    </w:p>
    <w:p w14:paraId="7DD67543" w14:textId="4F1E79BD" w:rsidR="00582D9D" w:rsidRDefault="00582D9D" w:rsidP="00582D9D">
      <w:pPr>
        <w:pStyle w:val="ListBullet"/>
      </w:pPr>
      <w:r>
        <w:t xml:space="preserve">Bit Level </w:t>
      </w:r>
      <w:r w:rsidR="006419D9">
        <w:t>Errors</w:t>
      </w:r>
    </w:p>
    <w:p w14:paraId="053CEEBF" w14:textId="1496225D" w:rsidR="008C66C1" w:rsidRDefault="006419D9" w:rsidP="006419D9">
      <w:pPr>
        <w:pStyle w:val="Heading3"/>
      </w:pPr>
      <w:bookmarkStart w:id="61" w:name="_Toc326320252"/>
      <w:r>
        <w:t>Short packet Errors</w:t>
      </w:r>
      <w:bookmarkEnd w:id="61"/>
    </w:p>
    <w:p w14:paraId="22D38015" w14:textId="1D9A0652" w:rsidR="002A45F3" w:rsidRDefault="006419D9" w:rsidP="008C66C1">
      <w:r>
        <w:t>Short packet errors occur when the HOST or the DEVICE does not return the number of bits as identified in the I</w:t>
      </w:r>
      <w:r w:rsidRPr="00990BC6">
        <w:rPr>
          <w:vertAlign w:val="superscript"/>
        </w:rPr>
        <w:t>2</w:t>
      </w:r>
      <w:r>
        <w:t xml:space="preserve">C protocol request and length field. The software driver stack is responsible for guarding against this situation. </w:t>
      </w:r>
      <w:r w:rsidR="00417589">
        <w:t xml:space="preserve">Short packet errors must be handled </w:t>
      </w:r>
      <w:r>
        <w:t xml:space="preserve">by the HOST </w:t>
      </w:r>
      <w:r w:rsidR="00417589">
        <w:t xml:space="preserve">and </w:t>
      </w:r>
      <w:r>
        <w:t xml:space="preserve">preferably </w:t>
      </w:r>
      <w:r w:rsidR="00417589">
        <w:t xml:space="preserve">discarded by the </w:t>
      </w:r>
      <w:r>
        <w:t xml:space="preserve">HOST </w:t>
      </w:r>
      <w:r w:rsidR="00417589">
        <w:t>driver stack.</w:t>
      </w:r>
    </w:p>
    <w:p w14:paraId="57E6D795" w14:textId="017B90F4" w:rsidR="00184CF3" w:rsidRDefault="006419D9" w:rsidP="006419D9">
      <w:pPr>
        <w:pStyle w:val="Heading3"/>
      </w:pPr>
      <w:bookmarkStart w:id="62" w:name="_Toc326320253"/>
      <w:r>
        <w:t>Bit Level Errors</w:t>
      </w:r>
      <w:bookmarkEnd w:id="62"/>
    </w:p>
    <w:p w14:paraId="3071FFFE" w14:textId="241A5AB1" w:rsidR="002F106F" w:rsidRDefault="00960277" w:rsidP="008C66C1">
      <w:r>
        <w:t>Bit level errors may occur</w:t>
      </w:r>
      <w:r w:rsidR="006419D9">
        <w:t xml:space="preserve"> on the I</w:t>
      </w:r>
      <w:r w:rsidR="006419D9" w:rsidRPr="00990BC6">
        <w:rPr>
          <w:vertAlign w:val="superscript"/>
        </w:rPr>
        <w:t>2</w:t>
      </w:r>
      <w:r w:rsidR="006419D9">
        <w:t xml:space="preserve">C bus. These errors are generally as a result of noise on the bus or interference from other buses in the system. This </w:t>
      </w:r>
      <w:r w:rsidR="002F106F">
        <w:t>specification</w:t>
      </w:r>
      <w:r w:rsidR="0006152D">
        <w:t xml:space="preserve"> does not support CR</w:t>
      </w:r>
      <w:r w:rsidR="002F106F">
        <w:t>C or other detection mechanism for single/multiple bit errors on the I</w:t>
      </w:r>
      <w:r w:rsidR="002F106F" w:rsidRPr="00990BC6">
        <w:rPr>
          <w:vertAlign w:val="superscript"/>
        </w:rPr>
        <w:t>2</w:t>
      </w:r>
      <w:r w:rsidR="002F106F">
        <w:t xml:space="preserve">C </w:t>
      </w:r>
      <w:r>
        <w:t xml:space="preserve"> data line</w:t>
      </w:r>
      <w:r w:rsidR="002F106F">
        <w:t xml:space="preserve">. </w:t>
      </w:r>
    </w:p>
    <w:p w14:paraId="39532B3E" w14:textId="40A579AF" w:rsidR="006419D9" w:rsidRDefault="006419D9" w:rsidP="008C66C1">
      <w:r>
        <w:t>However, it is often possible for the HOST parser to identify a malformed report and discard it. It is the responsibility of the HOST HID driver stack to guard against a malformed report that is not conformant with the Report Descriptor.</w:t>
      </w:r>
    </w:p>
    <w:p w14:paraId="2739FE13" w14:textId="65B058A0" w:rsidR="00E70BE8" w:rsidRDefault="00E70BE8">
      <w:r>
        <w:br w:type="page"/>
      </w:r>
    </w:p>
    <w:p w14:paraId="3859AB21" w14:textId="7F030E44" w:rsidR="00771710" w:rsidRDefault="00771710" w:rsidP="00771710">
      <w:pPr>
        <w:pStyle w:val="Heading2"/>
      </w:pPr>
      <w:bookmarkStart w:id="63" w:name="_Toc326320254"/>
      <w:r>
        <w:lastRenderedPageBreak/>
        <w:t>Timeout Errors</w:t>
      </w:r>
      <w:bookmarkEnd w:id="63"/>
    </w:p>
    <w:p w14:paraId="6306EC53" w14:textId="64A2F3B4" w:rsidR="00771710" w:rsidRDefault="00771710" w:rsidP="00051B60">
      <w:r>
        <w:t>The HID over I</w:t>
      </w:r>
      <w:r w:rsidRPr="00E06A24">
        <w:rPr>
          <w:vertAlign w:val="superscript"/>
        </w:rPr>
        <w:t>2</w:t>
      </w:r>
      <w:r>
        <w:t>C protocol is sequential with the expectation that all device transmissions need to be completed in the timely fashion. In most cases, the responses from DEVICE to HOST will complete in a matter of milliseconds. In the event that the DEVICE is stuck and is unable to revert itself, there is a forced timeout delay after which the HOST is required to RESET the device and restart operations. A HOST should not need to execute on this command unless there is an error in the state machine of the device or the I</w:t>
      </w:r>
      <w:r w:rsidRPr="00E06A24">
        <w:rPr>
          <w:vertAlign w:val="superscript"/>
        </w:rPr>
        <w:t>2</w:t>
      </w:r>
      <w:r>
        <w:t>C bus itself is being held up by another device (a rare condition).</w:t>
      </w:r>
    </w:p>
    <w:p w14:paraId="5A6C3368" w14:textId="3C271F28" w:rsidR="00771710" w:rsidRPr="000E53D1" w:rsidRDefault="00771710" w:rsidP="00771710">
      <w:pPr>
        <w:jc w:val="center"/>
        <w:rPr>
          <w:b/>
        </w:rPr>
      </w:pPr>
      <w:r w:rsidRPr="000E53D1">
        <w:rPr>
          <w:b/>
        </w:rPr>
        <w:t>TIMEOUT_HostInitiatedReset = 5 seconds.</w:t>
      </w:r>
    </w:p>
    <w:p w14:paraId="43E3160D" w14:textId="096F1F3D" w:rsidR="00771710" w:rsidRDefault="00771710" w:rsidP="00051B60">
      <w:r>
        <w:t>Different HOSTs may allow for proprietary methods to adjust the value of this timeout for their specific devices but it is mandatory for the HOST to support a timeout value (if optimized for the specific system).</w:t>
      </w:r>
    </w:p>
    <w:p w14:paraId="3488674B" w14:textId="77777777" w:rsidR="00722B09" w:rsidRDefault="00722B09" w:rsidP="00051B60"/>
    <w:p w14:paraId="6FEF811C" w14:textId="6B687717" w:rsidR="00722B09" w:rsidRDefault="00722B09" w:rsidP="00051B60">
      <w:r>
        <w:t>The HID over I</w:t>
      </w:r>
      <w:r w:rsidRPr="00722B09">
        <w:rPr>
          <w:vertAlign w:val="superscript"/>
        </w:rPr>
        <w:t>2</w:t>
      </w:r>
      <w:r>
        <w:t>C spec does allow the DEVICE to leverage clock stretching at the I</w:t>
      </w:r>
      <w:r w:rsidRPr="00722B09">
        <w:rPr>
          <w:vertAlign w:val="superscript"/>
        </w:rPr>
        <w:t>2</w:t>
      </w:r>
      <w:r>
        <w:t>C protocol level, if the DEVICE is not ready to respond. Clock stretching is a common practice for many I</w:t>
      </w:r>
      <w:r w:rsidRPr="00722B09">
        <w:rPr>
          <w:vertAlign w:val="superscript"/>
        </w:rPr>
        <w:t>2</w:t>
      </w:r>
      <w:r>
        <w:t>C DEVICEs but it does significantly decrease the performance of the I</w:t>
      </w:r>
      <w:r w:rsidRPr="00722B09">
        <w:rPr>
          <w:vertAlign w:val="superscript"/>
        </w:rPr>
        <w:t>2</w:t>
      </w:r>
      <w:r>
        <w:t>C bus as a whole (especially when there are multiple I</w:t>
      </w:r>
      <w:r w:rsidRPr="00722B09">
        <w:rPr>
          <w:vertAlign w:val="superscript"/>
        </w:rPr>
        <w:t>2</w:t>
      </w:r>
      <w:r>
        <w:t xml:space="preserve">C DEVICES attached to the same </w:t>
      </w:r>
      <w:r w:rsidR="009437AD">
        <w:t>controller</w:t>
      </w:r>
      <w:r>
        <w:t>. To reduce the impact of clock stretching, the HID I</w:t>
      </w:r>
      <w:r w:rsidRPr="00722B09">
        <w:rPr>
          <w:vertAlign w:val="superscript"/>
        </w:rPr>
        <w:t>2</w:t>
      </w:r>
      <w:r>
        <w:t xml:space="preserve">C spec </w:t>
      </w:r>
      <w:r w:rsidR="009437AD">
        <w:t>requires</w:t>
      </w:r>
      <w:r>
        <w:t xml:space="preserve"> an upper bound to clock stretching. </w:t>
      </w:r>
    </w:p>
    <w:p w14:paraId="75B5BC70" w14:textId="6380EB0D" w:rsidR="00722B09" w:rsidRPr="000E53D1" w:rsidRDefault="00722B09" w:rsidP="00722B09">
      <w:pPr>
        <w:jc w:val="center"/>
        <w:rPr>
          <w:b/>
        </w:rPr>
      </w:pPr>
      <w:r w:rsidRPr="000E53D1">
        <w:rPr>
          <w:b/>
        </w:rPr>
        <w:t>TIMEOUT_</w:t>
      </w:r>
      <w:r>
        <w:rPr>
          <w:b/>
        </w:rPr>
        <w:t xml:space="preserve">ClockStrectch </w:t>
      </w:r>
      <w:r w:rsidRPr="000E53D1">
        <w:rPr>
          <w:b/>
        </w:rPr>
        <w:t xml:space="preserve">= </w:t>
      </w:r>
      <w:r>
        <w:rPr>
          <w:b/>
        </w:rPr>
        <w:t>10 milli</w:t>
      </w:r>
      <w:r w:rsidRPr="000E53D1">
        <w:rPr>
          <w:b/>
        </w:rPr>
        <w:t>sec</w:t>
      </w:r>
      <w:r>
        <w:rPr>
          <w:b/>
        </w:rPr>
        <w:t>onds</w:t>
      </w:r>
      <w:r w:rsidRPr="000E53D1">
        <w:rPr>
          <w:b/>
        </w:rPr>
        <w:t>.</w:t>
      </w:r>
    </w:p>
    <w:p w14:paraId="482D7DCD" w14:textId="161562B1" w:rsidR="00722B09" w:rsidRDefault="00722B09" w:rsidP="00051B60">
      <w:r>
        <w:t>DEVICEs are requested to limit the occasions when they deploy clock stretching to key scenarios around power management and command response only.</w:t>
      </w:r>
    </w:p>
    <w:p w14:paraId="38AE75CB" w14:textId="77777777" w:rsidR="00722B09" w:rsidRDefault="00722B09" w:rsidP="00051B60"/>
    <w:p w14:paraId="2FAF73B3" w14:textId="4D77DD97" w:rsidR="00722B09" w:rsidRDefault="00722B09">
      <w:r>
        <w:br w:type="page"/>
      </w:r>
    </w:p>
    <w:p w14:paraId="109E5983" w14:textId="40E05211" w:rsidR="00C52897" w:rsidRDefault="005722B3" w:rsidP="00C7082C">
      <w:pPr>
        <w:pStyle w:val="Heading1"/>
      </w:pPr>
      <w:bookmarkStart w:id="64" w:name="_ACPI_Specific_Details"/>
      <w:bookmarkStart w:id="65" w:name="_Toc326320255"/>
      <w:bookmarkEnd w:id="64"/>
      <w:r>
        <w:lastRenderedPageBreak/>
        <w:t>ACPI</w:t>
      </w:r>
      <w:r w:rsidR="00146B1A">
        <w:t xml:space="preserve"> Specific De</w:t>
      </w:r>
      <w:r w:rsidR="00C52897">
        <w:t>tails</w:t>
      </w:r>
      <w:bookmarkEnd w:id="65"/>
    </w:p>
    <w:p w14:paraId="109E5984" w14:textId="77777777" w:rsidR="006F3C2C" w:rsidRDefault="00C52897" w:rsidP="00C52897">
      <w:pPr>
        <w:pStyle w:val="Heading2"/>
      </w:pPr>
      <w:bookmarkStart w:id="66" w:name="_Toc326320256"/>
      <w:r>
        <w:t>ACPI Extensions around HID</w:t>
      </w:r>
      <w:bookmarkEnd w:id="66"/>
    </w:p>
    <w:p w14:paraId="109E5997" w14:textId="77777777" w:rsidR="00261F12" w:rsidRDefault="00261F12" w:rsidP="00261F12"/>
    <w:p w14:paraId="195DFDA5" w14:textId="70A68669" w:rsidR="00B26123" w:rsidRDefault="00B26123" w:rsidP="00B26123">
      <w:pPr>
        <w:jc w:val="both"/>
      </w:pPr>
      <w:r>
        <w:t xml:space="preserve">The ACPI 5.0 Spec </w:t>
      </w:r>
      <w:sdt>
        <w:sdtPr>
          <w:id w:val="-1960867729"/>
          <w:citation/>
        </w:sdtPr>
        <w:sdtEndPr/>
        <w:sdtContent>
          <w:r>
            <w:fldChar w:fldCharType="begin"/>
          </w:r>
          <w:r>
            <w:instrText xml:space="preserve">CITATION ACPI \l 1033 </w:instrText>
          </w:r>
          <w:r>
            <w:fldChar w:fldCharType="separate"/>
          </w:r>
          <w:r>
            <w:rPr>
              <w:noProof/>
            </w:rPr>
            <w:t>(ACPI)</w:t>
          </w:r>
          <w:r>
            <w:fldChar w:fldCharType="end"/>
          </w:r>
        </w:sdtContent>
      </w:sdt>
      <w:r>
        <w:t xml:space="preserve"> will include support for HID Class Devices. Specifically, the ACPI definitions for HID I2C are defined in the following table:</w:t>
      </w:r>
    </w:p>
    <w:tbl>
      <w:tblPr>
        <w:tblStyle w:val="LightList1"/>
        <w:tblW w:w="9560" w:type="dxa"/>
        <w:tblLook w:val="04A0" w:firstRow="1" w:lastRow="0" w:firstColumn="1" w:lastColumn="0" w:noHBand="0" w:noVBand="1"/>
      </w:tblPr>
      <w:tblGrid>
        <w:gridCol w:w="1271"/>
        <w:gridCol w:w="1690"/>
        <w:gridCol w:w="858"/>
        <w:gridCol w:w="909"/>
        <w:gridCol w:w="1976"/>
        <w:gridCol w:w="2856"/>
      </w:tblGrid>
      <w:tr w:rsidR="006419D9" w14:paraId="5698BE43" w14:textId="77777777" w:rsidTr="000E53D1">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1244" w:type="dxa"/>
          </w:tcPr>
          <w:p w14:paraId="45D85B10" w14:textId="77777777" w:rsidR="006419D9" w:rsidRDefault="006419D9" w:rsidP="002A45F3">
            <w:r>
              <w:t>Field</w:t>
            </w:r>
          </w:p>
        </w:tc>
        <w:tc>
          <w:tcPr>
            <w:tcW w:w="1438" w:type="dxa"/>
          </w:tcPr>
          <w:p w14:paraId="182A5087" w14:textId="77777777" w:rsidR="006419D9" w:rsidRDefault="006419D9" w:rsidP="002A45F3">
            <w:pPr>
              <w:cnfStyle w:val="100000000000" w:firstRow="1" w:lastRow="0" w:firstColumn="0" w:lastColumn="0" w:oddVBand="0" w:evenVBand="0" w:oddHBand="0" w:evenHBand="0" w:firstRowFirstColumn="0" w:firstRowLastColumn="0" w:lastRowFirstColumn="0" w:lastRowLastColumn="0"/>
            </w:pPr>
            <w:r>
              <w:t>Value</w:t>
            </w:r>
          </w:p>
        </w:tc>
        <w:tc>
          <w:tcPr>
            <w:tcW w:w="928" w:type="dxa"/>
          </w:tcPr>
          <w:p w14:paraId="5877104F" w14:textId="3A3B9C00" w:rsidR="006419D9" w:rsidRDefault="006419D9" w:rsidP="002A45F3">
            <w:pPr>
              <w:cnfStyle w:val="100000000000" w:firstRow="1" w:lastRow="0" w:firstColumn="0" w:lastColumn="0" w:oddVBand="0" w:evenVBand="0" w:oddHBand="0" w:evenHBand="0" w:firstRowFirstColumn="0" w:firstRowLastColumn="0" w:lastRowFirstColumn="0" w:lastRowLastColumn="0"/>
            </w:pPr>
            <w:r>
              <w:t>M / O</w:t>
            </w:r>
          </w:p>
        </w:tc>
        <w:tc>
          <w:tcPr>
            <w:tcW w:w="928" w:type="dxa"/>
          </w:tcPr>
          <w:p w14:paraId="2A600B1C" w14:textId="7889C5D2" w:rsidR="006419D9" w:rsidRDefault="006419D9" w:rsidP="002A45F3">
            <w:pPr>
              <w:cnfStyle w:val="100000000000" w:firstRow="1" w:lastRow="0" w:firstColumn="0" w:lastColumn="0" w:oddVBand="0" w:evenVBand="0" w:oddHBand="0" w:evenHBand="0" w:firstRowFirstColumn="0" w:firstRowLastColumn="0" w:lastRowFirstColumn="0" w:lastRowLastColumn="0"/>
            </w:pPr>
            <w:r>
              <w:t>ACPI object</w:t>
            </w:r>
          </w:p>
        </w:tc>
        <w:tc>
          <w:tcPr>
            <w:tcW w:w="2086" w:type="dxa"/>
          </w:tcPr>
          <w:p w14:paraId="4196F043" w14:textId="77777777" w:rsidR="006419D9" w:rsidRDefault="006419D9" w:rsidP="002A45F3">
            <w:pPr>
              <w:cnfStyle w:val="100000000000" w:firstRow="1" w:lastRow="0" w:firstColumn="0" w:lastColumn="0" w:oddVBand="0" w:evenVBand="0" w:oddHBand="0" w:evenHBand="0" w:firstRowFirstColumn="0" w:firstRowLastColumn="0" w:lastRowFirstColumn="0" w:lastRowLastColumn="0"/>
            </w:pPr>
            <w:r>
              <w:t>Format</w:t>
            </w:r>
          </w:p>
        </w:tc>
        <w:tc>
          <w:tcPr>
            <w:tcW w:w="2936" w:type="dxa"/>
          </w:tcPr>
          <w:p w14:paraId="568C11EE" w14:textId="77777777" w:rsidR="006419D9" w:rsidRDefault="006419D9" w:rsidP="002A45F3">
            <w:pPr>
              <w:cnfStyle w:val="100000000000" w:firstRow="1" w:lastRow="0" w:firstColumn="0" w:lastColumn="0" w:oddVBand="0" w:evenVBand="0" w:oddHBand="0" w:evenHBand="0" w:firstRowFirstColumn="0" w:firstRowLastColumn="0" w:lastRowFirstColumn="0" w:lastRowLastColumn="0"/>
            </w:pPr>
            <w:r>
              <w:t>Comments</w:t>
            </w:r>
          </w:p>
        </w:tc>
      </w:tr>
      <w:tr w:rsidR="006419D9" w14:paraId="75938443" w14:textId="77777777" w:rsidTr="000E53D1">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244" w:type="dxa"/>
          </w:tcPr>
          <w:p w14:paraId="4845576B" w14:textId="77777777" w:rsidR="006419D9" w:rsidRDefault="006419D9" w:rsidP="002A45F3">
            <w:r>
              <w:t>Hardware ID</w:t>
            </w:r>
          </w:p>
        </w:tc>
        <w:tc>
          <w:tcPr>
            <w:tcW w:w="1438" w:type="dxa"/>
          </w:tcPr>
          <w:p w14:paraId="273788E0" w14:textId="77777777" w:rsidR="006419D9" w:rsidRDefault="006419D9" w:rsidP="002A45F3">
            <w:pPr>
              <w:cnfStyle w:val="000000100000" w:firstRow="0" w:lastRow="0" w:firstColumn="0" w:lastColumn="0" w:oddVBand="0" w:evenVBand="0" w:oddHBand="1" w:evenHBand="0" w:firstRowFirstColumn="0" w:firstRowLastColumn="0" w:lastRowFirstColumn="0" w:lastRowLastColumn="0"/>
            </w:pPr>
            <w:r>
              <w:t>Vendor Specific</w:t>
            </w:r>
          </w:p>
        </w:tc>
        <w:tc>
          <w:tcPr>
            <w:tcW w:w="928" w:type="dxa"/>
          </w:tcPr>
          <w:p w14:paraId="6B5C6A98" w14:textId="1BDC87B7" w:rsidR="006419D9" w:rsidRDefault="006419D9" w:rsidP="006419D9">
            <w:pPr>
              <w:jc w:val="center"/>
              <w:cnfStyle w:val="000000100000" w:firstRow="0" w:lastRow="0" w:firstColumn="0" w:lastColumn="0" w:oddVBand="0" w:evenVBand="0" w:oddHBand="1" w:evenHBand="0" w:firstRowFirstColumn="0" w:firstRowLastColumn="0" w:lastRowFirstColumn="0" w:lastRowLastColumn="0"/>
            </w:pPr>
            <w:r>
              <w:t>M</w:t>
            </w:r>
          </w:p>
        </w:tc>
        <w:tc>
          <w:tcPr>
            <w:tcW w:w="928" w:type="dxa"/>
          </w:tcPr>
          <w:p w14:paraId="188ACD86" w14:textId="6AB98CD3" w:rsidR="006419D9" w:rsidRDefault="006419D9" w:rsidP="002A45F3">
            <w:pPr>
              <w:cnfStyle w:val="000000100000" w:firstRow="0" w:lastRow="0" w:firstColumn="0" w:lastColumn="0" w:oddVBand="0" w:evenVBand="0" w:oddHBand="1" w:evenHBand="0" w:firstRowFirstColumn="0" w:firstRowLastColumn="0" w:lastRowFirstColumn="0" w:lastRowLastColumn="0"/>
            </w:pPr>
            <w:r>
              <w:t>_HID</w:t>
            </w:r>
          </w:p>
        </w:tc>
        <w:tc>
          <w:tcPr>
            <w:tcW w:w="2086" w:type="dxa"/>
          </w:tcPr>
          <w:p w14:paraId="1FFB407C" w14:textId="59F56C08" w:rsidR="006419D9" w:rsidRDefault="006419D9" w:rsidP="00B26123">
            <w:pPr>
              <w:cnfStyle w:val="000000100000" w:firstRow="0" w:lastRow="0" w:firstColumn="0" w:lastColumn="0" w:oddVBand="0" w:evenVBand="0" w:oddHBand="1" w:evenHBand="0" w:firstRowFirstColumn="0" w:firstRowLastColumn="0" w:lastRowFirstColumn="0" w:lastRowLastColumn="0"/>
            </w:pPr>
            <w:r w:rsidRPr="006066F7">
              <w:t xml:space="preserve">String in </w:t>
            </w:r>
            <w:r>
              <w:t>the format of VVVVdddd (e.g</w:t>
            </w:r>
            <w:r w:rsidR="00435D7D">
              <w:t>.</w:t>
            </w:r>
            <w:r>
              <w:t xml:space="preserve"> MSFT</w:t>
            </w:r>
            <w:r w:rsidRPr="006066F7">
              <w:t>00</w:t>
            </w:r>
            <w:r>
              <w:t>1</w:t>
            </w:r>
            <w:r w:rsidRPr="006066F7">
              <w:t>1)</w:t>
            </w:r>
          </w:p>
        </w:tc>
        <w:tc>
          <w:tcPr>
            <w:tcW w:w="2936" w:type="dxa"/>
          </w:tcPr>
          <w:p w14:paraId="04E58E5F" w14:textId="77777777" w:rsidR="006419D9" w:rsidRDefault="006419D9" w:rsidP="002A45F3">
            <w:pPr>
              <w:cnfStyle w:val="000000100000" w:firstRow="0" w:lastRow="0" w:firstColumn="0" w:lastColumn="0" w:oddVBand="0" w:evenVBand="0" w:oddHBand="1" w:evenHBand="0" w:firstRowFirstColumn="0" w:firstRowLastColumn="0" w:lastRowFirstColumn="0" w:lastRowLastColumn="0"/>
            </w:pPr>
            <w:r>
              <w:t>VendorID + DeviceID</w:t>
            </w:r>
          </w:p>
        </w:tc>
      </w:tr>
      <w:tr w:rsidR="006419D9" w14:paraId="507FABFA" w14:textId="77777777" w:rsidTr="000E53D1">
        <w:trPr>
          <w:trHeight w:val="540"/>
        </w:trPr>
        <w:tc>
          <w:tcPr>
            <w:cnfStyle w:val="001000000000" w:firstRow="0" w:lastRow="0" w:firstColumn="1" w:lastColumn="0" w:oddVBand="0" w:evenVBand="0" w:oddHBand="0" w:evenHBand="0" w:firstRowFirstColumn="0" w:firstRowLastColumn="0" w:lastRowFirstColumn="0" w:lastRowLastColumn="0"/>
            <w:tcW w:w="1244" w:type="dxa"/>
          </w:tcPr>
          <w:p w14:paraId="0EAD8724" w14:textId="77777777" w:rsidR="006419D9" w:rsidRDefault="006419D9" w:rsidP="006419D9">
            <w:r>
              <w:t>Compatible ID</w:t>
            </w:r>
          </w:p>
        </w:tc>
        <w:tc>
          <w:tcPr>
            <w:tcW w:w="1438" w:type="dxa"/>
          </w:tcPr>
          <w:p w14:paraId="32261A7D" w14:textId="307C5332" w:rsidR="006419D9" w:rsidRDefault="006419D9" w:rsidP="006419D9">
            <w:pPr>
              <w:cnfStyle w:val="000000000000" w:firstRow="0" w:lastRow="0" w:firstColumn="0" w:lastColumn="0" w:oddVBand="0" w:evenVBand="0" w:oddHBand="0" w:evenHBand="0" w:firstRowFirstColumn="0" w:firstRowLastColumn="0" w:lastRowFirstColumn="0" w:lastRowLastColumn="0"/>
            </w:pPr>
            <w:r>
              <w:t>[PNP0C50]</w:t>
            </w:r>
          </w:p>
        </w:tc>
        <w:tc>
          <w:tcPr>
            <w:tcW w:w="928" w:type="dxa"/>
          </w:tcPr>
          <w:p w14:paraId="5ED9EF9F" w14:textId="764F378B" w:rsidR="006419D9" w:rsidRDefault="006419D9" w:rsidP="006419D9">
            <w:pPr>
              <w:jc w:val="center"/>
              <w:cnfStyle w:val="000000000000" w:firstRow="0" w:lastRow="0" w:firstColumn="0" w:lastColumn="0" w:oddVBand="0" w:evenVBand="0" w:oddHBand="0" w:evenHBand="0" w:firstRowFirstColumn="0" w:firstRowLastColumn="0" w:lastRowFirstColumn="0" w:lastRowLastColumn="0"/>
            </w:pPr>
            <w:r>
              <w:t>M</w:t>
            </w:r>
          </w:p>
        </w:tc>
        <w:tc>
          <w:tcPr>
            <w:tcW w:w="928" w:type="dxa"/>
          </w:tcPr>
          <w:p w14:paraId="7AD2FFE7" w14:textId="5372314B" w:rsidR="006419D9" w:rsidRDefault="006419D9" w:rsidP="006419D9">
            <w:pPr>
              <w:cnfStyle w:val="000000000000" w:firstRow="0" w:lastRow="0" w:firstColumn="0" w:lastColumn="0" w:oddVBand="0" w:evenVBand="0" w:oddHBand="0" w:evenHBand="0" w:firstRowFirstColumn="0" w:firstRowLastColumn="0" w:lastRowFirstColumn="0" w:lastRowLastColumn="0"/>
            </w:pPr>
            <w:r>
              <w:t>_CID</w:t>
            </w:r>
          </w:p>
        </w:tc>
        <w:tc>
          <w:tcPr>
            <w:tcW w:w="2086" w:type="dxa"/>
          </w:tcPr>
          <w:p w14:paraId="0BB04099" w14:textId="77777777" w:rsidR="006419D9" w:rsidRDefault="006419D9" w:rsidP="006419D9">
            <w:pPr>
              <w:cnfStyle w:val="000000000000" w:firstRow="0" w:lastRow="0" w:firstColumn="0" w:lastColumn="0" w:oddVBand="0" w:evenVBand="0" w:oddHBand="0" w:evenHBand="0" w:firstRowFirstColumn="0" w:firstRowLastColumn="0" w:lastRowFirstColumn="0" w:lastRowLastColumn="0"/>
            </w:pPr>
            <w:r w:rsidRPr="006066F7">
              <w:t xml:space="preserve">String in </w:t>
            </w:r>
            <w:r>
              <w:t xml:space="preserve">the format of ACPIxxxx or PNPxxxx </w:t>
            </w:r>
          </w:p>
        </w:tc>
        <w:tc>
          <w:tcPr>
            <w:tcW w:w="2936" w:type="dxa"/>
          </w:tcPr>
          <w:p w14:paraId="03AAF4D8" w14:textId="02670E6D" w:rsidR="006419D9" w:rsidRDefault="006419D9" w:rsidP="006419D9">
            <w:pPr>
              <w:cnfStyle w:val="000000000000" w:firstRow="0" w:lastRow="0" w:firstColumn="0" w:lastColumn="0" w:oddVBand="0" w:evenVBand="0" w:oddHBand="0" w:evenHBand="0" w:firstRowFirstColumn="0" w:firstRowLastColumn="0" w:lastRowFirstColumn="0" w:lastRowLastColumn="0"/>
            </w:pPr>
            <w:r>
              <w:t xml:space="preserve">CompatibleID </w:t>
            </w:r>
          </w:p>
        </w:tc>
      </w:tr>
      <w:tr w:rsidR="006419D9" w14:paraId="344D41C5" w14:textId="77777777" w:rsidTr="000E53D1">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244" w:type="dxa"/>
          </w:tcPr>
          <w:p w14:paraId="3745EF8F" w14:textId="77777777" w:rsidR="006419D9" w:rsidRDefault="006419D9" w:rsidP="002A45F3">
            <w:r>
              <w:t>Subsystem</w:t>
            </w:r>
          </w:p>
        </w:tc>
        <w:tc>
          <w:tcPr>
            <w:tcW w:w="1438" w:type="dxa"/>
          </w:tcPr>
          <w:p w14:paraId="1104061C" w14:textId="77777777" w:rsidR="006419D9" w:rsidRDefault="006419D9" w:rsidP="002A45F3">
            <w:pPr>
              <w:cnfStyle w:val="000000100000" w:firstRow="0" w:lastRow="0" w:firstColumn="0" w:lastColumn="0" w:oddVBand="0" w:evenVBand="0" w:oddHBand="1" w:evenHBand="0" w:firstRowFirstColumn="0" w:firstRowLastColumn="0" w:lastRowFirstColumn="0" w:lastRowLastColumn="0"/>
            </w:pPr>
            <w:r>
              <w:t>Vendor Specific</w:t>
            </w:r>
          </w:p>
        </w:tc>
        <w:tc>
          <w:tcPr>
            <w:tcW w:w="928" w:type="dxa"/>
          </w:tcPr>
          <w:p w14:paraId="1D129350" w14:textId="5812B4F3" w:rsidR="006419D9" w:rsidRDefault="006419D9" w:rsidP="006419D9">
            <w:pPr>
              <w:jc w:val="center"/>
              <w:cnfStyle w:val="000000100000" w:firstRow="0" w:lastRow="0" w:firstColumn="0" w:lastColumn="0" w:oddVBand="0" w:evenVBand="0" w:oddHBand="1" w:evenHBand="0" w:firstRowFirstColumn="0" w:firstRowLastColumn="0" w:lastRowFirstColumn="0" w:lastRowLastColumn="0"/>
            </w:pPr>
            <w:r>
              <w:t>O</w:t>
            </w:r>
          </w:p>
        </w:tc>
        <w:tc>
          <w:tcPr>
            <w:tcW w:w="928" w:type="dxa"/>
          </w:tcPr>
          <w:p w14:paraId="626B2CBF" w14:textId="69CA9DBF" w:rsidR="006419D9" w:rsidRDefault="006419D9" w:rsidP="002A45F3">
            <w:pPr>
              <w:cnfStyle w:val="000000100000" w:firstRow="0" w:lastRow="0" w:firstColumn="0" w:lastColumn="0" w:oddVBand="0" w:evenVBand="0" w:oddHBand="1" w:evenHBand="0" w:firstRowFirstColumn="0" w:firstRowLastColumn="0" w:lastRowFirstColumn="0" w:lastRowLastColumn="0"/>
            </w:pPr>
            <w:r>
              <w:t>_SUB</w:t>
            </w:r>
          </w:p>
        </w:tc>
        <w:tc>
          <w:tcPr>
            <w:tcW w:w="2086" w:type="dxa"/>
          </w:tcPr>
          <w:p w14:paraId="44A08DA7" w14:textId="6924B23B" w:rsidR="006419D9" w:rsidRPr="006066F7" w:rsidRDefault="006419D9" w:rsidP="00B26123">
            <w:pPr>
              <w:cnfStyle w:val="000000100000" w:firstRow="0" w:lastRow="0" w:firstColumn="0" w:lastColumn="0" w:oddVBand="0" w:evenVBand="0" w:oddHBand="1" w:evenHBand="0" w:firstRowFirstColumn="0" w:firstRowLastColumn="0" w:lastRowFirstColumn="0" w:lastRowLastColumn="0"/>
            </w:pPr>
            <w:r w:rsidRPr="00AE0727">
              <w:t xml:space="preserve">String in </w:t>
            </w:r>
            <w:r>
              <w:t>the format of VVVVssss (e.g MSFQ</w:t>
            </w:r>
            <w:r w:rsidRPr="00AE0727">
              <w:t>1234)</w:t>
            </w:r>
          </w:p>
        </w:tc>
        <w:tc>
          <w:tcPr>
            <w:tcW w:w="2936" w:type="dxa"/>
          </w:tcPr>
          <w:p w14:paraId="5E671995" w14:textId="77777777" w:rsidR="006419D9" w:rsidRDefault="006419D9" w:rsidP="002A45F3">
            <w:pPr>
              <w:cnfStyle w:val="000000100000" w:firstRow="0" w:lastRow="0" w:firstColumn="0" w:lastColumn="0" w:oddVBand="0" w:evenVBand="0" w:oddHBand="1" w:evenHBand="0" w:firstRowFirstColumn="0" w:firstRowLastColumn="0" w:lastRowFirstColumn="0" w:lastRowLastColumn="0"/>
            </w:pPr>
            <w:r>
              <w:t>SubVendorID + SubSystemID</w:t>
            </w:r>
          </w:p>
        </w:tc>
      </w:tr>
      <w:tr w:rsidR="006419D9" w14:paraId="47540FFE" w14:textId="77777777" w:rsidTr="000E53D1">
        <w:trPr>
          <w:trHeight w:val="540"/>
        </w:trPr>
        <w:tc>
          <w:tcPr>
            <w:cnfStyle w:val="001000000000" w:firstRow="0" w:lastRow="0" w:firstColumn="1" w:lastColumn="0" w:oddVBand="0" w:evenVBand="0" w:oddHBand="0" w:evenHBand="0" w:firstRowFirstColumn="0" w:firstRowLastColumn="0" w:lastRowFirstColumn="0" w:lastRowLastColumn="0"/>
            <w:tcW w:w="1244" w:type="dxa"/>
          </w:tcPr>
          <w:p w14:paraId="12E0F7D6" w14:textId="77777777" w:rsidR="006419D9" w:rsidRDefault="006419D9" w:rsidP="002A45F3">
            <w:r>
              <w:t>Hardware Revision</w:t>
            </w:r>
          </w:p>
        </w:tc>
        <w:tc>
          <w:tcPr>
            <w:tcW w:w="1438" w:type="dxa"/>
          </w:tcPr>
          <w:p w14:paraId="5B909B57" w14:textId="77777777" w:rsidR="006419D9" w:rsidRDefault="006419D9" w:rsidP="002A45F3">
            <w:pPr>
              <w:cnfStyle w:val="000000000000" w:firstRow="0" w:lastRow="0" w:firstColumn="0" w:lastColumn="0" w:oddVBand="0" w:evenVBand="0" w:oddHBand="0" w:evenHBand="0" w:firstRowFirstColumn="0" w:firstRowLastColumn="0" w:lastRowFirstColumn="0" w:lastRowLastColumn="0"/>
            </w:pPr>
            <w:r>
              <w:t>Vendor Specific</w:t>
            </w:r>
          </w:p>
        </w:tc>
        <w:tc>
          <w:tcPr>
            <w:tcW w:w="928" w:type="dxa"/>
          </w:tcPr>
          <w:p w14:paraId="557DED7C" w14:textId="60B4A604" w:rsidR="006419D9" w:rsidRDefault="006419D9" w:rsidP="006419D9">
            <w:pPr>
              <w:jc w:val="center"/>
              <w:cnfStyle w:val="000000000000" w:firstRow="0" w:lastRow="0" w:firstColumn="0" w:lastColumn="0" w:oddVBand="0" w:evenVBand="0" w:oddHBand="0" w:evenHBand="0" w:firstRowFirstColumn="0" w:firstRowLastColumn="0" w:lastRowFirstColumn="0" w:lastRowLastColumn="0"/>
            </w:pPr>
            <w:r>
              <w:t>M</w:t>
            </w:r>
          </w:p>
        </w:tc>
        <w:tc>
          <w:tcPr>
            <w:tcW w:w="928" w:type="dxa"/>
          </w:tcPr>
          <w:p w14:paraId="55A44733" w14:textId="6CAA1F41" w:rsidR="006419D9" w:rsidRDefault="006419D9" w:rsidP="002A45F3">
            <w:pPr>
              <w:cnfStyle w:val="000000000000" w:firstRow="0" w:lastRow="0" w:firstColumn="0" w:lastColumn="0" w:oddVBand="0" w:evenVBand="0" w:oddHBand="0" w:evenHBand="0" w:firstRowFirstColumn="0" w:firstRowLastColumn="0" w:lastRowFirstColumn="0" w:lastRowLastColumn="0"/>
            </w:pPr>
            <w:r>
              <w:t>_HRV</w:t>
            </w:r>
          </w:p>
        </w:tc>
        <w:tc>
          <w:tcPr>
            <w:tcW w:w="2086" w:type="dxa"/>
          </w:tcPr>
          <w:p w14:paraId="1A4C4D44" w14:textId="77777777" w:rsidR="006419D9" w:rsidRPr="00AE0727" w:rsidRDefault="006419D9" w:rsidP="002A45F3">
            <w:pPr>
              <w:cnfStyle w:val="000000000000" w:firstRow="0" w:lastRow="0" w:firstColumn="0" w:lastColumn="0" w:oddVBand="0" w:evenVBand="0" w:oddHBand="0" w:evenHBand="0" w:firstRowFirstColumn="0" w:firstRowLastColumn="0" w:lastRowFirstColumn="0" w:lastRowLastColumn="0"/>
            </w:pPr>
            <w:r>
              <w:t>0xRRRR (2byte revision)</w:t>
            </w:r>
          </w:p>
        </w:tc>
        <w:tc>
          <w:tcPr>
            <w:tcW w:w="2936" w:type="dxa"/>
          </w:tcPr>
          <w:p w14:paraId="7C3CE618" w14:textId="77777777" w:rsidR="006419D9" w:rsidRDefault="006419D9" w:rsidP="002A45F3">
            <w:pPr>
              <w:cnfStyle w:val="000000000000" w:firstRow="0" w:lastRow="0" w:firstColumn="0" w:lastColumn="0" w:oddVBand="0" w:evenVBand="0" w:oddHBand="0" w:evenHBand="0" w:firstRowFirstColumn="0" w:firstRowLastColumn="0" w:lastRowFirstColumn="0" w:lastRowLastColumn="0"/>
            </w:pPr>
            <w:r>
              <w:t>RevisionID</w:t>
            </w:r>
          </w:p>
        </w:tc>
      </w:tr>
      <w:tr w:rsidR="006419D9" w14:paraId="74DF28EF" w14:textId="77777777" w:rsidTr="000E53D1">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244" w:type="dxa"/>
          </w:tcPr>
          <w:p w14:paraId="7EF6650D" w14:textId="77777777" w:rsidR="006419D9" w:rsidRDefault="006419D9" w:rsidP="002A45F3">
            <w:r>
              <w:t>Current Resource Settings</w:t>
            </w:r>
          </w:p>
        </w:tc>
        <w:tc>
          <w:tcPr>
            <w:tcW w:w="1438" w:type="dxa"/>
          </w:tcPr>
          <w:p w14:paraId="4D8FA57F" w14:textId="77777777" w:rsidR="006419D9" w:rsidRDefault="006419D9" w:rsidP="002A45F3">
            <w:pPr>
              <w:cnfStyle w:val="000000100000" w:firstRow="0" w:lastRow="0" w:firstColumn="0" w:lastColumn="0" w:oddVBand="0" w:evenVBand="0" w:oddHBand="1" w:evenHBand="0" w:firstRowFirstColumn="0" w:firstRowLastColumn="0" w:lastRowFirstColumn="0" w:lastRowLastColumn="0"/>
            </w:pPr>
            <w:r>
              <w:t>Vendor Specific</w:t>
            </w:r>
          </w:p>
        </w:tc>
        <w:tc>
          <w:tcPr>
            <w:tcW w:w="928" w:type="dxa"/>
          </w:tcPr>
          <w:p w14:paraId="0A58A60E" w14:textId="0D51DC32" w:rsidR="006419D9" w:rsidRDefault="006419D9" w:rsidP="006419D9">
            <w:pPr>
              <w:jc w:val="center"/>
              <w:cnfStyle w:val="000000100000" w:firstRow="0" w:lastRow="0" w:firstColumn="0" w:lastColumn="0" w:oddVBand="0" w:evenVBand="0" w:oddHBand="1" w:evenHBand="0" w:firstRowFirstColumn="0" w:firstRowLastColumn="0" w:lastRowFirstColumn="0" w:lastRowLastColumn="0"/>
            </w:pPr>
            <w:r>
              <w:t>M</w:t>
            </w:r>
          </w:p>
        </w:tc>
        <w:tc>
          <w:tcPr>
            <w:tcW w:w="928" w:type="dxa"/>
          </w:tcPr>
          <w:p w14:paraId="1ACCEA0E" w14:textId="5B0C850A" w:rsidR="006419D9" w:rsidRDefault="006419D9" w:rsidP="002A45F3">
            <w:pPr>
              <w:cnfStyle w:val="000000100000" w:firstRow="0" w:lastRow="0" w:firstColumn="0" w:lastColumn="0" w:oddVBand="0" w:evenVBand="0" w:oddHBand="1" w:evenHBand="0" w:firstRowFirstColumn="0" w:firstRowLastColumn="0" w:lastRowFirstColumn="0" w:lastRowLastColumn="0"/>
            </w:pPr>
            <w:r>
              <w:t>_CRS</w:t>
            </w:r>
          </w:p>
        </w:tc>
        <w:tc>
          <w:tcPr>
            <w:tcW w:w="2086" w:type="dxa"/>
          </w:tcPr>
          <w:p w14:paraId="423BEAA9" w14:textId="77777777" w:rsidR="006419D9" w:rsidRDefault="006419D9" w:rsidP="002A45F3">
            <w:pPr>
              <w:cnfStyle w:val="000000100000" w:firstRow="0" w:lastRow="0" w:firstColumn="0" w:lastColumn="0" w:oddVBand="0" w:evenVBand="0" w:oddHBand="1" w:evenHBand="0" w:firstRowFirstColumn="0" w:firstRowLastColumn="0" w:lastRowFirstColumn="0" w:lastRowLastColumn="0"/>
            </w:pPr>
            <w:r>
              <w:t>Byte stream</w:t>
            </w:r>
          </w:p>
        </w:tc>
        <w:tc>
          <w:tcPr>
            <w:tcW w:w="2936" w:type="dxa"/>
          </w:tcPr>
          <w:p w14:paraId="411BDAA0" w14:textId="5970F770" w:rsidR="006C6C9D" w:rsidRDefault="006C6C9D" w:rsidP="006C6C9D">
            <w:pPr>
              <w:cnfStyle w:val="000000100000" w:firstRow="0" w:lastRow="0" w:firstColumn="0" w:lastColumn="0" w:oddVBand="0" w:evenVBand="0" w:oddHBand="1" w:evenHBand="0" w:firstRowFirstColumn="0" w:firstRowLastColumn="0" w:lastRowFirstColumn="0" w:lastRowLastColumn="0"/>
            </w:pPr>
            <w:r>
              <w:t>-I2CSerialBusConnection for access to the device</w:t>
            </w:r>
          </w:p>
          <w:p w14:paraId="0FA62B7E" w14:textId="47E068F8" w:rsidR="006419D9" w:rsidRDefault="006C6C9D" w:rsidP="006C6C9D">
            <w:pPr>
              <w:cnfStyle w:val="000000100000" w:firstRow="0" w:lastRow="0" w:firstColumn="0" w:lastColumn="0" w:oddVBand="0" w:evenVBand="0" w:oddHBand="1" w:evenHBand="0" w:firstRowFirstColumn="0" w:firstRowLastColumn="0" w:lastRowFirstColumn="0" w:lastRowLastColumn="0"/>
            </w:pPr>
            <w:r>
              <w:t>-GpioInt for interrupts</w:t>
            </w:r>
            <w:r w:rsidR="006419D9">
              <w:t>.</w:t>
            </w:r>
          </w:p>
        </w:tc>
      </w:tr>
      <w:tr w:rsidR="006419D9" w14:paraId="33867A2D" w14:textId="77777777" w:rsidTr="000E53D1">
        <w:trPr>
          <w:trHeight w:val="1081"/>
        </w:trPr>
        <w:tc>
          <w:tcPr>
            <w:cnfStyle w:val="001000000000" w:firstRow="0" w:lastRow="0" w:firstColumn="1" w:lastColumn="0" w:oddVBand="0" w:evenVBand="0" w:oddHBand="0" w:evenHBand="0" w:firstRowFirstColumn="0" w:firstRowLastColumn="0" w:lastRowFirstColumn="0" w:lastRowLastColumn="0"/>
            <w:tcW w:w="1244" w:type="dxa"/>
          </w:tcPr>
          <w:p w14:paraId="30324074" w14:textId="77777777" w:rsidR="006419D9" w:rsidRDefault="006419D9" w:rsidP="002A45F3">
            <w:r>
              <w:t>Device Specific Method</w:t>
            </w:r>
          </w:p>
        </w:tc>
        <w:tc>
          <w:tcPr>
            <w:tcW w:w="1438" w:type="dxa"/>
          </w:tcPr>
          <w:p w14:paraId="1E1AD21B" w14:textId="155E9F8F" w:rsidR="006419D9" w:rsidRDefault="006419D9" w:rsidP="002A45F3">
            <w:pPr>
              <w:cnfStyle w:val="000000000000" w:firstRow="0" w:lastRow="0" w:firstColumn="0" w:lastColumn="0" w:oddVBand="0" w:evenVBand="0" w:oddHBand="0" w:evenHBand="0" w:firstRowFirstColumn="0" w:firstRowLastColumn="0" w:lastRowFirstColumn="0" w:lastRowLastColumn="0"/>
            </w:pPr>
            <w:r>
              <w:t xml:space="preserve"> [</w:t>
            </w:r>
            <w:r w:rsidRPr="006F7D74">
              <w:t>3CDFF6F7-4267-4555-AD05</w:t>
            </w:r>
            <w:r>
              <w:t>-B30A3D8938DE]</w:t>
            </w:r>
          </w:p>
        </w:tc>
        <w:tc>
          <w:tcPr>
            <w:tcW w:w="928" w:type="dxa"/>
          </w:tcPr>
          <w:p w14:paraId="0E5A5355" w14:textId="18791D7E" w:rsidR="006419D9" w:rsidRDefault="006419D9" w:rsidP="006419D9">
            <w:pPr>
              <w:jc w:val="center"/>
              <w:cnfStyle w:val="000000000000" w:firstRow="0" w:lastRow="0" w:firstColumn="0" w:lastColumn="0" w:oddVBand="0" w:evenVBand="0" w:oddHBand="0" w:evenHBand="0" w:firstRowFirstColumn="0" w:firstRowLastColumn="0" w:lastRowFirstColumn="0" w:lastRowLastColumn="0"/>
            </w:pPr>
            <w:r>
              <w:t>M</w:t>
            </w:r>
          </w:p>
        </w:tc>
        <w:tc>
          <w:tcPr>
            <w:tcW w:w="928" w:type="dxa"/>
          </w:tcPr>
          <w:p w14:paraId="05FB1820" w14:textId="05E71D43" w:rsidR="006419D9" w:rsidRDefault="006419D9" w:rsidP="002A45F3">
            <w:pPr>
              <w:cnfStyle w:val="000000000000" w:firstRow="0" w:lastRow="0" w:firstColumn="0" w:lastColumn="0" w:oddVBand="0" w:evenVBand="0" w:oddHBand="0" w:evenHBand="0" w:firstRowFirstColumn="0" w:firstRowLastColumn="0" w:lastRowFirstColumn="0" w:lastRowLastColumn="0"/>
            </w:pPr>
            <w:r>
              <w:t>_DSM</w:t>
            </w:r>
          </w:p>
        </w:tc>
        <w:tc>
          <w:tcPr>
            <w:tcW w:w="2086" w:type="dxa"/>
          </w:tcPr>
          <w:p w14:paraId="0CD92D97" w14:textId="77777777" w:rsidR="006419D9" w:rsidRDefault="006419D9" w:rsidP="002A45F3">
            <w:pPr>
              <w:cnfStyle w:val="000000000000" w:firstRow="0" w:lastRow="0" w:firstColumn="0" w:lastColumn="0" w:oddVBand="0" w:evenVBand="0" w:oddHBand="0" w:evenHBand="0" w:firstRowFirstColumn="0" w:firstRowLastColumn="0" w:lastRowFirstColumn="0" w:lastRowLastColumn="0"/>
            </w:pPr>
            <w:r>
              <w:t>Package</w:t>
            </w:r>
          </w:p>
        </w:tc>
        <w:tc>
          <w:tcPr>
            <w:tcW w:w="2936" w:type="dxa"/>
          </w:tcPr>
          <w:p w14:paraId="02B6A28C" w14:textId="76718FDE" w:rsidR="006419D9" w:rsidRDefault="006419D9" w:rsidP="006C6C9D">
            <w:pPr>
              <w:cnfStyle w:val="000000000000" w:firstRow="0" w:lastRow="0" w:firstColumn="0" w:lastColumn="0" w:oddVBand="0" w:evenVBand="0" w:oddHBand="0" w:evenHBand="0" w:firstRowFirstColumn="0" w:firstRowLastColumn="0" w:lastRowFirstColumn="0" w:lastRowLastColumn="0"/>
            </w:pPr>
            <w:r>
              <w:t xml:space="preserve">This GUID defines a structure that contains the HID Descriptor address </w:t>
            </w:r>
            <w:r w:rsidR="006C6C9D">
              <w:t>(2 Bytes).</w:t>
            </w:r>
          </w:p>
        </w:tc>
      </w:tr>
    </w:tbl>
    <w:p w14:paraId="6A56C4DE" w14:textId="77777777" w:rsidR="00B26123" w:rsidRDefault="00B26123" w:rsidP="006F3C2C"/>
    <w:p w14:paraId="7B2018DC" w14:textId="0D0F3867" w:rsidR="00051B60" w:rsidRDefault="00BF5285" w:rsidP="006F3C2C">
      <w:r>
        <w:t xml:space="preserve">For </w:t>
      </w:r>
      <w:r w:rsidR="00722B09">
        <w:t>additional guidance in related specifications</w:t>
      </w:r>
      <w:r>
        <w:t xml:space="preserve">, please refer </w:t>
      </w:r>
      <w:r w:rsidR="00687950">
        <w:t xml:space="preserve">to the ACPI </w:t>
      </w:r>
      <w:r w:rsidR="00722B09">
        <w:t xml:space="preserve">V5.0 </w:t>
      </w:r>
      <w:r w:rsidR="00687950">
        <w:t xml:space="preserve">specification and the </w:t>
      </w:r>
      <w:r w:rsidR="00722B09">
        <w:t>“</w:t>
      </w:r>
      <w:r w:rsidR="00722B09" w:rsidRPr="00722B09">
        <w:rPr>
          <w:i/>
        </w:rPr>
        <w:t>Windows ACPI Design Guide for SOC Platforms</w:t>
      </w:r>
      <w:r w:rsidR="00722B09">
        <w:t>”</w:t>
      </w:r>
      <w:r w:rsidR="00687950">
        <w:t>.</w:t>
      </w:r>
    </w:p>
    <w:p w14:paraId="4EAF9CC2" w14:textId="04E7A769" w:rsidR="00BF5285" w:rsidRDefault="00BF5285">
      <w:r>
        <w:br w:type="page"/>
      </w:r>
    </w:p>
    <w:p w14:paraId="3C628895" w14:textId="10913F71" w:rsidR="00AA2E7D" w:rsidRDefault="00AA2E7D" w:rsidP="00C7082C">
      <w:pPr>
        <w:pStyle w:val="Heading1"/>
      </w:pPr>
      <w:bookmarkStart w:id="67" w:name="_Sizes_and_Constants"/>
      <w:bookmarkStart w:id="68" w:name="_Toc326320257"/>
      <w:bookmarkEnd w:id="67"/>
      <w:r>
        <w:lastRenderedPageBreak/>
        <w:t>Sizes and Constants</w:t>
      </w:r>
      <w:bookmarkEnd w:id="68"/>
    </w:p>
    <w:p w14:paraId="2B1E821D" w14:textId="797FCA02" w:rsidR="00AA2E7D" w:rsidRDefault="00AA2E7D" w:rsidP="00AA2E7D">
      <w:r>
        <w:t xml:space="preserve">The following section identifies the minimum </w:t>
      </w:r>
      <w:r w:rsidR="00C7082C">
        <w:t>&amp;</w:t>
      </w:r>
      <w:r>
        <w:t xml:space="preserve"> maximum sizes of various parameters:</w:t>
      </w:r>
    </w:p>
    <w:tbl>
      <w:tblPr>
        <w:tblStyle w:val="Wind8ws"/>
        <w:tblW w:w="0" w:type="auto"/>
        <w:tblLook w:val="04A0" w:firstRow="1" w:lastRow="0" w:firstColumn="1" w:lastColumn="0" w:noHBand="0" w:noVBand="1"/>
      </w:tblPr>
      <w:tblGrid>
        <w:gridCol w:w="2434"/>
        <w:gridCol w:w="1477"/>
        <w:gridCol w:w="1481"/>
        <w:gridCol w:w="3968"/>
      </w:tblGrid>
      <w:tr w:rsidR="00AA2E7D" w14:paraId="3383A965" w14:textId="77777777" w:rsidTr="002F106F">
        <w:trPr>
          <w:cnfStyle w:val="100000000000" w:firstRow="1" w:lastRow="0" w:firstColumn="0" w:lastColumn="0" w:oddVBand="0" w:evenVBand="0" w:oddHBand="0" w:evenHBand="0" w:firstRowFirstColumn="0" w:firstRowLastColumn="0" w:lastRowFirstColumn="0" w:lastRowLastColumn="0"/>
        </w:trPr>
        <w:tc>
          <w:tcPr>
            <w:tcW w:w="2509" w:type="dxa"/>
          </w:tcPr>
          <w:p w14:paraId="4C725F09" w14:textId="77777777" w:rsidR="00AA2E7D" w:rsidRDefault="00AA2E7D" w:rsidP="008039B6">
            <w:pPr>
              <w:pStyle w:val="NoSpacing"/>
            </w:pPr>
            <w:r>
              <w:t>Data Element</w:t>
            </w:r>
          </w:p>
        </w:tc>
        <w:tc>
          <w:tcPr>
            <w:tcW w:w="1500" w:type="dxa"/>
          </w:tcPr>
          <w:p w14:paraId="5AB4C791" w14:textId="5AECB9BD" w:rsidR="00AA2E7D" w:rsidRDefault="00AA2E7D" w:rsidP="006C3B3F">
            <w:pPr>
              <w:pStyle w:val="NoSpacing"/>
            </w:pPr>
            <w:r>
              <w:t xml:space="preserve">Minimum </w:t>
            </w:r>
            <w:r w:rsidR="006C3B3F">
              <w:t>Value</w:t>
            </w:r>
          </w:p>
        </w:tc>
        <w:tc>
          <w:tcPr>
            <w:tcW w:w="1502" w:type="dxa"/>
          </w:tcPr>
          <w:p w14:paraId="6458E3B5" w14:textId="45D2B461" w:rsidR="00AA2E7D" w:rsidRDefault="00AA2E7D" w:rsidP="006C3B3F">
            <w:pPr>
              <w:pStyle w:val="NoSpacing"/>
            </w:pPr>
            <w:r>
              <w:t xml:space="preserve">Maximum </w:t>
            </w:r>
            <w:r w:rsidR="006C3B3F">
              <w:t>Value</w:t>
            </w:r>
          </w:p>
        </w:tc>
        <w:tc>
          <w:tcPr>
            <w:tcW w:w="4079" w:type="dxa"/>
          </w:tcPr>
          <w:p w14:paraId="41249562" w14:textId="77777777" w:rsidR="00AA2E7D" w:rsidRDefault="00AA2E7D" w:rsidP="008039B6">
            <w:pPr>
              <w:pStyle w:val="NoSpacing"/>
            </w:pPr>
            <w:r>
              <w:t>Notes</w:t>
            </w:r>
          </w:p>
        </w:tc>
      </w:tr>
      <w:tr w:rsidR="00AA2E7D" w14:paraId="53A212ED" w14:textId="77777777" w:rsidTr="002F106F">
        <w:tc>
          <w:tcPr>
            <w:tcW w:w="2509" w:type="dxa"/>
          </w:tcPr>
          <w:p w14:paraId="5D064488" w14:textId="77777777" w:rsidR="00AA2E7D" w:rsidRDefault="00AA2E7D" w:rsidP="008039B6">
            <w:pPr>
              <w:pStyle w:val="NoSpacing"/>
            </w:pPr>
            <w:r>
              <w:t>Report Descriptor</w:t>
            </w:r>
          </w:p>
        </w:tc>
        <w:tc>
          <w:tcPr>
            <w:tcW w:w="1500" w:type="dxa"/>
          </w:tcPr>
          <w:p w14:paraId="54800220" w14:textId="77777777" w:rsidR="00AA2E7D" w:rsidRDefault="00AA2E7D" w:rsidP="008039B6">
            <w:pPr>
              <w:pStyle w:val="NoSpacing"/>
            </w:pPr>
            <w:r>
              <w:t>0 Bytes</w:t>
            </w:r>
          </w:p>
        </w:tc>
        <w:tc>
          <w:tcPr>
            <w:tcW w:w="1502" w:type="dxa"/>
          </w:tcPr>
          <w:p w14:paraId="4DDE74F8" w14:textId="77777777" w:rsidR="00AA2E7D" w:rsidRDefault="00AA2E7D" w:rsidP="008039B6">
            <w:pPr>
              <w:pStyle w:val="NoSpacing"/>
            </w:pPr>
            <w:r>
              <w:t>65535 Bytes (2</w:t>
            </w:r>
            <w:r w:rsidRPr="00CA5F9E">
              <w:rPr>
                <w:vertAlign w:val="superscript"/>
              </w:rPr>
              <w:t>16</w:t>
            </w:r>
            <w:r>
              <w:t>-1)</w:t>
            </w:r>
          </w:p>
        </w:tc>
        <w:tc>
          <w:tcPr>
            <w:tcW w:w="4079" w:type="dxa"/>
          </w:tcPr>
          <w:p w14:paraId="6A3A24C9" w14:textId="77777777" w:rsidR="00AA2E7D" w:rsidRDefault="00AA2E7D" w:rsidP="008039B6">
            <w:pPr>
              <w:pStyle w:val="NoSpacing"/>
            </w:pPr>
            <w:r>
              <w:t xml:space="preserve">The maximum length is determined by the size of </w:t>
            </w:r>
            <w:r w:rsidRPr="00CA5F9E">
              <w:rPr>
                <w:b/>
                <w:i/>
              </w:rPr>
              <w:t>wReportDescLength</w:t>
            </w:r>
            <w:r>
              <w:t xml:space="preserve"> in the </w:t>
            </w:r>
            <w:hyperlink w:anchor="_HID_Descriptor" w:history="1">
              <w:r w:rsidRPr="00CA5F9E">
                <w:rPr>
                  <w:rStyle w:val="Hyperlink"/>
                </w:rPr>
                <w:t>HID Descriptor</w:t>
              </w:r>
            </w:hyperlink>
            <w:r>
              <w:t>.</w:t>
            </w:r>
          </w:p>
        </w:tc>
      </w:tr>
      <w:tr w:rsidR="00AA2E7D" w14:paraId="4DB977F8" w14:textId="77777777" w:rsidTr="002F106F">
        <w:tc>
          <w:tcPr>
            <w:tcW w:w="2509" w:type="dxa"/>
          </w:tcPr>
          <w:p w14:paraId="0BBCFB1F" w14:textId="77777777" w:rsidR="00AA2E7D" w:rsidRDefault="00AA2E7D" w:rsidP="008039B6">
            <w:pPr>
              <w:pStyle w:val="NoSpacing"/>
            </w:pPr>
            <w:r>
              <w:t>Report (Input, Output)</w:t>
            </w:r>
          </w:p>
        </w:tc>
        <w:tc>
          <w:tcPr>
            <w:tcW w:w="1500" w:type="dxa"/>
          </w:tcPr>
          <w:p w14:paraId="6BFA92C0" w14:textId="77777777" w:rsidR="00AA2E7D" w:rsidRDefault="00AA2E7D" w:rsidP="008039B6">
            <w:pPr>
              <w:pStyle w:val="NoSpacing"/>
            </w:pPr>
            <w:r>
              <w:t>0 Bytes</w:t>
            </w:r>
          </w:p>
        </w:tc>
        <w:tc>
          <w:tcPr>
            <w:tcW w:w="1502" w:type="dxa"/>
          </w:tcPr>
          <w:p w14:paraId="06DCBC53" w14:textId="77777777" w:rsidR="00AA2E7D" w:rsidRDefault="00AA2E7D" w:rsidP="008039B6">
            <w:pPr>
              <w:pStyle w:val="NoSpacing"/>
            </w:pPr>
            <w:r>
              <w:t>65535 Bytes (2</w:t>
            </w:r>
            <w:r w:rsidRPr="00CA5F9E">
              <w:rPr>
                <w:vertAlign w:val="superscript"/>
              </w:rPr>
              <w:t>16</w:t>
            </w:r>
            <w:r>
              <w:t>-1)</w:t>
            </w:r>
          </w:p>
        </w:tc>
        <w:tc>
          <w:tcPr>
            <w:tcW w:w="4079" w:type="dxa"/>
          </w:tcPr>
          <w:p w14:paraId="5D317745" w14:textId="77777777" w:rsidR="00AA2E7D" w:rsidRDefault="00AA2E7D" w:rsidP="008039B6">
            <w:pPr>
              <w:pStyle w:val="NoSpacing"/>
            </w:pPr>
            <w:r>
              <w:t xml:space="preserve">The maximum length is determined by the size of </w:t>
            </w:r>
            <w:r w:rsidRPr="00CA5F9E">
              <w:rPr>
                <w:b/>
                <w:i/>
              </w:rPr>
              <w:t>wReportDescLength</w:t>
            </w:r>
            <w:r>
              <w:t xml:space="preserve"> in the </w:t>
            </w:r>
            <w:hyperlink w:anchor="_HID_Descriptor" w:history="1">
              <w:r w:rsidRPr="00CA5F9E">
                <w:rPr>
                  <w:rStyle w:val="Hyperlink"/>
                </w:rPr>
                <w:t>HID Descriptor</w:t>
              </w:r>
            </w:hyperlink>
            <w:r>
              <w:t>.</w:t>
            </w:r>
          </w:p>
        </w:tc>
      </w:tr>
      <w:tr w:rsidR="006C6C9D" w14:paraId="3527D2FC" w14:textId="77777777" w:rsidTr="002F106F">
        <w:tc>
          <w:tcPr>
            <w:tcW w:w="2509" w:type="dxa"/>
          </w:tcPr>
          <w:p w14:paraId="4E2666C9" w14:textId="53D5EAAF" w:rsidR="006C6C9D" w:rsidRPr="00184CF3" w:rsidRDefault="006C6C9D" w:rsidP="008039B6">
            <w:pPr>
              <w:pStyle w:val="NoSpacing"/>
            </w:pPr>
            <w:r>
              <w:t>Report IDs</w:t>
            </w:r>
          </w:p>
        </w:tc>
        <w:tc>
          <w:tcPr>
            <w:tcW w:w="1500" w:type="dxa"/>
          </w:tcPr>
          <w:p w14:paraId="32420EA7" w14:textId="50990CF2" w:rsidR="006C6C9D" w:rsidRDefault="006C6C9D" w:rsidP="008039B6">
            <w:pPr>
              <w:pStyle w:val="NoSpacing"/>
            </w:pPr>
            <w:r>
              <w:t>0</w:t>
            </w:r>
          </w:p>
        </w:tc>
        <w:tc>
          <w:tcPr>
            <w:tcW w:w="1502" w:type="dxa"/>
          </w:tcPr>
          <w:p w14:paraId="2B38EA25" w14:textId="47AA3F4C" w:rsidR="006C6C9D" w:rsidRDefault="009A580E" w:rsidP="009A580E">
            <w:pPr>
              <w:pStyle w:val="NoSpacing"/>
            </w:pPr>
            <w:r>
              <w:t xml:space="preserve">255 </w:t>
            </w:r>
          </w:p>
        </w:tc>
        <w:tc>
          <w:tcPr>
            <w:tcW w:w="4079" w:type="dxa"/>
          </w:tcPr>
          <w:p w14:paraId="417B603D" w14:textId="5892FA48" w:rsidR="006C6C9D" w:rsidRDefault="006C6C9D" w:rsidP="009A580E">
            <w:pPr>
              <w:pStyle w:val="NoSpacing"/>
            </w:pPr>
            <w:r>
              <w:t>The current HID I</w:t>
            </w:r>
            <w:r w:rsidRPr="00990BC6">
              <w:rPr>
                <w:vertAlign w:val="superscript"/>
              </w:rPr>
              <w:t>2</w:t>
            </w:r>
            <w:r>
              <w:t xml:space="preserve">C Specification </w:t>
            </w:r>
            <w:r w:rsidR="00C7082C">
              <w:t xml:space="preserve">is optimized for Report IDs&lt;15. </w:t>
            </w:r>
            <w:r w:rsidR="009A580E">
              <w:t xml:space="preserve">Report IDs &gt;15 are supported </w:t>
            </w:r>
            <w:r w:rsidR="00C7082C">
              <w:t>via the Third Byte.</w:t>
            </w:r>
          </w:p>
        </w:tc>
      </w:tr>
      <w:tr w:rsidR="009A580E" w14:paraId="5028BEFB" w14:textId="77777777" w:rsidTr="002F106F">
        <w:tc>
          <w:tcPr>
            <w:tcW w:w="2509" w:type="dxa"/>
          </w:tcPr>
          <w:p w14:paraId="422FEAC5" w14:textId="63C6A4FA" w:rsidR="009A580E" w:rsidRDefault="009A580E" w:rsidP="008039B6">
            <w:pPr>
              <w:pStyle w:val="NoSpacing"/>
            </w:pPr>
            <w:r>
              <w:t>Max Clock Stretching</w:t>
            </w:r>
          </w:p>
        </w:tc>
        <w:tc>
          <w:tcPr>
            <w:tcW w:w="1500" w:type="dxa"/>
          </w:tcPr>
          <w:p w14:paraId="434E600F" w14:textId="32E0A619" w:rsidR="009A580E" w:rsidRDefault="009A580E" w:rsidP="008039B6">
            <w:pPr>
              <w:pStyle w:val="NoSpacing"/>
            </w:pPr>
            <w:r>
              <w:t>0 mSec</w:t>
            </w:r>
          </w:p>
        </w:tc>
        <w:tc>
          <w:tcPr>
            <w:tcW w:w="1502" w:type="dxa"/>
          </w:tcPr>
          <w:p w14:paraId="30C7E6C8" w14:textId="22811A9E" w:rsidR="009A580E" w:rsidRDefault="009A580E" w:rsidP="008039B6">
            <w:pPr>
              <w:pStyle w:val="NoSpacing"/>
            </w:pPr>
            <w:r>
              <w:t>10 mSec</w:t>
            </w:r>
          </w:p>
        </w:tc>
        <w:tc>
          <w:tcPr>
            <w:tcW w:w="4079" w:type="dxa"/>
          </w:tcPr>
          <w:p w14:paraId="7FED5D7F" w14:textId="5576B0B6" w:rsidR="009A580E" w:rsidRDefault="009A580E" w:rsidP="008039B6">
            <w:pPr>
              <w:pStyle w:val="NoSpacing"/>
            </w:pPr>
            <w:r>
              <w:t>The maximum length in time that a DEVICE should clock stretch between Write-Read I</w:t>
            </w:r>
            <w:r w:rsidRPr="009A580E">
              <w:rPr>
                <w:vertAlign w:val="superscript"/>
              </w:rPr>
              <w:t>2</w:t>
            </w:r>
            <w:r>
              <w:t>C operations.</w:t>
            </w:r>
          </w:p>
        </w:tc>
      </w:tr>
    </w:tbl>
    <w:p w14:paraId="19CA059E" w14:textId="2F4F3995" w:rsidR="00AA2E7D" w:rsidRDefault="00DA317B" w:rsidP="00AA2E7D">
      <w:r>
        <w:t>*While the I</w:t>
      </w:r>
      <w:r w:rsidRPr="009A269B">
        <w:rPr>
          <w:vertAlign w:val="superscript"/>
        </w:rPr>
        <w:t>2</w:t>
      </w:r>
      <w:r>
        <w:t>C spec does curtail the maximum length of an input report to 65535 Bytes, many other transports support short packets. It is recommended to have Input and Output Reports shorter than 6</w:t>
      </w:r>
      <w:r w:rsidR="00BF73D3">
        <w:t>3</w:t>
      </w:r>
      <w:r>
        <w:t xml:space="preserve"> Bytes to work efficiently on </w:t>
      </w:r>
      <w:r w:rsidR="00BF73D3">
        <w:t>some</w:t>
      </w:r>
      <w:r>
        <w:t xml:space="preserve"> Hosts</w:t>
      </w:r>
      <w:r w:rsidR="00D30A0A">
        <w:t>, as this was a restriction in the original HID specification</w:t>
      </w:r>
      <w:r>
        <w:t>.</w:t>
      </w:r>
    </w:p>
    <w:p w14:paraId="76463E62" w14:textId="3BCCAD7E" w:rsidR="00AA2E7D" w:rsidRDefault="00AA2E7D" w:rsidP="00AA2E7D">
      <w:r>
        <w:t xml:space="preserve">The following table identifies the average size of a report descriptor and the pertinent reports (input, output, and feature) for that device type. This information is NOT specific to </w:t>
      </w:r>
      <w:r w:rsidR="00B41216">
        <w:t>I</w:t>
      </w:r>
      <w:r w:rsidR="00B41216" w:rsidRPr="00B41216">
        <w:rPr>
          <w:vertAlign w:val="superscript"/>
        </w:rPr>
        <w:t>2</w:t>
      </w:r>
      <w:r w:rsidR="00B41216">
        <w:t>C</w:t>
      </w:r>
      <w:r>
        <w:t xml:space="preserve"> and should be roughly identical on any HID Transport.</w:t>
      </w:r>
    </w:p>
    <w:tbl>
      <w:tblPr>
        <w:tblStyle w:val="Wind8ws"/>
        <w:tblW w:w="0" w:type="auto"/>
        <w:jc w:val="center"/>
        <w:tblLook w:val="04A0" w:firstRow="1" w:lastRow="0" w:firstColumn="1" w:lastColumn="0" w:noHBand="0" w:noVBand="1"/>
      </w:tblPr>
      <w:tblGrid>
        <w:gridCol w:w="2819"/>
        <w:gridCol w:w="1382"/>
        <w:gridCol w:w="1382"/>
        <w:gridCol w:w="1382"/>
        <w:gridCol w:w="1383"/>
      </w:tblGrid>
      <w:tr w:rsidR="00AA2E7D" w14:paraId="7F0A687C" w14:textId="77777777" w:rsidTr="006C6C9D">
        <w:trPr>
          <w:cnfStyle w:val="100000000000" w:firstRow="1" w:lastRow="0" w:firstColumn="0" w:lastColumn="0" w:oddVBand="0" w:evenVBand="0" w:oddHBand="0" w:evenHBand="0" w:firstRowFirstColumn="0" w:firstRowLastColumn="0" w:lastRowFirstColumn="0" w:lastRowLastColumn="0"/>
          <w:trHeight w:val="533"/>
          <w:jc w:val="center"/>
        </w:trPr>
        <w:tc>
          <w:tcPr>
            <w:tcW w:w="2819" w:type="dxa"/>
          </w:tcPr>
          <w:p w14:paraId="7FD43A72" w14:textId="77777777" w:rsidR="00AA2E7D" w:rsidRDefault="00AA2E7D" w:rsidP="008039B6">
            <w:pPr>
              <w:pStyle w:val="NoSpacing"/>
            </w:pPr>
            <w:r>
              <w:t>Device Type</w:t>
            </w:r>
          </w:p>
        </w:tc>
        <w:tc>
          <w:tcPr>
            <w:tcW w:w="1382" w:type="dxa"/>
          </w:tcPr>
          <w:p w14:paraId="0BD32991" w14:textId="77777777" w:rsidR="00AA2E7D" w:rsidRDefault="00AA2E7D" w:rsidP="008039B6">
            <w:pPr>
              <w:pStyle w:val="NoSpacing"/>
              <w:jc w:val="center"/>
            </w:pPr>
            <w:r>
              <w:t>Report Descriptor</w:t>
            </w:r>
          </w:p>
        </w:tc>
        <w:tc>
          <w:tcPr>
            <w:tcW w:w="1382" w:type="dxa"/>
          </w:tcPr>
          <w:p w14:paraId="3EEE66C8" w14:textId="77777777" w:rsidR="00AA2E7D" w:rsidRDefault="00AA2E7D" w:rsidP="008039B6">
            <w:pPr>
              <w:pStyle w:val="NoSpacing"/>
              <w:jc w:val="center"/>
            </w:pPr>
            <w:r>
              <w:t>Input Report</w:t>
            </w:r>
          </w:p>
        </w:tc>
        <w:tc>
          <w:tcPr>
            <w:tcW w:w="1382" w:type="dxa"/>
          </w:tcPr>
          <w:p w14:paraId="5AE9EEF5" w14:textId="77777777" w:rsidR="00AA2E7D" w:rsidRDefault="00AA2E7D" w:rsidP="008039B6">
            <w:pPr>
              <w:pStyle w:val="NoSpacing"/>
              <w:jc w:val="center"/>
            </w:pPr>
            <w:r>
              <w:t>Output Report</w:t>
            </w:r>
          </w:p>
        </w:tc>
        <w:tc>
          <w:tcPr>
            <w:tcW w:w="1383" w:type="dxa"/>
          </w:tcPr>
          <w:p w14:paraId="5B8100D9" w14:textId="77777777" w:rsidR="00AA2E7D" w:rsidRDefault="00AA2E7D" w:rsidP="008039B6">
            <w:pPr>
              <w:pStyle w:val="NoSpacing"/>
              <w:jc w:val="center"/>
            </w:pPr>
            <w:r>
              <w:t>Feature Descriptor</w:t>
            </w:r>
          </w:p>
        </w:tc>
      </w:tr>
      <w:tr w:rsidR="00AA2E7D" w14:paraId="425D32A5" w14:textId="77777777" w:rsidTr="006C6C9D">
        <w:trPr>
          <w:trHeight w:val="533"/>
          <w:jc w:val="center"/>
        </w:trPr>
        <w:tc>
          <w:tcPr>
            <w:tcW w:w="2819" w:type="dxa"/>
          </w:tcPr>
          <w:p w14:paraId="4D574D37" w14:textId="77777777" w:rsidR="00AA2E7D" w:rsidRDefault="00AA2E7D" w:rsidP="008039B6">
            <w:pPr>
              <w:pStyle w:val="NoSpacing"/>
            </w:pPr>
            <w:r>
              <w:t xml:space="preserve">Basic Keyboard </w:t>
            </w:r>
          </w:p>
        </w:tc>
        <w:tc>
          <w:tcPr>
            <w:tcW w:w="1382" w:type="dxa"/>
          </w:tcPr>
          <w:p w14:paraId="293A0DAD" w14:textId="77777777" w:rsidR="00AA2E7D" w:rsidRDefault="00AA2E7D" w:rsidP="008039B6">
            <w:pPr>
              <w:pStyle w:val="NoSpacing"/>
              <w:jc w:val="center"/>
            </w:pPr>
            <w:r>
              <w:t>50-60 Bytes</w:t>
            </w:r>
          </w:p>
        </w:tc>
        <w:tc>
          <w:tcPr>
            <w:tcW w:w="1382" w:type="dxa"/>
          </w:tcPr>
          <w:p w14:paraId="332B5F65" w14:textId="77777777" w:rsidR="00AA2E7D" w:rsidRDefault="00AA2E7D" w:rsidP="008039B6">
            <w:pPr>
              <w:pStyle w:val="NoSpacing"/>
              <w:jc w:val="center"/>
            </w:pPr>
            <w:r>
              <w:t>~8 Bytes</w:t>
            </w:r>
          </w:p>
        </w:tc>
        <w:tc>
          <w:tcPr>
            <w:tcW w:w="1382" w:type="dxa"/>
          </w:tcPr>
          <w:p w14:paraId="21F76C5A" w14:textId="77777777" w:rsidR="00AA2E7D" w:rsidRDefault="00AA2E7D" w:rsidP="008039B6">
            <w:pPr>
              <w:pStyle w:val="NoSpacing"/>
              <w:jc w:val="center"/>
            </w:pPr>
            <w:r>
              <w:t>~1 Byte</w:t>
            </w:r>
          </w:p>
        </w:tc>
        <w:tc>
          <w:tcPr>
            <w:tcW w:w="1383" w:type="dxa"/>
          </w:tcPr>
          <w:p w14:paraId="2C047730" w14:textId="77777777" w:rsidR="00AA2E7D" w:rsidRDefault="00AA2E7D" w:rsidP="008039B6">
            <w:pPr>
              <w:pStyle w:val="NoSpacing"/>
              <w:jc w:val="center"/>
            </w:pPr>
            <w:r>
              <w:t>0 Byte</w:t>
            </w:r>
          </w:p>
        </w:tc>
      </w:tr>
      <w:tr w:rsidR="00AA2E7D" w14:paraId="0FAEECB7" w14:textId="77777777" w:rsidTr="006C6C9D">
        <w:trPr>
          <w:trHeight w:val="546"/>
          <w:jc w:val="center"/>
        </w:trPr>
        <w:tc>
          <w:tcPr>
            <w:tcW w:w="2819" w:type="dxa"/>
          </w:tcPr>
          <w:p w14:paraId="0C6CC55A" w14:textId="77777777" w:rsidR="00AA2E7D" w:rsidRDefault="00AA2E7D" w:rsidP="008039B6">
            <w:pPr>
              <w:pStyle w:val="NoSpacing"/>
            </w:pPr>
            <w:r>
              <w:t>Keyboard with consumer controls)</w:t>
            </w:r>
          </w:p>
        </w:tc>
        <w:tc>
          <w:tcPr>
            <w:tcW w:w="1382" w:type="dxa"/>
          </w:tcPr>
          <w:p w14:paraId="43DBC644" w14:textId="77777777" w:rsidR="00AA2E7D" w:rsidRDefault="00AA2E7D" w:rsidP="008039B6">
            <w:pPr>
              <w:pStyle w:val="NoSpacing"/>
              <w:jc w:val="center"/>
            </w:pPr>
            <w:r>
              <w:t>~200 Bytes</w:t>
            </w:r>
          </w:p>
        </w:tc>
        <w:tc>
          <w:tcPr>
            <w:tcW w:w="1382" w:type="dxa"/>
          </w:tcPr>
          <w:p w14:paraId="6151FDDC" w14:textId="77777777" w:rsidR="00AA2E7D" w:rsidRDefault="00AA2E7D" w:rsidP="008039B6">
            <w:pPr>
              <w:pStyle w:val="NoSpacing"/>
              <w:jc w:val="center"/>
            </w:pPr>
            <w:r>
              <w:t>~8 + 2 Bytes*</w:t>
            </w:r>
          </w:p>
        </w:tc>
        <w:tc>
          <w:tcPr>
            <w:tcW w:w="1382" w:type="dxa"/>
          </w:tcPr>
          <w:p w14:paraId="2184D4FD" w14:textId="77777777" w:rsidR="00AA2E7D" w:rsidRDefault="00AA2E7D" w:rsidP="008039B6">
            <w:pPr>
              <w:pStyle w:val="NoSpacing"/>
              <w:jc w:val="center"/>
            </w:pPr>
            <w:r>
              <w:t>1 Byte</w:t>
            </w:r>
          </w:p>
        </w:tc>
        <w:tc>
          <w:tcPr>
            <w:tcW w:w="1383" w:type="dxa"/>
          </w:tcPr>
          <w:p w14:paraId="7FEBAF3E" w14:textId="77777777" w:rsidR="00AA2E7D" w:rsidRDefault="00AA2E7D" w:rsidP="008039B6">
            <w:pPr>
              <w:pStyle w:val="NoSpacing"/>
              <w:jc w:val="center"/>
            </w:pPr>
            <w:r>
              <w:t>0 Byte</w:t>
            </w:r>
          </w:p>
        </w:tc>
      </w:tr>
      <w:tr w:rsidR="00AA2E7D" w14:paraId="10929B1A" w14:textId="77777777" w:rsidTr="006C6C9D">
        <w:trPr>
          <w:trHeight w:val="260"/>
          <w:jc w:val="center"/>
        </w:trPr>
        <w:tc>
          <w:tcPr>
            <w:tcW w:w="2819" w:type="dxa"/>
          </w:tcPr>
          <w:p w14:paraId="44BBE074" w14:textId="77777777" w:rsidR="00AA2E7D" w:rsidRDefault="00AA2E7D" w:rsidP="008039B6">
            <w:pPr>
              <w:pStyle w:val="NoSpacing"/>
            </w:pPr>
            <w:r>
              <w:t xml:space="preserve">Basic Mouse </w:t>
            </w:r>
          </w:p>
        </w:tc>
        <w:tc>
          <w:tcPr>
            <w:tcW w:w="1382" w:type="dxa"/>
          </w:tcPr>
          <w:p w14:paraId="769E8FEA" w14:textId="77777777" w:rsidR="00AA2E7D" w:rsidRDefault="00AA2E7D" w:rsidP="008039B6">
            <w:pPr>
              <w:pStyle w:val="NoSpacing"/>
              <w:jc w:val="center"/>
            </w:pPr>
            <w:r>
              <w:t>~40 Bytes</w:t>
            </w:r>
          </w:p>
        </w:tc>
        <w:tc>
          <w:tcPr>
            <w:tcW w:w="1382" w:type="dxa"/>
          </w:tcPr>
          <w:p w14:paraId="3C03F2AD" w14:textId="77777777" w:rsidR="00AA2E7D" w:rsidRDefault="00AA2E7D" w:rsidP="008039B6">
            <w:pPr>
              <w:pStyle w:val="NoSpacing"/>
              <w:jc w:val="center"/>
            </w:pPr>
            <w:r>
              <w:t>~5 Bytes</w:t>
            </w:r>
          </w:p>
        </w:tc>
        <w:tc>
          <w:tcPr>
            <w:tcW w:w="1382" w:type="dxa"/>
          </w:tcPr>
          <w:p w14:paraId="7E81BB9F" w14:textId="77777777" w:rsidR="00AA2E7D" w:rsidRDefault="00AA2E7D" w:rsidP="008039B6">
            <w:pPr>
              <w:pStyle w:val="NoSpacing"/>
              <w:jc w:val="center"/>
            </w:pPr>
            <w:r>
              <w:t>0 Byte</w:t>
            </w:r>
          </w:p>
        </w:tc>
        <w:tc>
          <w:tcPr>
            <w:tcW w:w="1383" w:type="dxa"/>
          </w:tcPr>
          <w:p w14:paraId="5207CEBA" w14:textId="77777777" w:rsidR="00AA2E7D" w:rsidRDefault="00AA2E7D" w:rsidP="008039B6">
            <w:pPr>
              <w:pStyle w:val="NoSpacing"/>
              <w:jc w:val="center"/>
            </w:pPr>
            <w:r>
              <w:t>0 Byte</w:t>
            </w:r>
          </w:p>
        </w:tc>
      </w:tr>
      <w:tr w:rsidR="00AA2E7D" w14:paraId="0CDA7199" w14:textId="77777777" w:rsidTr="006C6C9D">
        <w:trPr>
          <w:trHeight w:val="260"/>
          <w:jc w:val="center"/>
        </w:trPr>
        <w:tc>
          <w:tcPr>
            <w:tcW w:w="2819" w:type="dxa"/>
          </w:tcPr>
          <w:p w14:paraId="6354ECA4" w14:textId="77777777" w:rsidR="00AA2E7D" w:rsidRDefault="00AA2E7D" w:rsidP="008039B6">
            <w:pPr>
              <w:pStyle w:val="NoSpacing"/>
            </w:pPr>
            <w:r>
              <w:t>Accelerometer Sensor</w:t>
            </w:r>
          </w:p>
        </w:tc>
        <w:tc>
          <w:tcPr>
            <w:tcW w:w="1382" w:type="dxa"/>
          </w:tcPr>
          <w:p w14:paraId="4C073242" w14:textId="77777777" w:rsidR="00AA2E7D" w:rsidRDefault="00AA2E7D" w:rsidP="008039B6">
            <w:pPr>
              <w:pStyle w:val="NoSpacing"/>
              <w:jc w:val="center"/>
            </w:pPr>
            <w:r>
              <w:t>~80 Bytes</w:t>
            </w:r>
          </w:p>
        </w:tc>
        <w:tc>
          <w:tcPr>
            <w:tcW w:w="1382" w:type="dxa"/>
          </w:tcPr>
          <w:p w14:paraId="4B1FF048" w14:textId="77777777" w:rsidR="00AA2E7D" w:rsidRDefault="00AA2E7D" w:rsidP="008039B6">
            <w:pPr>
              <w:pStyle w:val="NoSpacing"/>
              <w:jc w:val="center"/>
            </w:pPr>
            <w:r>
              <w:t>~6 Bytes</w:t>
            </w:r>
          </w:p>
        </w:tc>
        <w:tc>
          <w:tcPr>
            <w:tcW w:w="1382" w:type="dxa"/>
          </w:tcPr>
          <w:p w14:paraId="2351DFFC" w14:textId="77777777" w:rsidR="00AA2E7D" w:rsidRDefault="00AA2E7D" w:rsidP="008039B6">
            <w:pPr>
              <w:pStyle w:val="NoSpacing"/>
              <w:jc w:val="center"/>
            </w:pPr>
            <w:r>
              <w:t>0 Byte</w:t>
            </w:r>
          </w:p>
        </w:tc>
        <w:tc>
          <w:tcPr>
            <w:tcW w:w="1383" w:type="dxa"/>
          </w:tcPr>
          <w:p w14:paraId="170A9A9F" w14:textId="77777777" w:rsidR="00AA2E7D" w:rsidRDefault="00AA2E7D" w:rsidP="008039B6">
            <w:pPr>
              <w:pStyle w:val="NoSpacing"/>
              <w:jc w:val="center"/>
            </w:pPr>
            <w:r>
              <w:t>~4 Bytes</w:t>
            </w:r>
          </w:p>
        </w:tc>
      </w:tr>
      <w:tr w:rsidR="00AA2E7D" w14:paraId="5AA3B33A" w14:textId="77777777" w:rsidTr="006C6C9D">
        <w:trPr>
          <w:trHeight w:val="260"/>
          <w:jc w:val="center"/>
        </w:trPr>
        <w:tc>
          <w:tcPr>
            <w:tcW w:w="2819" w:type="dxa"/>
          </w:tcPr>
          <w:p w14:paraId="3344B806" w14:textId="77777777" w:rsidR="00AA2E7D" w:rsidRDefault="00AA2E7D" w:rsidP="008039B6">
            <w:pPr>
              <w:pStyle w:val="NoSpacing"/>
            </w:pPr>
            <w:r>
              <w:t>Touchscreen</w:t>
            </w:r>
          </w:p>
        </w:tc>
        <w:tc>
          <w:tcPr>
            <w:tcW w:w="1382" w:type="dxa"/>
          </w:tcPr>
          <w:p w14:paraId="6E5495EB" w14:textId="77777777" w:rsidR="00AA2E7D" w:rsidRDefault="00AA2E7D" w:rsidP="008039B6">
            <w:pPr>
              <w:pStyle w:val="NoSpacing"/>
              <w:jc w:val="center"/>
            </w:pPr>
            <w:r>
              <w:t>~100 – 500 Bytes</w:t>
            </w:r>
          </w:p>
        </w:tc>
        <w:tc>
          <w:tcPr>
            <w:tcW w:w="1382" w:type="dxa"/>
          </w:tcPr>
          <w:p w14:paraId="3E084D1C" w14:textId="41AF0E70" w:rsidR="00AA2E7D" w:rsidRDefault="00AA2E7D" w:rsidP="008039B6">
            <w:pPr>
              <w:pStyle w:val="NoSpacing"/>
              <w:jc w:val="center"/>
            </w:pPr>
            <w:r>
              <w:t>~20 – 40</w:t>
            </w:r>
            <w:r w:rsidR="00700B4F">
              <w:t>**</w:t>
            </w:r>
            <w:r>
              <w:t xml:space="preserve"> Bytes</w:t>
            </w:r>
          </w:p>
        </w:tc>
        <w:tc>
          <w:tcPr>
            <w:tcW w:w="1382" w:type="dxa"/>
          </w:tcPr>
          <w:p w14:paraId="5F830502" w14:textId="77777777" w:rsidR="00AA2E7D" w:rsidRDefault="00AA2E7D" w:rsidP="008039B6">
            <w:pPr>
              <w:pStyle w:val="NoSpacing"/>
              <w:jc w:val="center"/>
            </w:pPr>
            <w:r>
              <w:t>0 Byte</w:t>
            </w:r>
          </w:p>
        </w:tc>
        <w:tc>
          <w:tcPr>
            <w:tcW w:w="1383" w:type="dxa"/>
          </w:tcPr>
          <w:p w14:paraId="406415C3" w14:textId="77777777" w:rsidR="00AA2E7D" w:rsidRDefault="00AA2E7D" w:rsidP="008039B6">
            <w:pPr>
              <w:pStyle w:val="NoSpacing"/>
              <w:jc w:val="center"/>
            </w:pPr>
            <w:r>
              <w:t>~2 Bytes</w:t>
            </w:r>
          </w:p>
        </w:tc>
      </w:tr>
    </w:tbl>
    <w:p w14:paraId="551FACA8" w14:textId="77777777" w:rsidR="00AA2E7D" w:rsidRDefault="00AA2E7D" w:rsidP="002F106F">
      <w:pPr>
        <w:pStyle w:val="NoSpacing"/>
      </w:pPr>
      <w:r>
        <w:t>*These devices generally use multiple Top-Level Collections</w:t>
      </w:r>
    </w:p>
    <w:p w14:paraId="73C9C7BC" w14:textId="00BABE0E" w:rsidR="00700B4F" w:rsidRDefault="00700B4F" w:rsidP="002F106F">
      <w:pPr>
        <w:pStyle w:val="NoSpacing"/>
      </w:pPr>
      <w:r>
        <w:t>**This is based on 2-</w:t>
      </w:r>
      <w:r w:rsidR="006C6C9D">
        <w:t xml:space="preserve">finger touch </w:t>
      </w:r>
      <w:r>
        <w:t>points per report</w:t>
      </w:r>
      <w:r w:rsidR="006C6C9D">
        <w:t>.</w:t>
      </w:r>
    </w:p>
    <w:p w14:paraId="19669A3F" w14:textId="77777777" w:rsidR="00051B60" w:rsidRPr="006F3C2C" w:rsidRDefault="00051B60" w:rsidP="006F3C2C"/>
    <w:p w14:paraId="5F1FC4DC" w14:textId="6D59B047" w:rsidR="00955CF7" w:rsidRDefault="00184CF3" w:rsidP="00C7082C">
      <w:pPr>
        <w:pStyle w:val="Heading1"/>
      </w:pPr>
      <w:bookmarkStart w:id="69" w:name="_Toc326320258"/>
      <w:r>
        <w:lastRenderedPageBreak/>
        <w:t>Spec Update Summary</w:t>
      </w:r>
      <w:bookmarkEnd w:id="69"/>
    </w:p>
    <w:p w14:paraId="6DB40BCA" w14:textId="4146F551" w:rsidR="00955CF7" w:rsidRDefault="00955CF7">
      <w:r>
        <w:t xml:space="preserve">This section summarizes the main updates made </w:t>
      </w:r>
      <w:r w:rsidR="00184CF3">
        <w:t>to the protocol specification as it has advances</w:t>
      </w:r>
      <w:r w:rsidR="00265117">
        <w:t xml:space="preserve"> from V0.9</w:t>
      </w:r>
      <w:r w:rsidR="00184CF3">
        <w:t xml:space="preserve"> forward. The objective of this section is to help a reader identify which sections of the specification have undergone major changes between revisions.</w:t>
      </w:r>
    </w:p>
    <w:p w14:paraId="4DDB7468" w14:textId="77777777" w:rsidR="00E01D23" w:rsidRPr="00955CF7" w:rsidRDefault="00E01D23" w:rsidP="00C7082C">
      <w:pPr>
        <w:pStyle w:val="ListBullet"/>
        <w:numPr>
          <w:ilvl w:val="0"/>
          <w:numId w:val="0"/>
        </w:numPr>
      </w:pPr>
    </w:p>
    <w:p w14:paraId="298EC0A9" w14:textId="58AECE7A" w:rsidR="00975D3D" w:rsidRDefault="00975D3D" w:rsidP="00975D3D">
      <w:pPr>
        <w:pStyle w:val="Heading2"/>
      </w:pPr>
      <w:bookmarkStart w:id="70" w:name="_Toc326320259"/>
      <w:r>
        <w:t>Updates Between V0.9 -&gt; V0.9</w:t>
      </w:r>
      <w:r w:rsidR="00E01D23">
        <w:t>1</w:t>
      </w:r>
      <w:r>
        <w:t>:</w:t>
      </w:r>
      <w:bookmarkEnd w:id="70"/>
    </w:p>
    <w:p w14:paraId="6481DB2D" w14:textId="76370964" w:rsidR="00975D3D" w:rsidRDefault="00975D3D" w:rsidP="00975D3D">
      <w:r>
        <w:t>The following section summarizes the updates made between V0.</w:t>
      </w:r>
      <w:r w:rsidR="002F20DA">
        <w:t>9</w:t>
      </w:r>
      <w:r>
        <w:t xml:space="preserve"> and V0.9</w:t>
      </w:r>
      <w:r w:rsidR="00E01D23">
        <w:t>1</w:t>
      </w:r>
      <w:r>
        <w:t>:</w:t>
      </w:r>
    </w:p>
    <w:p w14:paraId="64C227A2" w14:textId="77777777" w:rsidR="00975D3D" w:rsidRDefault="00975D3D" w:rsidP="00975D3D">
      <w:pPr>
        <w:pStyle w:val="ListBullet"/>
      </w:pPr>
      <w:r>
        <w:t>New Sections/Features added</w:t>
      </w:r>
    </w:p>
    <w:p w14:paraId="07776D56" w14:textId="29D96A1E" w:rsidR="00975D3D" w:rsidRDefault="00C7082C" w:rsidP="00975D3D">
      <w:pPr>
        <w:pStyle w:val="ListBullet"/>
        <w:tabs>
          <w:tab w:val="clear" w:pos="360"/>
          <w:tab w:val="num" w:pos="720"/>
        </w:tabs>
        <w:ind w:left="720"/>
      </w:pPr>
      <w:r>
        <w:t>Support for Report IDs &gt;</w:t>
      </w:r>
      <w:r w:rsidR="00D40E95">
        <w:t>=</w:t>
      </w:r>
      <w:r>
        <w:t xml:space="preserve"> 15 in Get/Set_Report.</w:t>
      </w:r>
    </w:p>
    <w:p w14:paraId="0BAA3CE9" w14:textId="77777777" w:rsidR="00975D3D" w:rsidRDefault="00975D3D" w:rsidP="00975D3D">
      <w:pPr>
        <w:pStyle w:val="ListBullet"/>
      </w:pPr>
      <w:r>
        <w:t>Changes to Existing Sections:</w:t>
      </w:r>
    </w:p>
    <w:p w14:paraId="606FA678" w14:textId="1631AB0D" w:rsidR="002F20DA" w:rsidRDefault="002F20DA" w:rsidP="00975D3D">
      <w:pPr>
        <w:pStyle w:val="ListBullet"/>
        <w:tabs>
          <w:tab w:val="clear" w:pos="360"/>
          <w:tab w:val="num" w:pos="720"/>
        </w:tabs>
        <w:ind w:left="720"/>
      </w:pPr>
      <w:r>
        <w:t xml:space="preserve">Fixed errors in section 13.4 – 13.6. </w:t>
      </w:r>
      <w:r w:rsidR="00E01D23">
        <w:t>Added a note to indicate that there are ACK bits in diagrams for section 13.3 &amp; 13.5</w:t>
      </w:r>
      <w:r w:rsidR="00D40E95">
        <w:t>.</w:t>
      </w:r>
    </w:p>
    <w:p w14:paraId="1CEF60C2" w14:textId="2427AD13" w:rsidR="00975D3D" w:rsidRDefault="00975D3D" w:rsidP="00975D3D">
      <w:pPr>
        <w:pStyle w:val="ListBullet"/>
        <w:tabs>
          <w:tab w:val="clear" w:pos="360"/>
          <w:tab w:val="num" w:pos="720"/>
        </w:tabs>
        <w:ind w:left="720"/>
      </w:pPr>
      <w:r>
        <w:t>Updated “</w:t>
      </w:r>
      <w:r w:rsidRPr="0081502E">
        <w:rPr>
          <w:i/>
        </w:rPr>
        <w:t>wMaxInputLength</w:t>
      </w:r>
      <w:r>
        <w:t>” min value from 0 to 2.</w:t>
      </w:r>
    </w:p>
    <w:p w14:paraId="25B550DE" w14:textId="4EAC95B7" w:rsidR="00E01D23" w:rsidRDefault="00D40E95" w:rsidP="00975D3D">
      <w:pPr>
        <w:pStyle w:val="ListBullet"/>
        <w:tabs>
          <w:tab w:val="clear" w:pos="360"/>
          <w:tab w:val="num" w:pos="720"/>
        </w:tabs>
        <w:ind w:left="720"/>
      </w:pPr>
      <w:r>
        <w:t>Update the Get/</w:t>
      </w:r>
      <w:r w:rsidR="00E01D23">
        <w:t xml:space="preserve">Set_Report features to implement Write-Read instead of Write-Write-Read. </w:t>
      </w:r>
    </w:p>
    <w:p w14:paraId="1A051B1E" w14:textId="2B25FACA" w:rsidR="00D40E95" w:rsidRDefault="00D40E95" w:rsidP="00975D3D">
      <w:pPr>
        <w:pStyle w:val="ListBullet"/>
        <w:tabs>
          <w:tab w:val="clear" w:pos="360"/>
          <w:tab w:val="num" w:pos="720"/>
        </w:tabs>
        <w:ind w:left="720"/>
      </w:pPr>
      <w:r>
        <w:t xml:space="preserve">Traces removed from the </w:t>
      </w:r>
      <w:r w:rsidR="00435D7D">
        <w:t>Appendix</w:t>
      </w:r>
      <w:r>
        <w:t xml:space="preserve"> at the end and integrated into the right section of spec.</w:t>
      </w:r>
    </w:p>
    <w:p w14:paraId="5A3DFAD1" w14:textId="77777777" w:rsidR="00265117" w:rsidRDefault="00265117" w:rsidP="00265117">
      <w:pPr>
        <w:pStyle w:val="ListBullet"/>
        <w:numPr>
          <w:ilvl w:val="0"/>
          <w:numId w:val="0"/>
        </w:numPr>
        <w:ind w:left="360" w:hanging="360"/>
      </w:pPr>
    </w:p>
    <w:p w14:paraId="3DF570CA" w14:textId="0378B8CA" w:rsidR="006F256E" w:rsidRDefault="006F256E" w:rsidP="006F256E">
      <w:pPr>
        <w:pStyle w:val="Heading2"/>
      </w:pPr>
      <w:bookmarkStart w:id="71" w:name="_Toc326320260"/>
      <w:r>
        <w:t>Updates Between V0.91 -&gt; V1.0:</w:t>
      </w:r>
      <w:bookmarkEnd w:id="71"/>
    </w:p>
    <w:p w14:paraId="0BF4BD05" w14:textId="0F20606D" w:rsidR="006F256E" w:rsidRDefault="006F256E" w:rsidP="006F256E">
      <w:r>
        <w:t>The following section summarizes the updates made between V0.9</w:t>
      </w:r>
      <w:r w:rsidR="0081502E">
        <w:t>1 and V1</w:t>
      </w:r>
      <w:r>
        <w:t>.</w:t>
      </w:r>
      <w:r w:rsidR="0081502E">
        <w:t>0</w:t>
      </w:r>
      <w:r>
        <w:t>:</w:t>
      </w:r>
    </w:p>
    <w:p w14:paraId="47040ECE" w14:textId="77777777" w:rsidR="006F256E" w:rsidRDefault="006F256E" w:rsidP="006F256E">
      <w:pPr>
        <w:pStyle w:val="ListBullet"/>
      </w:pPr>
      <w:r>
        <w:t>New Sections/Features added</w:t>
      </w:r>
    </w:p>
    <w:p w14:paraId="01B8D233" w14:textId="7D9EC98E" w:rsidR="006F256E" w:rsidRDefault="006F256E" w:rsidP="006F256E">
      <w:pPr>
        <w:pStyle w:val="ListBullet"/>
        <w:tabs>
          <w:tab w:val="clear" w:pos="360"/>
          <w:tab w:val="num" w:pos="720"/>
        </w:tabs>
        <w:ind w:left="720"/>
      </w:pPr>
      <w:r>
        <w:t>N/A</w:t>
      </w:r>
    </w:p>
    <w:p w14:paraId="2A64AE71" w14:textId="77777777" w:rsidR="006F256E" w:rsidRDefault="006F256E" w:rsidP="006F256E">
      <w:pPr>
        <w:pStyle w:val="ListBullet"/>
      </w:pPr>
      <w:r>
        <w:t>Changes to Existing Sections:</w:t>
      </w:r>
    </w:p>
    <w:p w14:paraId="59EB9017" w14:textId="7DCD7079" w:rsidR="00007C70" w:rsidRDefault="00007C70" w:rsidP="006F256E">
      <w:pPr>
        <w:pStyle w:val="ListBullet"/>
        <w:tabs>
          <w:tab w:val="clear" w:pos="360"/>
          <w:tab w:val="num" w:pos="720"/>
        </w:tabs>
        <w:ind w:left="720"/>
      </w:pPr>
      <w:r>
        <w:t>Verbiage around maximum clock stretching recommendation (section 11)</w:t>
      </w:r>
    </w:p>
    <w:p w14:paraId="05EAF546" w14:textId="3D03B7FE" w:rsidR="003D4FBB" w:rsidRDefault="003D4FBB" w:rsidP="006F256E">
      <w:pPr>
        <w:pStyle w:val="ListBullet"/>
        <w:tabs>
          <w:tab w:val="clear" w:pos="360"/>
          <w:tab w:val="num" w:pos="720"/>
        </w:tabs>
        <w:ind w:left="720"/>
      </w:pPr>
      <w:r>
        <w:t xml:space="preserve">VendorID field </w:t>
      </w:r>
      <w:r w:rsidR="00BF73D3">
        <w:t xml:space="preserve">in HID Descriptor </w:t>
      </w:r>
      <w:r>
        <w:t>must be non-zer</w:t>
      </w:r>
      <w:r w:rsidR="00BF73D3">
        <w:t>o</w:t>
      </w:r>
      <w:r>
        <w:t>.</w:t>
      </w:r>
    </w:p>
    <w:p w14:paraId="18C93427" w14:textId="7C54F735" w:rsidR="00BF73D3" w:rsidRDefault="00BF73D3" w:rsidP="006F256E">
      <w:pPr>
        <w:pStyle w:val="ListBullet"/>
        <w:tabs>
          <w:tab w:val="clear" w:pos="360"/>
          <w:tab w:val="num" w:pos="720"/>
        </w:tabs>
        <w:ind w:left="720"/>
      </w:pPr>
      <w:r>
        <w:t xml:space="preserve">Level triggered interrupts changed to </w:t>
      </w:r>
      <w:r w:rsidR="00EA2593">
        <w:t>“</w:t>
      </w:r>
      <w:r>
        <w:t>required</w:t>
      </w:r>
      <w:r w:rsidR="00EA2593">
        <w:t>”</w:t>
      </w:r>
      <w:r>
        <w:t xml:space="preserve"> from </w:t>
      </w:r>
      <w:r w:rsidR="00EA2593">
        <w:t>“</w:t>
      </w:r>
      <w:r>
        <w:t>recommended</w:t>
      </w:r>
      <w:r w:rsidR="00EA2593">
        <w:t>”</w:t>
      </w:r>
      <w:r>
        <w:t xml:space="preserve">. </w:t>
      </w:r>
    </w:p>
    <w:p w14:paraId="4FA7400D" w14:textId="4834F52F" w:rsidR="006F256E" w:rsidRDefault="006F256E" w:rsidP="006F256E">
      <w:pPr>
        <w:pStyle w:val="ListBullet"/>
        <w:tabs>
          <w:tab w:val="clear" w:pos="360"/>
          <w:tab w:val="num" w:pos="720"/>
        </w:tabs>
        <w:ind w:left="720"/>
      </w:pPr>
      <w:r>
        <w:t>Addressed error in section 4.3 to clarify Byte ordering</w:t>
      </w:r>
      <w:r w:rsidR="003D4FBB">
        <w:t xml:space="preserve"> (not bit ordering)</w:t>
      </w:r>
      <w:r>
        <w:t>.</w:t>
      </w:r>
    </w:p>
    <w:p w14:paraId="7D436BD8" w14:textId="77777777" w:rsidR="003D4FBB" w:rsidRDefault="003D4FBB" w:rsidP="003D4FBB">
      <w:pPr>
        <w:pStyle w:val="ListBullet"/>
        <w:tabs>
          <w:tab w:val="clear" w:pos="360"/>
          <w:tab w:val="num" w:pos="720"/>
        </w:tabs>
        <w:ind w:left="720"/>
      </w:pPr>
      <w:r>
        <w:t xml:space="preserve">Removed errors in section 7.2.8.3 referring to Set_Protocol. </w:t>
      </w:r>
    </w:p>
    <w:p w14:paraId="1E8D429E" w14:textId="2C4178B2" w:rsidR="003D4FBB" w:rsidRDefault="003D4FBB" w:rsidP="003D4FBB">
      <w:pPr>
        <w:pStyle w:val="ListBullet"/>
        <w:tabs>
          <w:tab w:val="clear" w:pos="360"/>
          <w:tab w:val="num" w:pos="720"/>
        </w:tabs>
        <w:ind w:left="720"/>
      </w:pPr>
      <w:r>
        <w:t>Updated errors in appendix section 13.3 and 13.7</w:t>
      </w:r>
    </w:p>
    <w:p w14:paraId="7384FC91" w14:textId="439B9326" w:rsidR="006F256E" w:rsidRDefault="006F256E" w:rsidP="006F256E">
      <w:pPr>
        <w:pStyle w:val="ListBullet"/>
        <w:tabs>
          <w:tab w:val="clear" w:pos="360"/>
          <w:tab w:val="num" w:pos="720"/>
        </w:tabs>
        <w:ind w:left="720"/>
      </w:pPr>
      <w:r>
        <w:t>Updated the license agreement to point to Microsoft Open Specifications – Community Promise.</w:t>
      </w:r>
    </w:p>
    <w:p w14:paraId="0276A7BB" w14:textId="049DE03D" w:rsidR="006F256E" w:rsidRDefault="006F256E" w:rsidP="006F256E">
      <w:pPr>
        <w:pStyle w:val="ListBullet"/>
        <w:tabs>
          <w:tab w:val="clear" w:pos="360"/>
          <w:tab w:val="num" w:pos="720"/>
        </w:tabs>
        <w:ind w:left="720"/>
      </w:pPr>
      <w:r>
        <w:t xml:space="preserve">Removed Windows specific FAQs from specification. </w:t>
      </w:r>
    </w:p>
    <w:p w14:paraId="01B31F9C" w14:textId="75A65B49" w:rsidR="003C21F2" w:rsidRDefault="003C21F2" w:rsidP="006F256E">
      <w:pPr>
        <w:pStyle w:val="ListBullet"/>
        <w:tabs>
          <w:tab w:val="clear" w:pos="360"/>
          <w:tab w:val="num" w:pos="720"/>
        </w:tabs>
        <w:ind w:left="720"/>
      </w:pPr>
      <w:r>
        <w:t>Removed confidential watermark</w:t>
      </w:r>
      <w:r w:rsidR="00EA2593">
        <w:t>.</w:t>
      </w:r>
    </w:p>
    <w:p w14:paraId="3F872078" w14:textId="77777777" w:rsidR="006F256E" w:rsidRDefault="006F256E" w:rsidP="006F256E">
      <w:pPr>
        <w:pStyle w:val="ListBullet"/>
        <w:numPr>
          <w:ilvl w:val="0"/>
          <w:numId w:val="0"/>
        </w:numPr>
        <w:ind w:left="360" w:hanging="360"/>
      </w:pPr>
    </w:p>
    <w:p w14:paraId="1192412E" w14:textId="74AD598D" w:rsidR="00955CF7" w:rsidRPr="00722B09" w:rsidRDefault="00983D58" w:rsidP="00C2674F">
      <w:r>
        <w:br w:type="page"/>
      </w:r>
    </w:p>
    <w:p w14:paraId="109E59A7" w14:textId="7E57EDBB" w:rsidR="00FB247F" w:rsidRDefault="00FB247F" w:rsidP="00C7082C">
      <w:pPr>
        <w:pStyle w:val="Heading1"/>
      </w:pPr>
      <w:bookmarkStart w:id="72" w:name="_Example:_Sample_Accelerometer"/>
      <w:bookmarkStart w:id="73" w:name="_Toc326320261"/>
      <w:bookmarkEnd w:id="72"/>
      <w:r>
        <w:lastRenderedPageBreak/>
        <w:t>Example</w:t>
      </w:r>
      <w:r w:rsidR="00C252A5">
        <w:t xml:space="preserve">: Sample Accelerometer </w:t>
      </w:r>
      <w:r w:rsidR="003D3EB3">
        <w:t>Sensor</w:t>
      </w:r>
      <w:bookmarkEnd w:id="73"/>
    </w:p>
    <w:p w14:paraId="109E59A8" w14:textId="4423D3D9" w:rsidR="00C252A5" w:rsidRDefault="00C252A5" w:rsidP="00C252A5">
      <w:r>
        <w:t>This example demonstrates how to build a HID Compliance Accelerometer Sensor over I</w:t>
      </w:r>
      <w:r w:rsidRPr="003E0299">
        <w:rPr>
          <w:vertAlign w:val="superscript"/>
        </w:rPr>
        <w:t>2</w:t>
      </w:r>
      <w:r>
        <w:t xml:space="preserve">C. </w:t>
      </w:r>
    </w:p>
    <w:p w14:paraId="1645095C" w14:textId="0E993483" w:rsidR="00110D40" w:rsidRDefault="00110D40" w:rsidP="00110D40">
      <w:pPr>
        <w:pStyle w:val="Heading2"/>
      </w:pPr>
      <w:bookmarkStart w:id="74" w:name="_Toc326320262"/>
      <w:r>
        <w:t>ASL Layout</w:t>
      </w:r>
      <w:bookmarkEnd w:id="74"/>
    </w:p>
    <w:p w14:paraId="349C0316" w14:textId="2C7E87BD" w:rsidR="00110D40" w:rsidRDefault="00110D40" w:rsidP="00110D40">
      <w:r>
        <w:t>The following table identifies the ASL layout for the Accelerometer Device.</w:t>
      </w:r>
    </w:p>
    <w:p w14:paraId="0E40946F" w14:textId="77777777" w:rsidR="00110D40" w:rsidRPr="007B715D" w:rsidRDefault="00110D40" w:rsidP="00C2674F">
      <w:pPr>
        <w:pStyle w:val="Code"/>
        <w:pBdr>
          <w:right w:val="single" w:sz="4" w:space="24" w:color="auto"/>
        </w:pBdr>
        <w:tabs>
          <w:tab w:val="left" w:pos="3600"/>
        </w:tabs>
      </w:pPr>
      <w:r w:rsidRPr="007B715D">
        <w:t>Scope (\_SB) {</w:t>
      </w:r>
    </w:p>
    <w:p w14:paraId="5E8B2ABB" w14:textId="77777777" w:rsidR="00110D40" w:rsidRPr="007B715D" w:rsidRDefault="00110D40" w:rsidP="00C2674F">
      <w:pPr>
        <w:pStyle w:val="Code"/>
        <w:pBdr>
          <w:right w:val="single" w:sz="4" w:space="24" w:color="auto"/>
        </w:pBdr>
        <w:tabs>
          <w:tab w:val="left" w:pos="3600"/>
        </w:tabs>
      </w:pPr>
    </w:p>
    <w:p w14:paraId="1BF341EB" w14:textId="77777777" w:rsidR="00110D40" w:rsidRPr="007B715D" w:rsidRDefault="00110D40" w:rsidP="00C2674F">
      <w:pPr>
        <w:pStyle w:val="Code"/>
        <w:pBdr>
          <w:right w:val="single" w:sz="4" w:space="24" w:color="auto"/>
        </w:pBdr>
        <w:tabs>
          <w:tab w:val="left" w:pos="3600"/>
        </w:tabs>
      </w:pPr>
      <w:r w:rsidRPr="007B715D">
        <w:t>//--------------------</w:t>
      </w:r>
    </w:p>
    <w:p w14:paraId="5E34A31F" w14:textId="77777777" w:rsidR="00110D40" w:rsidRPr="007B715D" w:rsidRDefault="00110D40" w:rsidP="00C2674F">
      <w:pPr>
        <w:pStyle w:val="Code"/>
        <w:pBdr>
          <w:right w:val="single" w:sz="4" w:space="24" w:color="auto"/>
        </w:pBdr>
        <w:tabs>
          <w:tab w:val="left" w:pos="3600"/>
        </w:tabs>
      </w:pPr>
      <w:r w:rsidRPr="007B715D">
        <w:t>//  General Purpose I/O, ports 0...127</w:t>
      </w:r>
    </w:p>
    <w:p w14:paraId="2462B26E" w14:textId="77777777" w:rsidR="00110D40" w:rsidRPr="007B715D" w:rsidRDefault="00110D40" w:rsidP="00C2674F">
      <w:pPr>
        <w:pStyle w:val="Code"/>
        <w:pBdr>
          <w:right w:val="single" w:sz="4" w:space="24" w:color="auto"/>
        </w:pBdr>
        <w:tabs>
          <w:tab w:val="left" w:pos="3600"/>
        </w:tabs>
      </w:pPr>
      <w:r w:rsidRPr="007B715D">
        <w:t>//--------------------</w:t>
      </w:r>
    </w:p>
    <w:p w14:paraId="0BB274A6" w14:textId="77777777" w:rsidR="00110D40" w:rsidRPr="007B715D" w:rsidRDefault="00110D40" w:rsidP="00C2674F">
      <w:pPr>
        <w:pStyle w:val="Code"/>
        <w:pBdr>
          <w:right w:val="single" w:sz="4" w:space="24" w:color="auto"/>
        </w:pBdr>
        <w:tabs>
          <w:tab w:val="left" w:pos="3600"/>
        </w:tabs>
      </w:pPr>
    </w:p>
    <w:p w14:paraId="5831C02C" w14:textId="77777777" w:rsidR="00110D40" w:rsidRPr="007B715D" w:rsidRDefault="00110D40" w:rsidP="00C2674F">
      <w:pPr>
        <w:pStyle w:val="Code"/>
        <w:pBdr>
          <w:right w:val="single" w:sz="4" w:space="24" w:color="auto"/>
        </w:pBdr>
        <w:tabs>
          <w:tab w:val="left" w:pos="3600"/>
        </w:tabs>
      </w:pPr>
      <w:r w:rsidRPr="007B715D">
        <w:t xml:space="preserve">    </w:t>
      </w:r>
    </w:p>
    <w:p w14:paraId="07A636D9" w14:textId="77777777" w:rsidR="00110D40" w:rsidRPr="007B715D" w:rsidRDefault="00110D40" w:rsidP="00C2674F">
      <w:pPr>
        <w:pStyle w:val="Code"/>
        <w:pBdr>
          <w:right w:val="single" w:sz="4" w:space="24" w:color="auto"/>
        </w:pBdr>
        <w:tabs>
          <w:tab w:val="left" w:pos="3600"/>
        </w:tabs>
      </w:pPr>
      <w:r w:rsidRPr="007B715D">
        <w:t>Device(HIDI2C_DEVICE1) {</w:t>
      </w:r>
    </w:p>
    <w:p w14:paraId="0E92D4AA" w14:textId="77777777" w:rsidR="00110D40" w:rsidRPr="007B715D" w:rsidRDefault="00110D40" w:rsidP="00C2674F">
      <w:pPr>
        <w:pStyle w:val="Code"/>
        <w:pBdr>
          <w:right w:val="single" w:sz="4" w:space="24" w:color="auto"/>
        </w:pBdr>
        <w:tabs>
          <w:tab w:val="left" w:pos="3600"/>
        </w:tabs>
      </w:pPr>
      <w:r w:rsidRPr="007B715D">
        <w:t xml:space="preserve">    Name(_ADR,0)</w:t>
      </w:r>
    </w:p>
    <w:p w14:paraId="31F52938" w14:textId="098B7EEE" w:rsidR="00110D40" w:rsidRPr="007B715D" w:rsidRDefault="00110D40" w:rsidP="00C2674F">
      <w:pPr>
        <w:pStyle w:val="Code"/>
        <w:pBdr>
          <w:right w:val="single" w:sz="4" w:space="24" w:color="auto"/>
        </w:pBdr>
        <w:tabs>
          <w:tab w:val="left" w:pos="3600"/>
        </w:tabs>
      </w:pPr>
      <w:r w:rsidRPr="007B715D">
        <w:t xml:space="preserve">    </w:t>
      </w:r>
      <w:r w:rsidRPr="00FE3AEA">
        <w:rPr>
          <w:highlight w:val="yellow"/>
        </w:rPr>
        <w:t>Name (_HID, "</w:t>
      </w:r>
      <w:r w:rsidR="000E53D1" w:rsidRPr="00FE3AEA">
        <w:rPr>
          <w:highlight w:val="yellow"/>
        </w:rPr>
        <w:t>MSFT1234”</w:t>
      </w:r>
      <w:r w:rsidRPr="00FE3AEA">
        <w:rPr>
          <w:highlight w:val="yellow"/>
        </w:rPr>
        <w:t>)</w:t>
      </w:r>
      <w:r w:rsidRPr="007B715D">
        <w:t xml:space="preserve"> </w:t>
      </w:r>
    </w:p>
    <w:p w14:paraId="253B0A4F" w14:textId="77777777" w:rsidR="00110D40" w:rsidRPr="007B715D" w:rsidRDefault="00110D40" w:rsidP="00C2674F">
      <w:pPr>
        <w:pStyle w:val="Code"/>
        <w:pBdr>
          <w:right w:val="single" w:sz="4" w:space="24" w:color="auto"/>
        </w:pBdr>
        <w:tabs>
          <w:tab w:val="left" w:pos="3600"/>
        </w:tabs>
      </w:pPr>
      <w:r w:rsidRPr="007B715D">
        <w:t xml:space="preserve">    Name (_CID, "PNP0C50") </w:t>
      </w:r>
    </w:p>
    <w:p w14:paraId="65073EAE" w14:textId="77777777" w:rsidR="00110D40" w:rsidRPr="007B715D" w:rsidRDefault="00110D40" w:rsidP="00C2674F">
      <w:pPr>
        <w:pStyle w:val="Code"/>
        <w:pBdr>
          <w:right w:val="single" w:sz="4" w:space="24" w:color="auto"/>
        </w:pBdr>
        <w:tabs>
          <w:tab w:val="left" w:pos="3600"/>
        </w:tabs>
      </w:pPr>
      <w:r w:rsidRPr="007B715D">
        <w:t xml:space="preserve">    Name (_UID, 3) </w:t>
      </w:r>
    </w:p>
    <w:p w14:paraId="61FC8C13" w14:textId="77777777" w:rsidR="00110D40" w:rsidRPr="007B715D" w:rsidRDefault="00110D40" w:rsidP="00C2674F">
      <w:pPr>
        <w:pStyle w:val="Code"/>
        <w:pBdr>
          <w:right w:val="single" w:sz="4" w:space="24" w:color="auto"/>
        </w:pBdr>
        <w:tabs>
          <w:tab w:val="left" w:pos="3600"/>
        </w:tabs>
      </w:pPr>
    </w:p>
    <w:p w14:paraId="3096A033" w14:textId="212B481D" w:rsidR="00110D40" w:rsidRPr="007B715D" w:rsidRDefault="008360C4" w:rsidP="00C2674F">
      <w:pPr>
        <w:pStyle w:val="Code"/>
        <w:pBdr>
          <w:right w:val="single" w:sz="4" w:space="24" w:color="auto"/>
        </w:pBdr>
        <w:tabs>
          <w:tab w:val="left" w:pos="3600"/>
        </w:tabs>
      </w:pPr>
      <w:r>
        <w:t xml:space="preserve">    </w:t>
      </w:r>
      <w:r w:rsidR="00110D40" w:rsidRPr="007B715D">
        <w:t>Method(_CRS, 0x0, NotSerialized)</w:t>
      </w:r>
    </w:p>
    <w:p w14:paraId="1D8CA291" w14:textId="4FD7003B" w:rsidR="00110D40" w:rsidRPr="007B715D" w:rsidRDefault="00110D40" w:rsidP="00C2674F">
      <w:pPr>
        <w:pStyle w:val="Code"/>
        <w:pBdr>
          <w:right w:val="single" w:sz="4" w:space="24" w:color="auto"/>
        </w:pBdr>
        <w:tabs>
          <w:tab w:val="left" w:pos="3600"/>
        </w:tabs>
      </w:pPr>
      <w:r w:rsidRPr="007B715D">
        <w:t xml:space="preserve">    {</w:t>
      </w:r>
    </w:p>
    <w:p w14:paraId="37454694" w14:textId="0898D434" w:rsidR="00110D40" w:rsidRPr="007B715D" w:rsidRDefault="00110D40" w:rsidP="00C2674F">
      <w:pPr>
        <w:pStyle w:val="Code"/>
        <w:pBdr>
          <w:right w:val="single" w:sz="4" w:space="24" w:color="auto"/>
        </w:pBdr>
        <w:tabs>
          <w:tab w:val="left" w:pos="3600"/>
        </w:tabs>
      </w:pPr>
      <w:r w:rsidRPr="007B715D">
        <w:t xml:space="preserve">        Name (RBUF, ResourceTemplate ()</w:t>
      </w:r>
    </w:p>
    <w:p w14:paraId="77B1748D" w14:textId="25F6DB8D" w:rsidR="00110D40" w:rsidRPr="007B715D" w:rsidRDefault="00110D40" w:rsidP="00C2674F">
      <w:pPr>
        <w:pStyle w:val="Code"/>
        <w:pBdr>
          <w:right w:val="single" w:sz="4" w:space="24" w:color="auto"/>
        </w:pBdr>
        <w:tabs>
          <w:tab w:val="left" w:pos="3600"/>
        </w:tabs>
      </w:pPr>
      <w:r w:rsidRPr="007B715D">
        <w:t xml:space="preserve">        {</w:t>
      </w:r>
    </w:p>
    <w:p w14:paraId="11C8881B" w14:textId="2C136032" w:rsidR="00110D40" w:rsidRPr="007B715D" w:rsidRDefault="00A70F23" w:rsidP="00C2674F">
      <w:pPr>
        <w:pStyle w:val="Code"/>
        <w:pBdr>
          <w:right w:val="single" w:sz="4" w:space="24" w:color="auto"/>
        </w:pBdr>
        <w:tabs>
          <w:tab w:val="left" w:pos="3600"/>
        </w:tabs>
      </w:pPr>
      <w:r>
        <w:t xml:space="preserve">        // Address 0x07</w:t>
      </w:r>
      <w:r w:rsidR="00110D40" w:rsidRPr="007B715D">
        <w:t xml:space="preserve"> on I2C</w:t>
      </w:r>
      <w:r w:rsidR="000E53D1">
        <w:t>-X</w:t>
      </w:r>
      <w:r w:rsidR="00110D40" w:rsidRPr="007B715D">
        <w:t xml:space="preserve"> (OEM selects this address)</w:t>
      </w:r>
    </w:p>
    <w:p w14:paraId="420C6AB4" w14:textId="20001A3F" w:rsidR="00110D40" w:rsidRPr="008360C4" w:rsidRDefault="00110D40" w:rsidP="00C2674F">
      <w:pPr>
        <w:pStyle w:val="Code"/>
        <w:pBdr>
          <w:right w:val="single" w:sz="4" w:space="24" w:color="auto"/>
        </w:pBdr>
        <w:tabs>
          <w:tab w:val="left" w:pos="3600"/>
        </w:tabs>
        <w:rPr>
          <w:highlight w:val="yellow"/>
        </w:rPr>
      </w:pPr>
      <w:r w:rsidRPr="007B715D">
        <w:t xml:space="preserve">    </w:t>
      </w:r>
      <w:r w:rsidR="008360C4">
        <w:t xml:space="preserve"> </w:t>
      </w:r>
      <w:r w:rsidR="00C2674F" w:rsidRPr="000E53D1">
        <w:rPr>
          <w:sz w:val="20"/>
        </w:rPr>
        <w:t xml:space="preserve">  </w:t>
      </w:r>
      <w:r w:rsidRPr="008360C4">
        <w:rPr>
          <w:sz w:val="20"/>
          <w:highlight w:val="yellow"/>
        </w:rPr>
        <w:t>//</w:t>
      </w:r>
      <w:r w:rsidR="00154288" w:rsidRPr="008360C4">
        <w:rPr>
          <w:sz w:val="20"/>
          <w:highlight w:val="yellow"/>
        </w:rPr>
        <w:t>IHV SPECIFIC</w:t>
      </w:r>
      <w:r w:rsidRPr="008360C4">
        <w:rPr>
          <w:sz w:val="20"/>
          <w:highlight w:val="yellow"/>
        </w:rPr>
        <w:t xml:space="preserve"> </w:t>
      </w:r>
      <w:r w:rsidR="00A70F23">
        <w:rPr>
          <w:sz w:val="20"/>
          <w:highlight w:val="yellow"/>
        </w:rPr>
        <w:t xml:space="preserve">I2C3 </w:t>
      </w:r>
      <w:r w:rsidRPr="008360C4">
        <w:rPr>
          <w:sz w:val="20"/>
          <w:highlight w:val="yellow"/>
        </w:rPr>
        <w:t>= I2C Controller; TGD0 = GPIO Controller;</w:t>
      </w:r>
      <w:r w:rsidRPr="008360C4">
        <w:rPr>
          <w:highlight w:val="yellow"/>
        </w:rPr>
        <w:t xml:space="preserve"> </w:t>
      </w:r>
    </w:p>
    <w:p w14:paraId="5CB2E3BA" w14:textId="679B352D" w:rsidR="008360C4" w:rsidRPr="008360C4" w:rsidRDefault="008360C4" w:rsidP="008360C4">
      <w:pPr>
        <w:pStyle w:val="Code"/>
        <w:pBdr>
          <w:right w:val="single" w:sz="4" w:space="24" w:color="auto"/>
        </w:pBdr>
        <w:tabs>
          <w:tab w:val="left" w:pos="3600"/>
        </w:tabs>
        <w:rPr>
          <w:highlight w:val="yellow"/>
        </w:rPr>
      </w:pPr>
      <w:r w:rsidRPr="008360C4">
        <w:rPr>
          <w:highlight w:val="yellow"/>
        </w:rPr>
        <w:t xml:space="preserve">        I2CSerialBus (0x07, ControllerInitiated, 100000,AddressingMode7Bit, "\\_SB.I2C3",,,,)</w:t>
      </w:r>
    </w:p>
    <w:p w14:paraId="08D13310" w14:textId="3A5D332E" w:rsidR="008360C4" w:rsidRPr="007B715D" w:rsidRDefault="008360C4" w:rsidP="008360C4">
      <w:pPr>
        <w:pStyle w:val="Code"/>
        <w:pBdr>
          <w:right w:val="single" w:sz="4" w:space="24" w:color="auto"/>
        </w:pBdr>
        <w:tabs>
          <w:tab w:val="left" w:pos="3600"/>
        </w:tabs>
      </w:pPr>
      <w:r w:rsidRPr="008360C4">
        <w:rPr>
          <w:highlight w:val="yellow"/>
        </w:rPr>
        <w:t xml:space="preserve">        GpioInt(Level, ActiveLow, Exclusive, PullUp, 0, "\\_SB. TGD0", 0 , ResourceConsumer, , ) {40}</w:t>
      </w:r>
      <w:r>
        <w:t xml:space="preserve">  </w:t>
      </w:r>
    </w:p>
    <w:p w14:paraId="0B1534B8" w14:textId="370A0B7C" w:rsidR="00110D40" w:rsidRPr="007B715D" w:rsidRDefault="00110D40" w:rsidP="00C2674F">
      <w:pPr>
        <w:pStyle w:val="Code"/>
        <w:pBdr>
          <w:right w:val="single" w:sz="4" w:space="24" w:color="auto"/>
        </w:pBdr>
        <w:tabs>
          <w:tab w:val="left" w:pos="3600"/>
        </w:tabs>
      </w:pPr>
      <w:r w:rsidRPr="007B715D">
        <w:t xml:space="preserve">        })</w:t>
      </w:r>
    </w:p>
    <w:p w14:paraId="47943ACE" w14:textId="5C813295" w:rsidR="00110D40" w:rsidRPr="007B715D" w:rsidRDefault="00110D40" w:rsidP="00C2674F">
      <w:pPr>
        <w:pStyle w:val="Code"/>
        <w:pBdr>
          <w:right w:val="single" w:sz="4" w:space="24" w:color="auto"/>
        </w:pBdr>
        <w:tabs>
          <w:tab w:val="left" w:pos="3600"/>
        </w:tabs>
      </w:pPr>
      <w:r w:rsidRPr="007B715D">
        <w:t xml:space="preserve">     Return(RBUF)</w:t>
      </w:r>
    </w:p>
    <w:p w14:paraId="1CA0C103" w14:textId="4DD3BE02" w:rsidR="00110D40" w:rsidRPr="007B715D" w:rsidRDefault="00110D40" w:rsidP="00C2674F">
      <w:pPr>
        <w:pStyle w:val="Code"/>
        <w:pBdr>
          <w:right w:val="single" w:sz="4" w:space="24" w:color="auto"/>
        </w:pBdr>
        <w:tabs>
          <w:tab w:val="left" w:pos="3600"/>
        </w:tabs>
      </w:pPr>
      <w:r w:rsidRPr="007B715D">
        <w:t xml:space="preserve">     }</w:t>
      </w:r>
    </w:p>
    <w:p w14:paraId="5E195133" w14:textId="77777777" w:rsidR="00110D40" w:rsidRDefault="00110D40" w:rsidP="00C2674F">
      <w:pPr>
        <w:pStyle w:val="Code"/>
        <w:pBdr>
          <w:right w:val="single" w:sz="4" w:space="24" w:color="auto"/>
        </w:pBdr>
        <w:tabs>
          <w:tab w:val="left" w:pos="3600"/>
        </w:tabs>
      </w:pPr>
    </w:p>
    <w:p w14:paraId="1E638394" w14:textId="77777777" w:rsidR="008360C4" w:rsidRDefault="008360C4" w:rsidP="00C2674F">
      <w:pPr>
        <w:pStyle w:val="Code"/>
        <w:pBdr>
          <w:right w:val="single" w:sz="4" w:space="24" w:color="auto"/>
        </w:pBdr>
        <w:tabs>
          <w:tab w:val="left" w:pos="3600"/>
        </w:tabs>
      </w:pPr>
    </w:p>
    <w:p w14:paraId="6ABB92FD" w14:textId="77777777" w:rsidR="008360C4" w:rsidRDefault="008360C4" w:rsidP="00C2674F">
      <w:pPr>
        <w:pStyle w:val="Code"/>
        <w:pBdr>
          <w:right w:val="single" w:sz="4" w:space="24" w:color="auto"/>
        </w:pBdr>
        <w:tabs>
          <w:tab w:val="left" w:pos="3600"/>
        </w:tabs>
      </w:pPr>
    </w:p>
    <w:p w14:paraId="44CC659F" w14:textId="4F2D3482" w:rsidR="008360C4" w:rsidRDefault="008360C4" w:rsidP="008360C4">
      <w:pPr>
        <w:pStyle w:val="Code"/>
        <w:pBdr>
          <w:right w:val="single" w:sz="4" w:space="24" w:color="auto"/>
        </w:pBdr>
        <w:tabs>
          <w:tab w:val="left" w:pos="3600"/>
        </w:tabs>
      </w:pPr>
      <w:r>
        <w:t xml:space="preserve">     Method(_DSM, 0x4, NotSerialized)</w:t>
      </w:r>
    </w:p>
    <w:p w14:paraId="70635B27" w14:textId="14443AA4" w:rsidR="008360C4" w:rsidRDefault="008360C4" w:rsidP="008360C4">
      <w:pPr>
        <w:pStyle w:val="Code"/>
        <w:pBdr>
          <w:right w:val="single" w:sz="4" w:space="24" w:color="auto"/>
        </w:pBdr>
        <w:tabs>
          <w:tab w:val="left" w:pos="3600"/>
        </w:tabs>
      </w:pPr>
      <w:r>
        <w:t xml:space="preserve">     {</w:t>
      </w:r>
    </w:p>
    <w:p w14:paraId="2EACD191" w14:textId="77777777" w:rsidR="008360C4" w:rsidRDefault="008360C4" w:rsidP="008360C4">
      <w:pPr>
        <w:pStyle w:val="Code"/>
        <w:pBdr>
          <w:right w:val="single" w:sz="4" w:space="24" w:color="auto"/>
        </w:pBdr>
        <w:tabs>
          <w:tab w:val="left" w:pos="3600"/>
        </w:tabs>
      </w:pPr>
      <w:r>
        <w:t xml:space="preserve">        // BreakPoint</w:t>
      </w:r>
    </w:p>
    <w:p w14:paraId="36F07ED1" w14:textId="77777777" w:rsidR="008360C4" w:rsidRDefault="008360C4" w:rsidP="008360C4">
      <w:pPr>
        <w:pStyle w:val="Code"/>
        <w:pBdr>
          <w:right w:val="single" w:sz="4" w:space="24" w:color="auto"/>
        </w:pBdr>
        <w:tabs>
          <w:tab w:val="left" w:pos="3600"/>
        </w:tabs>
      </w:pPr>
      <w:r>
        <w:t xml:space="preserve">        Store ("Method _DSM begin", Debug)</w:t>
      </w:r>
    </w:p>
    <w:p w14:paraId="433DFB48" w14:textId="77777777" w:rsidR="008360C4" w:rsidRDefault="008360C4" w:rsidP="008360C4">
      <w:pPr>
        <w:pStyle w:val="Code"/>
        <w:pBdr>
          <w:right w:val="single" w:sz="4" w:space="24" w:color="auto"/>
        </w:pBdr>
        <w:tabs>
          <w:tab w:val="left" w:pos="3600"/>
        </w:tabs>
      </w:pPr>
    </w:p>
    <w:p w14:paraId="3BDDCD73" w14:textId="77777777" w:rsidR="008360C4" w:rsidRDefault="008360C4" w:rsidP="008360C4">
      <w:pPr>
        <w:pStyle w:val="Code"/>
        <w:pBdr>
          <w:right w:val="single" w:sz="4" w:space="24" w:color="auto"/>
        </w:pBdr>
        <w:tabs>
          <w:tab w:val="left" w:pos="3600"/>
        </w:tabs>
      </w:pPr>
      <w:r>
        <w:t xml:space="preserve">        // DSM UUID</w:t>
      </w:r>
    </w:p>
    <w:p w14:paraId="471F9BE1" w14:textId="77777777" w:rsidR="008360C4" w:rsidRDefault="008360C4" w:rsidP="008360C4">
      <w:pPr>
        <w:pStyle w:val="Code"/>
        <w:pBdr>
          <w:right w:val="single" w:sz="4" w:space="24" w:color="auto"/>
        </w:pBdr>
        <w:tabs>
          <w:tab w:val="left" w:pos="3600"/>
        </w:tabs>
      </w:pPr>
      <w:r>
        <w:t xml:space="preserve">        switch(ToBuffer(Arg0))</w:t>
      </w:r>
    </w:p>
    <w:p w14:paraId="22ABDE2F" w14:textId="77777777" w:rsidR="008360C4" w:rsidRDefault="008360C4" w:rsidP="008360C4">
      <w:pPr>
        <w:pStyle w:val="Code"/>
        <w:pBdr>
          <w:right w:val="single" w:sz="4" w:space="24" w:color="auto"/>
        </w:pBdr>
        <w:tabs>
          <w:tab w:val="left" w:pos="3600"/>
        </w:tabs>
      </w:pPr>
      <w:r>
        <w:t xml:space="preserve">        {</w:t>
      </w:r>
      <w:r>
        <w:tab/>
      </w:r>
      <w:r>
        <w:tab/>
      </w:r>
    </w:p>
    <w:p w14:paraId="36776394" w14:textId="77777777" w:rsidR="008360C4" w:rsidRDefault="008360C4" w:rsidP="008360C4">
      <w:pPr>
        <w:pStyle w:val="Code"/>
        <w:pBdr>
          <w:right w:val="single" w:sz="4" w:space="24" w:color="auto"/>
        </w:pBdr>
        <w:tabs>
          <w:tab w:val="left" w:pos="3600"/>
        </w:tabs>
      </w:pPr>
      <w:r>
        <w:t xml:space="preserve">            // ACPI DSM UUID for HIDI2C</w:t>
      </w:r>
    </w:p>
    <w:p w14:paraId="1D33E894" w14:textId="77777777" w:rsidR="008360C4" w:rsidRDefault="008360C4" w:rsidP="008360C4">
      <w:pPr>
        <w:pStyle w:val="Code"/>
        <w:pBdr>
          <w:right w:val="single" w:sz="4" w:space="24" w:color="auto"/>
        </w:pBdr>
        <w:tabs>
          <w:tab w:val="left" w:pos="3600"/>
        </w:tabs>
      </w:pPr>
      <w:r>
        <w:t xml:space="preserve">            case(ToUUID("3CDFF6F7-4267-4555-AD05-B30A3D8938DE"))</w:t>
      </w:r>
    </w:p>
    <w:p w14:paraId="6B6E3800" w14:textId="77777777" w:rsidR="008360C4" w:rsidRDefault="008360C4" w:rsidP="008360C4">
      <w:pPr>
        <w:pStyle w:val="Code"/>
        <w:pBdr>
          <w:right w:val="single" w:sz="4" w:space="24" w:color="auto"/>
        </w:pBdr>
        <w:tabs>
          <w:tab w:val="left" w:pos="3600"/>
        </w:tabs>
      </w:pPr>
      <w:r>
        <w:t xml:space="preserve">            {</w:t>
      </w:r>
    </w:p>
    <w:p w14:paraId="7E6747B7" w14:textId="77777777" w:rsidR="008360C4" w:rsidRDefault="008360C4" w:rsidP="008360C4">
      <w:pPr>
        <w:pStyle w:val="Code"/>
        <w:pBdr>
          <w:right w:val="single" w:sz="4" w:space="24" w:color="auto"/>
        </w:pBdr>
        <w:tabs>
          <w:tab w:val="left" w:pos="3600"/>
        </w:tabs>
      </w:pPr>
      <w:r>
        <w:t xml:space="preserve">                // DSM Function</w:t>
      </w:r>
    </w:p>
    <w:p w14:paraId="5B373116" w14:textId="77777777" w:rsidR="008360C4" w:rsidRDefault="008360C4" w:rsidP="008360C4">
      <w:pPr>
        <w:pStyle w:val="Code"/>
        <w:pBdr>
          <w:right w:val="single" w:sz="4" w:space="24" w:color="auto"/>
        </w:pBdr>
        <w:tabs>
          <w:tab w:val="left" w:pos="3600"/>
        </w:tabs>
      </w:pPr>
      <w:r>
        <w:t xml:space="preserve">                switch(ToInteger(Arg2))</w:t>
      </w:r>
    </w:p>
    <w:p w14:paraId="6F6311B3" w14:textId="77777777" w:rsidR="008360C4" w:rsidRDefault="008360C4" w:rsidP="008360C4">
      <w:pPr>
        <w:pStyle w:val="Code"/>
        <w:pBdr>
          <w:right w:val="single" w:sz="4" w:space="24" w:color="auto"/>
        </w:pBdr>
        <w:tabs>
          <w:tab w:val="left" w:pos="3600"/>
        </w:tabs>
      </w:pPr>
      <w:r>
        <w:t xml:space="preserve">                {</w:t>
      </w:r>
    </w:p>
    <w:p w14:paraId="46AAF1C5" w14:textId="77777777" w:rsidR="008360C4" w:rsidRDefault="008360C4" w:rsidP="008360C4">
      <w:pPr>
        <w:pStyle w:val="Code"/>
        <w:pBdr>
          <w:right w:val="single" w:sz="4" w:space="24" w:color="auto"/>
        </w:pBdr>
        <w:tabs>
          <w:tab w:val="left" w:pos="3600"/>
        </w:tabs>
      </w:pPr>
      <w:r>
        <w:t xml:space="preserve">                    // Function 0: Query function, return based on revision</w:t>
      </w:r>
    </w:p>
    <w:p w14:paraId="2709E238" w14:textId="77777777" w:rsidR="008360C4" w:rsidRDefault="008360C4" w:rsidP="008360C4">
      <w:pPr>
        <w:pStyle w:val="Code"/>
        <w:pBdr>
          <w:right w:val="single" w:sz="4" w:space="24" w:color="auto"/>
        </w:pBdr>
        <w:tabs>
          <w:tab w:val="left" w:pos="3600"/>
        </w:tabs>
      </w:pPr>
      <w:r>
        <w:t xml:space="preserve">                    case(0)</w:t>
      </w:r>
    </w:p>
    <w:p w14:paraId="4138350B" w14:textId="77777777" w:rsidR="008360C4" w:rsidRDefault="008360C4" w:rsidP="008360C4">
      <w:pPr>
        <w:pStyle w:val="Code"/>
        <w:pBdr>
          <w:right w:val="single" w:sz="4" w:space="24" w:color="auto"/>
        </w:pBdr>
        <w:tabs>
          <w:tab w:val="left" w:pos="3600"/>
        </w:tabs>
      </w:pPr>
      <w:r>
        <w:t xml:space="preserve">                    {</w:t>
      </w:r>
    </w:p>
    <w:p w14:paraId="2457B167" w14:textId="77777777" w:rsidR="008360C4" w:rsidRDefault="008360C4" w:rsidP="008360C4">
      <w:pPr>
        <w:pStyle w:val="Code"/>
        <w:pBdr>
          <w:right w:val="single" w:sz="4" w:space="24" w:color="auto"/>
        </w:pBdr>
        <w:tabs>
          <w:tab w:val="left" w:pos="3600"/>
        </w:tabs>
      </w:pPr>
      <w:r>
        <w:t xml:space="preserve">                        // DSM Revision</w:t>
      </w:r>
    </w:p>
    <w:p w14:paraId="533D7E0E" w14:textId="77777777" w:rsidR="008360C4" w:rsidRDefault="008360C4" w:rsidP="008360C4">
      <w:pPr>
        <w:pStyle w:val="Code"/>
        <w:pBdr>
          <w:right w:val="single" w:sz="4" w:space="24" w:color="auto"/>
        </w:pBdr>
        <w:tabs>
          <w:tab w:val="left" w:pos="3600"/>
        </w:tabs>
      </w:pPr>
      <w:r>
        <w:t xml:space="preserve">                        switch(ToInteger(Arg1))</w:t>
      </w:r>
    </w:p>
    <w:p w14:paraId="7919BD6B" w14:textId="77777777" w:rsidR="008360C4" w:rsidRDefault="008360C4" w:rsidP="008360C4">
      <w:pPr>
        <w:pStyle w:val="Code"/>
        <w:pBdr>
          <w:right w:val="single" w:sz="4" w:space="24" w:color="auto"/>
        </w:pBdr>
        <w:tabs>
          <w:tab w:val="left" w:pos="3600"/>
        </w:tabs>
      </w:pPr>
      <w:r>
        <w:t xml:space="preserve">                        {</w:t>
      </w:r>
    </w:p>
    <w:p w14:paraId="6B84A602" w14:textId="77777777" w:rsidR="008360C4" w:rsidRDefault="008360C4" w:rsidP="008360C4">
      <w:pPr>
        <w:pStyle w:val="Code"/>
        <w:pBdr>
          <w:right w:val="single" w:sz="4" w:space="24" w:color="auto"/>
        </w:pBdr>
        <w:tabs>
          <w:tab w:val="left" w:pos="3600"/>
        </w:tabs>
      </w:pPr>
      <w:r>
        <w:t xml:space="preserve">                            // Revision 1: Function 1 supported</w:t>
      </w:r>
    </w:p>
    <w:p w14:paraId="5AE1898B" w14:textId="77777777" w:rsidR="008360C4" w:rsidRDefault="008360C4" w:rsidP="008360C4">
      <w:pPr>
        <w:pStyle w:val="Code"/>
        <w:pBdr>
          <w:right w:val="single" w:sz="4" w:space="24" w:color="auto"/>
        </w:pBdr>
        <w:tabs>
          <w:tab w:val="left" w:pos="3600"/>
        </w:tabs>
      </w:pPr>
      <w:r>
        <w:t xml:space="preserve">                            case(1)</w:t>
      </w:r>
    </w:p>
    <w:p w14:paraId="19668C37" w14:textId="77777777" w:rsidR="008360C4" w:rsidRDefault="008360C4" w:rsidP="008360C4">
      <w:pPr>
        <w:pStyle w:val="Code"/>
        <w:pBdr>
          <w:right w:val="single" w:sz="4" w:space="24" w:color="auto"/>
        </w:pBdr>
        <w:tabs>
          <w:tab w:val="left" w:pos="3600"/>
        </w:tabs>
      </w:pPr>
      <w:r>
        <w:t xml:space="preserve">                            {</w:t>
      </w:r>
    </w:p>
    <w:p w14:paraId="0E1DD0FB" w14:textId="77777777" w:rsidR="008360C4" w:rsidRDefault="008360C4" w:rsidP="008360C4">
      <w:pPr>
        <w:pStyle w:val="Code"/>
        <w:pBdr>
          <w:right w:val="single" w:sz="4" w:space="24" w:color="auto"/>
        </w:pBdr>
        <w:tabs>
          <w:tab w:val="left" w:pos="3600"/>
        </w:tabs>
      </w:pPr>
      <w:r>
        <w:t xml:space="preserve">                                Store ("Method _DSM Function Query", Debug)</w:t>
      </w:r>
    </w:p>
    <w:p w14:paraId="28E6ED19" w14:textId="77777777" w:rsidR="008360C4" w:rsidRDefault="008360C4" w:rsidP="008360C4">
      <w:pPr>
        <w:pStyle w:val="Code"/>
        <w:pBdr>
          <w:right w:val="single" w:sz="4" w:space="24" w:color="auto"/>
        </w:pBdr>
        <w:tabs>
          <w:tab w:val="left" w:pos="3600"/>
        </w:tabs>
      </w:pPr>
      <w:r>
        <w:t xml:space="preserve">                                Return(Buffer(One) { 0x03 })</w:t>
      </w:r>
    </w:p>
    <w:p w14:paraId="3E22AF99" w14:textId="77777777" w:rsidR="008360C4" w:rsidRDefault="008360C4" w:rsidP="008360C4">
      <w:pPr>
        <w:pStyle w:val="Code"/>
        <w:pBdr>
          <w:right w:val="single" w:sz="4" w:space="24" w:color="auto"/>
        </w:pBdr>
        <w:tabs>
          <w:tab w:val="left" w:pos="3600"/>
        </w:tabs>
      </w:pPr>
      <w:r>
        <w:t xml:space="preserve">                            }</w:t>
      </w:r>
    </w:p>
    <w:p w14:paraId="53B7606A" w14:textId="77777777" w:rsidR="008360C4" w:rsidRDefault="008360C4" w:rsidP="008360C4">
      <w:pPr>
        <w:pStyle w:val="Code"/>
        <w:pBdr>
          <w:right w:val="single" w:sz="4" w:space="24" w:color="auto"/>
        </w:pBdr>
        <w:tabs>
          <w:tab w:val="left" w:pos="3600"/>
        </w:tabs>
      </w:pPr>
      <w:r>
        <w:t xml:space="preserve">                            </w:t>
      </w:r>
    </w:p>
    <w:p w14:paraId="3CFAA890" w14:textId="77777777" w:rsidR="008360C4" w:rsidRDefault="008360C4" w:rsidP="008360C4">
      <w:pPr>
        <w:pStyle w:val="Code"/>
        <w:pBdr>
          <w:right w:val="single" w:sz="4" w:space="24" w:color="auto"/>
        </w:pBdr>
        <w:tabs>
          <w:tab w:val="left" w:pos="3600"/>
        </w:tabs>
      </w:pPr>
      <w:r>
        <w:t xml:space="preserve">                            default</w:t>
      </w:r>
    </w:p>
    <w:p w14:paraId="77215EEC" w14:textId="77777777" w:rsidR="008360C4" w:rsidRDefault="008360C4" w:rsidP="008360C4">
      <w:pPr>
        <w:pStyle w:val="Code"/>
        <w:pBdr>
          <w:right w:val="single" w:sz="4" w:space="24" w:color="auto"/>
        </w:pBdr>
        <w:tabs>
          <w:tab w:val="left" w:pos="3600"/>
        </w:tabs>
      </w:pPr>
      <w:r>
        <w:t xml:space="preserve">                            {</w:t>
      </w:r>
    </w:p>
    <w:p w14:paraId="56436FEE" w14:textId="77777777" w:rsidR="008360C4" w:rsidRDefault="008360C4" w:rsidP="008360C4">
      <w:pPr>
        <w:pStyle w:val="Code"/>
        <w:pBdr>
          <w:right w:val="single" w:sz="4" w:space="24" w:color="auto"/>
        </w:pBdr>
        <w:tabs>
          <w:tab w:val="left" w:pos="3600"/>
        </w:tabs>
      </w:pPr>
      <w:r>
        <w:t xml:space="preserve">                                // Revision 2+: no functions supported</w:t>
      </w:r>
    </w:p>
    <w:p w14:paraId="7429E263" w14:textId="77777777" w:rsidR="008360C4" w:rsidRDefault="008360C4" w:rsidP="008360C4">
      <w:pPr>
        <w:pStyle w:val="Code"/>
        <w:pBdr>
          <w:right w:val="single" w:sz="4" w:space="24" w:color="auto"/>
        </w:pBdr>
        <w:tabs>
          <w:tab w:val="left" w:pos="3600"/>
        </w:tabs>
      </w:pPr>
      <w:r>
        <w:t xml:space="preserve">                                Return(Buffer(One) { 0x00 })</w:t>
      </w:r>
    </w:p>
    <w:p w14:paraId="05DEE382" w14:textId="77777777" w:rsidR="008360C4" w:rsidRDefault="008360C4" w:rsidP="008360C4">
      <w:pPr>
        <w:pStyle w:val="Code"/>
        <w:pBdr>
          <w:right w:val="single" w:sz="4" w:space="24" w:color="auto"/>
        </w:pBdr>
        <w:tabs>
          <w:tab w:val="left" w:pos="3600"/>
        </w:tabs>
      </w:pPr>
      <w:r>
        <w:lastRenderedPageBreak/>
        <w:t xml:space="preserve">                            }</w:t>
      </w:r>
    </w:p>
    <w:p w14:paraId="52CAA94C" w14:textId="77777777" w:rsidR="008360C4" w:rsidRDefault="008360C4" w:rsidP="008360C4">
      <w:pPr>
        <w:pStyle w:val="Code"/>
        <w:pBdr>
          <w:right w:val="single" w:sz="4" w:space="24" w:color="auto"/>
        </w:pBdr>
        <w:tabs>
          <w:tab w:val="left" w:pos="3600"/>
        </w:tabs>
      </w:pPr>
      <w:r>
        <w:t xml:space="preserve">                        }</w:t>
      </w:r>
    </w:p>
    <w:p w14:paraId="43CDB5DB" w14:textId="77777777" w:rsidR="008360C4" w:rsidRDefault="008360C4" w:rsidP="008360C4">
      <w:pPr>
        <w:pStyle w:val="Code"/>
        <w:pBdr>
          <w:right w:val="single" w:sz="4" w:space="24" w:color="auto"/>
        </w:pBdr>
        <w:tabs>
          <w:tab w:val="left" w:pos="3600"/>
        </w:tabs>
      </w:pPr>
      <w:r>
        <w:t xml:space="preserve">                    }</w:t>
      </w:r>
    </w:p>
    <w:p w14:paraId="45C665F4" w14:textId="77777777" w:rsidR="008360C4" w:rsidRDefault="008360C4" w:rsidP="008360C4">
      <w:pPr>
        <w:pStyle w:val="Code"/>
        <w:pBdr>
          <w:right w:val="single" w:sz="4" w:space="24" w:color="auto"/>
        </w:pBdr>
        <w:tabs>
          <w:tab w:val="left" w:pos="3600"/>
        </w:tabs>
      </w:pPr>
    </w:p>
    <w:p w14:paraId="674221D9" w14:textId="77777777" w:rsidR="008360C4" w:rsidRDefault="008360C4" w:rsidP="008360C4">
      <w:pPr>
        <w:pStyle w:val="Code"/>
        <w:pBdr>
          <w:right w:val="single" w:sz="4" w:space="24" w:color="auto"/>
        </w:pBdr>
        <w:tabs>
          <w:tab w:val="left" w:pos="3600"/>
        </w:tabs>
      </w:pPr>
      <w:r>
        <w:t xml:space="preserve">                    // Function 1 : HID Function</w:t>
      </w:r>
    </w:p>
    <w:p w14:paraId="6F19645C" w14:textId="77777777" w:rsidR="008360C4" w:rsidRDefault="008360C4" w:rsidP="008360C4">
      <w:pPr>
        <w:pStyle w:val="Code"/>
        <w:pBdr>
          <w:right w:val="single" w:sz="4" w:space="24" w:color="auto"/>
        </w:pBdr>
        <w:tabs>
          <w:tab w:val="left" w:pos="3600"/>
        </w:tabs>
      </w:pPr>
      <w:r>
        <w:t xml:space="preserve">                    case(1)</w:t>
      </w:r>
    </w:p>
    <w:p w14:paraId="3C2C1828" w14:textId="77777777" w:rsidR="008360C4" w:rsidRDefault="008360C4" w:rsidP="008360C4">
      <w:pPr>
        <w:pStyle w:val="Code"/>
        <w:pBdr>
          <w:right w:val="single" w:sz="4" w:space="24" w:color="auto"/>
        </w:pBdr>
        <w:tabs>
          <w:tab w:val="left" w:pos="3600"/>
        </w:tabs>
      </w:pPr>
      <w:r>
        <w:t xml:space="preserve">                    {</w:t>
      </w:r>
    </w:p>
    <w:p w14:paraId="02A77E64" w14:textId="77777777" w:rsidR="008360C4" w:rsidRDefault="008360C4" w:rsidP="008360C4">
      <w:pPr>
        <w:pStyle w:val="Code"/>
        <w:pBdr>
          <w:right w:val="single" w:sz="4" w:space="24" w:color="auto"/>
        </w:pBdr>
        <w:tabs>
          <w:tab w:val="left" w:pos="3600"/>
        </w:tabs>
      </w:pPr>
      <w:r>
        <w:t xml:space="preserve">                        Store ("Method _DSM Function HID", Debug)</w:t>
      </w:r>
    </w:p>
    <w:p w14:paraId="6EA87D38" w14:textId="77777777" w:rsidR="008360C4" w:rsidRDefault="008360C4" w:rsidP="008360C4">
      <w:pPr>
        <w:pStyle w:val="Code"/>
        <w:pBdr>
          <w:right w:val="single" w:sz="4" w:space="24" w:color="auto"/>
        </w:pBdr>
        <w:tabs>
          <w:tab w:val="left" w:pos="3600"/>
        </w:tabs>
      </w:pPr>
      <w:r>
        <w:t xml:space="preserve">                        </w:t>
      </w:r>
    </w:p>
    <w:p w14:paraId="50D8C4B5" w14:textId="77777777" w:rsidR="008360C4" w:rsidRPr="008360C4" w:rsidRDefault="008360C4" w:rsidP="008360C4">
      <w:pPr>
        <w:pStyle w:val="Code"/>
        <w:pBdr>
          <w:right w:val="single" w:sz="4" w:space="24" w:color="auto"/>
        </w:pBdr>
        <w:tabs>
          <w:tab w:val="left" w:pos="3600"/>
        </w:tabs>
        <w:rPr>
          <w:highlight w:val="yellow"/>
        </w:rPr>
      </w:pPr>
      <w:r>
        <w:t xml:space="preserve">                        </w:t>
      </w:r>
      <w:r w:rsidRPr="008360C4">
        <w:rPr>
          <w:highlight w:val="yellow"/>
        </w:rPr>
        <w:t>// HID Descriptor Address</w:t>
      </w:r>
    </w:p>
    <w:p w14:paraId="26FF2BCC" w14:textId="5E75CDC4" w:rsidR="008360C4" w:rsidRDefault="008360C4" w:rsidP="008360C4">
      <w:pPr>
        <w:pStyle w:val="Code"/>
        <w:pBdr>
          <w:right w:val="single" w:sz="4" w:space="24" w:color="auto"/>
        </w:pBdr>
        <w:tabs>
          <w:tab w:val="left" w:pos="3600"/>
        </w:tabs>
      </w:pPr>
      <w:r w:rsidRPr="008360C4">
        <w:rPr>
          <w:highlight w:val="yellow"/>
        </w:rPr>
        <w:t xml:space="preserve">                        Return(0x000</w:t>
      </w:r>
      <w:r w:rsidR="00B41216">
        <w:rPr>
          <w:highlight w:val="yellow"/>
        </w:rPr>
        <w:t>1</w:t>
      </w:r>
      <w:r w:rsidRPr="008360C4">
        <w:rPr>
          <w:highlight w:val="yellow"/>
        </w:rPr>
        <w:t>)</w:t>
      </w:r>
    </w:p>
    <w:p w14:paraId="263FF4FF" w14:textId="77777777" w:rsidR="008360C4" w:rsidRDefault="008360C4" w:rsidP="008360C4">
      <w:pPr>
        <w:pStyle w:val="Code"/>
        <w:pBdr>
          <w:right w:val="single" w:sz="4" w:space="24" w:color="auto"/>
        </w:pBdr>
        <w:tabs>
          <w:tab w:val="left" w:pos="3600"/>
        </w:tabs>
      </w:pPr>
      <w:r>
        <w:t xml:space="preserve">                    }</w:t>
      </w:r>
    </w:p>
    <w:p w14:paraId="7EA6A3D7" w14:textId="77777777" w:rsidR="008360C4" w:rsidRDefault="008360C4" w:rsidP="008360C4">
      <w:pPr>
        <w:pStyle w:val="Code"/>
        <w:pBdr>
          <w:right w:val="single" w:sz="4" w:space="24" w:color="auto"/>
        </w:pBdr>
        <w:tabs>
          <w:tab w:val="left" w:pos="3600"/>
        </w:tabs>
      </w:pPr>
      <w:r>
        <w:t xml:space="preserve">                    </w:t>
      </w:r>
    </w:p>
    <w:p w14:paraId="59E85AB4" w14:textId="77777777" w:rsidR="008360C4" w:rsidRDefault="008360C4" w:rsidP="008360C4">
      <w:pPr>
        <w:pStyle w:val="Code"/>
        <w:pBdr>
          <w:right w:val="single" w:sz="4" w:space="24" w:color="auto"/>
        </w:pBdr>
        <w:tabs>
          <w:tab w:val="left" w:pos="3600"/>
        </w:tabs>
      </w:pPr>
      <w:r>
        <w:t xml:space="preserve">                    default</w:t>
      </w:r>
    </w:p>
    <w:p w14:paraId="41EC7EF0" w14:textId="77777777" w:rsidR="008360C4" w:rsidRDefault="008360C4" w:rsidP="008360C4">
      <w:pPr>
        <w:pStyle w:val="Code"/>
        <w:pBdr>
          <w:right w:val="single" w:sz="4" w:space="24" w:color="auto"/>
        </w:pBdr>
        <w:tabs>
          <w:tab w:val="left" w:pos="3600"/>
        </w:tabs>
      </w:pPr>
      <w:r>
        <w:t xml:space="preserve">                    {</w:t>
      </w:r>
    </w:p>
    <w:p w14:paraId="28CE84F8" w14:textId="77777777" w:rsidR="008360C4" w:rsidRDefault="008360C4" w:rsidP="008360C4">
      <w:pPr>
        <w:pStyle w:val="Code"/>
        <w:pBdr>
          <w:right w:val="single" w:sz="4" w:space="24" w:color="auto"/>
        </w:pBdr>
        <w:tabs>
          <w:tab w:val="left" w:pos="3600"/>
        </w:tabs>
      </w:pPr>
      <w:r>
        <w:t xml:space="preserve">                        // Functions 2+: not supported</w:t>
      </w:r>
    </w:p>
    <w:p w14:paraId="15CFF863" w14:textId="77777777" w:rsidR="008360C4" w:rsidRDefault="008360C4" w:rsidP="008360C4">
      <w:pPr>
        <w:pStyle w:val="Code"/>
        <w:pBdr>
          <w:right w:val="single" w:sz="4" w:space="24" w:color="auto"/>
        </w:pBdr>
        <w:tabs>
          <w:tab w:val="left" w:pos="3600"/>
        </w:tabs>
      </w:pPr>
      <w:r>
        <w:t xml:space="preserve">                    }</w:t>
      </w:r>
    </w:p>
    <w:p w14:paraId="66789CB8" w14:textId="77777777" w:rsidR="008360C4" w:rsidRDefault="008360C4" w:rsidP="008360C4">
      <w:pPr>
        <w:pStyle w:val="Code"/>
        <w:pBdr>
          <w:right w:val="single" w:sz="4" w:space="24" w:color="auto"/>
        </w:pBdr>
        <w:tabs>
          <w:tab w:val="left" w:pos="3600"/>
        </w:tabs>
      </w:pPr>
      <w:r>
        <w:t xml:space="preserve">                }</w:t>
      </w:r>
    </w:p>
    <w:p w14:paraId="3C2125DF" w14:textId="77777777" w:rsidR="008360C4" w:rsidRDefault="008360C4" w:rsidP="008360C4">
      <w:pPr>
        <w:pStyle w:val="Code"/>
        <w:pBdr>
          <w:right w:val="single" w:sz="4" w:space="24" w:color="auto"/>
        </w:pBdr>
        <w:tabs>
          <w:tab w:val="left" w:pos="3600"/>
        </w:tabs>
      </w:pPr>
      <w:r>
        <w:t xml:space="preserve">            }</w:t>
      </w:r>
    </w:p>
    <w:p w14:paraId="5EB6AC7C" w14:textId="77777777" w:rsidR="008360C4" w:rsidRDefault="008360C4" w:rsidP="008360C4">
      <w:pPr>
        <w:pStyle w:val="Code"/>
        <w:pBdr>
          <w:right w:val="single" w:sz="4" w:space="24" w:color="auto"/>
        </w:pBdr>
        <w:tabs>
          <w:tab w:val="left" w:pos="3600"/>
        </w:tabs>
      </w:pPr>
      <w:r>
        <w:t xml:space="preserve">            </w:t>
      </w:r>
    </w:p>
    <w:p w14:paraId="2103EE09" w14:textId="77777777" w:rsidR="008360C4" w:rsidRDefault="008360C4" w:rsidP="008360C4">
      <w:pPr>
        <w:pStyle w:val="Code"/>
        <w:pBdr>
          <w:right w:val="single" w:sz="4" w:space="24" w:color="auto"/>
        </w:pBdr>
        <w:tabs>
          <w:tab w:val="left" w:pos="3600"/>
        </w:tabs>
      </w:pPr>
      <w:r>
        <w:t xml:space="preserve">            default</w:t>
      </w:r>
    </w:p>
    <w:p w14:paraId="2ECF92B5" w14:textId="77777777" w:rsidR="008360C4" w:rsidRDefault="008360C4" w:rsidP="008360C4">
      <w:pPr>
        <w:pStyle w:val="Code"/>
        <w:pBdr>
          <w:right w:val="single" w:sz="4" w:space="24" w:color="auto"/>
        </w:pBdr>
        <w:tabs>
          <w:tab w:val="left" w:pos="3600"/>
        </w:tabs>
      </w:pPr>
      <w:r>
        <w:t xml:space="preserve">            {</w:t>
      </w:r>
    </w:p>
    <w:p w14:paraId="6C3BEF83" w14:textId="77777777" w:rsidR="008360C4" w:rsidRDefault="008360C4" w:rsidP="008360C4">
      <w:pPr>
        <w:pStyle w:val="Code"/>
        <w:pBdr>
          <w:right w:val="single" w:sz="4" w:space="24" w:color="auto"/>
        </w:pBdr>
        <w:tabs>
          <w:tab w:val="left" w:pos="3600"/>
        </w:tabs>
      </w:pPr>
      <w:r>
        <w:t xml:space="preserve">                // No other GUIDs supported</w:t>
      </w:r>
    </w:p>
    <w:p w14:paraId="5260528D" w14:textId="77777777" w:rsidR="008360C4" w:rsidRDefault="008360C4" w:rsidP="008360C4">
      <w:pPr>
        <w:pStyle w:val="Code"/>
        <w:pBdr>
          <w:right w:val="single" w:sz="4" w:space="24" w:color="auto"/>
        </w:pBdr>
        <w:tabs>
          <w:tab w:val="left" w:pos="3600"/>
        </w:tabs>
      </w:pPr>
      <w:r>
        <w:t xml:space="preserve">                Return(Buffer(One) { 0x00 })</w:t>
      </w:r>
    </w:p>
    <w:p w14:paraId="544BBCAB" w14:textId="77777777" w:rsidR="008360C4" w:rsidRDefault="008360C4" w:rsidP="008360C4">
      <w:pPr>
        <w:pStyle w:val="Code"/>
        <w:pBdr>
          <w:right w:val="single" w:sz="4" w:space="24" w:color="auto"/>
        </w:pBdr>
        <w:tabs>
          <w:tab w:val="left" w:pos="3600"/>
        </w:tabs>
      </w:pPr>
      <w:r>
        <w:t xml:space="preserve">            }</w:t>
      </w:r>
    </w:p>
    <w:p w14:paraId="7891D6F7" w14:textId="77777777" w:rsidR="008360C4" w:rsidRDefault="008360C4" w:rsidP="008360C4">
      <w:pPr>
        <w:pStyle w:val="Code"/>
        <w:pBdr>
          <w:right w:val="single" w:sz="4" w:space="24" w:color="auto"/>
        </w:pBdr>
        <w:tabs>
          <w:tab w:val="left" w:pos="3600"/>
        </w:tabs>
      </w:pPr>
      <w:r>
        <w:t xml:space="preserve">        }</w:t>
      </w:r>
    </w:p>
    <w:p w14:paraId="0DF0C2AF" w14:textId="77777777" w:rsidR="008360C4" w:rsidRDefault="008360C4" w:rsidP="008360C4">
      <w:pPr>
        <w:pStyle w:val="Code"/>
        <w:pBdr>
          <w:right w:val="single" w:sz="4" w:space="24" w:color="auto"/>
        </w:pBdr>
        <w:tabs>
          <w:tab w:val="left" w:pos="3600"/>
        </w:tabs>
      </w:pPr>
      <w:r>
        <w:t xml:space="preserve">    }</w:t>
      </w:r>
    </w:p>
    <w:p w14:paraId="3902E607" w14:textId="68697E47" w:rsidR="008360C4" w:rsidRDefault="008360C4" w:rsidP="008360C4">
      <w:pPr>
        <w:pStyle w:val="Code"/>
        <w:pBdr>
          <w:right w:val="single" w:sz="4" w:space="24" w:color="auto"/>
        </w:pBdr>
        <w:tabs>
          <w:tab w:val="left" w:pos="3600"/>
        </w:tabs>
      </w:pPr>
      <w:r>
        <w:t>}</w:t>
      </w:r>
    </w:p>
    <w:p w14:paraId="3F3F6685" w14:textId="77777777" w:rsidR="008360C4" w:rsidRDefault="008360C4" w:rsidP="00C2674F">
      <w:pPr>
        <w:pStyle w:val="Code"/>
        <w:pBdr>
          <w:right w:val="single" w:sz="4" w:space="24" w:color="auto"/>
        </w:pBdr>
        <w:tabs>
          <w:tab w:val="left" w:pos="3600"/>
        </w:tabs>
      </w:pPr>
    </w:p>
    <w:p w14:paraId="102030D0" w14:textId="77777777" w:rsidR="00110D40" w:rsidRDefault="00110D40" w:rsidP="00110D40"/>
    <w:p w14:paraId="08D86D66" w14:textId="2956B15D" w:rsidR="00C2674F" w:rsidRDefault="00C2674F" w:rsidP="00110D40">
      <w:r>
        <w:t>Notes:</w:t>
      </w:r>
    </w:p>
    <w:p w14:paraId="71E9971A" w14:textId="6E00BF78" w:rsidR="00C2674F" w:rsidRDefault="00C2674F" w:rsidP="00C2674F">
      <w:pPr>
        <w:pStyle w:val="ListBullet"/>
      </w:pPr>
      <w:r>
        <w:t xml:space="preserve">The </w:t>
      </w:r>
      <w:r w:rsidRPr="00C2674F">
        <w:rPr>
          <w:i/>
        </w:rPr>
        <w:t>_CID</w:t>
      </w:r>
      <w:r>
        <w:t xml:space="preserve"> field represents the compatible ID for the device and must always be set to “PNP0C50” for HID I</w:t>
      </w:r>
      <w:r w:rsidRPr="009A269B">
        <w:rPr>
          <w:vertAlign w:val="superscript"/>
        </w:rPr>
        <w:t>2</w:t>
      </w:r>
      <w:r>
        <w:t>C compliant DEVICE. This enables the HOST to identify the DEVICE’s class and load the correct software (driver) without any additional software from the device manufacturer.</w:t>
      </w:r>
    </w:p>
    <w:p w14:paraId="476B065F" w14:textId="4E865F3E" w:rsidR="00C2674F" w:rsidRDefault="00C2674F" w:rsidP="00C2674F">
      <w:pPr>
        <w:pStyle w:val="ListBullet"/>
      </w:pPr>
      <w:r w:rsidRPr="00C2674F">
        <w:rPr>
          <w:i/>
        </w:rPr>
        <w:t>GpioInt</w:t>
      </w:r>
      <w:r>
        <w:t xml:space="preserve"> identifies the </w:t>
      </w:r>
      <w:r w:rsidR="00920738">
        <w:t>example of a GPIO based</w:t>
      </w:r>
      <w:r>
        <w:t xml:space="preserve"> interrupt (and its characteristics) associated with the DEVICE.</w:t>
      </w:r>
    </w:p>
    <w:p w14:paraId="6863AFF1" w14:textId="4FE1EFD5" w:rsidR="00B41216" w:rsidRDefault="00B41216" w:rsidP="00C2674F">
      <w:pPr>
        <w:pStyle w:val="ListBullet"/>
      </w:pPr>
      <w:r>
        <w:rPr>
          <w:i/>
        </w:rPr>
        <w:t>The _DSM field represents a device specific method that is associated with the HID over I</w:t>
      </w:r>
      <w:r w:rsidRPr="009A269B">
        <w:rPr>
          <w:i/>
          <w:vertAlign w:val="superscript"/>
        </w:rPr>
        <w:t>2</w:t>
      </w:r>
      <w:r>
        <w:rPr>
          <w:i/>
        </w:rPr>
        <w:t xml:space="preserve">C specification. Additional Details on _DSM are available in the ACPI specification (Section 9.14.1). </w:t>
      </w:r>
      <w:r w:rsidR="00EB2E78">
        <w:rPr>
          <w:i/>
        </w:rPr>
        <w:t xml:space="preserve">The HID _DSM GUID is </w:t>
      </w:r>
      <w:r>
        <w:t xml:space="preserve">"3CDFF6F7-4267-4555-AD05-B30A3D8938DE". It is also required to have 1 function </w:t>
      </w:r>
      <w:r w:rsidR="00EB2E78">
        <w:t xml:space="preserve">(HID) </w:t>
      </w:r>
      <w:r>
        <w:t xml:space="preserve">associated with this </w:t>
      </w:r>
      <w:r w:rsidR="00EB2E78">
        <w:t>_</w:t>
      </w:r>
      <w:r>
        <w:t>DSM that returns a 2-Byte value for the HID Descriptor address.</w:t>
      </w:r>
      <w:r w:rsidR="00EB2E78">
        <w:t xml:space="preserve"> For additional details, please refer to the ACPI Design Guide for SoC Platforms.</w:t>
      </w:r>
    </w:p>
    <w:p w14:paraId="602F363C" w14:textId="785CD7C5" w:rsidR="00110D40" w:rsidRDefault="00C2674F" w:rsidP="00110D40">
      <w:pPr>
        <w:pStyle w:val="ListBullet"/>
      </w:pPr>
      <w:r>
        <w:t xml:space="preserve">The HID Descriptor Address </w:t>
      </w:r>
      <w:r w:rsidR="00EB2E78">
        <w:t xml:space="preserve">in this example </w:t>
      </w:r>
      <w:r>
        <w:t xml:space="preserve">DEVICE is </w:t>
      </w:r>
      <w:r w:rsidRPr="00B77ABA">
        <w:rPr>
          <w:b/>
        </w:rPr>
        <w:t>0x0001</w:t>
      </w:r>
      <w:r>
        <w:t>.</w:t>
      </w:r>
    </w:p>
    <w:p w14:paraId="0F0AA1BB" w14:textId="77777777" w:rsidR="0081502E" w:rsidRDefault="0081502E" w:rsidP="0081502E">
      <w:pPr>
        <w:pStyle w:val="ListBullet"/>
        <w:numPr>
          <w:ilvl w:val="0"/>
          <w:numId w:val="0"/>
        </w:numPr>
        <w:ind w:left="360"/>
      </w:pPr>
    </w:p>
    <w:p w14:paraId="1CCE8E0A" w14:textId="3B2BD7A5" w:rsidR="00EB2E78" w:rsidRDefault="00EB2E78">
      <w:r>
        <w:br w:type="page"/>
      </w:r>
    </w:p>
    <w:p w14:paraId="027F6802" w14:textId="30D73BC9" w:rsidR="00235EBD" w:rsidRDefault="00235EBD" w:rsidP="00235EBD">
      <w:pPr>
        <w:pStyle w:val="Heading2"/>
      </w:pPr>
      <w:bookmarkStart w:id="75" w:name="_Toc326320263"/>
      <w:r>
        <w:lastRenderedPageBreak/>
        <w:t>HID Descriptor</w:t>
      </w:r>
      <w:bookmarkEnd w:id="75"/>
      <w:r w:rsidR="00110D40">
        <w:t xml:space="preserve"> </w:t>
      </w:r>
    </w:p>
    <w:p w14:paraId="30EBA225" w14:textId="5A2B4BD3" w:rsidR="00235EBD" w:rsidRDefault="00235EBD" w:rsidP="00235EBD">
      <w:r>
        <w:t>The HID Descriptor for the Accelerometer Device is described below.</w:t>
      </w:r>
    </w:p>
    <w:tbl>
      <w:tblPr>
        <w:tblStyle w:val="MediumShading1-Accent1"/>
        <w:tblW w:w="9468" w:type="dxa"/>
        <w:tblLook w:val="06A0" w:firstRow="1" w:lastRow="0" w:firstColumn="1" w:lastColumn="0" w:noHBand="1" w:noVBand="1"/>
      </w:tblPr>
      <w:tblGrid>
        <w:gridCol w:w="902"/>
        <w:gridCol w:w="2221"/>
        <w:gridCol w:w="1291"/>
        <w:gridCol w:w="5054"/>
      </w:tblGrid>
      <w:tr w:rsidR="00235EBD" w:rsidRPr="00956B2D" w14:paraId="3D851EDD" w14:textId="77777777" w:rsidTr="000E53D1">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902" w:type="dxa"/>
          </w:tcPr>
          <w:p w14:paraId="3AD413C9" w14:textId="77777777" w:rsidR="00235EBD" w:rsidRPr="00956B2D" w:rsidRDefault="00235EBD" w:rsidP="00235EBD">
            <w:pPr>
              <w:keepNext/>
              <w:rPr>
                <w:b w:val="0"/>
                <w:szCs w:val="18"/>
              </w:rPr>
            </w:pPr>
            <w:r>
              <w:rPr>
                <w:szCs w:val="18"/>
              </w:rPr>
              <w:t xml:space="preserve">Byte </w:t>
            </w:r>
            <w:r w:rsidRPr="00956B2D">
              <w:rPr>
                <w:szCs w:val="18"/>
              </w:rPr>
              <w:t>Offset</w:t>
            </w:r>
          </w:p>
        </w:tc>
        <w:tc>
          <w:tcPr>
            <w:tcW w:w="2221" w:type="dxa"/>
          </w:tcPr>
          <w:p w14:paraId="7507CFBF" w14:textId="77777777" w:rsidR="00235EBD" w:rsidRPr="00956B2D" w:rsidRDefault="00235EBD" w:rsidP="00235EBD">
            <w:pPr>
              <w:keepNext/>
              <w:cnfStyle w:val="100000000000" w:firstRow="1" w:lastRow="0" w:firstColumn="0" w:lastColumn="0" w:oddVBand="0" w:evenVBand="0" w:oddHBand="0" w:evenHBand="0" w:firstRowFirstColumn="0" w:firstRowLastColumn="0" w:lastRowFirstColumn="0" w:lastRowLastColumn="0"/>
              <w:rPr>
                <w:b w:val="0"/>
                <w:szCs w:val="18"/>
              </w:rPr>
            </w:pPr>
            <w:r w:rsidRPr="00956B2D">
              <w:rPr>
                <w:szCs w:val="18"/>
              </w:rPr>
              <w:t>Field</w:t>
            </w:r>
          </w:p>
        </w:tc>
        <w:tc>
          <w:tcPr>
            <w:tcW w:w="1291" w:type="dxa"/>
          </w:tcPr>
          <w:p w14:paraId="3D49CE31" w14:textId="4ABDFE0C" w:rsidR="00235EBD" w:rsidRPr="00956B2D" w:rsidRDefault="00235EBD" w:rsidP="00235EBD">
            <w:pPr>
              <w:keepNext/>
              <w:cnfStyle w:val="100000000000" w:firstRow="1" w:lastRow="0" w:firstColumn="0" w:lastColumn="0" w:oddVBand="0" w:evenVBand="0" w:oddHBand="0" w:evenHBand="0" w:firstRowFirstColumn="0" w:firstRowLastColumn="0" w:lastRowFirstColumn="0" w:lastRowLastColumn="0"/>
              <w:rPr>
                <w:b w:val="0"/>
                <w:szCs w:val="18"/>
              </w:rPr>
            </w:pPr>
            <w:r>
              <w:rPr>
                <w:szCs w:val="18"/>
              </w:rPr>
              <w:t>VALUE</w:t>
            </w:r>
            <w:r w:rsidR="00036B5B">
              <w:rPr>
                <w:szCs w:val="18"/>
              </w:rPr>
              <w:t xml:space="preserve"> (HEX)</w:t>
            </w:r>
          </w:p>
        </w:tc>
        <w:tc>
          <w:tcPr>
            <w:tcW w:w="5054" w:type="dxa"/>
          </w:tcPr>
          <w:p w14:paraId="5377FF2C" w14:textId="3C479026" w:rsidR="00235EBD" w:rsidRPr="00956B2D" w:rsidRDefault="00235EBD" w:rsidP="00235EBD">
            <w:pPr>
              <w:keepNext/>
              <w:cnfStyle w:val="100000000000" w:firstRow="1" w:lastRow="0" w:firstColumn="0" w:lastColumn="0" w:oddVBand="0" w:evenVBand="0" w:oddHBand="0" w:evenHBand="0" w:firstRowFirstColumn="0" w:firstRowLastColumn="0" w:lastRowFirstColumn="0" w:lastRowLastColumn="0"/>
              <w:rPr>
                <w:b w:val="0"/>
                <w:szCs w:val="18"/>
              </w:rPr>
            </w:pPr>
            <w:r>
              <w:rPr>
                <w:szCs w:val="18"/>
              </w:rPr>
              <w:t>Notes</w:t>
            </w:r>
          </w:p>
        </w:tc>
      </w:tr>
      <w:tr w:rsidR="00235EBD" w:rsidRPr="00956B2D" w14:paraId="3139158D" w14:textId="77777777" w:rsidTr="000E53D1">
        <w:trPr>
          <w:trHeight w:val="299"/>
        </w:trPr>
        <w:tc>
          <w:tcPr>
            <w:cnfStyle w:val="001000000000" w:firstRow="0" w:lastRow="0" w:firstColumn="1" w:lastColumn="0" w:oddVBand="0" w:evenVBand="0" w:oddHBand="0" w:evenHBand="0" w:firstRowFirstColumn="0" w:firstRowLastColumn="0" w:lastRowFirstColumn="0" w:lastRowLastColumn="0"/>
            <w:tcW w:w="902" w:type="dxa"/>
          </w:tcPr>
          <w:p w14:paraId="36FDE2FF" w14:textId="77777777" w:rsidR="00235EBD" w:rsidRPr="00956B2D" w:rsidRDefault="00235EBD" w:rsidP="00235EBD">
            <w:pPr>
              <w:rPr>
                <w:szCs w:val="18"/>
              </w:rPr>
            </w:pPr>
            <w:r w:rsidRPr="00956B2D">
              <w:rPr>
                <w:szCs w:val="18"/>
              </w:rPr>
              <w:t>0</w:t>
            </w:r>
          </w:p>
        </w:tc>
        <w:tc>
          <w:tcPr>
            <w:tcW w:w="2221" w:type="dxa"/>
          </w:tcPr>
          <w:p w14:paraId="44FA1AE4" w14:textId="77777777" w:rsidR="00235EBD" w:rsidRPr="00956B2D" w:rsidRDefault="00235EBD" w:rsidP="00235EBD">
            <w:pPr>
              <w:cnfStyle w:val="000000000000" w:firstRow="0" w:lastRow="0" w:firstColumn="0" w:lastColumn="0" w:oddVBand="0" w:evenVBand="0" w:oddHBand="0" w:evenHBand="0" w:firstRowFirstColumn="0" w:firstRowLastColumn="0" w:lastRowFirstColumn="0" w:lastRowLastColumn="0"/>
              <w:rPr>
                <w:b/>
                <w:szCs w:val="18"/>
              </w:rPr>
            </w:pPr>
            <w:r w:rsidRPr="00956B2D">
              <w:rPr>
                <w:b/>
                <w:szCs w:val="18"/>
              </w:rPr>
              <w:t>wHIDDescLength</w:t>
            </w:r>
          </w:p>
        </w:tc>
        <w:tc>
          <w:tcPr>
            <w:tcW w:w="1291" w:type="dxa"/>
          </w:tcPr>
          <w:p w14:paraId="296BEF68" w14:textId="443BDBFC" w:rsidR="00235EBD" w:rsidRPr="00956B2D" w:rsidRDefault="00014850" w:rsidP="00235EBD">
            <w:pPr>
              <w:cnfStyle w:val="000000000000" w:firstRow="0" w:lastRow="0" w:firstColumn="0" w:lastColumn="0" w:oddVBand="0" w:evenVBand="0" w:oddHBand="0" w:evenHBand="0" w:firstRowFirstColumn="0" w:firstRowLastColumn="0" w:lastRowFirstColumn="0" w:lastRowLastColumn="0"/>
              <w:rPr>
                <w:szCs w:val="18"/>
              </w:rPr>
            </w:pPr>
            <w:r>
              <w:rPr>
                <w:szCs w:val="18"/>
              </w:rPr>
              <w:t>00</w:t>
            </w:r>
            <w:r w:rsidR="00686317">
              <w:rPr>
                <w:szCs w:val="18"/>
              </w:rPr>
              <w:t>1E</w:t>
            </w:r>
          </w:p>
        </w:tc>
        <w:tc>
          <w:tcPr>
            <w:tcW w:w="5054" w:type="dxa"/>
          </w:tcPr>
          <w:p w14:paraId="2CCC35CF" w14:textId="7D032025" w:rsidR="00235EBD" w:rsidRPr="00956B2D" w:rsidRDefault="00036B5B" w:rsidP="00686317">
            <w:pPr>
              <w:cnfStyle w:val="000000000000" w:firstRow="0" w:lastRow="0" w:firstColumn="0" w:lastColumn="0" w:oddVBand="0" w:evenVBand="0" w:oddHBand="0" w:evenHBand="0" w:firstRowFirstColumn="0" w:firstRowLastColumn="0" w:lastRowFirstColumn="0" w:lastRowLastColumn="0"/>
              <w:rPr>
                <w:szCs w:val="18"/>
              </w:rPr>
            </w:pPr>
            <w:r>
              <w:rPr>
                <w:szCs w:val="18"/>
              </w:rPr>
              <w:t xml:space="preserve">Length of HID Descriptor. Fixed to </w:t>
            </w:r>
            <w:r w:rsidR="00686317">
              <w:rPr>
                <w:szCs w:val="18"/>
              </w:rPr>
              <w:t>30</w:t>
            </w:r>
            <w:r>
              <w:rPr>
                <w:szCs w:val="18"/>
              </w:rPr>
              <w:t xml:space="preserve"> Bytes</w:t>
            </w:r>
            <w:r w:rsidR="006A5AC0">
              <w:rPr>
                <w:szCs w:val="18"/>
              </w:rPr>
              <w:t xml:space="preserve"> (0x0018)</w:t>
            </w:r>
          </w:p>
        </w:tc>
      </w:tr>
      <w:tr w:rsidR="00235EBD" w:rsidRPr="00956B2D" w14:paraId="23DDCD90" w14:textId="77777777" w:rsidTr="000E53D1">
        <w:trPr>
          <w:trHeight w:val="293"/>
        </w:trPr>
        <w:tc>
          <w:tcPr>
            <w:cnfStyle w:val="001000000000" w:firstRow="0" w:lastRow="0" w:firstColumn="1" w:lastColumn="0" w:oddVBand="0" w:evenVBand="0" w:oddHBand="0" w:evenHBand="0" w:firstRowFirstColumn="0" w:firstRowLastColumn="0" w:lastRowFirstColumn="0" w:lastRowLastColumn="0"/>
            <w:tcW w:w="902" w:type="dxa"/>
          </w:tcPr>
          <w:p w14:paraId="75FC8368" w14:textId="77777777" w:rsidR="00235EBD" w:rsidRPr="00956B2D" w:rsidRDefault="00235EBD" w:rsidP="00235EBD">
            <w:pPr>
              <w:rPr>
                <w:szCs w:val="18"/>
              </w:rPr>
            </w:pPr>
            <w:r w:rsidRPr="00956B2D">
              <w:rPr>
                <w:szCs w:val="18"/>
              </w:rPr>
              <w:t>2</w:t>
            </w:r>
          </w:p>
        </w:tc>
        <w:tc>
          <w:tcPr>
            <w:tcW w:w="2221" w:type="dxa"/>
          </w:tcPr>
          <w:p w14:paraId="734A2E08" w14:textId="77777777" w:rsidR="00235EBD" w:rsidRPr="00956B2D" w:rsidRDefault="00235EBD" w:rsidP="00235EBD">
            <w:pPr>
              <w:cnfStyle w:val="000000000000" w:firstRow="0" w:lastRow="0" w:firstColumn="0" w:lastColumn="0" w:oddVBand="0" w:evenVBand="0" w:oddHBand="0" w:evenHBand="0" w:firstRowFirstColumn="0" w:firstRowLastColumn="0" w:lastRowFirstColumn="0" w:lastRowLastColumn="0"/>
              <w:rPr>
                <w:b/>
                <w:szCs w:val="18"/>
              </w:rPr>
            </w:pPr>
            <w:r w:rsidRPr="00956B2D">
              <w:rPr>
                <w:b/>
                <w:szCs w:val="18"/>
              </w:rPr>
              <w:t>bcdVersion</w:t>
            </w:r>
          </w:p>
        </w:tc>
        <w:tc>
          <w:tcPr>
            <w:tcW w:w="1291" w:type="dxa"/>
          </w:tcPr>
          <w:p w14:paraId="22289526" w14:textId="47732258" w:rsidR="00235EBD" w:rsidRPr="00956B2D" w:rsidRDefault="00036B5B" w:rsidP="00014850">
            <w:pPr>
              <w:cnfStyle w:val="000000000000" w:firstRow="0" w:lastRow="0" w:firstColumn="0" w:lastColumn="0" w:oddVBand="0" w:evenVBand="0" w:oddHBand="0" w:evenHBand="0" w:firstRowFirstColumn="0" w:firstRowLastColumn="0" w:lastRowFirstColumn="0" w:lastRowLastColumn="0"/>
              <w:rPr>
                <w:szCs w:val="18"/>
              </w:rPr>
            </w:pPr>
            <w:r>
              <w:rPr>
                <w:szCs w:val="18"/>
              </w:rPr>
              <w:t>0100</w:t>
            </w:r>
          </w:p>
        </w:tc>
        <w:tc>
          <w:tcPr>
            <w:tcW w:w="5054" w:type="dxa"/>
          </w:tcPr>
          <w:p w14:paraId="09EEA933" w14:textId="6DDA0344" w:rsidR="00235EBD" w:rsidRPr="00956B2D" w:rsidRDefault="006A5AC0" w:rsidP="00235EBD">
            <w:pPr>
              <w:cnfStyle w:val="000000000000" w:firstRow="0" w:lastRow="0" w:firstColumn="0" w:lastColumn="0" w:oddVBand="0" w:evenVBand="0" w:oddHBand="0" w:evenHBand="0" w:firstRowFirstColumn="0" w:firstRowLastColumn="0" w:lastRowFirstColumn="0" w:lastRowLastColumn="0"/>
              <w:rPr>
                <w:szCs w:val="18"/>
              </w:rPr>
            </w:pPr>
            <w:r>
              <w:rPr>
                <w:szCs w:val="18"/>
              </w:rPr>
              <w:t>Compliant with Version 1.00</w:t>
            </w:r>
          </w:p>
        </w:tc>
      </w:tr>
      <w:tr w:rsidR="00235EBD" w:rsidRPr="00956B2D" w14:paraId="02C3793E" w14:textId="77777777" w:rsidTr="000E53D1">
        <w:trPr>
          <w:trHeight w:val="191"/>
        </w:trPr>
        <w:tc>
          <w:tcPr>
            <w:cnfStyle w:val="001000000000" w:firstRow="0" w:lastRow="0" w:firstColumn="1" w:lastColumn="0" w:oddVBand="0" w:evenVBand="0" w:oddHBand="0" w:evenHBand="0" w:firstRowFirstColumn="0" w:firstRowLastColumn="0" w:lastRowFirstColumn="0" w:lastRowLastColumn="0"/>
            <w:tcW w:w="902" w:type="dxa"/>
          </w:tcPr>
          <w:p w14:paraId="0F23E475" w14:textId="77777777" w:rsidR="00235EBD" w:rsidRPr="00956B2D" w:rsidRDefault="00235EBD" w:rsidP="00235EBD">
            <w:pPr>
              <w:rPr>
                <w:szCs w:val="18"/>
              </w:rPr>
            </w:pPr>
            <w:r w:rsidRPr="00956B2D">
              <w:rPr>
                <w:szCs w:val="18"/>
              </w:rPr>
              <w:t>4</w:t>
            </w:r>
          </w:p>
        </w:tc>
        <w:tc>
          <w:tcPr>
            <w:tcW w:w="2221" w:type="dxa"/>
          </w:tcPr>
          <w:p w14:paraId="6F00197E" w14:textId="77777777" w:rsidR="00235EBD" w:rsidRPr="00956B2D" w:rsidRDefault="00235EBD" w:rsidP="00235EBD">
            <w:pPr>
              <w:cnfStyle w:val="000000000000" w:firstRow="0" w:lastRow="0" w:firstColumn="0" w:lastColumn="0" w:oddVBand="0" w:evenVBand="0" w:oddHBand="0" w:evenHBand="0" w:firstRowFirstColumn="0" w:firstRowLastColumn="0" w:lastRowFirstColumn="0" w:lastRowLastColumn="0"/>
              <w:rPr>
                <w:b/>
                <w:szCs w:val="18"/>
              </w:rPr>
            </w:pPr>
            <w:r w:rsidRPr="00956B2D">
              <w:rPr>
                <w:b/>
                <w:szCs w:val="18"/>
              </w:rPr>
              <w:t>wReportDescLength</w:t>
            </w:r>
          </w:p>
        </w:tc>
        <w:tc>
          <w:tcPr>
            <w:tcW w:w="1291" w:type="dxa"/>
          </w:tcPr>
          <w:p w14:paraId="10E0F024" w14:textId="01968203" w:rsidR="00235EBD" w:rsidRPr="00956B2D" w:rsidRDefault="00CD6D08" w:rsidP="00CD6D08">
            <w:pPr>
              <w:cnfStyle w:val="000000000000" w:firstRow="0" w:lastRow="0" w:firstColumn="0" w:lastColumn="0" w:oddVBand="0" w:evenVBand="0" w:oddHBand="0" w:evenHBand="0" w:firstRowFirstColumn="0" w:firstRowLastColumn="0" w:lastRowFirstColumn="0" w:lastRowLastColumn="0"/>
              <w:rPr>
                <w:szCs w:val="18"/>
              </w:rPr>
            </w:pPr>
            <w:r>
              <w:rPr>
                <w:szCs w:val="18"/>
              </w:rPr>
              <w:t>00E5</w:t>
            </w:r>
          </w:p>
        </w:tc>
        <w:tc>
          <w:tcPr>
            <w:tcW w:w="5054" w:type="dxa"/>
          </w:tcPr>
          <w:p w14:paraId="20694D34" w14:textId="13851A01" w:rsidR="00235EBD" w:rsidRPr="00956B2D" w:rsidRDefault="00CD6D08" w:rsidP="00CD6D08">
            <w:pPr>
              <w:cnfStyle w:val="000000000000" w:firstRow="0" w:lastRow="0" w:firstColumn="0" w:lastColumn="0" w:oddVBand="0" w:evenVBand="0" w:oddHBand="0" w:evenHBand="0" w:firstRowFirstColumn="0" w:firstRowLastColumn="0" w:lastRowFirstColumn="0" w:lastRowLastColumn="0"/>
              <w:rPr>
                <w:szCs w:val="18"/>
              </w:rPr>
            </w:pPr>
            <w:r>
              <w:rPr>
                <w:szCs w:val="18"/>
              </w:rPr>
              <w:t>Report Descriptor is 229</w:t>
            </w:r>
            <w:r w:rsidR="006A5AC0">
              <w:rPr>
                <w:szCs w:val="18"/>
              </w:rPr>
              <w:t xml:space="preserve"> Bytes (</w:t>
            </w:r>
            <w:r>
              <w:rPr>
                <w:szCs w:val="18"/>
              </w:rPr>
              <w:t>0x00E5</w:t>
            </w:r>
            <w:r w:rsidR="006A5AC0">
              <w:rPr>
                <w:szCs w:val="18"/>
              </w:rPr>
              <w:t>)</w:t>
            </w:r>
          </w:p>
        </w:tc>
      </w:tr>
      <w:tr w:rsidR="00235EBD" w:rsidRPr="00956B2D" w14:paraId="2747028A" w14:textId="77777777" w:rsidTr="000E53D1">
        <w:trPr>
          <w:trHeight w:val="299"/>
        </w:trPr>
        <w:tc>
          <w:tcPr>
            <w:cnfStyle w:val="001000000000" w:firstRow="0" w:lastRow="0" w:firstColumn="1" w:lastColumn="0" w:oddVBand="0" w:evenVBand="0" w:oddHBand="0" w:evenHBand="0" w:firstRowFirstColumn="0" w:firstRowLastColumn="0" w:lastRowFirstColumn="0" w:lastRowLastColumn="0"/>
            <w:tcW w:w="902" w:type="dxa"/>
          </w:tcPr>
          <w:p w14:paraId="200EFF97" w14:textId="77777777" w:rsidR="00235EBD" w:rsidRPr="00956B2D" w:rsidRDefault="00235EBD" w:rsidP="00235EBD">
            <w:pPr>
              <w:rPr>
                <w:szCs w:val="18"/>
              </w:rPr>
            </w:pPr>
            <w:r w:rsidRPr="00956B2D">
              <w:rPr>
                <w:szCs w:val="18"/>
              </w:rPr>
              <w:t>6</w:t>
            </w:r>
          </w:p>
        </w:tc>
        <w:tc>
          <w:tcPr>
            <w:tcW w:w="2221" w:type="dxa"/>
          </w:tcPr>
          <w:p w14:paraId="7A7002F2" w14:textId="77777777" w:rsidR="00235EBD" w:rsidRPr="00956B2D" w:rsidRDefault="00235EBD" w:rsidP="00235EBD">
            <w:pPr>
              <w:cnfStyle w:val="000000000000" w:firstRow="0" w:lastRow="0" w:firstColumn="0" w:lastColumn="0" w:oddVBand="0" w:evenVBand="0" w:oddHBand="0" w:evenHBand="0" w:firstRowFirstColumn="0" w:firstRowLastColumn="0" w:lastRowFirstColumn="0" w:lastRowLastColumn="0"/>
              <w:rPr>
                <w:b/>
                <w:szCs w:val="18"/>
              </w:rPr>
            </w:pPr>
            <w:r w:rsidRPr="00956B2D">
              <w:rPr>
                <w:b/>
                <w:szCs w:val="18"/>
              </w:rPr>
              <w:t>wReportDescRegister</w:t>
            </w:r>
          </w:p>
        </w:tc>
        <w:tc>
          <w:tcPr>
            <w:tcW w:w="1291" w:type="dxa"/>
          </w:tcPr>
          <w:p w14:paraId="1AD714F7" w14:textId="4B091041" w:rsidR="00235EBD" w:rsidRPr="00956B2D" w:rsidRDefault="00036B5B" w:rsidP="00014850">
            <w:pPr>
              <w:cnfStyle w:val="000000000000" w:firstRow="0" w:lastRow="0" w:firstColumn="0" w:lastColumn="0" w:oddVBand="0" w:evenVBand="0" w:oddHBand="0" w:evenHBand="0" w:firstRowFirstColumn="0" w:firstRowLastColumn="0" w:lastRowFirstColumn="0" w:lastRowLastColumn="0"/>
              <w:rPr>
                <w:szCs w:val="18"/>
              </w:rPr>
            </w:pPr>
            <w:r>
              <w:rPr>
                <w:szCs w:val="18"/>
              </w:rPr>
              <w:t>0002</w:t>
            </w:r>
          </w:p>
        </w:tc>
        <w:tc>
          <w:tcPr>
            <w:tcW w:w="5054" w:type="dxa"/>
          </w:tcPr>
          <w:p w14:paraId="484C041F" w14:textId="68382770" w:rsidR="00235EBD" w:rsidRPr="00956B2D" w:rsidRDefault="006A5AC0" w:rsidP="00235EBD">
            <w:pPr>
              <w:cnfStyle w:val="000000000000" w:firstRow="0" w:lastRow="0" w:firstColumn="0" w:lastColumn="0" w:oddVBand="0" w:evenVBand="0" w:oddHBand="0" w:evenHBand="0" w:firstRowFirstColumn="0" w:firstRowLastColumn="0" w:lastRowFirstColumn="0" w:lastRowLastColumn="0"/>
              <w:rPr>
                <w:szCs w:val="18"/>
              </w:rPr>
            </w:pPr>
            <w:r>
              <w:rPr>
                <w:szCs w:val="18"/>
              </w:rPr>
              <w:t>Identifier to read Report Descriptor</w:t>
            </w:r>
          </w:p>
        </w:tc>
      </w:tr>
      <w:tr w:rsidR="00235EBD" w:rsidRPr="00956B2D" w14:paraId="367A859B" w14:textId="77777777" w:rsidTr="000E53D1">
        <w:trPr>
          <w:trHeight w:val="191"/>
        </w:trPr>
        <w:tc>
          <w:tcPr>
            <w:cnfStyle w:val="001000000000" w:firstRow="0" w:lastRow="0" w:firstColumn="1" w:lastColumn="0" w:oddVBand="0" w:evenVBand="0" w:oddHBand="0" w:evenHBand="0" w:firstRowFirstColumn="0" w:firstRowLastColumn="0" w:lastRowFirstColumn="0" w:lastRowLastColumn="0"/>
            <w:tcW w:w="902" w:type="dxa"/>
          </w:tcPr>
          <w:p w14:paraId="6A392379" w14:textId="77777777" w:rsidR="00235EBD" w:rsidRPr="00956B2D" w:rsidRDefault="00235EBD" w:rsidP="00235EBD">
            <w:pPr>
              <w:rPr>
                <w:szCs w:val="18"/>
              </w:rPr>
            </w:pPr>
            <w:r w:rsidRPr="00956B2D">
              <w:rPr>
                <w:szCs w:val="18"/>
              </w:rPr>
              <w:t>8</w:t>
            </w:r>
          </w:p>
        </w:tc>
        <w:tc>
          <w:tcPr>
            <w:tcW w:w="2221" w:type="dxa"/>
          </w:tcPr>
          <w:p w14:paraId="2D12D3C4" w14:textId="77777777" w:rsidR="00235EBD" w:rsidRPr="00956B2D" w:rsidRDefault="00235EBD" w:rsidP="00235EBD">
            <w:pPr>
              <w:cnfStyle w:val="000000000000" w:firstRow="0" w:lastRow="0" w:firstColumn="0" w:lastColumn="0" w:oddVBand="0" w:evenVBand="0" w:oddHBand="0" w:evenHBand="0" w:firstRowFirstColumn="0" w:firstRowLastColumn="0" w:lastRowFirstColumn="0" w:lastRowLastColumn="0"/>
              <w:rPr>
                <w:b/>
                <w:szCs w:val="18"/>
              </w:rPr>
            </w:pPr>
            <w:r>
              <w:rPr>
                <w:b/>
                <w:szCs w:val="18"/>
              </w:rPr>
              <w:t>wInputRegister</w:t>
            </w:r>
          </w:p>
        </w:tc>
        <w:tc>
          <w:tcPr>
            <w:tcW w:w="1291" w:type="dxa"/>
          </w:tcPr>
          <w:p w14:paraId="72BD8AEF" w14:textId="35C1765D" w:rsidR="00235EBD" w:rsidRPr="00956B2D" w:rsidRDefault="00036B5B" w:rsidP="00014850">
            <w:pPr>
              <w:cnfStyle w:val="000000000000" w:firstRow="0" w:lastRow="0" w:firstColumn="0" w:lastColumn="0" w:oddVBand="0" w:evenVBand="0" w:oddHBand="0" w:evenHBand="0" w:firstRowFirstColumn="0" w:firstRowLastColumn="0" w:lastRowFirstColumn="0" w:lastRowLastColumn="0"/>
              <w:rPr>
                <w:szCs w:val="18"/>
              </w:rPr>
            </w:pPr>
            <w:r>
              <w:rPr>
                <w:szCs w:val="18"/>
              </w:rPr>
              <w:t>0003</w:t>
            </w:r>
          </w:p>
        </w:tc>
        <w:tc>
          <w:tcPr>
            <w:tcW w:w="5054" w:type="dxa"/>
          </w:tcPr>
          <w:p w14:paraId="6C87F2CD" w14:textId="3531A57A" w:rsidR="00235EBD" w:rsidRPr="00956B2D" w:rsidRDefault="006A5AC0" w:rsidP="006A5AC0">
            <w:pPr>
              <w:cnfStyle w:val="000000000000" w:firstRow="0" w:lastRow="0" w:firstColumn="0" w:lastColumn="0" w:oddVBand="0" w:evenVBand="0" w:oddHBand="0" w:evenHBand="0" w:firstRowFirstColumn="0" w:firstRowLastColumn="0" w:lastRowFirstColumn="0" w:lastRowLastColumn="0"/>
              <w:rPr>
                <w:szCs w:val="18"/>
              </w:rPr>
            </w:pPr>
            <w:r>
              <w:rPr>
                <w:szCs w:val="18"/>
              </w:rPr>
              <w:t>Identifier to read Input Report</w:t>
            </w:r>
          </w:p>
        </w:tc>
      </w:tr>
      <w:tr w:rsidR="00235EBD" w:rsidRPr="00956B2D" w14:paraId="3ECD821E" w14:textId="77777777" w:rsidTr="000E53D1">
        <w:trPr>
          <w:trHeight w:val="191"/>
        </w:trPr>
        <w:tc>
          <w:tcPr>
            <w:cnfStyle w:val="001000000000" w:firstRow="0" w:lastRow="0" w:firstColumn="1" w:lastColumn="0" w:oddVBand="0" w:evenVBand="0" w:oddHBand="0" w:evenHBand="0" w:firstRowFirstColumn="0" w:firstRowLastColumn="0" w:lastRowFirstColumn="0" w:lastRowLastColumn="0"/>
            <w:tcW w:w="902" w:type="dxa"/>
          </w:tcPr>
          <w:p w14:paraId="15644AC7" w14:textId="77777777" w:rsidR="00235EBD" w:rsidRPr="00956B2D" w:rsidRDefault="00235EBD" w:rsidP="00235EBD">
            <w:pPr>
              <w:rPr>
                <w:szCs w:val="18"/>
              </w:rPr>
            </w:pPr>
            <w:r>
              <w:rPr>
                <w:szCs w:val="18"/>
              </w:rPr>
              <w:t>10</w:t>
            </w:r>
          </w:p>
        </w:tc>
        <w:tc>
          <w:tcPr>
            <w:tcW w:w="2221" w:type="dxa"/>
          </w:tcPr>
          <w:p w14:paraId="43956200" w14:textId="77777777" w:rsidR="00235EBD" w:rsidRPr="00956B2D" w:rsidRDefault="00235EBD" w:rsidP="00235EBD">
            <w:pPr>
              <w:cnfStyle w:val="000000000000" w:firstRow="0" w:lastRow="0" w:firstColumn="0" w:lastColumn="0" w:oddVBand="0" w:evenVBand="0" w:oddHBand="0" w:evenHBand="0" w:firstRowFirstColumn="0" w:firstRowLastColumn="0" w:lastRowFirstColumn="0" w:lastRowLastColumn="0"/>
              <w:rPr>
                <w:b/>
                <w:szCs w:val="18"/>
              </w:rPr>
            </w:pPr>
            <w:r>
              <w:rPr>
                <w:b/>
                <w:szCs w:val="18"/>
              </w:rPr>
              <w:t>wMaxInputLength</w:t>
            </w:r>
          </w:p>
        </w:tc>
        <w:tc>
          <w:tcPr>
            <w:tcW w:w="1291" w:type="dxa"/>
          </w:tcPr>
          <w:p w14:paraId="4D8C9DF8" w14:textId="021D2B26" w:rsidR="00235EBD" w:rsidRPr="00956B2D" w:rsidRDefault="006A5AC0" w:rsidP="00014850">
            <w:pPr>
              <w:cnfStyle w:val="000000000000" w:firstRow="0" w:lastRow="0" w:firstColumn="0" w:lastColumn="0" w:oddVBand="0" w:evenVBand="0" w:oddHBand="0" w:evenHBand="0" w:firstRowFirstColumn="0" w:firstRowLastColumn="0" w:lastRowFirstColumn="0" w:lastRowLastColumn="0"/>
              <w:rPr>
                <w:szCs w:val="18"/>
              </w:rPr>
            </w:pPr>
            <w:r>
              <w:rPr>
                <w:szCs w:val="18"/>
              </w:rPr>
              <w:t>000</w:t>
            </w:r>
            <w:r w:rsidR="00FD1EF7">
              <w:rPr>
                <w:szCs w:val="18"/>
              </w:rPr>
              <w:t>B</w:t>
            </w:r>
          </w:p>
        </w:tc>
        <w:tc>
          <w:tcPr>
            <w:tcW w:w="5054" w:type="dxa"/>
          </w:tcPr>
          <w:p w14:paraId="26950AD6" w14:textId="492D60A0" w:rsidR="00235EBD" w:rsidRPr="00956B2D" w:rsidRDefault="006A5AC0" w:rsidP="00235EBD">
            <w:pPr>
              <w:cnfStyle w:val="000000000000" w:firstRow="0" w:lastRow="0" w:firstColumn="0" w:lastColumn="0" w:oddVBand="0" w:evenVBand="0" w:oddHBand="0" w:evenHBand="0" w:firstRowFirstColumn="0" w:firstRowLastColumn="0" w:lastRowFirstColumn="0" w:lastRowLastColumn="0"/>
              <w:rPr>
                <w:szCs w:val="18"/>
              </w:rPr>
            </w:pPr>
            <w:r>
              <w:rPr>
                <w:szCs w:val="18"/>
              </w:rPr>
              <w:t xml:space="preserve">Input Report is </w:t>
            </w:r>
            <w:r w:rsidR="00FD1EF7">
              <w:rPr>
                <w:szCs w:val="18"/>
              </w:rPr>
              <w:t>9</w:t>
            </w:r>
            <w:r>
              <w:rPr>
                <w:szCs w:val="18"/>
              </w:rPr>
              <w:t xml:space="preserve"> Bytes </w:t>
            </w:r>
            <w:r w:rsidR="000363E4">
              <w:rPr>
                <w:szCs w:val="18"/>
              </w:rPr>
              <w:t>+ 2 Bytes</w:t>
            </w:r>
            <w:r>
              <w:rPr>
                <w:szCs w:val="18"/>
              </w:rPr>
              <w:t xml:space="preserve"> length</w:t>
            </w:r>
            <w:r w:rsidR="000363E4">
              <w:rPr>
                <w:szCs w:val="18"/>
              </w:rPr>
              <w:t xml:space="preserve"> field</w:t>
            </w:r>
          </w:p>
        </w:tc>
      </w:tr>
      <w:tr w:rsidR="00235EBD" w:rsidRPr="00956B2D" w14:paraId="0BF1142B" w14:textId="77777777" w:rsidTr="000E53D1">
        <w:trPr>
          <w:trHeight w:val="191"/>
        </w:trPr>
        <w:tc>
          <w:tcPr>
            <w:cnfStyle w:val="001000000000" w:firstRow="0" w:lastRow="0" w:firstColumn="1" w:lastColumn="0" w:oddVBand="0" w:evenVBand="0" w:oddHBand="0" w:evenHBand="0" w:firstRowFirstColumn="0" w:firstRowLastColumn="0" w:lastRowFirstColumn="0" w:lastRowLastColumn="0"/>
            <w:tcW w:w="902" w:type="dxa"/>
          </w:tcPr>
          <w:p w14:paraId="6D059296" w14:textId="77777777" w:rsidR="00235EBD" w:rsidRPr="00956B2D" w:rsidRDefault="00235EBD" w:rsidP="00235EBD">
            <w:pPr>
              <w:rPr>
                <w:szCs w:val="18"/>
              </w:rPr>
            </w:pPr>
            <w:r>
              <w:rPr>
                <w:szCs w:val="18"/>
              </w:rPr>
              <w:t>12</w:t>
            </w:r>
          </w:p>
        </w:tc>
        <w:tc>
          <w:tcPr>
            <w:tcW w:w="2221" w:type="dxa"/>
          </w:tcPr>
          <w:p w14:paraId="09D56E98" w14:textId="77777777" w:rsidR="00235EBD" w:rsidRPr="00956B2D" w:rsidRDefault="00235EBD" w:rsidP="00235EBD">
            <w:pPr>
              <w:cnfStyle w:val="000000000000" w:firstRow="0" w:lastRow="0" w:firstColumn="0" w:lastColumn="0" w:oddVBand="0" w:evenVBand="0" w:oddHBand="0" w:evenHBand="0" w:firstRowFirstColumn="0" w:firstRowLastColumn="0" w:lastRowFirstColumn="0" w:lastRowLastColumn="0"/>
              <w:rPr>
                <w:b/>
                <w:szCs w:val="18"/>
              </w:rPr>
            </w:pPr>
            <w:r>
              <w:rPr>
                <w:b/>
                <w:szCs w:val="18"/>
              </w:rPr>
              <w:t>wOutputRegister</w:t>
            </w:r>
          </w:p>
        </w:tc>
        <w:tc>
          <w:tcPr>
            <w:tcW w:w="1291" w:type="dxa"/>
          </w:tcPr>
          <w:p w14:paraId="191B20E4" w14:textId="0057BB33" w:rsidR="00235EBD" w:rsidRPr="00956B2D" w:rsidRDefault="006A5AC0" w:rsidP="00014850">
            <w:pPr>
              <w:cnfStyle w:val="000000000000" w:firstRow="0" w:lastRow="0" w:firstColumn="0" w:lastColumn="0" w:oddVBand="0" w:evenVBand="0" w:oddHBand="0" w:evenHBand="0" w:firstRowFirstColumn="0" w:firstRowLastColumn="0" w:lastRowFirstColumn="0" w:lastRowLastColumn="0"/>
              <w:rPr>
                <w:szCs w:val="18"/>
              </w:rPr>
            </w:pPr>
            <w:r>
              <w:rPr>
                <w:szCs w:val="18"/>
              </w:rPr>
              <w:t>0004</w:t>
            </w:r>
          </w:p>
        </w:tc>
        <w:tc>
          <w:tcPr>
            <w:tcW w:w="5054" w:type="dxa"/>
          </w:tcPr>
          <w:p w14:paraId="40C97743" w14:textId="77CEE697" w:rsidR="00235EBD" w:rsidRPr="00956B2D" w:rsidRDefault="006A5AC0" w:rsidP="006A5AC0">
            <w:pPr>
              <w:cnfStyle w:val="000000000000" w:firstRow="0" w:lastRow="0" w:firstColumn="0" w:lastColumn="0" w:oddVBand="0" w:evenVBand="0" w:oddHBand="0" w:evenHBand="0" w:firstRowFirstColumn="0" w:firstRowLastColumn="0" w:lastRowFirstColumn="0" w:lastRowLastColumn="0"/>
              <w:rPr>
                <w:szCs w:val="18"/>
              </w:rPr>
            </w:pPr>
            <w:r>
              <w:rPr>
                <w:szCs w:val="18"/>
              </w:rPr>
              <w:t>Identifier to read Output Report</w:t>
            </w:r>
          </w:p>
        </w:tc>
      </w:tr>
      <w:tr w:rsidR="00235EBD" w:rsidRPr="00956B2D" w14:paraId="6DB01D08" w14:textId="77777777" w:rsidTr="000E53D1">
        <w:trPr>
          <w:trHeight w:val="191"/>
        </w:trPr>
        <w:tc>
          <w:tcPr>
            <w:cnfStyle w:val="001000000000" w:firstRow="0" w:lastRow="0" w:firstColumn="1" w:lastColumn="0" w:oddVBand="0" w:evenVBand="0" w:oddHBand="0" w:evenHBand="0" w:firstRowFirstColumn="0" w:firstRowLastColumn="0" w:lastRowFirstColumn="0" w:lastRowLastColumn="0"/>
            <w:tcW w:w="902" w:type="dxa"/>
          </w:tcPr>
          <w:p w14:paraId="3A9F6C65" w14:textId="77777777" w:rsidR="00235EBD" w:rsidRPr="00956B2D" w:rsidRDefault="00235EBD" w:rsidP="00235EBD">
            <w:pPr>
              <w:rPr>
                <w:szCs w:val="18"/>
              </w:rPr>
            </w:pPr>
            <w:r>
              <w:rPr>
                <w:szCs w:val="18"/>
              </w:rPr>
              <w:t>14</w:t>
            </w:r>
          </w:p>
        </w:tc>
        <w:tc>
          <w:tcPr>
            <w:tcW w:w="2221" w:type="dxa"/>
          </w:tcPr>
          <w:p w14:paraId="110E3011" w14:textId="77777777" w:rsidR="00235EBD" w:rsidRPr="00956B2D" w:rsidRDefault="00235EBD" w:rsidP="00235EBD">
            <w:pPr>
              <w:cnfStyle w:val="000000000000" w:firstRow="0" w:lastRow="0" w:firstColumn="0" w:lastColumn="0" w:oddVBand="0" w:evenVBand="0" w:oddHBand="0" w:evenHBand="0" w:firstRowFirstColumn="0" w:firstRowLastColumn="0" w:lastRowFirstColumn="0" w:lastRowLastColumn="0"/>
              <w:rPr>
                <w:b/>
                <w:szCs w:val="18"/>
              </w:rPr>
            </w:pPr>
            <w:r>
              <w:rPr>
                <w:b/>
                <w:szCs w:val="18"/>
              </w:rPr>
              <w:t>wMaxOutputLength</w:t>
            </w:r>
          </w:p>
        </w:tc>
        <w:tc>
          <w:tcPr>
            <w:tcW w:w="1291" w:type="dxa"/>
          </w:tcPr>
          <w:p w14:paraId="621E9A02" w14:textId="40B53937" w:rsidR="00235EBD" w:rsidRPr="00956B2D" w:rsidRDefault="006A5AC0" w:rsidP="00014850">
            <w:pPr>
              <w:cnfStyle w:val="000000000000" w:firstRow="0" w:lastRow="0" w:firstColumn="0" w:lastColumn="0" w:oddVBand="0" w:evenVBand="0" w:oddHBand="0" w:evenHBand="0" w:firstRowFirstColumn="0" w:firstRowLastColumn="0" w:lastRowFirstColumn="0" w:lastRowLastColumn="0"/>
              <w:rPr>
                <w:szCs w:val="18"/>
              </w:rPr>
            </w:pPr>
            <w:r>
              <w:rPr>
                <w:szCs w:val="18"/>
              </w:rPr>
              <w:t>0000</w:t>
            </w:r>
          </w:p>
        </w:tc>
        <w:tc>
          <w:tcPr>
            <w:tcW w:w="5054" w:type="dxa"/>
          </w:tcPr>
          <w:p w14:paraId="4B072F58" w14:textId="0D8D6661" w:rsidR="00235EBD" w:rsidRPr="00956B2D" w:rsidRDefault="006A5AC0" w:rsidP="00235EBD">
            <w:pPr>
              <w:cnfStyle w:val="000000000000" w:firstRow="0" w:lastRow="0" w:firstColumn="0" w:lastColumn="0" w:oddVBand="0" w:evenVBand="0" w:oddHBand="0" w:evenHBand="0" w:firstRowFirstColumn="0" w:firstRowLastColumn="0" w:lastRowFirstColumn="0" w:lastRowLastColumn="0"/>
              <w:rPr>
                <w:szCs w:val="18"/>
              </w:rPr>
            </w:pPr>
            <w:r>
              <w:rPr>
                <w:szCs w:val="18"/>
              </w:rPr>
              <w:t>No Output Report</w:t>
            </w:r>
          </w:p>
        </w:tc>
      </w:tr>
      <w:tr w:rsidR="00235EBD" w:rsidRPr="00956B2D" w14:paraId="5CD82071" w14:textId="77777777" w:rsidTr="000E53D1">
        <w:trPr>
          <w:trHeight w:val="191"/>
        </w:trPr>
        <w:tc>
          <w:tcPr>
            <w:cnfStyle w:val="001000000000" w:firstRow="0" w:lastRow="0" w:firstColumn="1" w:lastColumn="0" w:oddVBand="0" w:evenVBand="0" w:oddHBand="0" w:evenHBand="0" w:firstRowFirstColumn="0" w:firstRowLastColumn="0" w:lastRowFirstColumn="0" w:lastRowLastColumn="0"/>
            <w:tcW w:w="902" w:type="dxa"/>
          </w:tcPr>
          <w:p w14:paraId="1856A27C" w14:textId="77777777" w:rsidR="00235EBD" w:rsidRPr="00956B2D" w:rsidRDefault="00235EBD" w:rsidP="00235EBD">
            <w:pPr>
              <w:rPr>
                <w:szCs w:val="18"/>
              </w:rPr>
            </w:pPr>
            <w:r>
              <w:rPr>
                <w:szCs w:val="18"/>
              </w:rPr>
              <w:t>16</w:t>
            </w:r>
          </w:p>
        </w:tc>
        <w:tc>
          <w:tcPr>
            <w:tcW w:w="2221" w:type="dxa"/>
          </w:tcPr>
          <w:p w14:paraId="4EA43C26" w14:textId="77777777" w:rsidR="00235EBD" w:rsidRPr="00956B2D" w:rsidRDefault="00235EBD" w:rsidP="00235EBD">
            <w:pPr>
              <w:cnfStyle w:val="000000000000" w:firstRow="0" w:lastRow="0" w:firstColumn="0" w:lastColumn="0" w:oddVBand="0" w:evenVBand="0" w:oddHBand="0" w:evenHBand="0" w:firstRowFirstColumn="0" w:firstRowLastColumn="0" w:lastRowFirstColumn="0" w:lastRowLastColumn="0"/>
              <w:rPr>
                <w:b/>
                <w:szCs w:val="18"/>
              </w:rPr>
            </w:pPr>
            <w:r>
              <w:rPr>
                <w:b/>
                <w:szCs w:val="18"/>
              </w:rPr>
              <w:t>wCommandRegister</w:t>
            </w:r>
          </w:p>
        </w:tc>
        <w:tc>
          <w:tcPr>
            <w:tcW w:w="1291" w:type="dxa"/>
          </w:tcPr>
          <w:p w14:paraId="743C0CB0" w14:textId="0360DAD6" w:rsidR="00235EBD" w:rsidRPr="00956B2D" w:rsidRDefault="006A5AC0" w:rsidP="00014850">
            <w:pPr>
              <w:cnfStyle w:val="000000000000" w:firstRow="0" w:lastRow="0" w:firstColumn="0" w:lastColumn="0" w:oddVBand="0" w:evenVBand="0" w:oddHBand="0" w:evenHBand="0" w:firstRowFirstColumn="0" w:firstRowLastColumn="0" w:lastRowFirstColumn="0" w:lastRowLastColumn="0"/>
              <w:rPr>
                <w:szCs w:val="18"/>
              </w:rPr>
            </w:pPr>
            <w:r>
              <w:rPr>
                <w:szCs w:val="18"/>
              </w:rPr>
              <w:t>0005</w:t>
            </w:r>
          </w:p>
        </w:tc>
        <w:tc>
          <w:tcPr>
            <w:tcW w:w="5054" w:type="dxa"/>
          </w:tcPr>
          <w:p w14:paraId="3EBFBD90" w14:textId="0C27F30D" w:rsidR="00235EBD" w:rsidRPr="00956B2D" w:rsidRDefault="006A5AC0" w:rsidP="00B04EBC">
            <w:pPr>
              <w:cnfStyle w:val="000000000000" w:firstRow="0" w:lastRow="0" w:firstColumn="0" w:lastColumn="0" w:oddVBand="0" w:evenVBand="0" w:oddHBand="0" w:evenHBand="0" w:firstRowFirstColumn="0" w:firstRowLastColumn="0" w:lastRowFirstColumn="0" w:lastRowLastColumn="0"/>
              <w:rPr>
                <w:szCs w:val="18"/>
              </w:rPr>
            </w:pPr>
            <w:r>
              <w:rPr>
                <w:szCs w:val="18"/>
              </w:rPr>
              <w:t xml:space="preserve">Identifier </w:t>
            </w:r>
            <w:r w:rsidR="00B04EBC">
              <w:rPr>
                <w:szCs w:val="18"/>
              </w:rPr>
              <w:t>for Command Register</w:t>
            </w:r>
          </w:p>
        </w:tc>
      </w:tr>
      <w:tr w:rsidR="00B04EBC" w:rsidRPr="00956B2D" w14:paraId="090FEE15" w14:textId="77777777" w:rsidTr="000E53D1">
        <w:trPr>
          <w:trHeight w:val="191"/>
        </w:trPr>
        <w:tc>
          <w:tcPr>
            <w:cnfStyle w:val="001000000000" w:firstRow="0" w:lastRow="0" w:firstColumn="1" w:lastColumn="0" w:oddVBand="0" w:evenVBand="0" w:oddHBand="0" w:evenHBand="0" w:firstRowFirstColumn="0" w:firstRowLastColumn="0" w:lastRowFirstColumn="0" w:lastRowLastColumn="0"/>
            <w:tcW w:w="902" w:type="dxa"/>
          </w:tcPr>
          <w:p w14:paraId="6A6174CD" w14:textId="77777777" w:rsidR="00B04EBC" w:rsidRPr="00956B2D" w:rsidRDefault="00B04EBC" w:rsidP="00235EBD">
            <w:pPr>
              <w:rPr>
                <w:szCs w:val="18"/>
              </w:rPr>
            </w:pPr>
            <w:r>
              <w:rPr>
                <w:szCs w:val="18"/>
              </w:rPr>
              <w:t>18</w:t>
            </w:r>
          </w:p>
        </w:tc>
        <w:tc>
          <w:tcPr>
            <w:tcW w:w="2221" w:type="dxa"/>
          </w:tcPr>
          <w:p w14:paraId="37CACFF0" w14:textId="77777777" w:rsidR="00B04EBC" w:rsidRPr="00956B2D" w:rsidRDefault="00B04EBC" w:rsidP="00235EBD">
            <w:pPr>
              <w:cnfStyle w:val="000000000000" w:firstRow="0" w:lastRow="0" w:firstColumn="0" w:lastColumn="0" w:oddVBand="0" w:evenVBand="0" w:oddHBand="0" w:evenHBand="0" w:firstRowFirstColumn="0" w:firstRowLastColumn="0" w:lastRowFirstColumn="0" w:lastRowLastColumn="0"/>
              <w:rPr>
                <w:b/>
                <w:szCs w:val="18"/>
              </w:rPr>
            </w:pPr>
            <w:r>
              <w:rPr>
                <w:b/>
                <w:szCs w:val="18"/>
              </w:rPr>
              <w:t>wDataRegister</w:t>
            </w:r>
          </w:p>
        </w:tc>
        <w:tc>
          <w:tcPr>
            <w:tcW w:w="1291" w:type="dxa"/>
          </w:tcPr>
          <w:p w14:paraId="3458384B" w14:textId="6E51A87A" w:rsidR="00B04EBC" w:rsidRPr="00956B2D" w:rsidRDefault="00014850" w:rsidP="00235EBD">
            <w:pPr>
              <w:cnfStyle w:val="000000000000" w:firstRow="0" w:lastRow="0" w:firstColumn="0" w:lastColumn="0" w:oddVBand="0" w:evenVBand="0" w:oddHBand="0" w:evenHBand="0" w:firstRowFirstColumn="0" w:firstRowLastColumn="0" w:lastRowFirstColumn="0" w:lastRowLastColumn="0"/>
              <w:rPr>
                <w:szCs w:val="18"/>
              </w:rPr>
            </w:pPr>
            <w:r>
              <w:rPr>
                <w:szCs w:val="18"/>
              </w:rPr>
              <w:t>00</w:t>
            </w:r>
            <w:r w:rsidR="00B04EBC">
              <w:rPr>
                <w:szCs w:val="18"/>
              </w:rPr>
              <w:t>06</w:t>
            </w:r>
          </w:p>
        </w:tc>
        <w:tc>
          <w:tcPr>
            <w:tcW w:w="5054" w:type="dxa"/>
          </w:tcPr>
          <w:p w14:paraId="37747096" w14:textId="4EA41A95" w:rsidR="00B04EBC" w:rsidRPr="00956B2D" w:rsidRDefault="00B04EBC" w:rsidP="00B04EBC">
            <w:pPr>
              <w:cnfStyle w:val="000000000000" w:firstRow="0" w:lastRow="0" w:firstColumn="0" w:lastColumn="0" w:oddVBand="0" w:evenVBand="0" w:oddHBand="0" w:evenHBand="0" w:firstRowFirstColumn="0" w:firstRowLastColumn="0" w:lastRowFirstColumn="0" w:lastRowLastColumn="0"/>
              <w:rPr>
                <w:szCs w:val="18"/>
              </w:rPr>
            </w:pPr>
            <w:r>
              <w:rPr>
                <w:szCs w:val="18"/>
              </w:rPr>
              <w:t>Identifier for Data  Register</w:t>
            </w:r>
          </w:p>
        </w:tc>
      </w:tr>
      <w:tr w:rsidR="00014850" w:rsidRPr="00956B2D" w14:paraId="6424074F" w14:textId="77777777" w:rsidTr="000E53D1">
        <w:trPr>
          <w:trHeight w:val="191"/>
        </w:trPr>
        <w:tc>
          <w:tcPr>
            <w:cnfStyle w:val="001000000000" w:firstRow="0" w:lastRow="0" w:firstColumn="1" w:lastColumn="0" w:oddVBand="0" w:evenVBand="0" w:oddHBand="0" w:evenHBand="0" w:firstRowFirstColumn="0" w:firstRowLastColumn="0" w:lastRowFirstColumn="0" w:lastRowLastColumn="0"/>
            <w:tcW w:w="902" w:type="dxa"/>
          </w:tcPr>
          <w:p w14:paraId="2C4FDB89" w14:textId="2AEC031F" w:rsidR="00014850" w:rsidRDefault="00014850" w:rsidP="00235EBD">
            <w:pPr>
              <w:rPr>
                <w:szCs w:val="18"/>
              </w:rPr>
            </w:pPr>
            <w:r>
              <w:rPr>
                <w:szCs w:val="18"/>
              </w:rPr>
              <w:t>20</w:t>
            </w:r>
          </w:p>
        </w:tc>
        <w:tc>
          <w:tcPr>
            <w:tcW w:w="2221" w:type="dxa"/>
          </w:tcPr>
          <w:p w14:paraId="0EA5E213" w14:textId="0DCD9BA2" w:rsidR="00014850" w:rsidRPr="00956B2D" w:rsidRDefault="00014850" w:rsidP="00235EBD">
            <w:pPr>
              <w:cnfStyle w:val="000000000000" w:firstRow="0" w:lastRow="0" w:firstColumn="0" w:lastColumn="0" w:oddVBand="0" w:evenVBand="0" w:oddHBand="0" w:evenHBand="0" w:firstRowFirstColumn="0" w:firstRowLastColumn="0" w:lastRowFirstColumn="0" w:lastRowLastColumn="0"/>
              <w:rPr>
                <w:b/>
                <w:szCs w:val="18"/>
              </w:rPr>
            </w:pPr>
            <w:r>
              <w:rPr>
                <w:b/>
                <w:szCs w:val="18"/>
              </w:rPr>
              <w:t>wVendorID</w:t>
            </w:r>
          </w:p>
        </w:tc>
        <w:tc>
          <w:tcPr>
            <w:tcW w:w="1291" w:type="dxa"/>
          </w:tcPr>
          <w:p w14:paraId="0CDEBB70" w14:textId="4DB94CA0" w:rsidR="00014850" w:rsidRDefault="00014850" w:rsidP="00014850">
            <w:pPr>
              <w:cnfStyle w:val="000000000000" w:firstRow="0" w:lastRow="0" w:firstColumn="0" w:lastColumn="0" w:oddVBand="0" w:evenVBand="0" w:oddHBand="0" w:evenHBand="0" w:firstRowFirstColumn="0" w:firstRowLastColumn="0" w:lastRowFirstColumn="0" w:lastRowLastColumn="0"/>
              <w:rPr>
                <w:szCs w:val="18"/>
              </w:rPr>
            </w:pPr>
            <w:r>
              <w:rPr>
                <w:szCs w:val="18"/>
              </w:rPr>
              <w:t>049F</w:t>
            </w:r>
          </w:p>
        </w:tc>
        <w:tc>
          <w:tcPr>
            <w:tcW w:w="5054" w:type="dxa"/>
          </w:tcPr>
          <w:p w14:paraId="57C96492" w14:textId="7C000929" w:rsidR="00014850" w:rsidRDefault="00014850" w:rsidP="00235EBD">
            <w:pPr>
              <w:cnfStyle w:val="000000000000" w:firstRow="0" w:lastRow="0" w:firstColumn="0" w:lastColumn="0" w:oddVBand="0" w:evenVBand="0" w:oddHBand="0" w:evenHBand="0" w:firstRowFirstColumn="0" w:firstRowLastColumn="0" w:lastRowFirstColumn="0" w:lastRowLastColumn="0"/>
              <w:rPr>
                <w:szCs w:val="18"/>
              </w:rPr>
            </w:pPr>
            <w:r>
              <w:rPr>
                <w:szCs w:val="18"/>
              </w:rPr>
              <w:t>Vendor ID 0x049F</w:t>
            </w:r>
          </w:p>
        </w:tc>
      </w:tr>
      <w:tr w:rsidR="00014850" w:rsidRPr="00956B2D" w14:paraId="035EC227" w14:textId="77777777" w:rsidTr="000E53D1">
        <w:trPr>
          <w:trHeight w:val="191"/>
        </w:trPr>
        <w:tc>
          <w:tcPr>
            <w:cnfStyle w:val="001000000000" w:firstRow="0" w:lastRow="0" w:firstColumn="1" w:lastColumn="0" w:oddVBand="0" w:evenVBand="0" w:oddHBand="0" w:evenHBand="0" w:firstRowFirstColumn="0" w:firstRowLastColumn="0" w:lastRowFirstColumn="0" w:lastRowLastColumn="0"/>
            <w:tcW w:w="902" w:type="dxa"/>
          </w:tcPr>
          <w:p w14:paraId="1E6A1B87" w14:textId="3B4091C1" w:rsidR="00014850" w:rsidRDefault="00014850" w:rsidP="00235EBD">
            <w:pPr>
              <w:rPr>
                <w:szCs w:val="18"/>
              </w:rPr>
            </w:pPr>
            <w:r>
              <w:rPr>
                <w:szCs w:val="18"/>
              </w:rPr>
              <w:t>22</w:t>
            </w:r>
          </w:p>
        </w:tc>
        <w:tc>
          <w:tcPr>
            <w:tcW w:w="2221" w:type="dxa"/>
          </w:tcPr>
          <w:p w14:paraId="67AEC190" w14:textId="0D85B384" w:rsidR="00014850" w:rsidRPr="00956B2D" w:rsidRDefault="00014850" w:rsidP="002169FC">
            <w:pPr>
              <w:cnfStyle w:val="000000000000" w:firstRow="0" w:lastRow="0" w:firstColumn="0" w:lastColumn="0" w:oddVBand="0" w:evenVBand="0" w:oddHBand="0" w:evenHBand="0" w:firstRowFirstColumn="0" w:firstRowLastColumn="0" w:lastRowFirstColumn="0" w:lastRowLastColumn="0"/>
              <w:rPr>
                <w:b/>
                <w:szCs w:val="18"/>
              </w:rPr>
            </w:pPr>
            <w:r>
              <w:rPr>
                <w:b/>
                <w:szCs w:val="18"/>
              </w:rPr>
              <w:t>w</w:t>
            </w:r>
            <w:r w:rsidR="002169FC">
              <w:rPr>
                <w:b/>
                <w:szCs w:val="18"/>
              </w:rPr>
              <w:t>Product</w:t>
            </w:r>
            <w:r>
              <w:rPr>
                <w:b/>
                <w:szCs w:val="18"/>
              </w:rPr>
              <w:t>ID</w:t>
            </w:r>
          </w:p>
        </w:tc>
        <w:tc>
          <w:tcPr>
            <w:tcW w:w="1291" w:type="dxa"/>
          </w:tcPr>
          <w:p w14:paraId="3644A201" w14:textId="58BD7D26" w:rsidR="00014850" w:rsidRDefault="00014850" w:rsidP="00014850">
            <w:pPr>
              <w:cnfStyle w:val="000000000000" w:firstRow="0" w:lastRow="0" w:firstColumn="0" w:lastColumn="0" w:oddVBand="0" w:evenVBand="0" w:oddHBand="0" w:evenHBand="0" w:firstRowFirstColumn="0" w:firstRowLastColumn="0" w:lastRowFirstColumn="0" w:lastRowLastColumn="0"/>
              <w:rPr>
                <w:szCs w:val="18"/>
              </w:rPr>
            </w:pPr>
            <w:r>
              <w:rPr>
                <w:szCs w:val="18"/>
              </w:rPr>
              <w:t>0101</w:t>
            </w:r>
          </w:p>
        </w:tc>
        <w:tc>
          <w:tcPr>
            <w:tcW w:w="5054" w:type="dxa"/>
          </w:tcPr>
          <w:p w14:paraId="0207E166" w14:textId="32658730" w:rsidR="00014850" w:rsidRDefault="00014850" w:rsidP="00235EBD">
            <w:pPr>
              <w:cnfStyle w:val="000000000000" w:firstRow="0" w:lastRow="0" w:firstColumn="0" w:lastColumn="0" w:oddVBand="0" w:evenVBand="0" w:oddHBand="0" w:evenHBand="0" w:firstRowFirstColumn="0" w:firstRowLastColumn="0" w:lastRowFirstColumn="0" w:lastRowLastColumn="0"/>
              <w:rPr>
                <w:szCs w:val="18"/>
              </w:rPr>
            </w:pPr>
            <w:r>
              <w:rPr>
                <w:szCs w:val="18"/>
              </w:rPr>
              <w:t>Device ID 0101</w:t>
            </w:r>
          </w:p>
        </w:tc>
      </w:tr>
      <w:tr w:rsidR="00014850" w:rsidRPr="00956B2D" w14:paraId="594D18F0" w14:textId="77777777" w:rsidTr="000E53D1">
        <w:trPr>
          <w:trHeight w:val="191"/>
        </w:trPr>
        <w:tc>
          <w:tcPr>
            <w:cnfStyle w:val="001000000000" w:firstRow="0" w:lastRow="0" w:firstColumn="1" w:lastColumn="0" w:oddVBand="0" w:evenVBand="0" w:oddHBand="0" w:evenHBand="0" w:firstRowFirstColumn="0" w:firstRowLastColumn="0" w:lastRowFirstColumn="0" w:lastRowLastColumn="0"/>
            <w:tcW w:w="902" w:type="dxa"/>
          </w:tcPr>
          <w:p w14:paraId="56E7EA4C" w14:textId="37247C9E" w:rsidR="00014850" w:rsidRDefault="00014850" w:rsidP="00235EBD">
            <w:pPr>
              <w:rPr>
                <w:szCs w:val="18"/>
              </w:rPr>
            </w:pPr>
            <w:r>
              <w:rPr>
                <w:szCs w:val="18"/>
              </w:rPr>
              <w:t>24</w:t>
            </w:r>
          </w:p>
        </w:tc>
        <w:tc>
          <w:tcPr>
            <w:tcW w:w="2221" w:type="dxa"/>
          </w:tcPr>
          <w:p w14:paraId="1A143C87" w14:textId="481A1503" w:rsidR="00014850" w:rsidRPr="00956B2D" w:rsidRDefault="002169FC" w:rsidP="002169FC">
            <w:pPr>
              <w:cnfStyle w:val="000000000000" w:firstRow="0" w:lastRow="0" w:firstColumn="0" w:lastColumn="0" w:oddVBand="0" w:evenVBand="0" w:oddHBand="0" w:evenHBand="0" w:firstRowFirstColumn="0" w:firstRowLastColumn="0" w:lastRowFirstColumn="0" w:lastRowLastColumn="0"/>
              <w:rPr>
                <w:b/>
                <w:szCs w:val="18"/>
              </w:rPr>
            </w:pPr>
            <w:r>
              <w:rPr>
                <w:b/>
                <w:szCs w:val="18"/>
              </w:rPr>
              <w:t>wVers</w:t>
            </w:r>
            <w:r w:rsidR="00014850">
              <w:rPr>
                <w:b/>
                <w:szCs w:val="18"/>
              </w:rPr>
              <w:t>ionID</w:t>
            </w:r>
          </w:p>
        </w:tc>
        <w:tc>
          <w:tcPr>
            <w:tcW w:w="1291" w:type="dxa"/>
          </w:tcPr>
          <w:p w14:paraId="1562D57F" w14:textId="787711A3" w:rsidR="00014850" w:rsidRDefault="00014850" w:rsidP="00014850">
            <w:pPr>
              <w:cnfStyle w:val="000000000000" w:firstRow="0" w:lastRow="0" w:firstColumn="0" w:lastColumn="0" w:oddVBand="0" w:evenVBand="0" w:oddHBand="0" w:evenHBand="0" w:firstRowFirstColumn="0" w:firstRowLastColumn="0" w:lastRowFirstColumn="0" w:lastRowLastColumn="0"/>
              <w:rPr>
                <w:szCs w:val="18"/>
              </w:rPr>
            </w:pPr>
            <w:r>
              <w:rPr>
                <w:szCs w:val="18"/>
              </w:rPr>
              <w:t xml:space="preserve">0100 </w:t>
            </w:r>
          </w:p>
        </w:tc>
        <w:tc>
          <w:tcPr>
            <w:tcW w:w="5054" w:type="dxa"/>
          </w:tcPr>
          <w:p w14:paraId="0BA5236F" w14:textId="0AEC9D91" w:rsidR="00014850" w:rsidRDefault="00014850" w:rsidP="00235EBD">
            <w:pPr>
              <w:cnfStyle w:val="000000000000" w:firstRow="0" w:lastRow="0" w:firstColumn="0" w:lastColumn="0" w:oddVBand="0" w:evenVBand="0" w:oddHBand="0" w:evenHBand="0" w:firstRowFirstColumn="0" w:firstRowLastColumn="0" w:lastRowFirstColumn="0" w:lastRowLastColumn="0"/>
              <w:rPr>
                <w:szCs w:val="18"/>
              </w:rPr>
            </w:pPr>
            <w:r>
              <w:rPr>
                <w:szCs w:val="18"/>
              </w:rPr>
              <w:t>Version 1.00</w:t>
            </w:r>
          </w:p>
        </w:tc>
      </w:tr>
      <w:tr w:rsidR="00B04EBC" w:rsidRPr="00956B2D" w14:paraId="42FE96BF" w14:textId="77777777" w:rsidTr="000E53D1">
        <w:trPr>
          <w:trHeight w:val="191"/>
        </w:trPr>
        <w:tc>
          <w:tcPr>
            <w:cnfStyle w:val="001000000000" w:firstRow="0" w:lastRow="0" w:firstColumn="1" w:lastColumn="0" w:oddVBand="0" w:evenVBand="0" w:oddHBand="0" w:evenHBand="0" w:firstRowFirstColumn="0" w:firstRowLastColumn="0" w:lastRowFirstColumn="0" w:lastRowLastColumn="0"/>
            <w:tcW w:w="902" w:type="dxa"/>
          </w:tcPr>
          <w:p w14:paraId="432D48F6" w14:textId="78D8A983" w:rsidR="00B04EBC" w:rsidRPr="00956B2D" w:rsidRDefault="00014850" w:rsidP="00235EBD">
            <w:pPr>
              <w:rPr>
                <w:szCs w:val="18"/>
              </w:rPr>
            </w:pPr>
            <w:r>
              <w:rPr>
                <w:szCs w:val="18"/>
              </w:rPr>
              <w:t>26</w:t>
            </w:r>
          </w:p>
        </w:tc>
        <w:tc>
          <w:tcPr>
            <w:tcW w:w="2221" w:type="dxa"/>
          </w:tcPr>
          <w:p w14:paraId="3B54DB16" w14:textId="77777777" w:rsidR="00B04EBC" w:rsidRPr="00956B2D" w:rsidRDefault="00B04EBC" w:rsidP="00235EBD">
            <w:pPr>
              <w:cnfStyle w:val="000000000000" w:firstRow="0" w:lastRow="0" w:firstColumn="0" w:lastColumn="0" w:oddVBand="0" w:evenVBand="0" w:oddHBand="0" w:evenHBand="0" w:firstRowFirstColumn="0" w:firstRowLastColumn="0" w:lastRowFirstColumn="0" w:lastRowLastColumn="0"/>
              <w:rPr>
                <w:b/>
                <w:szCs w:val="18"/>
              </w:rPr>
            </w:pPr>
            <w:r w:rsidRPr="00956B2D">
              <w:rPr>
                <w:b/>
                <w:szCs w:val="18"/>
              </w:rPr>
              <w:t>RESERVED</w:t>
            </w:r>
          </w:p>
        </w:tc>
        <w:tc>
          <w:tcPr>
            <w:tcW w:w="1291" w:type="dxa"/>
          </w:tcPr>
          <w:p w14:paraId="74AC2E7F" w14:textId="2F88CB15" w:rsidR="00B04EBC" w:rsidRPr="00956B2D" w:rsidRDefault="00B04EBC" w:rsidP="00235EBD">
            <w:pPr>
              <w:cnfStyle w:val="000000000000" w:firstRow="0" w:lastRow="0" w:firstColumn="0" w:lastColumn="0" w:oddVBand="0" w:evenVBand="0" w:oddHBand="0" w:evenHBand="0" w:firstRowFirstColumn="0" w:firstRowLastColumn="0" w:lastRowFirstColumn="0" w:lastRowLastColumn="0"/>
              <w:rPr>
                <w:szCs w:val="18"/>
              </w:rPr>
            </w:pPr>
            <w:r>
              <w:rPr>
                <w:szCs w:val="18"/>
              </w:rPr>
              <w:t>00 00 00 00</w:t>
            </w:r>
          </w:p>
        </w:tc>
        <w:tc>
          <w:tcPr>
            <w:tcW w:w="5054" w:type="dxa"/>
          </w:tcPr>
          <w:p w14:paraId="0C80C47D" w14:textId="2DE3B2DB" w:rsidR="00B04EBC" w:rsidRPr="00956B2D" w:rsidRDefault="00B04EBC" w:rsidP="00235EBD">
            <w:pPr>
              <w:cnfStyle w:val="000000000000" w:firstRow="0" w:lastRow="0" w:firstColumn="0" w:lastColumn="0" w:oddVBand="0" w:evenVBand="0" w:oddHBand="0" w:evenHBand="0" w:firstRowFirstColumn="0" w:firstRowLastColumn="0" w:lastRowFirstColumn="0" w:lastRowLastColumn="0"/>
              <w:rPr>
                <w:szCs w:val="18"/>
              </w:rPr>
            </w:pPr>
            <w:r>
              <w:rPr>
                <w:szCs w:val="18"/>
              </w:rPr>
              <w:t>RESERVED</w:t>
            </w:r>
          </w:p>
        </w:tc>
      </w:tr>
    </w:tbl>
    <w:p w14:paraId="1C16029C" w14:textId="77777777" w:rsidR="00110D40" w:rsidRDefault="00110D40" w:rsidP="00C252A5"/>
    <w:p w14:paraId="136EDF3C" w14:textId="221FA8EE" w:rsidR="00110D40" w:rsidRDefault="00110D40" w:rsidP="00110D40">
      <w:pPr>
        <w:pStyle w:val="Heading2"/>
      </w:pPr>
      <w:bookmarkStart w:id="76" w:name="_Toc326320264"/>
      <w:r>
        <w:t>HID Descriptor Retrieval</w:t>
      </w:r>
      <w:bookmarkEnd w:id="76"/>
    </w:p>
    <w:p w14:paraId="4C1D51D4" w14:textId="52C77524" w:rsidR="00110D40" w:rsidRDefault="00110D40" w:rsidP="00110D40">
      <w:r>
        <w:t xml:space="preserve">The following </w:t>
      </w:r>
      <w:r w:rsidR="006D070F">
        <w:t>section</w:t>
      </w:r>
      <w:r>
        <w:t xml:space="preserve"> identifies how the HID Descriptor is retrieved for this </w:t>
      </w:r>
      <w:r w:rsidR="00685FFA">
        <w:t>DEVICE</w:t>
      </w:r>
      <w:r>
        <w:t>.</w:t>
      </w:r>
      <w:r w:rsidR="00E01D23">
        <w:t xml:space="preserve"> </w:t>
      </w:r>
    </w:p>
    <w:p w14:paraId="0D0B2806" w14:textId="77777777" w:rsidR="009A5F51" w:rsidRDefault="003D4FBB" w:rsidP="009A5F51">
      <w:pPr>
        <w:keepNext/>
      </w:pPr>
      <w:r>
        <w:rPr>
          <w:noProof/>
        </w:rPr>
        <w:drawing>
          <wp:inline distT="0" distB="0" distL="0" distR="0" wp14:anchorId="51253820" wp14:editId="21926288">
            <wp:extent cx="5943600" cy="943610"/>
            <wp:effectExtent l="0" t="0" r="0" b="8890"/>
            <wp:docPr id="8" name="Picture 8" title="Figure 15: HID Descriptor Retrieval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943610"/>
                    </a:xfrm>
                    <a:prstGeom prst="rect">
                      <a:avLst/>
                    </a:prstGeom>
                  </pic:spPr>
                </pic:pic>
              </a:graphicData>
            </a:graphic>
          </wp:inline>
        </w:drawing>
      </w:r>
    </w:p>
    <w:p w14:paraId="395C6EA8" w14:textId="4B3837C4" w:rsidR="003D4FBB" w:rsidRDefault="009A5F51" w:rsidP="009A5F51">
      <w:pPr>
        <w:pStyle w:val="Caption"/>
      </w:pPr>
      <w:r>
        <w:t xml:space="preserve">Figure </w:t>
      </w:r>
      <w:fldSimple w:instr=" SEQ Figure \* ARABIC ">
        <w:r>
          <w:rPr>
            <w:noProof/>
          </w:rPr>
          <w:t>15</w:t>
        </w:r>
      </w:fldSimple>
      <w:r>
        <w:t>: HID Descriptor Retrieval Example</w:t>
      </w:r>
    </w:p>
    <w:p w14:paraId="6C7DD40E" w14:textId="5BBE5DF6" w:rsidR="00B77ABA" w:rsidRDefault="00E01D23" w:rsidP="00E01D23">
      <w:pPr>
        <w:pStyle w:val="ListBullet"/>
        <w:numPr>
          <w:ilvl w:val="0"/>
          <w:numId w:val="0"/>
        </w:numPr>
        <w:rPr>
          <w:i/>
          <w:sz w:val="20"/>
        </w:rPr>
      </w:pPr>
      <w:r w:rsidRPr="00E01D23">
        <w:rPr>
          <w:i/>
          <w:sz w:val="20"/>
        </w:rPr>
        <w:t>*To simplify the diagram, individual ACKs/nACKs are not shown within the Descriptor, though they will be used in the protocol as per the I</w:t>
      </w:r>
      <w:r w:rsidRPr="00E01D23">
        <w:rPr>
          <w:i/>
          <w:sz w:val="20"/>
          <w:vertAlign w:val="superscript"/>
        </w:rPr>
        <w:t>2</w:t>
      </w:r>
      <w:r w:rsidRPr="00E01D23">
        <w:rPr>
          <w:i/>
          <w:sz w:val="20"/>
        </w:rPr>
        <w:t>C definitions.</w:t>
      </w:r>
    </w:p>
    <w:p w14:paraId="46C02D73" w14:textId="559C670C" w:rsidR="009A5F51" w:rsidRDefault="009A5F51">
      <w:pPr>
        <w:rPr>
          <w:i/>
          <w:sz w:val="20"/>
        </w:rPr>
      </w:pPr>
      <w:r>
        <w:rPr>
          <w:i/>
          <w:sz w:val="20"/>
        </w:rPr>
        <w:br w:type="page"/>
      </w:r>
    </w:p>
    <w:p w14:paraId="7A90F6C4" w14:textId="39612AFE" w:rsidR="00235EBD" w:rsidRDefault="00235EBD" w:rsidP="00235EBD">
      <w:pPr>
        <w:pStyle w:val="Heading2"/>
      </w:pPr>
      <w:bookmarkStart w:id="77" w:name="_Toc326320265"/>
      <w:r>
        <w:lastRenderedPageBreak/>
        <w:t>Report Descriptor</w:t>
      </w:r>
      <w:bookmarkEnd w:id="77"/>
    </w:p>
    <w:p w14:paraId="2657C520" w14:textId="3AA3611F" w:rsidR="00235EBD" w:rsidRDefault="00235EBD" w:rsidP="00C252A5">
      <w:r>
        <w:t xml:space="preserve">The Report Descriptor comprises of the new usages approved </w:t>
      </w:r>
      <w:r w:rsidR="00FD1EF7">
        <w:t xml:space="preserve">in HID RR #39, </w:t>
      </w:r>
      <w:r>
        <w:t>as part of</w:t>
      </w:r>
      <w:r w:rsidR="00B77ABA">
        <w:t xml:space="preserve"> the HID Sensors Usage Page</w:t>
      </w:r>
      <w:r>
        <w:t>.</w:t>
      </w:r>
    </w:p>
    <w:p w14:paraId="41142137" w14:textId="77777777" w:rsidR="00235EBD" w:rsidRDefault="00235EBD" w:rsidP="00FF57E2">
      <w:pPr>
        <w:pStyle w:val="Code"/>
        <w:tabs>
          <w:tab w:val="left" w:pos="3600"/>
        </w:tabs>
      </w:pPr>
    </w:p>
    <w:p w14:paraId="1181338F" w14:textId="77777777" w:rsidR="002169FC" w:rsidRDefault="002169FC" w:rsidP="002169FC">
      <w:pPr>
        <w:pStyle w:val="Code"/>
        <w:tabs>
          <w:tab w:val="left" w:pos="3600"/>
        </w:tabs>
      </w:pPr>
      <w:r>
        <w:t>0x05, 0x20,               //Sensor Usage Page</w:t>
      </w:r>
    </w:p>
    <w:p w14:paraId="24A3B2D8" w14:textId="77777777" w:rsidR="002169FC" w:rsidRDefault="002169FC" w:rsidP="002169FC">
      <w:pPr>
        <w:pStyle w:val="Code"/>
        <w:tabs>
          <w:tab w:val="left" w:pos="3600"/>
        </w:tabs>
      </w:pPr>
      <w:r>
        <w:t>0x09, 0x73,               //HID_USAGE_SENSOR_TYPE_MOTION_ACCELEROMETER_3D,</w:t>
      </w:r>
    </w:p>
    <w:p w14:paraId="3710BD4B" w14:textId="77777777" w:rsidR="002169FC" w:rsidRDefault="002169FC" w:rsidP="002169FC">
      <w:pPr>
        <w:pStyle w:val="Code"/>
        <w:tabs>
          <w:tab w:val="left" w:pos="3600"/>
        </w:tabs>
      </w:pPr>
      <w:r>
        <w:t>0xa1, 0x00,               //HID_COLLECTION(Physical),</w:t>
      </w:r>
    </w:p>
    <w:p w14:paraId="7D53060F" w14:textId="751C6E06" w:rsidR="00C73AFB" w:rsidRDefault="00C73AFB" w:rsidP="00C73AFB">
      <w:pPr>
        <w:pStyle w:val="Code"/>
        <w:tabs>
          <w:tab w:val="left" w:pos="3600"/>
        </w:tabs>
      </w:pPr>
      <w:r>
        <w:t>//&lt;FEATURE&gt;</w:t>
      </w:r>
    </w:p>
    <w:p w14:paraId="183AC243" w14:textId="77777777" w:rsidR="002169FC" w:rsidRDefault="002169FC" w:rsidP="002169FC">
      <w:pPr>
        <w:pStyle w:val="Code"/>
        <w:tabs>
          <w:tab w:val="left" w:pos="3600"/>
        </w:tabs>
      </w:pPr>
      <w:r>
        <w:t>0x05, 0x20,               //HID_USAGE_PAGE_SENSOR</w:t>
      </w:r>
    </w:p>
    <w:p w14:paraId="213B39EA" w14:textId="77777777" w:rsidR="002169FC" w:rsidRDefault="002169FC" w:rsidP="002169FC">
      <w:pPr>
        <w:pStyle w:val="Code"/>
        <w:tabs>
          <w:tab w:val="left" w:pos="3600"/>
        </w:tabs>
      </w:pPr>
      <w:r>
        <w:t>0x0a, 0x16, 0x03,         //HID_USAGE_SENSOR_PROPERTY_REPORTING_STATE</w:t>
      </w:r>
    </w:p>
    <w:p w14:paraId="78299AF9" w14:textId="77777777" w:rsidR="002169FC" w:rsidRDefault="002169FC" w:rsidP="002169FC">
      <w:pPr>
        <w:pStyle w:val="Code"/>
        <w:tabs>
          <w:tab w:val="left" w:pos="3600"/>
        </w:tabs>
      </w:pPr>
      <w:r>
        <w:t xml:space="preserve">0x15, 0x00,               //LOGICAL_MINIMUM (0) </w:t>
      </w:r>
    </w:p>
    <w:p w14:paraId="6F2B41E8" w14:textId="77777777" w:rsidR="002169FC" w:rsidRDefault="002169FC" w:rsidP="002169FC">
      <w:pPr>
        <w:pStyle w:val="Code"/>
        <w:tabs>
          <w:tab w:val="left" w:pos="3600"/>
        </w:tabs>
      </w:pPr>
      <w:r>
        <w:t xml:space="preserve">0x26, 0xff, 0x00,         //LOGICAL_MAXIMUM (255) </w:t>
      </w:r>
    </w:p>
    <w:p w14:paraId="698C606F" w14:textId="77777777" w:rsidR="002169FC" w:rsidRDefault="002169FC" w:rsidP="002169FC">
      <w:pPr>
        <w:pStyle w:val="Code"/>
        <w:tabs>
          <w:tab w:val="left" w:pos="3600"/>
        </w:tabs>
      </w:pPr>
      <w:r>
        <w:t>0x75, 0x08,               //HID_REPORT_SIZE(8)</w:t>
      </w:r>
    </w:p>
    <w:p w14:paraId="495C659B" w14:textId="77777777" w:rsidR="002169FC" w:rsidRDefault="002169FC" w:rsidP="002169FC">
      <w:pPr>
        <w:pStyle w:val="Code"/>
        <w:tabs>
          <w:tab w:val="left" w:pos="3600"/>
        </w:tabs>
      </w:pPr>
      <w:r>
        <w:t>0x95, 0x01,               //HID_REPORT_COUNT(1)</w:t>
      </w:r>
    </w:p>
    <w:p w14:paraId="78B2B8A2" w14:textId="77777777" w:rsidR="002169FC" w:rsidRDefault="002169FC" w:rsidP="002169FC">
      <w:pPr>
        <w:pStyle w:val="Code"/>
        <w:tabs>
          <w:tab w:val="left" w:pos="3600"/>
        </w:tabs>
      </w:pPr>
      <w:r>
        <w:t>0xb1, 0x02,               //HID_FEATURE(DATA_VAR_ABS)</w:t>
      </w:r>
    </w:p>
    <w:p w14:paraId="7B620A12" w14:textId="77777777" w:rsidR="002169FC" w:rsidRDefault="002169FC" w:rsidP="002169FC">
      <w:pPr>
        <w:pStyle w:val="Code"/>
        <w:tabs>
          <w:tab w:val="left" w:pos="3600"/>
        </w:tabs>
      </w:pPr>
      <w:r>
        <w:t>0x0a, 0x03, 0x03,         //HID_USAGE_SENSOR_PROPERTY_SENSOR_STATUS</w:t>
      </w:r>
    </w:p>
    <w:p w14:paraId="7B29520A" w14:textId="77777777" w:rsidR="002169FC" w:rsidRDefault="002169FC" w:rsidP="002169FC">
      <w:pPr>
        <w:pStyle w:val="Code"/>
        <w:tabs>
          <w:tab w:val="left" w:pos="3600"/>
        </w:tabs>
      </w:pPr>
      <w:r>
        <w:t xml:space="preserve">0x15, 0x00,               //LOGICAL_MINIMUM (0) </w:t>
      </w:r>
    </w:p>
    <w:p w14:paraId="7B3D536C" w14:textId="77777777" w:rsidR="002169FC" w:rsidRDefault="002169FC" w:rsidP="002169FC">
      <w:pPr>
        <w:pStyle w:val="Code"/>
        <w:tabs>
          <w:tab w:val="left" w:pos="3600"/>
        </w:tabs>
      </w:pPr>
      <w:r>
        <w:t xml:space="preserve">0x26, 0xff, 0x00,         //LOGICAL_MAXIMUM (255) </w:t>
      </w:r>
    </w:p>
    <w:p w14:paraId="7AB657EF" w14:textId="77777777" w:rsidR="002169FC" w:rsidRDefault="002169FC" w:rsidP="002169FC">
      <w:pPr>
        <w:pStyle w:val="Code"/>
        <w:tabs>
          <w:tab w:val="left" w:pos="3600"/>
        </w:tabs>
      </w:pPr>
      <w:r>
        <w:t>0x75, 0x08,               //HID_REPORT_SIZE(8)</w:t>
      </w:r>
    </w:p>
    <w:p w14:paraId="405855D9" w14:textId="77777777" w:rsidR="002169FC" w:rsidRDefault="002169FC" w:rsidP="002169FC">
      <w:pPr>
        <w:pStyle w:val="Code"/>
        <w:tabs>
          <w:tab w:val="left" w:pos="3600"/>
        </w:tabs>
      </w:pPr>
      <w:r>
        <w:t>0x95, 0x01,               //HID_REPORT_COUNT(1)</w:t>
      </w:r>
    </w:p>
    <w:p w14:paraId="17E24093" w14:textId="77777777" w:rsidR="002169FC" w:rsidRDefault="002169FC" w:rsidP="002169FC">
      <w:pPr>
        <w:pStyle w:val="Code"/>
        <w:tabs>
          <w:tab w:val="left" w:pos="3600"/>
        </w:tabs>
      </w:pPr>
      <w:r>
        <w:t>0xb1, 0x02,               //HID_FEATURE(DATA_VAR_ABS)</w:t>
      </w:r>
    </w:p>
    <w:p w14:paraId="5DD3F99A" w14:textId="77777777" w:rsidR="002169FC" w:rsidRDefault="002169FC" w:rsidP="002169FC">
      <w:pPr>
        <w:pStyle w:val="Code"/>
        <w:tabs>
          <w:tab w:val="left" w:pos="3600"/>
        </w:tabs>
      </w:pPr>
      <w:r>
        <w:t>0x0a, 0x09, 0x03,         //HID_USAGE_SENSOR_PROPERTY_SENSOR_CONNECTION_TYPE</w:t>
      </w:r>
    </w:p>
    <w:p w14:paraId="281B7D9C" w14:textId="77777777" w:rsidR="002169FC" w:rsidRDefault="002169FC" w:rsidP="002169FC">
      <w:pPr>
        <w:pStyle w:val="Code"/>
        <w:tabs>
          <w:tab w:val="left" w:pos="3600"/>
        </w:tabs>
      </w:pPr>
      <w:r>
        <w:t xml:space="preserve">0x15, 0x00,               //LOGICAL_MINIMUM (0) </w:t>
      </w:r>
    </w:p>
    <w:p w14:paraId="41AE9C65" w14:textId="77777777" w:rsidR="002169FC" w:rsidRDefault="002169FC" w:rsidP="002169FC">
      <w:pPr>
        <w:pStyle w:val="Code"/>
        <w:tabs>
          <w:tab w:val="left" w:pos="3600"/>
        </w:tabs>
      </w:pPr>
      <w:r>
        <w:t xml:space="preserve">0x26, 0xff, 0x00,         //LOGICAL_MAXIMUM (255) </w:t>
      </w:r>
    </w:p>
    <w:p w14:paraId="62B2968C" w14:textId="77777777" w:rsidR="002169FC" w:rsidRDefault="002169FC" w:rsidP="002169FC">
      <w:pPr>
        <w:pStyle w:val="Code"/>
        <w:tabs>
          <w:tab w:val="left" w:pos="3600"/>
        </w:tabs>
      </w:pPr>
      <w:r>
        <w:t>0x75, 0x08,               //HID_REPORT_SIZE(8)</w:t>
      </w:r>
    </w:p>
    <w:p w14:paraId="78465A1D" w14:textId="77777777" w:rsidR="002169FC" w:rsidRDefault="002169FC" w:rsidP="002169FC">
      <w:pPr>
        <w:pStyle w:val="Code"/>
        <w:tabs>
          <w:tab w:val="left" w:pos="3600"/>
        </w:tabs>
      </w:pPr>
      <w:r>
        <w:t>0x95, 0x01,               //HID_REPORT_COUNT(1)</w:t>
      </w:r>
    </w:p>
    <w:p w14:paraId="3DFC01E5" w14:textId="77777777" w:rsidR="002169FC" w:rsidRDefault="002169FC" w:rsidP="002169FC">
      <w:pPr>
        <w:pStyle w:val="Code"/>
        <w:tabs>
          <w:tab w:val="left" w:pos="3600"/>
        </w:tabs>
      </w:pPr>
      <w:r>
        <w:t>0xb1, 0x02,               //HID_FEATURE(DATA_VAR_ABS)</w:t>
      </w:r>
    </w:p>
    <w:p w14:paraId="07E195AC" w14:textId="77777777" w:rsidR="002169FC" w:rsidRDefault="002169FC" w:rsidP="002169FC">
      <w:pPr>
        <w:pStyle w:val="Code"/>
        <w:tabs>
          <w:tab w:val="left" w:pos="3600"/>
        </w:tabs>
      </w:pPr>
      <w:r>
        <w:t>0x0a, 0x0f, 0x03,         //HID_USAGE_SENSOR_PROPERTY_CHANGE_SENSITIVITY_ABS</w:t>
      </w:r>
    </w:p>
    <w:p w14:paraId="7437950A" w14:textId="77777777" w:rsidR="002169FC" w:rsidRDefault="002169FC" w:rsidP="002169FC">
      <w:pPr>
        <w:pStyle w:val="Code"/>
        <w:tabs>
          <w:tab w:val="left" w:pos="3600"/>
        </w:tabs>
      </w:pPr>
      <w:r>
        <w:t xml:space="preserve">0x15, 0x00,               //LOGICAL_MINIMUM (0) </w:t>
      </w:r>
    </w:p>
    <w:p w14:paraId="135D8B42" w14:textId="77777777" w:rsidR="002169FC" w:rsidRDefault="002169FC" w:rsidP="002169FC">
      <w:pPr>
        <w:pStyle w:val="Code"/>
        <w:tabs>
          <w:tab w:val="left" w:pos="3600"/>
        </w:tabs>
      </w:pPr>
      <w:r>
        <w:t xml:space="preserve">0x27, 0xff, 0xff, 0x00, 0x00,//LOGICAL_MAXIMUM (65535) </w:t>
      </w:r>
    </w:p>
    <w:p w14:paraId="06B428BD" w14:textId="77777777" w:rsidR="002169FC" w:rsidRDefault="002169FC" w:rsidP="002169FC">
      <w:pPr>
        <w:pStyle w:val="Code"/>
        <w:tabs>
          <w:tab w:val="left" w:pos="3600"/>
        </w:tabs>
      </w:pPr>
      <w:r>
        <w:t>0x75, 0x10,               //HID_REPORT_SIZE(16)</w:t>
      </w:r>
    </w:p>
    <w:p w14:paraId="488B9242" w14:textId="77777777" w:rsidR="002169FC" w:rsidRDefault="002169FC" w:rsidP="002169FC">
      <w:pPr>
        <w:pStyle w:val="Code"/>
        <w:tabs>
          <w:tab w:val="left" w:pos="3600"/>
        </w:tabs>
      </w:pPr>
      <w:r>
        <w:t>0x95, 0x01,               //HID_REPORT_COUNT(1)</w:t>
      </w:r>
    </w:p>
    <w:p w14:paraId="2D76BF46" w14:textId="77777777" w:rsidR="002169FC" w:rsidRDefault="002169FC" w:rsidP="002169FC">
      <w:pPr>
        <w:pStyle w:val="Code"/>
        <w:tabs>
          <w:tab w:val="left" w:pos="3600"/>
        </w:tabs>
      </w:pPr>
      <w:r>
        <w:t>0x65, 0x1a,               //HID_USAGE_SENSOR_UNITS_G</w:t>
      </w:r>
    </w:p>
    <w:p w14:paraId="3F94BD57" w14:textId="77777777" w:rsidR="002169FC" w:rsidRDefault="002169FC" w:rsidP="002169FC">
      <w:pPr>
        <w:pStyle w:val="Code"/>
        <w:tabs>
          <w:tab w:val="left" w:pos="3600"/>
        </w:tabs>
      </w:pPr>
      <w:r>
        <w:t>0x55, 0x02,               //HID_UNIT_EXPONENT(2)</w:t>
      </w:r>
    </w:p>
    <w:p w14:paraId="48309570" w14:textId="77777777" w:rsidR="002169FC" w:rsidRDefault="002169FC" w:rsidP="002169FC">
      <w:pPr>
        <w:pStyle w:val="Code"/>
        <w:tabs>
          <w:tab w:val="left" w:pos="3600"/>
        </w:tabs>
      </w:pPr>
      <w:r>
        <w:t>0xb1, 0x02,               //HID_FEATURE(DATA_VAR_ABS)</w:t>
      </w:r>
    </w:p>
    <w:p w14:paraId="0AE1B392" w14:textId="77777777" w:rsidR="002169FC" w:rsidRDefault="002169FC" w:rsidP="002169FC">
      <w:pPr>
        <w:pStyle w:val="Code"/>
        <w:tabs>
          <w:tab w:val="left" w:pos="3600"/>
        </w:tabs>
      </w:pPr>
      <w:r>
        <w:t>0x0a, 0x0e, 0x03,         //HID_USAGE_SENSOR_PROPERTY_REPORT_INTERVAL</w:t>
      </w:r>
    </w:p>
    <w:p w14:paraId="0FB29F44" w14:textId="77777777" w:rsidR="002169FC" w:rsidRDefault="002169FC" w:rsidP="002169FC">
      <w:pPr>
        <w:pStyle w:val="Code"/>
        <w:tabs>
          <w:tab w:val="left" w:pos="3600"/>
        </w:tabs>
      </w:pPr>
      <w:r>
        <w:t xml:space="preserve">0x15, 0x00,               //LOGICAL_MINIMUM (0) </w:t>
      </w:r>
    </w:p>
    <w:p w14:paraId="5294A228" w14:textId="77777777" w:rsidR="002169FC" w:rsidRDefault="002169FC" w:rsidP="002169FC">
      <w:pPr>
        <w:pStyle w:val="Code"/>
        <w:tabs>
          <w:tab w:val="left" w:pos="3600"/>
        </w:tabs>
      </w:pPr>
      <w:r>
        <w:t xml:space="preserve">0x27, 0xff, 0xff, 0xff, 0xff,   //LOGICAL_MAXIMUM (4294967295) </w:t>
      </w:r>
    </w:p>
    <w:p w14:paraId="2B1DCA0D" w14:textId="77777777" w:rsidR="002169FC" w:rsidRDefault="002169FC" w:rsidP="002169FC">
      <w:pPr>
        <w:pStyle w:val="Code"/>
        <w:tabs>
          <w:tab w:val="left" w:pos="3600"/>
        </w:tabs>
      </w:pPr>
      <w:r>
        <w:t>0x75, 0x20,               //HID_REPORT_SIZE(32)</w:t>
      </w:r>
    </w:p>
    <w:p w14:paraId="30DD0F51" w14:textId="77777777" w:rsidR="002169FC" w:rsidRDefault="002169FC" w:rsidP="002169FC">
      <w:pPr>
        <w:pStyle w:val="Code"/>
        <w:tabs>
          <w:tab w:val="left" w:pos="3600"/>
        </w:tabs>
      </w:pPr>
      <w:r>
        <w:t>0x95, 0x01,               //HID_REPORT_COUNT(1)</w:t>
      </w:r>
    </w:p>
    <w:p w14:paraId="2BA171EA" w14:textId="77777777" w:rsidR="002169FC" w:rsidRDefault="002169FC" w:rsidP="002169FC">
      <w:pPr>
        <w:pStyle w:val="Code"/>
        <w:tabs>
          <w:tab w:val="left" w:pos="3600"/>
        </w:tabs>
      </w:pPr>
      <w:r>
        <w:t>0x65, 0x19,               //HID_USAGE_SENSOR_UNITS_MILLISECOND</w:t>
      </w:r>
    </w:p>
    <w:p w14:paraId="6B9BEF87" w14:textId="77777777" w:rsidR="002169FC" w:rsidRDefault="002169FC" w:rsidP="002169FC">
      <w:pPr>
        <w:pStyle w:val="Code"/>
        <w:tabs>
          <w:tab w:val="left" w:pos="3600"/>
        </w:tabs>
      </w:pPr>
      <w:r>
        <w:t>0x55, 0x00,               //HID_UNIT_EXPONENT(0)</w:t>
      </w:r>
    </w:p>
    <w:p w14:paraId="5840FFDC" w14:textId="77777777" w:rsidR="002169FC" w:rsidRDefault="002169FC" w:rsidP="002169FC">
      <w:pPr>
        <w:pStyle w:val="Code"/>
        <w:tabs>
          <w:tab w:val="left" w:pos="3600"/>
        </w:tabs>
      </w:pPr>
      <w:r>
        <w:t>0xb1, 0x02,               //HID_FEATURE(DATA_VAR_ABS)</w:t>
      </w:r>
    </w:p>
    <w:p w14:paraId="50A47177" w14:textId="77777777" w:rsidR="002169FC" w:rsidRDefault="002169FC" w:rsidP="002169FC">
      <w:pPr>
        <w:pStyle w:val="Code"/>
        <w:tabs>
          <w:tab w:val="left" w:pos="3600"/>
        </w:tabs>
      </w:pPr>
      <w:r>
        <w:t>0x0a, 0x52, 0x24,             //HID_USAGE_SENSOR_DATA(HID_USAGE_SENSOR_DATA_MOTION_ACCELERATION,HID_USAGE_SENSOR_DATA_MOD_MAX)</w:t>
      </w:r>
    </w:p>
    <w:p w14:paraId="4FA1B434" w14:textId="77777777" w:rsidR="002169FC" w:rsidRDefault="002169FC" w:rsidP="002169FC">
      <w:pPr>
        <w:pStyle w:val="Code"/>
        <w:tabs>
          <w:tab w:val="left" w:pos="3600"/>
        </w:tabs>
      </w:pPr>
      <w:r>
        <w:t xml:space="preserve">0x16, 0x01, 0x80,         //LOGICAL_MINIMUM (-32767) </w:t>
      </w:r>
    </w:p>
    <w:p w14:paraId="098AFDCB" w14:textId="77777777" w:rsidR="002169FC" w:rsidRDefault="002169FC" w:rsidP="002169FC">
      <w:pPr>
        <w:pStyle w:val="Code"/>
        <w:tabs>
          <w:tab w:val="left" w:pos="3600"/>
        </w:tabs>
      </w:pPr>
      <w:r>
        <w:t>0x26, 0xff, 0x7f,         //LOGICAL_MAXIMUM (32767</w:t>
      </w:r>
    </w:p>
    <w:p w14:paraId="3437127D" w14:textId="77777777" w:rsidR="002169FC" w:rsidRDefault="002169FC" w:rsidP="002169FC">
      <w:pPr>
        <w:pStyle w:val="Code"/>
        <w:tabs>
          <w:tab w:val="left" w:pos="3600"/>
        </w:tabs>
      </w:pPr>
      <w:r>
        <w:t>0x75, 0x10,               //HID_REPORT_SIZE(16)</w:t>
      </w:r>
    </w:p>
    <w:p w14:paraId="3FCD12A9" w14:textId="77777777" w:rsidR="002169FC" w:rsidRDefault="002169FC" w:rsidP="002169FC">
      <w:pPr>
        <w:pStyle w:val="Code"/>
        <w:tabs>
          <w:tab w:val="left" w:pos="3600"/>
        </w:tabs>
      </w:pPr>
      <w:r>
        <w:t>0x95, 0x01,               //HID_REPORT_COUNT(1)</w:t>
      </w:r>
    </w:p>
    <w:p w14:paraId="3951C1A6" w14:textId="77777777" w:rsidR="002169FC" w:rsidRDefault="002169FC" w:rsidP="002169FC">
      <w:pPr>
        <w:pStyle w:val="Code"/>
        <w:tabs>
          <w:tab w:val="left" w:pos="3600"/>
        </w:tabs>
      </w:pPr>
      <w:r>
        <w:t>0x65, 0x1a,               //HID_USAGE_SENSOR_UNITS_G</w:t>
      </w:r>
    </w:p>
    <w:p w14:paraId="107ED87F" w14:textId="77777777" w:rsidR="002169FC" w:rsidRDefault="002169FC" w:rsidP="002169FC">
      <w:pPr>
        <w:pStyle w:val="Code"/>
        <w:tabs>
          <w:tab w:val="left" w:pos="3600"/>
        </w:tabs>
      </w:pPr>
      <w:r>
        <w:t>0x55, 0x02,               //HID_UNIT_EXPONENT(2)</w:t>
      </w:r>
    </w:p>
    <w:p w14:paraId="6D4435C8" w14:textId="77777777" w:rsidR="002169FC" w:rsidRDefault="002169FC" w:rsidP="002169FC">
      <w:pPr>
        <w:pStyle w:val="Code"/>
        <w:tabs>
          <w:tab w:val="left" w:pos="3600"/>
        </w:tabs>
      </w:pPr>
      <w:r>
        <w:t>0xb1, 0x02,               //HID_FEATURE(DATA_VAR_ABS)</w:t>
      </w:r>
    </w:p>
    <w:p w14:paraId="6CD03BF4" w14:textId="77777777" w:rsidR="002169FC" w:rsidRDefault="002169FC" w:rsidP="002169FC">
      <w:pPr>
        <w:pStyle w:val="Code"/>
        <w:tabs>
          <w:tab w:val="left" w:pos="3600"/>
        </w:tabs>
      </w:pPr>
      <w:r>
        <w:t>0x0a, 0x52, 0x34,               //HID_USAGE_SENSOR_DATA(HID_USAGE_SENSOR_DATA_MOTION_ACCELERATION,HID_USAGE_SENSOR_DATA_MOD_MIN)</w:t>
      </w:r>
    </w:p>
    <w:p w14:paraId="0B98FB0D" w14:textId="77777777" w:rsidR="002169FC" w:rsidRDefault="002169FC" w:rsidP="002169FC">
      <w:pPr>
        <w:pStyle w:val="Code"/>
        <w:tabs>
          <w:tab w:val="left" w:pos="3600"/>
        </w:tabs>
      </w:pPr>
      <w:r>
        <w:t xml:space="preserve">0x16, 0x01, 0x80,         //LOGICAL_MINIMUM (-32767) </w:t>
      </w:r>
    </w:p>
    <w:p w14:paraId="06E3DB7F" w14:textId="77777777" w:rsidR="002169FC" w:rsidRDefault="002169FC" w:rsidP="002169FC">
      <w:pPr>
        <w:pStyle w:val="Code"/>
        <w:tabs>
          <w:tab w:val="left" w:pos="3600"/>
        </w:tabs>
      </w:pPr>
      <w:r>
        <w:t>0x26, 0xff, 0x7f,         //LOGICAL_MAXIMUM (32767)</w:t>
      </w:r>
    </w:p>
    <w:p w14:paraId="6E684C55" w14:textId="77777777" w:rsidR="002169FC" w:rsidRDefault="002169FC" w:rsidP="002169FC">
      <w:pPr>
        <w:pStyle w:val="Code"/>
        <w:tabs>
          <w:tab w:val="left" w:pos="3600"/>
        </w:tabs>
      </w:pPr>
      <w:r>
        <w:t>0x75, 0x10,               //HID_REPORT_SIZE(16)</w:t>
      </w:r>
    </w:p>
    <w:p w14:paraId="324557BC" w14:textId="77777777" w:rsidR="002169FC" w:rsidRDefault="002169FC" w:rsidP="002169FC">
      <w:pPr>
        <w:pStyle w:val="Code"/>
        <w:tabs>
          <w:tab w:val="left" w:pos="3600"/>
        </w:tabs>
      </w:pPr>
      <w:r>
        <w:t>0x95, 0x01,               //HID_REPORT_COUNT(1)</w:t>
      </w:r>
    </w:p>
    <w:p w14:paraId="29438EB5" w14:textId="77777777" w:rsidR="002169FC" w:rsidRDefault="002169FC" w:rsidP="002169FC">
      <w:pPr>
        <w:pStyle w:val="Code"/>
        <w:tabs>
          <w:tab w:val="left" w:pos="3600"/>
        </w:tabs>
      </w:pPr>
      <w:r>
        <w:t>0x65, 0x1a,               //HID_USAGE_SENSOR_UNITS_G</w:t>
      </w:r>
    </w:p>
    <w:p w14:paraId="1FC66D34" w14:textId="77777777" w:rsidR="002169FC" w:rsidRDefault="002169FC" w:rsidP="002169FC">
      <w:pPr>
        <w:pStyle w:val="Code"/>
        <w:tabs>
          <w:tab w:val="left" w:pos="3600"/>
        </w:tabs>
      </w:pPr>
      <w:r>
        <w:t>0x55, 0x02,               //HID_UNIT_EXPONENT(2)</w:t>
      </w:r>
    </w:p>
    <w:p w14:paraId="1A582741" w14:textId="77777777" w:rsidR="002169FC" w:rsidRDefault="002169FC" w:rsidP="002169FC">
      <w:pPr>
        <w:pStyle w:val="Code"/>
        <w:tabs>
          <w:tab w:val="left" w:pos="3600"/>
        </w:tabs>
      </w:pPr>
      <w:r>
        <w:t>0xb1, 0x02,               //HID_FEATURE(DATA_VAR_ABS)</w:t>
      </w:r>
    </w:p>
    <w:p w14:paraId="09409720" w14:textId="242CEEFC" w:rsidR="00C73AFB" w:rsidRDefault="00C73AFB" w:rsidP="00C73AFB">
      <w:pPr>
        <w:pStyle w:val="Code"/>
        <w:tabs>
          <w:tab w:val="left" w:pos="3600"/>
        </w:tabs>
      </w:pPr>
      <w:r>
        <w:t>//&lt;/FEATURE&gt;</w:t>
      </w:r>
    </w:p>
    <w:p w14:paraId="2A3E7E10" w14:textId="3A770640" w:rsidR="00C73AFB" w:rsidRDefault="00C73AFB" w:rsidP="00C73AFB">
      <w:pPr>
        <w:pStyle w:val="Code"/>
        <w:tabs>
          <w:tab w:val="left" w:pos="3600"/>
        </w:tabs>
      </w:pPr>
      <w:r>
        <w:t>//&lt;INPUT&gt;</w:t>
      </w:r>
    </w:p>
    <w:p w14:paraId="42E6A767" w14:textId="77777777" w:rsidR="002169FC" w:rsidRDefault="002169FC" w:rsidP="002169FC">
      <w:pPr>
        <w:pStyle w:val="Code"/>
        <w:tabs>
          <w:tab w:val="left" w:pos="3600"/>
        </w:tabs>
      </w:pPr>
      <w:r>
        <w:t>0x05, 0x20,               //HID_USAGE_PAGE_SENSOR</w:t>
      </w:r>
    </w:p>
    <w:p w14:paraId="25B0FC80" w14:textId="77777777" w:rsidR="002169FC" w:rsidRDefault="002169FC" w:rsidP="002169FC">
      <w:pPr>
        <w:pStyle w:val="Code"/>
        <w:tabs>
          <w:tab w:val="left" w:pos="3600"/>
        </w:tabs>
      </w:pPr>
      <w:r>
        <w:t>0x0a, 0x01, 0x02,         //HID_USAGE_SENSOR_STATE</w:t>
      </w:r>
    </w:p>
    <w:p w14:paraId="11D38B6D" w14:textId="77777777" w:rsidR="002169FC" w:rsidRDefault="002169FC" w:rsidP="002169FC">
      <w:pPr>
        <w:pStyle w:val="Code"/>
        <w:tabs>
          <w:tab w:val="left" w:pos="3600"/>
        </w:tabs>
      </w:pPr>
      <w:r>
        <w:t xml:space="preserve">0x15, 0x00,               //LOGICAL_MINIMUM (0) </w:t>
      </w:r>
    </w:p>
    <w:p w14:paraId="7B988EAA" w14:textId="77777777" w:rsidR="002169FC" w:rsidRDefault="002169FC" w:rsidP="002169FC">
      <w:pPr>
        <w:pStyle w:val="Code"/>
        <w:tabs>
          <w:tab w:val="left" w:pos="3600"/>
        </w:tabs>
      </w:pPr>
      <w:r>
        <w:t xml:space="preserve">0x26, 0xff, 0x00,         //LOGICAL_MAXIMUM (255) </w:t>
      </w:r>
    </w:p>
    <w:p w14:paraId="26A60732" w14:textId="77777777" w:rsidR="002169FC" w:rsidRDefault="002169FC" w:rsidP="002169FC">
      <w:pPr>
        <w:pStyle w:val="Code"/>
        <w:tabs>
          <w:tab w:val="left" w:pos="3600"/>
        </w:tabs>
      </w:pPr>
      <w:r>
        <w:lastRenderedPageBreak/>
        <w:t>0x75, 0x08,               //HID_REPORT_SIZE(8)</w:t>
      </w:r>
    </w:p>
    <w:p w14:paraId="4A6ED152" w14:textId="77777777" w:rsidR="002169FC" w:rsidRDefault="002169FC" w:rsidP="002169FC">
      <w:pPr>
        <w:pStyle w:val="Code"/>
        <w:tabs>
          <w:tab w:val="left" w:pos="3600"/>
        </w:tabs>
      </w:pPr>
      <w:r>
        <w:t>0x95, 0x01,               //HID_REPORT_COUNT(1)</w:t>
      </w:r>
    </w:p>
    <w:p w14:paraId="18610D8F" w14:textId="77777777" w:rsidR="002169FC" w:rsidRDefault="002169FC" w:rsidP="002169FC">
      <w:pPr>
        <w:pStyle w:val="Code"/>
        <w:tabs>
          <w:tab w:val="left" w:pos="3600"/>
        </w:tabs>
      </w:pPr>
      <w:r>
        <w:t>0x81, 0x02,               //HID_INPUT(DATA_VAR_ABS)</w:t>
      </w:r>
    </w:p>
    <w:p w14:paraId="5E51E776" w14:textId="77777777" w:rsidR="002169FC" w:rsidRDefault="002169FC" w:rsidP="002169FC">
      <w:pPr>
        <w:pStyle w:val="Code"/>
        <w:tabs>
          <w:tab w:val="left" w:pos="3600"/>
        </w:tabs>
      </w:pPr>
      <w:r>
        <w:t>0x0a, 0x02, 0x02,         //HID_USAGE_SENSOR_EVENT</w:t>
      </w:r>
    </w:p>
    <w:p w14:paraId="072982C5" w14:textId="77777777" w:rsidR="002169FC" w:rsidRDefault="002169FC" w:rsidP="002169FC">
      <w:pPr>
        <w:pStyle w:val="Code"/>
        <w:tabs>
          <w:tab w:val="left" w:pos="3600"/>
        </w:tabs>
      </w:pPr>
      <w:r>
        <w:t xml:space="preserve">0x15, 0x00,               //LOGICAL_MINIMUM (0) </w:t>
      </w:r>
    </w:p>
    <w:p w14:paraId="5E8A7E6E" w14:textId="77777777" w:rsidR="002169FC" w:rsidRDefault="002169FC" w:rsidP="002169FC">
      <w:pPr>
        <w:pStyle w:val="Code"/>
        <w:tabs>
          <w:tab w:val="left" w:pos="3600"/>
        </w:tabs>
      </w:pPr>
      <w:r>
        <w:t>0x26, 0xff, 0x00,         //LOGICAL_MAXIMUM (255)</w:t>
      </w:r>
    </w:p>
    <w:p w14:paraId="02212B04" w14:textId="77777777" w:rsidR="002169FC" w:rsidRDefault="002169FC" w:rsidP="002169FC">
      <w:pPr>
        <w:pStyle w:val="Code"/>
        <w:tabs>
          <w:tab w:val="left" w:pos="3600"/>
        </w:tabs>
      </w:pPr>
      <w:r>
        <w:t>0x75, 0x08,               //HID_REPORT_SIZE(8)</w:t>
      </w:r>
    </w:p>
    <w:p w14:paraId="4D7BDEE4" w14:textId="77777777" w:rsidR="002169FC" w:rsidRDefault="002169FC" w:rsidP="002169FC">
      <w:pPr>
        <w:pStyle w:val="Code"/>
        <w:tabs>
          <w:tab w:val="left" w:pos="3600"/>
        </w:tabs>
      </w:pPr>
      <w:r>
        <w:t>0x95, 0x01,               //HID_REPORT_COUNT(1)</w:t>
      </w:r>
    </w:p>
    <w:p w14:paraId="2422B1A4" w14:textId="77777777" w:rsidR="002169FC" w:rsidRDefault="002169FC" w:rsidP="002169FC">
      <w:pPr>
        <w:pStyle w:val="Code"/>
        <w:tabs>
          <w:tab w:val="left" w:pos="3600"/>
        </w:tabs>
      </w:pPr>
      <w:r>
        <w:t>0x81, 0x02,               //HID_INPUT(DATA_VAR_ABS)</w:t>
      </w:r>
    </w:p>
    <w:p w14:paraId="62059EC4" w14:textId="77777777" w:rsidR="002169FC" w:rsidRDefault="002169FC" w:rsidP="002169FC">
      <w:pPr>
        <w:pStyle w:val="Code"/>
        <w:tabs>
          <w:tab w:val="left" w:pos="3600"/>
        </w:tabs>
      </w:pPr>
      <w:r>
        <w:t>0x0a, 0x53, 0x04,         //HID_USAGE_SENSOR_DATA_MOTION_ACCELERATION_X_AXIS</w:t>
      </w:r>
    </w:p>
    <w:p w14:paraId="0CA8BC45" w14:textId="77777777" w:rsidR="002169FC" w:rsidRDefault="002169FC" w:rsidP="002169FC">
      <w:pPr>
        <w:pStyle w:val="Code"/>
        <w:tabs>
          <w:tab w:val="left" w:pos="3600"/>
        </w:tabs>
      </w:pPr>
      <w:r>
        <w:t xml:space="preserve">0x16, 0x01, 0x80,         //LOGICAL_MINIMUM (-32767) </w:t>
      </w:r>
    </w:p>
    <w:p w14:paraId="404B483B" w14:textId="77777777" w:rsidR="002169FC" w:rsidRDefault="002169FC" w:rsidP="002169FC">
      <w:pPr>
        <w:pStyle w:val="Code"/>
        <w:tabs>
          <w:tab w:val="left" w:pos="3600"/>
        </w:tabs>
      </w:pPr>
      <w:r>
        <w:t>0x26, 0xff, 0x7f,         //LOGICAL_MAXIMUM (32767)</w:t>
      </w:r>
    </w:p>
    <w:p w14:paraId="231EDCDF" w14:textId="77777777" w:rsidR="002169FC" w:rsidRDefault="002169FC" w:rsidP="002169FC">
      <w:pPr>
        <w:pStyle w:val="Code"/>
        <w:tabs>
          <w:tab w:val="left" w:pos="3600"/>
        </w:tabs>
      </w:pPr>
      <w:r>
        <w:t>0x75, 0x10,               //HID_REPORT_SIZE(16)</w:t>
      </w:r>
    </w:p>
    <w:p w14:paraId="720C1DE4" w14:textId="77777777" w:rsidR="002169FC" w:rsidRDefault="002169FC" w:rsidP="002169FC">
      <w:pPr>
        <w:pStyle w:val="Code"/>
        <w:tabs>
          <w:tab w:val="left" w:pos="3600"/>
        </w:tabs>
      </w:pPr>
      <w:r>
        <w:t>0x95, 0x01,               //HID_REPORT_COUNT(1)</w:t>
      </w:r>
    </w:p>
    <w:p w14:paraId="55E3AD96" w14:textId="77777777" w:rsidR="002169FC" w:rsidRDefault="002169FC" w:rsidP="002169FC">
      <w:pPr>
        <w:pStyle w:val="Code"/>
        <w:tabs>
          <w:tab w:val="left" w:pos="3600"/>
        </w:tabs>
      </w:pPr>
      <w:r>
        <w:t>0x65, 0x1a,               //HID_USAGE_SENSOR_UNITS_G</w:t>
      </w:r>
    </w:p>
    <w:p w14:paraId="1A8733C7" w14:textId="77777777" w:rsidR="002169FC" w:rsidRDefault="002169FC" w:rsidP="002169FC">
      <w:pPr>
        <w:pStyle w:val="Code"/>
        <w:tabs>
          <w:tab w:val="left" w:pos="3600"/>
        </w:tabs>
      </w:pPr>
      <w:r>
        <w:t>0x55, 0x0e,               //HID_UNIT_EXPONENT(14)</w:t>
      </w:r>
    </w:p>
    <w:p w14:paraId="4FDA1C6E" w14:textId="77777777" w:rsidR="002169FC" w:rsidRDefault="002169FC" w:rsidP="002169FC">
      <w:pPr>
        <w:pStyle w:val="Code"/>
        <w:tabs>
          <w:tab w:val="left" w:pos="3600"/>
        </w:tabs>
      </w:pPr>
      <w:r>
        <w:t>0x81, 0x02,               //HID_INPUT(DATA_VAR_ABS)</w:t>
      </w:r>
    </w:p>
    <w:p w14:paraId="7D817835" w14:textId="77777777" w:rsidR="002169FC" w:rsidRDefault="002169FC" w:rsidP="002169FC">
      <w:pPr>
        <w:pStyle w:val="Code"/>
        <w:tabs>
          <w:tab w:val="left" w:pos="3600"/>
        </w:tabs>
      </w:pPr>
      <w:r>
        <w:t>0x0a, 0x54, 0x04,         //HID_USAGE_SENSOR_DATA_MOTION_ACCELERATION_Y_AXIS</w:t>
      </w:r>
    </w:p>
    <w:p w14:paraId="6AED77B2" w14:textId="1029D0ED" w:rsidR="002169FC" w:rsidRDefault="002169FC" w:rsidP="002169FC">
      <w:pPr>
        <w:pStyle w:val="Code"/>
        <w:tabs>
          <w:tab w:val="left" w:pos="3600"/>
        </w:tabs>
      </w:pPr>
      <w:r>
        <w:t>0x16, 0x01, 0x80,         //LOGICAL_MINIMUM (-32767)</w:t>
      </w:r>
    </w:p>
    <w:p w14:paraId="3315DDFA" w14:textId="2F40C135" w:rsidR="002169FC" w:rsidRDefault="002169FC" w:rsidP="002169FC">
      <w:pPr>
        <w:pStyle w:val="Code"/>
        <w:tabs>
          <w:tab w:val="left" w:pos="3600"/>
        </w:tabs>
      </w:pPr>
      <w:r>
        <w:t>0x26, 0xff, 0x7f,         //LOGICAL_MAXIMUM (32767)</w:t>
      </w:r>
    </w:p>
    <w:p w14:paraId="68F19277" w14:textId="6240CF11" w:rsidR="002169FC" w:rsidRDefault="002169FC" w:rsidP="002169FC">
      <w:pPr>
        <w:pStyle w:val="Code"/>
        <w:tabs>
          <w:tab w:val="left" w:pos="3600"/>
        </w:tabs>
      </w:pPr>
      <w:r>
        <w:t>0x75, 0x10,               //HID_REPORT_SIZE(16)</w:t>
      </w:r>
    </w:p>
    <w:p w14:paraId="168CC67C" w14:textId="6B549D95" w:rsidR="002169FC" w:rsidRDefault="002169FC" w:rsidP="002169FC">
      <w:pPr>
        <w:pStyle w:val="Code"/>
        <w:tabs>
          <w:tab w:val="left" w:pos="3600"/>
        </w:tabs>
      </w:pPr>
      <w:r>
        <w:t>0x95, 0x01,               //HID_REPORT_COUNT(1)</w:t>
      </w:r>
    </w:p>
    <w:p w14:paraId="31A74210" w14:textId="282E583D" w:rsidR="002169FC" w:rsidRDefault="002169FC" w:rsidP="002169FC">
      <w:pPr>
        <w:pStyle w:val="Code"/>
        <w:tabs>
          <w:tab w:val="left" w:pos="3600"/>
        </w:tabs>
      </w:pPr>
      <w:r>
        <w:t>0x65, 0x1a,               //HID_USAGE_SENSOR_UNITS_G</w:t>
      </w:r>
    </w:p>
    <w:p w14:paraId="789E306F" w14:textId="14FBE06C" w:rsidR="002169FC" w:rsidRDefault="002169FC" w:rsidP="002169FC">
      <w:pPr>
        <w:pStyle w:val="Code"/>
        <w:tabs>
          <w:tab w:val="left" w:pos="3600"/>
        </w:tabs>
      </w:pPr>
      <w:r>
        <w:t>0x55, 0x0e,               //HID_UNIT_EXPONENT(14)</w:t>
      </w:r>
    </w:p>
    <w:p w14:paraId="67B4FD3F" w14:textId="1DDD54EC" w:rsidR="002169FC" w:rsidRDefault="002169FC" w:rsidP="002169FC">
      <w:pPr>
        <w:pStyle w:val="Code"/>
        <w:tabs>
          <w:tab w:val="left" w:pos="3600"/>
        </w:tabs>
      </w:pPr>
      <w:r>
        <w:t>0x81, 0x02,               //HID_INPUT(DATA_VAR_ABS)</w:t>
      </w:r>
    </w:p>
    <w:p w14:paraId="25643B85" w14:textId="4F0F925D" w:rsidR="002169FC" w:rsidRDefault="002169FC" w:rsidP="002169FC">
      <w:pPr>
        <w:pStyle w:val="Code"/>
        <w:tabs>
          <w:tab w:val="left" w:pos="3600"/>
        </w:tabs>
      </w:pPr>
      <w:r>
        <w:t>0x0a, 0x55, 0x04,         //HID_USAGE_SENSOR_DATA_MOTION_ACCELERATION_Z_AXIS</w:t>
      </w:r>
    </w:p>
    <w:p w14:paraId="114C2ACC" w14:textId="236ECF35" w:rsidR="002169FC" w:rsidRDefault="002169FC" w:rsidP="002169FC">
      <w:pPr>
        <w:pStyle w:val="Code"/>
        <w:tabs>
          <w:tab w:val="left" w:pos="3600"/>
        </w:tabs>
      </w:pPr>
      <w:r>
        <w:t>0x16, 0x01, 0x80,         //LOGICAL_MINIMUM (-32767)</w:t>
      </w:r>
    </w:p>
    <w:p w14:paraId="3212808B" w14:textId="6D0FDA6D" w:rsidR="002169FC" w:rsidRDefault="002169FC" w:rsidP="002169FC">
      <w:pPr>
        <w:pStyle w:val="Code"/>
        <w:tabs>
          <w:tab w:val="left" w:pos="3600"/>
        </w:tabs>
      </w:pPr>
      <w:r>
        <w:t>0x26, 0xff, 0x7f,         //LOGICAL_MAXIMUM (32767)</w:t>
      </w:r>
    </w:p>
    <w:p w14:paraId="0ADA2353" w14:textId="143B6DF4" w:rsidR="002169FC" w:rsidRDefault="002169FC" w:rsidP="002169FC">
      <w:pPr>
        <w:pStyle w:val="Code"/>
        <w:tabs>
          <w:tab w:val="left" w:pos="3600"/>
        </w:tabs>
      </w:pPr>
      <w:r>
        <w:t>0x75, 0x10,               //HID_REPORT_SIZE(16)</w:t>
      </w:r>
    </w:p>
    <w:p w14:paraId="6D89DDEC" w14:textId="46F5E1E9" w:rsidR="002169FC" w:rsidRDefault="002169FC" w:rsidP="002169FC">
      <w:pPr>
        <w:pStyle w:val="Code"/>
        <w:tabs>
          <w:tab w:val="left" w:pos="3600"/>
        </w:tabs>
      </w:pPr>
      <w:r>
        <w:t>0x95, 0x01,               //HID_REPORT_COUNT(1)</w:t>
      </w:r>
    </w:p>
    <w:p w14:paraId="5D139E78" w14:textId="61E8914B" w:rsidR="002169FC" w:rsidRDefault="002169FC" w:rsidP="002169FC">
      <w:pPr>
        <w:pStyle w:val="Code"/>
        <w:tabs>
          <w:tab w:val="left" w:pos="3600"/>
        </w:tabs>
      </w:pPr>
      <w:r>
        <w:t>0x65, 0x1a,               //HID_USAGE_SENSOR_UNITS_G</w:t>
      </w:r>
    </w:p>
    <w:p w14:paraId="54B3459F" w14:textId="321AC86F" w:rsidR="002169FC" w:rsidRDefault="002169FC" w:rsidP="002169FC">
      <w:pPr>
        <w:pStyle w:val="Code"/>
        <w:tabs>
          <w:tab w:val="left" w:pos="3600"/>
        </w:tabs>
      </w:pPr>
      <w:r>
        <w:t>0x55, 0x0e,               //HID_UNIT_EXPONENT(14)</w:t>
      </w:r>
    </w:p>
    <w:p w14:paraId="7C82D168" w14:textId="48880A2A" w:rsidR="002169FC" w:rsidRDefault="002169FC" w:rsidP="002169FC">
      <w:pPr>
        <w:pStyle w:val="Code"/>
        <w:tabs>
          <w:tab w:val="left" w:pos="3600"/>
        </w:tabs>
      </w:pPr>
      <w:r>
        <w:t>0x81, 0x02,               //HID_INPUT(DATA_VAR_ABS)</w:t>
      </w:r>
    </w:p>
    <w:p w14:paraId="17D1E85F" w14:textId="76CDEBD3" w:rsidR="00C73AFB" w:rsidRDefault="00C73AFB" w:rsidP="002169FC">
      <w:pPr>
        <w:pStyle w:val="Code"/>
        <w:tabs>
          <w:tab w:val="left" w:pos="3600"/>
        </w:tabs>
      </w:pPr>
      <w:r>
        <w:t xml:space="preserve">//Shake </w:t>
      </w:r>
      <w:r w:rsidRPr="00C73AFB">
        <w:t>Event Notification</w:t>
      </w:r>
    </w:p>
    <w:p w14:paraId="5F6FECBA" w14:textId="74BF50F3" w:rsidR="00C73AFB" w:rsidRDefault="00C73AFB" w:rsidP="00C73AFB">
      <w:pPr>
        <w:pStyle w:val="Code"/>
        <w:tabs>
          <w:tab w:val="left" w:pos="3600"/>
        </w:tabs>
      </w:pPr>
      <w:r>
        <w:t>0x0a, 0x51, 0x04,         //</w:t>
      </w:r>
      <w:r w:rsidRPr="00C73AFB">
        <w:t xml:space="preserve"> USAGE (Data: Motion Intensity)</w:t>
      </w:r>
    </w:p>
    <w:p w14:paraId="63D98FC8" w14:textId="2D4E5D4C" w:rsidR="00C73AFB" w:rsidRDefault="00C73AFB" w:rsidP="00C73AFB">
      <w:pPr>
        <w:pStyle w:val="Code"/>
        <w:tabs>
          <w:tab w:val="left" w:pos="3600"/>
        </w:tabs>
      </w:pPr>
      <w:r>
        <w:t>0x15, 0x00</w:t>
      </w:r>
      <w:r w:rsidR="00265117">
        <w:t>,</w:t>
      </w:r>
      <w:r>
        <w:t xml:space="preserve">               //LOGICAL_MINIMUM (0)</w:t>
      </w:r>
    </w:p>
    <w:p w14:paraId="2C6DE14C" w14:textId="2551B245" w:rsidR="00C73AFB" w:rsidRDefault="00C73AFB" w:rsidP="00C73AFB">
      <w:pPr>
        <w:pStyle w:val="Code"/>
        <w:tabs>
          <w:tab w:val="left" w:pos="3600"/>
        </w:tabs>
      </w:pPr>
      <w:r>
        <w:t>0x25, 0x40,               //LOGICAL_MAXIMUM (64)</w:t>
      </w:r>
    </w:p>
    <w:p w14:paraId="0E68DAD5" w14:textId="7E275862" w:rsidR="00C73AFB" w:rsidRDefault="00C73AFB" w:rsidP="00C73AFB">
      <w:pPr>
        <w:pStyle w:val="Code"/>
        <w:tabs>
          <w:tab w:val="left" w:pos="3600"/>
        </w:tabs>
      </w:pPr>
      <w:r>
        <w:t>0x75, 0x08,               //HID_REPORT_SIZE(8)</w:t>
      </w:r>
    </w:p>
    <w:p w14:paraId="679FD606" w14:textId="77777777" w:rsidR="00C73AFB" w:rsidRDefault="00C73AFB" w:rsidP="00C73AFB">
      <w:pPr>
        <w:pStyle w:val="Code"/>
        <w:tabs>
          <w:tab w:val="left" w:pos="3600"/>
        </w:tabs>
      </w:pPr>
      <w:r>
        <w:t>0x95, 0x01,               //HID_REPORT_COUNT(1)</w:t>
      </w:r>
    </w:p>
    <w:p w14:paraId="7F28E897" w14:textId="4676B345" w:rsidR="00C73AFB" w:rsidRDefault="00C73AFB" w:rsidP="002169FC">
      <w:pPr>
        <w:pStyle w:val="Code"/>
        <w:tabs>
          <w:tab w:val="left" w:pos="3600"/>
        </w:tabs>
      </w:pPr>
      <w:r>
        <w:t>0x81, 0x02,               //HID_INPUT(DATA_VAR_ABS)</w:t>
      </w:r>
    </w:p>
    <w:p w14:paraId="1A8B48C0" w14:textId="77777777" w:rsidR="00C73AFB" w:rsidRDefault="00C73AFB" w:rsidP="00C73AFB">
      <w:pPr>
        <w:pStyle w:val="Code"/>
        <w:tabs>
          <w:tab w:val="left" w:pos="3600"/>
        </w:tabs>
      </w:pPr>
      <w:r>
        <w:t>//&lt;/INPUT&gt;</w:t>
      </w:r>
    </w:p>
    <w:p w14:paraId="41A86B28" w14:textId="25FABDCF" w:rsidR="002169FC" w:rsidRDefault="002169FC" w:rsidP="002169FC">
      <w:pPr>
        <w:pStyle w:val="Code"/>
        <w:tabs>
          <w:tab w:val="left" w:pos="3600"/>
        </w:tabs>
      </w:pPr>
      <w:r>
        <w:t>0xc0                      //HID_END_COLLECTION</w:t>
      </w:r>
    </w:p>
    <w:p w14:paraId="3C4B1C50" w14:textId="5EB5D0B1" w:rsidR="00235EBD" w:rsidRDefault="00235EBD" w:rsidP="00235EBD">
      <w:pPr>
        <w:pStyle w:val="Code"/>
        <w:tabs>
          <w:tab w:val="left" w:pos="3600"/>
        </w:tabs>
      </w:pPr>
    </w:p>
    <w:p w14:paraId="0FEB10DC" w14:textId="323D0803" w:rsidR="00110D40" w:rsidRDefault="00110D40"/>
    <w:p w14:paraId="0AE8EC59" w14:textId="3F392B56" w:rsidR="00685FFA" w:rsidRDefault="00685FFA" w:rsidP="00685FFA">
      <w:pPr>
        <w:pStyle w:val="Heading2"/>
      </w:pPr>
      <w:bookmarkStart w:id="78" w:name="_Toc326320266"/>
      <w:r>
        <w:t>Report Descriptor Retrieval</w:t>
      </w:r>
      <w:bookmarkEnd w:id="78"/>
    </w:p>
    <w:p w14:paraId="260B2E7E" w14:textId="18AF7950" w:rsidR="00685FFA" w:rsidRDefault="00685FFA" w:rsidP="00685FFA">
      <w:r>
        <w:t>The following section identifies how the Report Descriptor is retrieved for this DEVICE.</w:t>
      </w:r>
    </w:p>
    <w:p w14:paraId="3D75FFE1" w14:textId="77777777" w:rsidR="009A5F51" w:rsidRDefault="00420974" w:rsidP="009A5F51">
      <w:pPr>
        <w:keepNext/>
      </w:pPr>
      <w:r>
        <w:rPr>
          <w:noProof/>
        </w:rPr>
        <w:drawing>
          <wp:inline distT="0" distB="0" distL="0" distR="0" wp14:anchorId="33BE9889" wp14:editId="6C205E03">
            <wp:extent cx="5943600" cy="1064895"/>
            <wp:effectExtent l="0" t="0" r="0" b="1905"/>
            <wp:docPr id="13" name="Picture 13" title="Figure 16: Report Descriptor Retrieval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943600" cy="1064895"/>
                    </a:xfrm>
                    <a:prstGeom prst="rect">
                      <a:avLst/>
                    </a:prstGeom>
                  </pic:spPr>
                </pic:pic>
              </a:graphicData>
            </a:graphic>
          </wp:inline>
        </w:drawing>
      </w:r>
    </w:p>
    <w:p w14:paraId="021EBEF5" w14:textId="3E046013" w:rsidR="00685FFA" w:rsidRDefault="009A5F51" w:rsidP="009A5F51">
      <w:pPr>
        <w:pStyle w:val="Caption"/>
      </w:pPr>
      <w:r>
        <w:t xml:space="preserve">Figure </w:t>
      </w:r>
      <w:fldSimple w:instr=" SEQ Figure \* ARABIC ">
        <w:r>
          <w:rPr>
            <w:noProof/>
          </w:rPr>
          <w:t>16</w:t>
        </w:r>
      </w:fldSimple>
      <w:r>
        <w:t>: Report Descriptor Retrieval Example</w:t>
      </w:r>
    </w:p>
    <w:p w14:paraId="583F6B72" w14:textId="1409CA96" w:rsidR="00E01D23" w:rsidRPr="00E01D23" w:rsidRDefault="00E01D23" w:rsidP="00E01D23">
      <w:pPr>
        <w:pStyle w:val="ListBullet"/>
        <w:numPr>
          <w:ilvl w:val="0"/>
          <w:numId w:val="0"/>
        </w:numPr>
        <w:rPr>
          <w:i/>
          <w:sz w:val="20"/>
        </w:rPr>
      </w:pPr>
      <w:r w:rsidRPr="00E01D23">
        <w:rPr>
          <w:i/>
          <w:sz w:val="20"/>
        </w:rPr>
        <w:t xml:space="preserve">*To simplify the diagram, individual ACKs/nACKs are not shown within the </w:t>
      </w:r>
      <w:r>
        <w:rPr>
          <w:i/>
          <w:sz w:val="20"/>
        </w:rPr>
        <w:t xml:space="preserve">Report </w:t>
      </w:r>
      <w:r w:rsidRPr="00E01D23">
        <w:rPr>
          <w:i/>
          <w:sz w:val="20"/>
        </w:rPr>
        <w:t>Descriptor, though they will be used in the protocol as per the I</w:t>
      </w:r>
      <w:r w:rsidRPr="00E01D23">
        <w:rPr>
          <w:i/>
          <w:sz w:val="20"/>
          <w:vertAlign w:val="superscript"/>
        </w:rPr>
        <w:t>2</w:t>
      </w:r>
      <w:r w:rsidRPr="00E01D23">
        <w:rPr>
          <w:i/>
          <w:sz w:val="20"/>
        </w:rPr>
        <w:t>C definitions.</w:t>
      </w:r>
    </w:p>
    <w:p w14:paraId="76F3AEB5" w14:textId="7D825009" w:rsidR="00400D8C" w:rsidRDefault="00110D40" w:rsidP="00110D40">
      <w:pPr>
        <w:pStyle w:val="Heading2"/>
      </w:pPr>
      <w:bookmarkStart w:id="79" w:name="_Toc326320267"/>
      <w:r>
        <w:lastRenderedPageBreak/>
        <w:t>Reports</w:t>
      </w:r>
      <w:bookmarkEnd w:id="79"/>
    </w:p>
    <w:p w14:paraId="0B4553E5" w14:textId="7DB03DF2" w:rsidR="00110D40" w:rsidRPr="00110D40" w:rsidRDefault="00110D40" w:rsidP="00110D40">
      <w:r>
        <w:t>The Following table summarizes the report format for each of the three reports for this device.</w:t>
      </w:r>
    </w:p>
    <w:tbl>
      <w:tblPr>
        <w:tblStyle w:val="Wind8ws"/>
        <w:tblW w:w="0" w:type="auto"/>
        <w:tblLook w:val="04A0" w:firstRow="1" w:lastRow="0" w:firstColumn="1" w:lastColumn="0" w:noHBand="0" w:noVBand="1"/>
      </w:tblPr>
      <w:tblGrid>
        <w:gridCol w:w="3537"/>
        <w:gridCol w:w="2028"/>
        <w:gridCol w:w="3795"/>
      </w:tblGrid>
      <w:tr w:rsidR="00110D40" w14:paraId="7D873975" w14:textId="77777777" w:rsidTr="00110D40">
        <w:trPr>
          <w:cnfStyle w:val="100000000000" w:firstRow="1" w:lastRow="0" w:firstColumn="0" w:lastColumn="0" w:oddVBand="0" w:evenVBand="0" w:oddHBand="0" w:evenHBand="0" w:firstRowFirstColumn="0" w:firstRowLastColumn="0" w:lastRowFirstColumn="0" w:lastRowLastColumn="0"/>
        </w:trPr>
        <w:tc>
          <w:tcPr>
            <w:tcW w:w="3618" w:type="dxa"/>
          </w:tcPr>
          <w:p w14:paraId="5ECF83DB" w14:textId="1D6E41C4" w:rsidR="00110D40" w:rsidRDefault="00110D40" w:rsidP="00FD1EF7">
            <w:pPr>
              <w:pStyle w:val="NoSpacing"/>
            </w:pPr>
            <w:r>
              <w:t>Input Report</w:t>
            </w:r>
            <w:r>
              <w:br/>
              <w:t xml:space="preserve"> [</w:t>
            </w:r>
            <w:r w:rsidR="00FD1EF7">
              <w:t>9</w:t>
            </w:r>
            <w:r>
              <w:t xml:space="preserve"> Bytes]</w:t>
            </w:r>
          </w:p>
        </w:tc>
        <w:tc>
          <w:tcPr>
            <w:tcW w:w="2070" w:type="dxa"/>
          </w:tcPr>
          <w:p w14:paraId="5A0244CB" w14:textId="11328D1F" w:rsidR="00110D40" w:rsidRDefault="00110D40" w:rsidP="00BF5285">
            <w:pPr>
              <w:pStyle w:val="NoSpacing"/>
            </w:pPr>
            <w:r>
              <w:t>Output Report</w:t>
            </w:r>
            <w:r>
              <w:br/>
              <w:t>[0 Bytes]</w:t>
            </w:r>
          </w:p>
        </w:tc>
        <w:tc>
          <w:tcPr>
            <w:tcW w:w="3888" w:type="dxa"/>
          </w:tcPr>
          <w:p w14:paraId="24161097" w14:textId="79E1667B" w:rsidR="00110D40" w:rsidRDefault="00110D40" w:rsidP="00BF5285">
            <w:pPr>
              <w:pStyle w:val="NoSpacing"/>
            </w:pPr>
            <w:r>
              <w:t xml:space="preserve">Feature Report </w:t>
            </w:r>
            <w:r>
              <w:br/>
              <w:t>[</w:t>
            </w:r>
            <w:r w:rsidR="00FD1EF7">
              <w:t>13</w:t>
            </w:r>
            <w:r>
              <w:t xml:space="preserve"> Bytes]</w:t>
            </w:r>
          </w:p>
        </w:tc>
      </w:tr>
      <w:tr w:rsidR="00110D40" w14:paraId="75946925" w14:textId="77777777" w:rsidTr="00110D40">
        <w:tc>
          <w:tcPr>
            <w:tcW w:w="3618" w:type="dxa"/>
          </w:tcPr>
          <w:p w14:paraId="7E27C37C" w14:textId="510A46AE" w:rsidR="00110D40" w:rsidRDefault="00110D40" w:rsidP="00BF5285">
            <w:pPr>
              <w:pStyle w:val="NoSpacing"/>
            </w:pPr>
            <w:r>
              <w:t>Sensor State (</w:t>
            </w:r>
            <w:r w:rsidR="00FD1EF7">
              <w:t>1</w:t>
            </w:r>
            <w:r>
              <w:t xml:space="preserve"> Byte)</w:t>
            </w:r>
          </w:p>
          <w:p w14:paraId="568372FE" w14:textId="32C914BF" w:rsidR="00110D40" w:rsidRDefault="00110D40" w:rsidP="00BF5285">
            <w:pPr>
              <w:pStyle w:val="NoSpacing"/>
            </w:pPr>
            <w:r>
              <w:t>Sensor Event (</w:t>
            </w:r>
            <w:r w:rsidR="00FD1EF7">
              <w:t>1</w:t>
            </w:r>
            <w:r>
              <w:t>Byte)</w:t>
            </w:r>
          </w:p>
          <w:p w14:paraId="0BDF595C" w14:textId="77777777" w:rsidR="00110D40" w:rsidRDefault="00110D40" w:rsidP="00BF5285">
            <w:pPr>
              <w:pStyle w:val="NoSpacing"/>
            </w:pPr>
            <w:r>
              <w:t>Acceleration Axis X (2 Bytes)</w:t>
            </w:r>
          </w:p>
          <w:p w14:paraId="1273E528" w14:textId="77777777" w:rsidR="00110D40" w:rsidRDefault="00110D40" w:rsidP="00BF5285">
            <w:pPr>
              <w:pStyle w:val="NoSpacing"/>
            </w:pPr>
            <w:r>
              <w:t>Acceleration Axis Y (2 Bytes)</w:t>
            </w:r>
          </w:p>
          <w:p w14:paraId="032AF4FE" w14:textId="77777777" w:rsidR="00110D40" w:rsidRPr="00C252A5" w:rsidRDefault="00110D40" w:rsidP="00BF5285">
            <w:pPr>
              <w:pStyle w:val="NoSpacing"/>
            </w:pPr>
            <w:r>
              <w:t>Acceleration Axis Z (2 Bytes)</w:t>
            </w:r>
          </w:p>
          <w:p w14:paraId="2205765D" w14:textId="77777777" w:rsidR="00110D40" w:rsidRPr="00C252A5" w:rsidRDefault="00110D40" w:rsidP="00BF5285">
            <w:pPr>
              <w:pStyle w:val="NoSpacing"/>
            </w:pPr>
            <w:r>
              <w:t>Data: Motion Intensity (1 Byte)</w:t>
            </w:r>
          </w:p>
          <w:p w14:paraId="47B43E15" w14:textId="77777777" w:rsidR="00110D40" w:rsidRDefault="00110D40" w:rsidP="00BF5285">
            <w:pPr>
              <w:pStyle w:val="NoSpacing"/>
            </w:pPr>
          </w:p>
        </w:tc>
        <w:tc>
          <w:tcPr>
            <w:tcW w:w="2070" w:type="dxa"/>
          </w:tcPr>
          <w:p w14:paraId="68BE79C7" w14:textId="6232453F" w:rsidR="00110D40" w:rsidRDefault="00110D40" w:rsidP="00BF5285">
            <w:pPr>
              <w:pStyle w:val="NoSpacing"/>
            </w:pPr>
            <w:r>
              <w:t>N/A</w:t>
            </w:r>
          </w:p>
        </w:tc>
        <w:tc>
          <w:tcPr>
            <w:tcW w:w="3888" w:type="dxa"/>
          </w:tcPr>
          <w:p w14:paraId="6572E735" w14:textId="70E21E13" w:rsidR="00C73AFB" w:rsidRDefault="00C73AFB" w:rsidP="00C73AFB">
            <w:pPr>
              <w:pStyle w:val="NoSpacing"/>
            </w:pPr>
            <w:r>
              <w:t>Property: Reporting State (</w:t>
            </w:r>
            <w:r w:rsidR="00FD1EF7">
              <w:t>1</w:t>
            </w:r>
            <w:r>
              <w:t xml:space="preserve"> Byte)</w:t>
            </w:r>
          </w:p>
          <w:p w14:paraId="041CC814" w14:textId="3CF16AA1" w:rsidR="00C73AFB" w:rsidRDefault="00FD1EF7" w:rsidP="00C73AFB">
            <w:pPr>
              <w:pStyle w:val="NoSpacing"/>
            </w:pPr>
            <w:r>
              <w:t>Property: Sensor Reporting State</w:t>
            </w:r>
            <w:r w:rsidR="00C73AFB">
              <w:t xml:space="preserve"> (</w:t>
            </w:r>
            <w:r>
              <w:t>1</w:t>
            </w:r>
            <w:r w:rsidR="00C73AFB">
              <w:t xml:space="preserve"> Byte)</w:t>
            </w:r>
          </w:p>
          <w:p w14:paraId="30641E96" w14:textId="20D12469" w:rsidR="00C73AFB" w:rsidRDefault="00C73AFB" w:rsidP="00C73AFB">
            <w:pPr>
              <w:pStyle w:val="NoSpacing"/>
            </w:pPr>
            <w:r>
              <w:t>Property: Connection Type (</w:t>
            </w:r>
            <w:r w:rsidR="00FD1EF7">
              <w:t>1</w:t>
            </w:r>
            <w:r>
              <w:t>Byte)</w:t>
            </w:r>
          </w:p>
          <w:p w14:paraId="5F34695A" w14:textId="77777777" w:rsidR="00C73AFB" w:rsidRDefault="00C73AFB" w:rsidP="00C73AFB">
            <w:pPr>
              <w:pStyle w:val="NoSpacing"/>
            </w:pPr>
            <w:r>
              <w:t>Property: Change Sensitivity Abs (2 Bytes)</w:t>
            </w:r>
          </w:p>
          <w:p w14:paraId="72C646FF" w14:textId="68BA3E4B" w:rsidR="00C73AFB" w:rsidRDefault="00FD1EF7" w:rsidP="00BF5285">
            <w:pPr>
              <w:pStyle w:val="NoSpacing"/>
            </w:pPr>
            <w:r>
              <w:t>Property: Report Interval ( 4</w:t>
            </w:r>
            <w:r w:rsidR="00C73AFB">
              <w:t xml:space="preserve"> Bytes)</w:t>
            </w:r>
          </w:p>
          <w:p w14:paraId="4BF4A15B" w14:textId="4F58E856" w:rsidR="00FD1EF7" w:rsidRDefault="00FD1EF7" w:rsidP="00BF5285">
            <w:pPr>
              <w:pStyle w:val="NoSpacing"/>
            </w:pPr>
            <w:r>
              <w:t>Property: Acc Mod Max (2 Byte)</w:t>
            </w:r>
          </w:p>
          <w:p w14:paraId="6E52B270" w14:textId="660D4BD8" w:rsidR="00110D40" w:rsidRDefault="00FD1EF7" w:rsidP="00FD1EF7">
            <w:pPr>
              <w:pStyle w:val="NoSpacing"/>
            </w:pPr>
            <w:r>
              <w:t>Property: Acc Mod Min (2 Byte)</w:t>
            </w:r>
          </w:p>
        </w:tc>
      </w:tr>
    </w:tbl>
    <w:p w14:paraId="7BCC74C2" w14:textId="77777777" w:rsidR="00B04EBC" w:rsidRDefault="00B04EBC" w:rsidP="00FF57E2"/>
    <w:p w14:paraId="51754890" w14:textId="7B6AFB5D" w:rsidR="00685FFA" w:rsidRDefault="00685FFA" w:rsidP="00685FFA">
      <w:pPr>
        <w:pStyle w:val="Heading2"/>
      </w:pPr>
      <w:bookmarkStart w:id="80" w:name="_Toc326320268"/>
      <w:r>
        <w:t>Reading an Input Report</w:t>
      </w:r>
      <w:bookmarkEnd w:id="80"/>
    </w:p>
    <w:p w14:paraId="549F396D" w14:textId="6E4C6678" w:rsidR="00685FFA" w:rsidRDefault="00685FFA" w:rsidP="00685FFA">
      <w:r>
        <w:t>The following section identifies how the HOST should read an Input Report from the</w:t>
      </w:r>
      <w:r w:rsidR="00BF5285">
        <w:t xml:space="preserve"> DEVICE.</w:t>
      </w:r>
    </w:p>
    <w:p w14:paraId="0C932E8D" w14:textId="77777777" w:rsidR="009A5F51" w:rsidRDefault="003D4FBB" w:rsidP="009A5F51">
      <w:pPr>
        <w:keepNext/>
      </w:pPr>
      <w:bookmarkStart w:id="81" w:name="_APPENDIX:_HID_over"/>
      <w:bookmarkEnd w:id="81"/>
      <w:r>
        <w:rPr>
          <w:noProof/>
        </w:rPr>
        <w:drawing>
          <wp:inline distT="0" distB="0" distL="0" distR="0" wp14:anchorId="7A2D0366" wp14:editId="583C0241">
            <wp:extent cx="5943600" cy="1517015"/>
            <wp:effectExtent l="0" t="0" r="0" b="6985"/>
            <wp:docPr id="14" name="Picture 14" title="Figure 17: Input Report Retrieval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1517015"/>
                    </a:xfrm>
                    <a:prstGeom prst="rect">
                      <a:avLst/>
                    </a:prstGeom>
                  </pic:spPr>
                </pic:pic>
              </a:graphicData>
            </a:graphic>
          </wp:inline>
        </w:drawing>
      </w:r>
    </w:p>
    <w:p w14:paraId="7AD26CD9" w14:textId="5CD5EFF4" w:rsidR="00F84526" w:rsidRDefault="009A5F51" w:rsidP="009A5F51">
      <w:pPr>
        <w:pStyle w:val="Caption"/>
      </w:pPr>
      <w:r>
        <w:t xml:space="preserve">Figure </w:t>
      </w:r>
      <w:fldSimple w:instr=" SEQ Figure \* ARABIC ">
        <w:r>
          <w:rPr>
            <w:noProof/>
          </w:rPr>
          <w:t>17</w:t>
        </w:r>
      </w:fldSimple>
      <w:r>
        <w:t>: Input Report Retrieval Example</w:t>
      </w:r>
    </w:p>
    <w:p w14:paraId="528028F0" w14:textId="77777777" w:rsidR="008B6235" w:rsidRDefault="008B6235"/>
    <w:sectPr w:rsidR="008B6235" w:rsidSect="00C156FB">
      <w:headerReference w:type="default" r:id="rId36"/>
      <w:footerReference w:type="default" r:id="rId3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3D0CE3" w14:textId="77777777" w:rsidR="00535298" w:rsidRDefault="00535298" w:rsidP="00054C64">
      <w:pPr>
        <w:spacing w:after="0" w:line="240" w:lineRule="auto"/>
      </w:pPr>
      <w:r>
        <w:separator/>
      </w:r>
    </w:p>
  </w:endnote>
  <w:endnote w:type="continuationSeparator" w:id="0">
    <w:p w14:paraId="1D14B415" w14:textId="77777777" w:rsidR="00535298" w:rsidRDefault="00535298" w:rsidP="00054C64">
      <w:pPr>
        <w:spacing w:after="0" w:line="240" w:lineRule="auto"/>
      </w:pPr>
      <w:r>
        <w:continuationSeparator/>
      </w:r>
    </w:p>
  </w:endnote>
  <w:endnote w:type="continuationNotice" w:id="1">
    <w:p w14:paraId="37CBB3D7" w14:textId="77777777" w:rsidR="00535298" w:rsidRDefault="0053529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Arial Unicode MS"/>
    <w:panose1 w:val="02020609040205080304"/>
    <w:charset w:val="80"/>
    <w:family w:val="roman"/>
    <w:notTrueType/>
    <w:pitch w:val="fixed"/>
    <w:sig w:usb0="00000000"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9E5A77" w14:textId="6E1FA4BB" w:rsidR="00C135EE" w:rsidRDefault="00977E18">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Copyright © 2016</w:t>
    </w:r>
    <w:r w:rsidR="00C135EE">
      <w:rPr>
        <w:rFonts w:asciiTheme="majorHAnsi" w:eastAsiaTheme="majorEastAsia" w:hAnsiTheme="majorHAnsi" w:cstheme="majorBidi"/>
      </w:rPr>
      <w:t xml:space="preserve"> - Microsoft Corporation </w:t>
    </w:r>
    <w:r w:rsidR="00C135EE">
      <w:rPr>
        <w:rFonts w:asciiTheme="majorHAnsi" w:eastAsiaTheme="majorEastAsia" w:hAnsiTheme="majorHAnsi" w:cstheme="majorBidi"/>
      </w:rPr>
      <w:ptab w:relativeTo="margin" w:alignment="right" w:leader="none"/>
    </w:r>
    <w:r w:rsidR="00C135EE">
      <w:rPr>
        <w:rFonts w:asciiTheme="majorHAnsi" w:eastAsiaTheme="majorEastAsia" w:hAnsiTheme="majorHAnsi" w:cstheme="majorBidi"/>
      </w:rPr>
      <w:t xml:space="preserve">Page </w:t>
    </w:r>
    <w:r w:rsidR="00C135EE">
      <w:rPr>
        <w:rFonts w:eastAsiaTheme="minorEastAsia"/>
      </w:rPr>
      <w:fldChar w:fldCharType="begin"/>
    </w:r>
    <w:r w:rsidR="00C135EE">
      <w:instrText xml:space="preserve"> PAGE   \* MERGEFORMAT </w:instrText>
    </w:r>
    <w:r w:rsidR="00C135EE">
      <w:rPr>
        <w:rFonts w:eastAsiaTheme="minorEastAsia"/>
      </w:rPr>
      <w:fldChar w:fldCharType="separate"/>
    </w:r>
    <w:r w:rsidR="00A920A4" w:rsidRPr="00A920A4">
      <w:rPr>
        <w:rFonts w:asciiTheme="majorHAnsi" w:eastAsiaTheme="majorEastAsia" w:hAnsiTheme="majorHAnsi" w:cstheme="majorBidi"/>
        <w:noProof/>
      </w:rPr>
      <w:t>19</w:t>
    </w:r>
    <w:r w:rsidR="00C135EE">
      <w:rPr>
        <w:rFonts w:asciiTheme="majorHAnsi" w:eastAsiaTheme="majorEastAsia" w:hAnsiTheme="majorHAnsi" w:cstheme="majorBidi"/>
        <w:noProof/>
      </w:rPr>
      <w:fldChar w:fldCharType="end"/>
    </w:r>
    <w:r w:rsidR="00C135EE">
      <w:rPr>
        <w:rFonts w:asciiTheme="majorHAnsi" w:eastAsiaTheme="majorEastAsia" w:hAnsiTheme="majorHAnsi" w:cstheme="majorBidi"/>
        <w:noProof/>
      </w:rPr>
      <w:t xml:space="preserve"> of </w:t>
    </w:r>
    <w:r w:rsidR="00C135EE">
      <w:rPr>
        <w:rFonts w:asciiTheme="majorHAnsi" w:eastAsiaTheme="majorEastAsia" w:hAnsiTheme="majorHAnsi" w:cstheme="majorBidi"/>
        <w:noProof/>
      </w:rPr>
      <w:fldChar w:fldCharType="begin"/>
    </w:r>
    <w:r w:rsidR="00C135EE">
      <w:rPr>
        <w:rFonts w:asciiTheme="majorHAnsi" w:eastAsiaTheme="majorEastAsia" w:hAnsiTheme="majorHAnsi" w:cstheme="majorBidi"/>
        <w:noProof/>
      </w:rPr>
      <w:instrText xml:space="preserve"> NUMPAGES   \* MERGEFORMAT </w:instrText>
    </w:r>
    <w:r w:rsidR="00C135EE">
      <w:rPr>
        <w:rFonts w:asciiTheme="majorHAnsi" w:eastAsiaTheme="majorEastAsia" w:hAnsiTheme="majorHAnsi" w:cstheme="majorBidi"/>
        <w:noProof/>
      </w:rPr>
      <w:fldChar w:fldCharType="separate"/>
    </w:r>
    <w:r w:rsidR="00A920A4">
      <w:rPr>
        <w:rFonts w:asciiTheme="majorHAnsi" w:eastAsiaTheme="majorEastAsia" w:hAnsiTheme="majorHAnsi" w:cstheme="majorBidi"/>
        <w:noProof/>
      </w:rPr>
      <w:t>66</w:t>
    </w:r>
    <w:r w:rsidR="00C135EE">
      <w:rPr>
        <w:rFonts w:asciiTheme="majorHAnsi" w:eastAsiaTheme="majorEastAsia" w:hAnsiTheme="majorHAnsi" w:cstheme="majorBidi"/>
        <w:noProof/>
      </w:rPr>
      <w:fldChar w:fldCharType="end"/>
    </w:r>
  </w:p>
  <w:p w14:paraId="109E5A78" w14:textId="77777777" w:rsidR="00C135EE" w:rsidRDefault="00C135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769E59" w14:textId="77777777" w:rsidR="00535298" w:rsidRDefault="00535298" w:rsidP="00054C64">
      <w:pPr>
        <w:spacing w:after="0" w:line="240" w:lineRule="auto"/>
      </w:pPr>
      <w:r>
        <w:separator/>
      </w:r>
    </w:p>
  </w:footnote>
  <w:footnote w:type="continuationSeparator" w:id="0">
    <w:p w14:paraId="40A9AEB2" w14:textId="77777777" w:rsidR="00535298" w:rsidRDefault="00535298" w:rsidP="00054C64">
      <w:pPr>
        <w:spacing w:after="0" w:line="240" w:lineRule="auto"/>
      </w:pPr>
      <w:r>
        <w:continuationSeparator/>
      </w:r>
    </w:p>
  </w:footnote>
  <w:footnote w:type="continuationNotice" w:id="1">
    <w:p w14:paraId="348AE177" w14:textId="77777777" w:rsidR="00535298" w:rsidRDefault="00535298">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9E5A76" w14:textId="7C771A5A" w:rsidR="00C135EE" w:rsidRDefault="00C135EE">
    <w:pPr>
      <w:pStyle w:val="Header"/>
    </w:pPr>
    <w:r>
      <w:t>HID over I</w:t>
    </w:r>
    <w:r w:rsidRPr="00C135EE">
      <w:rPr>
        <w:vertAlign w:val="superscript"/>
      </w:rPr>
      <w:t>2</w:t>
    </w:r>
    <w:r>
      <w:t>C Protocol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CAACA07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504496"/>
    <w:multiLevelType w:val="hybridMultilevel"/>
    <w:tmpl w:val="C2F6E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7B7021"/>
    <w:multiLevelType w:val="hybridMultilevel"/>
    <w:tmpl w:val="069CE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A6698C"/>
    <w:multiLevelType w:val="hybridMultilevel"/>
    <w:tmpl w:val="F904B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862877"/>
    <w:multiLevelType w:val="multilevel"/>
    <w:tmpl w:val="6CEAB998"/>
    <w:lvl w:ilvl="0">
      <w:start w:val="1"/>
      <w:numFmt w:val="decimal"/>
      <w:pStyle w:val="Heading1"/>
      <w:lvlText w:val="%1"/>
      <w:lvlJc w:val="left"/>
      <w:pPr>
        <w:ind w:left="432" w:hanging="432"/>
      </w:pPr>
      <w:rPr>
        <w:b w:val="0"/>
        <w:bCs w:val="0"/>
        <w:iCs w:val="0"/>
        <w:caps w:val="0"/>
        <w:smallCaps w:val="0"/>
        <w:strike w:val="0"/>
        <w:dstrike w:val="0"/>
        <w:noProof w:val="0"/>
        <w:vanish w:val="0"/>
        <w:color w:val="00B0F0"/>
        <w:spacing w:val="0"/>
        <w:kern w:val="0"/>
        <w:position w:val="0"/>
        <w:u w:val="none"/>
        <w:effect w:val="none"/>
        <w:vertAlign w:val="baseline"/>
        <w:em w:val="none"/>
        <w:eastAsianLayout w:id="-512516608"/>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extrusionClr>
            <w14:srgbClr w14:val="000000"/>
          </w14:extrusionClr>
          <w14:contourClr>
            <w14:srgbClr w14:val="000000"/>
          </w14:contourClr>
        </w14:props3d>
        <w14:ligatures w14:val="none"/>
        <w14:numForm w14:val="default"/>
        <w14:numSpacing w14:val="default"/>
        <w14:stylisticSets/>
        <w14:cntxtAlts w14:val="0"/>
      </w:rPr>
    </w:lvl>
    <w:lvl w:ilvl="1">
      <w:start w:val="1"/>
      <w:numFmt w:val="decimal"/>
      <w:pStyle w:val="Heading2"/>
      <w:lvlText w:val="%1.%2"/>
      <w:lvlJc w:val="left"/>
      <w:pPr>
        <w:ind w:left="576" w:hanging="576"/>
      </w:pPr>
      <w:rPr>
        <w:b w:val="0"/>
        <w:color w:val="00B0F0"/>
      </w:rPr>
    </w:lvl>
    <w:lvl w:ilvl="2">
      <w:start w:val="1"/>
      <w:numFmt w:val="decimal"/>
      <w:pStyle w:val="Heading3"/>
      <w:lvlText w:val="%1.%2.%3"/>
      <w:lvlJc w:val="left"/>
      <w:pPr>
        <w:ind w:left="720" w:hanging="720"/>
      </w:pPr>
      <w:rPr>
        <w:b w:val="0"/>
        <w:color w:val="00B0F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6BC36D0"/>
    <w:multiLevelType w:val="hybridMultilevel"/>
    <w:tmpl w:val="16E47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C360F3"/>
    <w:multiLevelType w:val="hybridMultilevel"/>
    <w:tmpl w:val="1B32C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AF3F6D"/>
    <w:multiLevelType w:val="hybridMultilevel"/>
    <w:tmpl w:val="EDD47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6D1B3D"/>
    <w:multiLevelType w:val="hybridMultilevel"/>
    <w:tmpl w:val="2F7AA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8C87D1A"/>
    <w:multiLevelType w:val="hybridMultilevel"/>
    <w:tmpl w:val="68446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2A53DB"/>
    <w:multiLevelType w:val="hybridMultilevel"/>
    <w:tmpl w:val="4D2AA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68366B"/>
    <w:multiLevelType w:val="hybridMultilevel"/>
    <w:tmpl w:val="D0803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A37DD7"/>
    <w:multiLevelType w:val="hybridMultilevel"/>
    <w:tmpl w:val="4D2AA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3255AE"/>
    <w:multiLevelType w:val="hybridMultilevel"/>
    <w:tmpl w:val="CB02A5C0"/>
    <w:lvl w:ilvl="0" w:tplc="1FFC7E6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140392F"/>
    <w:multiLevelType w:val="hybridMultilevel"/>
    <w:tmpl w:val="E4288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025A18"/>
    <w:multiLevelType w:val="hybridMultilevel"/>
    <w:tmpl w:val="073CF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30090B"/>
    <w:multiLevelType w:val="hybridMultilevel"/>
    <w:tmpl w:val="8E0CDDEA"/>
    <w:lvl w:ilvl="0" w:tplc="A5D0B426">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1B1C29"/>
    <w:multiLevelType w:val="hybridMultilevel"/>
    <w:tmpl w:val="6A2816C6"/>
    <w:lvl w:ilvl="0" w:tplc="0584009A">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D25D82"/>
    <w:multiLevelType w:val="hybridMultilevel"/>
    <w:tmpl w:val="18421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A14ABA"/>
    <w:multiLevelType w:val="hybridMultilevel"/>
    <w:tmpl w:val="31D07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BB22BE"/>
    <w:multiLevelType w:val="hybridMultilevel"/>
    <w:tmpl w:val="08A85926"/>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1" w15:restartNumberingAfterBreak="0">
    <w:nsid w:val="7BB4034A"/>
    <w:multiLevelType w:val="hybridMultilevel"/>
    <w:tmpl w:val="C310B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0"/>
  </w:num>
  <w:num w:numId="5">
    <w:abstractNumId w:val="16"/>
  </w:num>
  <w:num w:numId="6">
    <w:abstractNumId w:val="10"/>
  </w:num>
  <w:num w:numId="7">
    <w:abstractNumId w:val="8"/>
  </w:num>
  <w:num w:numId="8">
    <w:abstractNumId w:val="3"/>
  </w:num>
  <w:num w:numId="9">
    <w:abstractNumId w:val="0"/>
  </w:num>
  <w:num w:numId="10">
    <w:abstractNumId w:val="4"/>
  </w:num>
  <w:num w:numId="11">
    <w:abstractNumId w:val="4"/>
  </w:num>
  <w:num w:numId="12">
    <w:abstractNumId w:val="7"/>
  </w:num>
  <w:num w:numId="13">
    <w:abstractNumId w:val="4"/>
  </w:num>
  <w:num w:numId="14">
    <w:abstractNumId w:val="4"/>
  </w:num>
  <w:num w:numId="15">
    <w:abstractNumId w:val="6"/>
  </w:num>
  <w:num w:numId="16">
    <w:abstractNumId w:val="11"/>
  </w:num>
  <w:num w:numId="17">
    <w:abstractNumId w:val="19"/>
  </w:num>
  <w:num w:numId="18">
    <w:abstractNumId w:val="15"/>
  </w:num>
  <w:num w:numId="19">
    <w:abstractNumId w:val="2"/>
  </w:num>
  <w:num w:numId="20">
    <w:abstractNumId w:val="9"/>
  </w:num>
  <w:num w:numId="21">
    <w:abstractNumId w:val="21"/>
  </w:num>
  <w:num w:numId="22">
    <w:abstractNumId w:val="4"/>
  </w:num>
  <w:num w:numId="23">
    <w:abstractNumId w:val="14"/>
  </w:num>
  <w:num w:numId="24">
    <w:abstractNumId w:val="18"/>
  </w:num>
  <w:num w:numId="25">
    <w:abstractNumId w:val="5"/>
  </w:num>
  <w:num w:numId="26">
    <w:abstractNumId w:val="0"/>
  </w:num>
  <w:num w:numId="27">
    <w:abstractNumId w:val="0"/>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num>
  <w:num w:numId="3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num>
  <w:num w:numId="32">
    <w:abstractNumId w:val="4"/>
  </w:num>
  <w:num w:numId="33">
    <w:abstractNumId w:val="4"/>
  </w:num>
  <w:num w:numId="34">
    <w:abstractNumId w:val="0"/>
  </w:num>
  <w:num w:numId="35">
    <w:abstractNumId w:val="0"/>
  </w:num>
  <w:num w:numId="36">
    <w:abstractNumId w:val="4"/>
  </w:num>
  <w:num w:numId="37">
    <w:abstractNumId w:val="17"/>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removePersonalInformation/>
  <w:removeDateAndTime/>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6FB"/>
    <w:rsid w:val="000009C4"/>
    <w:rsid w:val="0000170A"/>
    <w:rsid w:val="00003A12"/>
    <w:rsid w:val="000052C9"/>
    <w:rsid w:val="00007C70"/>
    <w:rsid w:val="000131B2"/>
    <w:rsid w:val="00014850"/>
    <w:rsid w:val="0002278A"/>
    <w:rsid w:val="00024DC2"/>
    <w:rsid w:val="00030EC4"/>
    <w:rsid w:val="000363E4"/>
    <w:rsid w:val="00036665"/>
    <w:rsid w:val="00036B5B"/>
    <w:rsid w:val="00044398"/>
    <w:rsid w:val="00045DEA"/>
    <w:rsid w:val="00051B60"/>
    <w:rsid w:val="00054C64"/>
    <w:rsid w:val="0006152D"/>
    <w:rsid w:val="0006582F"/>
    <w:rsid w:val="000670AB"/>
    <w:rsid w:val="00074D58"/>
    <w:rsid w:val="00081BA9"/>
    <w:rsid w:val="00082F94"/>
    <w:rsid w:val="00084228"/>
    <w:rsid w:val="00085BAF"/>
    <w:rsid w:val="000A1DA1"/>
    <w:rsid w:val="000B4837"/>
    <w:rsid w:val="000D580D"/>
    <w:rsid w:val="000E1203"/>
    <w:rsid w:val="000E53D1"/>
    <w:rsid w:val="001060E5"/>
    <w:rsid w:val="00106F72"/>
    <w:rsid w:val="00110D40"/>
    <w:rsid w:val="001149BB"/>
    <w:rsid w:val="001228BF"/>
    <w:rsid w:val="00126475"/>
    <w:rsid w:val="001371F4"/>
    <w:rsid w:val="001436A8"/>
    <w:rsid w:val="00146B1A"/>
    <w:rsid w:val="00146D74"/>
    <w:rsid w:val="00154288"/>
    <w:rsid w:val="00154FD4"/>
    <w:rsid w:val="00160506"/>
    <w:rsid w:val="00166501"/>
    <w:rsid w:val="00173C4E"/>
    <w:rsid w:val="00174D14"/>
    <w:rsid w:val="00181D38"/>
    <w:rsid w:val="00183F73"/>
    <w:rsid w:val="00184CF3"/>
    <w:rsid w:val="00197970"/>
    <w:rsid w:val="001A6F7B"/>
    <w:rsid w:val="001C1981"/>
    <w:rsid w:val="001C5843"/>
    <w:rsid w:val="001E46CE"/>
    <w:rsid w:val="001F31FB"/>
    <w:rsid w:val="001F70CB"/>
    <w:rsid w:val="0020471D"/>
    <w:rsid w:val="00206E8A"/>
    <w:rsid w:val="00212B9D"/>
    <w:rsid w:val="00216786"/>
    <w:rsid w:val="002169FC"/>
    <w:rsid w:val="00220A74"/>
    <w:rsid w:val="00222AB9"/>
    <w:rsid w:val="00235195"/>
    <w:rsid w:val="00235EBD"/>
    <w:rsid w:val="002446E5"/>
    <w:rsid w:val="00252890"/>
    <w:rsid w:val="0025434A"/>
    <w:rsid w:val="002619BE"/>
    <w:rsid w:val="00261F12"/>
    <w:rsid w:val="00265117"/>
    <w:rsid w:val="0027438D"/>
    <w:rsid w:val="00276D43"/>
    <w:rsid w:val="00277AE7"/>
    <w:rsid w:val="00281772"/>
    <w:rsid w:val="002820FE"/>
    <w:rsid w:val="002849BF"/>
    <w:rsid w:val="00284BAA"/>
    <w:rsid w:val="00287D68"/>
    <w:rsid w:val="00296736"/>
    <w:rsid w:val="002A156A"/>
    <w:rsid w:val="002A45F3"/>
    <w:rsid w:val="002B2D4E"/>
    <w:rsid w:val="002B5681"/>
    <w:rsid w:val="002C0149"/>
    <w:rsid w:val="002C14AD"/>
    <w:rsid w:val="002C39DB"/>
    <w:rsid w:val="002C3A55"/>
    <w:rsid w:val="002F106F"/>
    <w:rsid w:val="002F20DA"/>
    <w:rsid w:val="0031316A"/>
    <w:rsid w:val="003224D2"/>
    <w:rsid w:val="003261D1"/>
    <w:rsid w:val="00335C69"/>
    <w:rsid w:val="003510A0"/>
    <w:rsid w:val="00364528"/>
    <w:rsid w:val="00366057"/>
    <w:rsid w:val="0037337D"/>
    <w:rsid w:val="00375AFD"/>
    <w:rsid w:val="00375CA8"/>
    <w:rsid w:val="0038425A"/>
    <w:rsid w:val="0038645C"/>
    <w:rsid w:val="00387D6E"/>
    <w:rsid w:val="00390FA8"/>
    <w:rsid w:val="003A4440"/>
    <w:rsid w:val="003A4E5E"/>
    <w:rsid w:val="003B1674"/>
    <w:rsid w:val="003B38C0"/>
    <w:rsid w:val="003B4FB5"/>
    <w:rsid w:val="003B7B32"/>
    <w:rsid w:val="003C0A48"/>
    <w:rsid w:val="003C21F2"/>
    <w:rsid w:val="003D3EB3"/>
    <w:rsid w:val="003D4FBB"/>
    <w:rsid w:val="003E0299"/>
    <w:rsid w:val="003E192E"/>
    <w:rsid w:val="003E6C81"/>
    <w:rsid w:val="003E735C"/>
    <w:rsid w:val="00400D8C"/>
    <w:rsid w:val="00405019"/>
    <w:rsid w:val="00417589"/>
    <w:rsid w:val="00420974"/>
    <w:rsid w:val="004212A4"/>
    <w:rsid w:val="004216AC"/>
    <w:rsid w:val="00435D7D"/>
    <w:rsid w:val="00443B3F"/>
    <w:rsid w:val="00447EFE"/>
    <w:rsid w:val="00453915"/>
    <w:rsid w:val="00453BBB"/>
    <w:rsid w:val="004541F7"/>
    <w:rsid w:val="0046488B"/>
    <w:rsid w:val="004654C4"/>
    <w:rsid w:val="0047276F"/>
    <w:rsid w:val="004762E8"/>
    <w:rsid w:val="004764DE"/>
    <w:rsid w:val="00476F39"/>
    <w:rsid w:val="004932A3"/>
    <w:rsid w:val="004A7D83"/>
    <w:rsid w:val="004B3683"/>
    <w:rsid w:val="004B5C68"/>
    <w:rsid w:val="004C3A6E"/>
    <w:rsid w:val="004C5B41"/>
    <w:rsid w:val="004C6D30"/>
    <w:rsid w:val="004D1F9C"/>
    <w:rsid w:val="004E2895"/>
    <w:rsid w:val="004F1A07"/>
    <w:rsid w:val="004F28C4"/>
    <w:rsid w:val="004F49C5"/>
    <w:rsid w:val="004F7F25"/>
    <w:rsid w:val="00500C21"/>
    <w:rsid w:val="00502D7E"/>
    <w:rsid w:val="00514295"/>
    <w:rsid w:val="005210AE"/>
    <w:rsid w:val="00523A27"/>
    <w:rsid w:val="00524FD6"/>
    <w:rsid w:val="00535298"/>
    <w:rsid w:val="005471C0"/>
    <w:rsid w:val="00555E67"/>
    <w:rsid w:val="005651DB"/>
    <w:rsid w:val="00567F2B"/>
    <w:rsid w:val="005710F8"/>
    <w:rsid w:val="00571776"/>
    <w:rsid w:val="005722B3"/>
    <w:rsid w:val="00582D9D"/>
    <w:rsid w:val="0059322C"/>
    <w:rsid w:val="00596FAF"/>
    <w:rsid w:val="005A15AE"/>
    <w:rsid w:val="005A46A7"/>
    <w:rsid w:val="005B380D"/>
    <w:rsid w:val="005B438B"/>
    <w:rsid w:val="005C0602"/>
    <w:rsid w:val="005C1011"/>
    <w:rsid w:val="005C6DAC"/>
    <w:rsid w:val="005D245E"/>
    <w:rsid w:val="005D2F8E"/>
    <w:rsid w:val="005D6837"/>
    <w:rsid w:val="005D6CDB"/>
    <w:rsid w:val="005E03CF"/>
    <w:rsid w:val="005E16EC"/>
    <w:rsid w:val="005F18F9"/>
    <w:rsid w:val="005F1EAE"/>
    <w:rsid w:val="005F3731"/>
    <w:rsid w:val="00602250"/>
    <w:rsid w:val="0060540B"/>
    <w:rsid w:val="00613434"/>
    <w:rsid w:val="00630C6C"/>
    <w:rsid w:val="00637F80"/>
    <w:rsid w:val="00640F0F"/>
    <w:rsid w:val="006419D9"/>
    <w:rsid w:val="00650E5B"/>
    <w:rsid w:val="00660375"/>
    <w:rsid w:val="006621AE"/>
    <w:rsid w:val="006733D0"/>
    <w:rsid w:val="00682A68"/>
    <w:rsid w:val="00682C00"/>
    <w:rsid w:val="00685FFA"/>
    <w:rsid w:val="00686317"/>
    <w:rsid w:val="00687950"/>
    <w:rsid w:val="006958CD"/>
    <w:rsid w:val="00697DCF"/>
    <w:rsid w:val="006A5AC0"/>
    <w:rsid w:val="006A7F92"/>
    <w:rsid w:val="006B3995"/>
    <w:rsid w:val="006C1065"/>
    <w:rsid w:val="006C3B3F"/>
    <w:rsid w:val="006C6C9D"/>
    <w:rsid w:val="006C7F1B"/>
    <w:rsid w:val="006D070F"/>
    <w:rsid w:val="006D3EFA"/>
    <w:rsid w:val="006E1686"/>
    <w:rsid w:val="006E41D8"/>
    <w:rsid w:val="006F256E"/>
    <w:rsid w:val="006F34AF"/>
    <w:rsid w:val="006F3C24"/>
    <w:rsid w:val="006F3C2C"/>
    <w:rsid w:val="00700B4F"/>
    <w:rsid w:val="00702E09"/>
    <w:rsid w:val="00717856"/>
    <w:rsid w:val="00722B09"/>
    <w:rsid w:val="00737AD8"/>
    <w:rsid w:val="00740C9C"/>
    <w:rsid w:val="00741748"/>
    <w:rsid w:val="00741A6C"/>
    <w:rsid w:val="007441EE"/>
    <w:rsid w:val="00747297"/>
    <w:rsid w:val="00757F17"/>
    <w:rsid w:val="0076407A"/>
    <w:rsid w:val="00771710"/>
    <w:rsid w:val="007734DC"/>
    <w:rsid w:val="0077617C"/>
    <w:rsid w:val="00780AA6"/>
    <w:rsid w:val="00782071"/>
    <w:rsid w:val="00793CA4"/>
    <w:rsid w:val="007952B9"/>
    <w:rsid w:val="007A176B"/>
    <w:rsid w:val="007A3B5D"/>
    <w:rsid w:val="007B4D65"/>
    <w:rsid w:val="007B5AE0"/>
    <w:rsid w:val="007B715D"/>
    <w:rsid w:val="007C00DC"/>
    <w:rsid w:val="007C76DA"/>
    <w:rsid w:val="007D6300"/>
    <w:rsid w:val="007E1413"/>
    <w:rsid w:val="007E7A52"/>
    <w:rsid w:val="007F0034"/>
    <w:rsid w:val="007F6784"/>
    <w:rsid w:val="007F7FB6"/>
    <w:rsid w:val="00800E6D"/>
    <w:rsid w:val="008039B6"/>
    <w:rsid w:val="00811DDE"/>
    <w:rsid w:val="0081502E"/>
    <w:rsid w:val="008227B5"/>
    <w:rsid w:val="0082433F"/>
    <w:rsid w:val="008265C8"/>
    <w:rsid w:val="008360C4"/>
    <w:rsid w:val="00851396"/>
    <w:rsid w:val="00854F73"/>
    <w:rsid w:val="00861CF1"/>
    <w:rsid w:val="00864796"/>
    <w:rsid w:val="008A11FC"/>
    <w:rsid w:val="008A74B4"/>
    <w:rsid w:val="008B39E6"/>
    <w:rsid w:val="008B61E5"/>
    <w:rsid w:val="008B6235"/>
    <w:rsid w:val="008C66C1"/>
    <w:rsid w:val="008D1503"/>
    <w:rsid w:val="008D3E06"/>
    <w:rsid w:val="008D467D"/>
    <w:rsid w:val="008D71F3"/>
    <w:rsid w:val="008E0562"/>
    <w:rsid w:val="008E51CA"/>
    <w:rsid w:val="009001CC"/>
    <w:rsid w:val="00910E50"/>
    <w:rsid w:val="009131C8"/>
    <w:rsid w:val="00920738"/>
    <w:rsid w:val="0092230B"/>
    <w:rsid w:val="00922BAB"/>
    <w:rsid w:val="009322C3"/>
    <w:rsid w:val="00940694"/>
    <w:rsid w:val="009437AD"/>
    <w:rsid w:val="009513C4"/>
    <w:rsid w:val="00955CF7"/>
    <w:rsid w:val="00956B2D"/>
    <w:rsid w:val="00960277"/>
    <w:rsid w:val="00963F17"/>
    <w:rsid w:val="00975D3D"/>
    <w:rsid w:val="0097792F"/>
    <w:rsid w:val="00977E18"/>
    <w:rsid w:val="00983D58"/>
    <w:rsid w:val="00984F2D"/>
    <w:rsid w:val="00990BC6"/>
    <w:rsid w:val="00993656"/>
    <w:rsid w:val="00994CF3"/>
    <w:rsid w:val="00996467"/>
    <w:rsid w:val="009A269B"/>
    <w:rsid w:val="009A2958"/>
    <w:rsid w:val="009A3268"/>
    <w:rsid w:val="009A5390"/>
    <w:rsid w:val="009A580E"/>
    <w:rsid w:val="009A5F51"/>
    <w:rsid w:val="009A5F5C"/>
    <w:rsid w:val="009B3F60"/>
    <w:rsid w:val="009B44C5"/>
    <w:rsid w:val="009D174C"/>
    <w:rsid w:val="009E181E"/>
    <w:rsid w:val="009F2090"/>
    <w:rsid w:val="009F4ECA"/>
    <w:rsid w:val="009F7661"/>
    <w:rsid w:val="00A06206"/>
    <w:rsid w:val="00A21C5E"/>
    <w:rsid w:val="00A2302B"/>
    <w:rsid w:val="00A24F63"/>
    <w:rsid w:val="00A40270"/>
    <w:rsid w:val="00A526FC"/>
    <w:rsid w:val="00A5301C"/>
    <w:rsid w:val="00A658DE"/>
    <w:rsid w:val="00A6634E"/>
    <w:rsid w:val="00A70F23"/>
    <w:rsid w:val="00A7205C"/>
    <w:rsid w:val="00A72F50"/>
    <w:rsid w:val="00A838AE"/>
    <w:rsid w:val="00A83D1F"/>
    <w:rsid w:val="00A874DE"/>
    <w:rsid w:val="00A920A4"/>
    <w:rsid w:val="00A944B0"/>
    <w:rsid w:val="00A94D41"/>
    <w:rsid w:val="00AA2E7D"/>
    <w:rsid w:val="00AB0230"/>
    <w:rsid w:val="00AB5555"/>
    <w:rsid w:val="00AB7FD7"/>
    <w:rsid w:val="00AC306F"/>
    <w:rsid w:val="00AD2A97"/>
    <w:rsid w:val="00AD7BB9"/>
    <w:rsid w:val="00AE175A"/>
    <w:rsid w:val="00AF1011"/>
    <w:rsid w:val="00AF72FA"/>
    <w:rsid w:val="00B04D72"/>
    <w:rsid w:val="00B04EBC"/>
    <w:rsid w:val="00B130F5"/>
    <w:rsid w:val="00B203D6"/>
    <w:rsid w:val="00B26123"/>
    <w:rsid w:val="00B3457E"/>
    <w:rsid w:val="00B41216"/>
    <w:rsid w:val="00B46C51"/>
    <w:rsid w:val="00B560EE"/>
    <w:rsid w:val="00B57AD3"/>
    <w:rsid w:val="00B657C1"/>
    <w:rsid w:val="00B709C7"/>
    <w:rsid w:val="00B77ABA"/>
    <w:rsid w:val="00B80280"/>
    <w:rsid w:val="00B81A98"/>
    <w:rsid w:val="00B82BFB"/>
    <w:rsid w:val="00B8592D"/>
    <w:rsid w:val="00B8606B"/>
    <w:rsid w:val="00B8743A"/>
    <w:rsid w:val="00B93CA0"/>
    <w:rsid w:val="00B96A97"/>
    <w:rsid w:val="00BA23E6"/>
    <w:rsid w:val="00BB3F2A"/>
    <w:rsid w:val="00BB7D24"/>
    <w:rsid w:val="00BC3573"/>
    <w:rsid w:val="00BC3705"/>
    <w:rsid w:val="00BC3748"/>
    <w:rsid w:val="00BC55C6"/>
    <w:rsid w:val="00BD6C10"/>
    <w:rsid w:val="00BE016C"/>
    <w:rsid w:val="00BE1D3C"/>
    <w:rsid w:val="00BF127E"/>
    <w:rsid w:val="00BF2115"/>
    <w:rsid w:val="00BF464B"/>
    <w:rsid w:val="00BF5285"/>
    <w:rsid w:val="00BF73D3"/>
    <w:rsid w:val="00C135EE"/>
    <w:rsid w:val="00C14DAE"/>
    <w:rsid w:val="00C156FB"/>
    <w:rsid w:val="00C252A5"/>
    <w:rsid w:val="00C2674F"/>
    <w:rsid w:val="00C33398"/>
    <w:rsid w:val="00C4216B"/>
    <w:rsid w:val="00C52728"/>
    <w:rsid w:val="00C52897"/>
    <w:rsid w:val="00C52A16"/>
    <w:rsid w:val="00C54633"/>
    <w:rsid w:val="00C557BC"/>
    <w:rsid w:val="00C6096A"/>
    <w:rsid w:val="00C7082C"/>
    <w:rsid w:val="00C73A31"/>
    <w:rsid w:val="00C73AFB"/>
    <w:rsid w:val="00C81A37"/>
    <w:rsid w:val="00C8671E"/>
    <w:rsid w:val="00C907C3"/>
    <w:rsid w:val="00C97AE2"/>
    <w:rsid w:val="00CA0E67"/>
    <w:rsid w:val="00CA5F9E"/>
    <w:rsid w:val="00CB649B"/>
    <w:rsid w:val="00CB66BB"/>
    <w:rsid w:val="00CC04E5"/>
    <w:rsid w:val="00CC3002"/>
    <w:rsid w:val="00CC58C5"/>
    <w:rsid w:val="00CC776E"/>
    <w:rsid w:val="00CD4FDD"/>
    <w:rsid w:val="00CD6D08"/>
    <w:rsid w:val="00CE14D6"/>
    <w:rsid w:val="00CE6D48"/>
    <w:rsid w:val="00D00F30"/>
    <w:rsid w:val="00D03B88"/>
    <w:rsid w:val="00D153AA"/>
    <w:rsid w:val="00D30A0A"/>
    <w:rsid w:val="00D30CE4"/>
    <w:rsid w:val="00D35269"/>
    <w:rsid w:val="00D40E95"/>
    <w:rsid w:val="00D41321"/>
    <w:rsid w:val="00D73179"/>
    <w:rsid w:val="00D8295E"/>
    <w:rsid w:val="00D97061"/>
    <w:rsid w:val="00DA317B"/>
    <w:rsid w:val="00DA7B55"/>
    <w:rsid w:val="00DB1EBF"/>
    <w:rsid w:val="00DB20BE"/>
    <w:rsid w:val="00DB491F"/>
    <w:rsid w:val="00DB4FB8"/>
    <w:rsid w:val="00DB54DB"/>
    <w:rsid w:val="00DC14E6"/>
    <w:rsid w:val="00DC4064"/>
    <w:rsid w:val="00DD11F1"/>
    <w:rsid w:val="00DD3427"/>
    <w:rsid w:val="00DD5654"/>
    <w:rsid w:val="00DE25A4"/>
    <w:rsid w:val="00DE3F4A"/>
    <w:rsid w:val="00DE49A6"/>
    <w:rsid w:val="00DF4828"/>
    <w:rsid w:val="00DF5FCF"/>
    <w:rsid w:val="00E01D23"/>
    <w:rsid w:val="00E02991"/>
    <w:rsid w:val="00E06A24"/>
    <w:rsid w:val="00E10062"/>
    <w:rsid w:val="00E1191C"/>
    <w:rsid w:val="00E17416"/>
    <w:rsid w:val="00E27533"/>
    <w:rsid w:val="00E34B20"/>
    <w:rsid w:val="00E41AFA"/>
    <w:rsid w:val="00E44B2B"/>
    <w:rsid w:val="00E532A4"/>
    <w:rsid w:val="00E63558"/>
    <w:rsid w:val="00E63927"/>
    <w:rsid w:val="00E66044"/>
    <w:rsid w:val="00E70BE8"/>
    <w:rsid w:val="00E7569E"/>
    <w:rsid w:val="00E90EAF"/>
    <w:rsid w:val="00EA2593"/>
    <w:rsid w:val="00EB2E78"/>
    <w:rsid w:val="00EB46BD"/>
    <w:rsid w:val="00EB74D6"/>
    <w:rsid w:val="00EC5860"/>
    <w:rsid w:val="00EF59C8"/>
    <w:rsid w:val="00EF6EDB"/>
    <w:rsid w:val="00F00D4C"/>
    <w:rsid w:val="00F05FFD"/>
    <w:rsid w:val="00F1105E"/>
    <w:rsid w:val="00F1169B"/>
    <w:rsid w:val="00F20606"/>
    <w:rsid w:val="00F20F4D"/>
    <w:rsid w:val="00F21230"/>
    <w:rsid w:val="00F30223"/>
    <w:rsid w:val="00F3031B"/>
    <w:rsid w:val="00F33CDE"/>
    <w:rsid w:val="00F34861"/>
    <w:rsid w:val="00F517FD"/>
    <w:rsid w:val="00F565F9"/>
    <w:rsid w:val="00F66866"/>
    <w:rsid w:val="00F75AEB"/>
    <w:rsid w:val="00F773F6"/>
    <w:rsid w:val="00F84526"/>
    <w:rsid w:val="00F91FC2"/>
    <w:rsid w:val="00F942B3"/>
    <w:rsid w:val="00FA6263"/>
    <w:rsid w:val="00FA6C51"/>
    <w:rsid w:val="00FB246E"/>
    <w:rsid w:val="00FB247F"/>
    <w:rsid w:val="00FB5A61"/>
    <w:rsid w:val="00FC0D9B"/>
    <w:rsid w:val="00FC1A73"/>
    <w:rsid w:val="00FC588C"/>
    <w:rsid w:val="00FC5D46"/>
    <w:rsid w:val="00FC60F5"/>
    <w:rsid w:val="00FC68B1"/>
    <w:rsid w:val="00FD1EF7"/>
    <w:rsid w:val="00FD6674"/>
    <w:rsid w:val="00FE223B"/>
    <w:rsid w:val="00FE3AEA"/>
    <w:rsid w:val="00FF24F3"/>
    <w:rsid w:val="00FF4CD3"/>
    <w:rsid w:val="00FF57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9E5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082C"/>
    <w:pPr>
      <w:keepNext/>
      <w:keepLines/>
      <w:numPr>
        <w:numId w:val="1"/>
      </w:numPr>
      <w:spacing w:before="360" w:after="0" w:line="240" w:lineRule="auto"/>
      <w:ind w:left="540" w:hanging="540"/>
      <w:outlineLvl w:val="0"/>
    </w:pPr>
    <w:rPr>
      <w:rFonts w:ascii="Segoe UI" w:eastAsiaTheme="majorEastAsia" w:hAnsi="Segoe UI" w:cs="Segoe UI"/>
      <w:b/>
      <w:bCs/>
      <w:caps/>
      <w:color w:val="262626" w:themeColor="text1" w:themeTint="D9"/>
      <w:sz w:val="40"/>
      <w:szCs w:val="32"/>
    </w:rPr>
  </w:style>
  <w:style w:type="paragraph" w:styleId="Heading2">
    <w:name w:val="heading 2"/>
    <w:basedOn w:val="Normal"/>
    <w:next w:val="Normal"/>
    <w:link w:val="Heading2Char"/>
    <w:uiPriority w:val="9"/>
    <w:unhideWhenUsed/>
    <w:qFormat/>
    <w:rsid w:val="00AF1011"/>
    <w:pPr>
      <w:keepNext/>
      <w:keepLines/>
      <w:numPr>
        <w:ilvl w:val="1"/>
        <w:numId w:val="1"/>
      </w:numPr>
      <w:spacing w:before="360" w:after="0" w:line="240" w:lineRule="auto"/>
      <w:outlineLvl w:val="1"/>
    </w:pPr>
    <w:rPr>
      <w:rFonts w:ascii="Segoe UI" w:eastAsiaTheme="majorEastAsia" w:hAnsi="Segoe UI" w:cs="Segoe UI"/>
      <w:b/>
      <w:bCs/>
      <w:caps/>
      <w:color w:val="262626" w:themeColor="text1" w:themeTint="D9"/>
      <w:sz w:val="32"/>
    </w:rPr>
  </w:style>
  <w:style w:type="paragraph" w:styleId="Heading3">
    <w:name w:val="heading 3"/>
    <w:basedOn w:val="Normal"/>
    <w:next w:val="Normal"/>
    <w:link w:val="Heading3Char"/>
    <w:uiPriority w:val="9"/>
    <w:unhideWhenUsed/>
    <w:qFormat/>
    <w:rsid w:val="00AF1011"/>
    <w:pPr>
      <w:keepNext/>
      <w:keepLines/>
      <w:numPr>
        <w:ilvl w:val="2"/>
        <w:numId w:val="1"/>
      </w:numPr>
      <w:spacing w:before="360" w:after="60" w:line="240" w:lineRule="auto"/>
      <w:outlineLvl w:val="2"/>
    </w:pPr>
    <w:rPr>
      <w:rFonts w:ascii="Segoe UI" w:eastAsiaTheme="majorEastAsia" w:hAnsi="Segoe UI" w:cstheme="majorBidi"/>
      <w:b/>
      <w:bCs/>
      <w:caps/>
      <w:color w:val="262626" w:themeColor="text1" w:themeTint="D9"/>
      <w:sz w:val="28"/>
    </w:rPr>
  </w:style>
  <w:style w:type="paragraph" w:styleId="Heading4">
    <w:name w:val="heading 4"/>
    <w:basedOn w:val="Normal"/>
    <w:next w:val="Normal"/>
    <w:link w:val="Heading4Char"/>
    <w:uiPriority w:val="9"/>
    <w:unhideWhenUsed/>
    <w:qFormat/>
    <w:rsid w:val="00AF1011"/>
    <w:pPr>
      <w:keepNext/>
      <w:keepLines/>
      <w:numPr>
        <w:ilvl w:val="3"/>
        <w:numId w:val="1"/>
      </w:numPr>
      <w:spacing w:before="200" w:after="0" w:line="240" w:lineRule="auto"/>
      <w:outlineLvl w:val="3"/>
    </w:pPr>
    <w:rPr>
      <w:rFonts w:ascii="Segoe UI" w:eastAsiaTheme="majorEastAsia" w:hAnsi="Segoe UI" w:cstheme="majorBidi"/>
      <w:b/>
      <w:bCs/>
      <w:iCs/>
      <w:caps/>
      <w:color w:val="262626" w:themeColor="text1" w:themeTint="D9"/>
      <w:sz w:val="24"/>
    </w:rPr>
  </w:style>
  <w:style w:type="paragraph" w:styleId="Heading5">
    <w:name w:val="heading 5"/>
    <w:basedOn w:val="Normal"/>
    <w:next w:val="Normal"/>
    <w:link w:val="Heading5Char"/>
    <w:uiPriority w:val="9"/>
    <w:unhideWhenUsed/>
    <w:qFormat/>
    <w:rsid w:val="00C156FB"/>
    <w:pPr>
      <w:keepNext/>
      <w:keepLines/>
      <w:numPr>
        <w:ilvl w:val="4"/>
        <w:numId w:val="1"/>
      </w:numPr>
      <w:spacing w:before="200" w:after="0" w:line="240" w:lineRule="auto"/>
      <w:outlineLvl w:val="4"/>
    </w:pPr>
    <w:rPr>
      <w:rFonts w:ascii="Segoe UI" w:eastAsiaTheme="majorEastAsia" w:hAnsi="Segoe UI" w:cstheme="majorBidi"/>
      <w:caps/>
      <w:color w:val="262626" w:themeColor="text1" w:themeTint="D9"/>
      <w:sz w:val="12"/>
    </w:rPr>
  </w:style>
  <w:style w:type="paragraph" w:styleId="Heading6">
    <w:name w:val="heading 6"/>
    <w:basedOn w:val="Normal"/>
    <w:next w:val="Normal"/>
    <w:link w:val="Heading6Char"/>
    <w:uiPriority w:val="9"/>
    <w:unhideWhenUsed/>
    <w:qFormat/>
    <w:rsid w:val="00C156FB"/>
    <w:pPr>
      <w:keepNext/>
      <w:keepLines/>
      <w:numPr>
        <w:ilvl w:val="5"/>
        <w:numId w:val="1"/>
      </w:numPr>
      <w:spacing w:before="200" w:after="0" w:line="240" w:lineRule="auto"/>
      <w:outlineLvl w:val="5"/>
    </w:pPr>
    <w:rPr>
      <w:rFonts w:asciiTheme="majorHAnsi" w:eastAsiaTheme="majorEastAsia" w:hAnsiTheme="majorHAnsi" w:cstheme="majorBidi"/>
      <w:i/>
      <w:iCs/>
      <w:color w:val="243F60" w:themeColor="accent1" w:themeShade="7F"/>
      <w:sz w:val="18"/>
    </w:rPr>
  </w:style>
  <w:style w:type="paragraph" w:styleId="Heading7">
    <w:name w:val="heading 7"/>
    <w:basedOn w:val="Normal"/>
    <w:next w:val="Normal"/>
    <w:link w:val="Heading7Char"/>
    <w:uiPriority w:val="9"/>
    <w:unhideWhenUsed/>
    <w:qFormat/>
    <w:rsid w:val="00C156FB"/>
    <w:pPr>
      <w:keepNext/>
      <w:keepLines/>
      <w:numPr>
        <w:ilvl w:val="6"/>
        <w:numId w:val="1"/>
      </w:numPr>
      <w:spacing w:before="200" w:after="0" w:line="240" w:lineRule="auto"/>
      <w:outlineLvl w:val="6"/>
    </w:pPr>
    <w:rPr>
      <w:rFonts w:asciiTheme="majorHAnsi" w:eastAsiaTheme="majorEastAsia" w:hAnsiTheme="majorHAnsi" w:cstheme="majorBidi"/>
      <w:i/>
      <w:iCs/>
      <w:color w:val="404040" w:themeColor="text1" w:themeTint="BF"/>
      <w:sz w:val="18"/>
    </w:rPr>
  </w:style>
  <w:style w:type="paragraph" w:styleId="Heading8">
    <w:name w:val="heading 8"/>
    <w:basedOn w:val="Normal"/>
    <w:next w:val="Normal"/>
    <w:link w:val="Heading8Char"/>
    <w:uiPriority w:val="9"/>
    <w:unhideWhenUsed/>
    <w:qFormat/>
    <w:rsid w:val="00C156FB"/>
    <w:pPr>
      <w:keepNext/>
      <w:keepLines/>
      <w:numPr>
        <w:ilvl w:val="7"/>
        <w:numId w:val="1"/>
      </w:numPr>
      <w:spacing w:before="200" w:after="0" w:line="240" w:lineRule="auto"/>
      <w:outlineLvl w:val="7"/>
    </w:pPr>
    <w:rPr>
      <w:rFonts w:asciiTheme="majorHAnsi" w:eastAsiaTheme="majorEastAsia" w:hAnsiTheme="majorHAnsi" w:cstheme="majorBidi"/>
      <w:color w:val="404040" w:themeColor="text1" w:themeTint="BF"/>
      <w:sz w:val="18"/>
      <w:szCs w:val="20"/>
    </w:rPr>
  </w:style>
  <w:style w:type="paragraph" w:styleId="Heading9">
    <w:name w:val="heading 9"/>
    <w:basedOn w:val="Normal"/>
    <w:next w:val="Normal"/>
    <w:link w:val="Heading9Char"/>
    <w:uiPriority w:val="9"/>
    <w:unhideWhenUsed/>
    <w:qFormat/>
    <w:rsid w:val="00C156FB"/>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56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56F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7082C"/>
    <w:rPr>
      <w:rFonts w:ascii="Segoe UI" w:eastAsiaTheme="majorEastAsia" w:hAnsi="Segoe UI" w:cs="Segoe UI"/>
      <w:b/>
      <w:bCs/>
      <w:caps/>
      <w:color w:val="262626" w:themeColor="text1" w:themeTint="D9"/>
      <w:sz w:val="40"/>
      <w:szCs w:val="32"/>
    </w:rPr>
  </w:style>
  <w:style w:type="character" w:customStyle="1" w:styleId="Heading2Char">
    <w:name w:val="Heading 2 Char"/>
    <w:basedOn w:val="DefaultParagraphFont"/>
    <w:link w:val="Heading2"/>
    <w:uiPriority w:val="9"/>
    <w:rsid w:val="00AF1011"/>
    <w:rPr>
      <w:rFonts w:ascii="Segoe UI" w:eastAsiaTheme="majorEastAsia" w:hAnsi="Segoe UI" w:cs="Segoe UI"/>
      <w:b/>
      <w:bCs/>
      <w:caps/>
      <w:color w:val="262626" w:themeColor="text1" w:themeTint="D9"/>
      <w:sz w:val="32"/>
    </w:rPr>
  </w:style>
  <w:style w:type="character" w:customStyle="1" w:styleId="Heading3Char">
    <w:name w:val="Heading 3 Char"/>
    <w:basedOn w:val="DefaultParagraphFont"/>
    <w:link w:val="Heading3"/>
    <w:uiPriority w:val="9"/>
    <w:rsid w:val="00AF1011"/>
    <w:rPr>
      <w:rFonts w:ascii="Segoe UI" w:eastAsiaTheme="majorEastAsia" w:hAnsi="Segoe UI" w:cstheme="majorBidi"/>
      <w:b/>
      <w:bCs/>
      <w:caps/>
      <w:color w:val="262626" w:themeColor="text1" w:themeTint="D9"/>
      <w:sz w:val="28"/>
    </w:rPr>
  </w:style>
  <w:style w:type="character" w:customStyle="1" w:styleId="Heading4Char">
    <w:name w:val="Heading 4 Char"/>
    <w:basedOn w:val="DefaultParagraphFont"/>
    <w:link w:val="Heading4"/>
    <w:uiPriority w:val="9"/>
    <w:rsid w:val="00AF1011"/>
    <w:rPr>
      <w:rFonts w:ascii="Segoe UI" w:eastAsiaTheme="majorEastAsia" w:hAnsi="Segoe UI" w:cstheme="majorBidi"/>
      <w:b/>
      <w:bCs/>
      <w:iCs/>
      <w:caps/>
      <w:color w:val="262626" w:themeColor="text1" w:themeTint="D9"/>
      <w:sz w:val="24"/>
    </w:rPr>
  </w:style>
  <w:style w:type="character" w:customStyle="1" w:styleId="Heading5Char">
    <w:name w:val="Heading 5 Char"/>
    <w:basedOn w:val="DefaultParagraphFont"/>
    <w:link w:val="Heading5"/>
    <w:uiPriority w:val="9"/>
    <w:rsid w:val="00C156FB"/>
    <w:rPr>
      <w:rFonts w:ascii="Segoe UI" w:eastAsiaTheme="majorEastAsia" w:hAnsi="Segoe UI" w:cstheme="majorBidi"/>
      <w:caps/>
      <w:color w:val="262626" w:themeColor="text1" w:themeTint="D9"/>
      <w:sz w:val="12"/>
    </w:rPr>
  </w:style>
  <w:style w:type="character" w:customStyle="1" w:styleId="Heading6Char">
    <w:name w:val="Heading 6 Char"/>
    <w:basedOn w:val="DefaultParagraphFont"/>
    <w:link w:val="Heading6"/>
    <w:uiPriority w:val="9"/>
    <w:rsid w:val="00C156FB"/>
    <w:rPr>
      <w:rFonts w:asciiTheme="majorHAnsi" w:eastAsiaTheme="majorEastAsia" w:hAnsiTheme="majorHAnsi" w:cstheme="majorBidi"/>
      <w:i/>
      <w:iCs/>
      <w:color w:val="243F60" w:themeColor="accent1" w:themeShade="7F"/>
      <w:sz w:val="18"/>
    </w:rPr>
  </w:style>
  <w:style w:type="character" w:customStyle="1" w:styleId="Heading7Char">
    <w:name w:val="Heading 7 Char"/>
    <w:basedOn w:val="DefaultParagraphFont"/>
    <w:link w:val="Heading7"/>
    <w:uiPriority w:val="9"/>
    <w:rsid w:val="00C156FB"/>
    <w:rPr>
      <w:rFonts w:asciiTheme="majorHAnsi" w:eastAsiaTheme="majorEastAsia" w:hAnsiTheme="majorHAnsi" w:cstheme="majorBidi"/>
      <w:i/>
      <w:iCs/>
      <w:color w:val="404040" w:themeColor="text1" w:themeTint="BF"/>
      <w:sz w:val="18"/>
    </w:rPr>
  </w:style>
  <w:style w:type="character" w:customStyle="1" w:styleId="Heading8Char">
    <w:name w:val="Heading 8 Char"/>
    <w:basedOn w:val="DefaultParagraphFont"/>
    <w:link w:val="Heading8"/>
    <w:uiPriority w:val="9"/>
    <w:rsid w:val="00C156FB"/>
    <w:rPr>
      <w:rFonts w:asciiTheme="majorHAnsi" w:eastAsiaTheme="majorEastAsia" w:hAnsiTheme="majorHAnsi" w:cstheme="majorBidi"/>
      <w:color w:val="404040" w:themeColor="text1" w:themeTint="BF"/>
      <w:sz w:val="18"/>
      <w:szCs w:val="20"/>
    </w:rPr>
  </w:style>
  <w:style w:type="character" w:customStyle="1" w:styleId="Heading9Char">
    <w:name w:val="Heading 9 Char"/>
    <w:basedOn w:val="DefaultParagraphFont"/>
    <w:link w:val="Heading9"/>
    <w:uiPriority w:val="9"/>
    <w:rsid w:val="00C156FB"/>
    <w:rPr>
      <w:rFonts w:asciiTheme="majorHAnsi" w:eastAsiaTheme="majorEastAsia" w:hAnsiTheme="majorHAnsi" w:cstheme="majorBidi"/>
      <w:i/>
      <w:iCs/>
      <w:color w:val="404040" w:themeColor="text1" w:themeTint="BF"/>
      <w:sz w:val="18"/>
      <w:szCs w:val="20"/>
    </w:rPr>
  </w:style>
  <w:style w:type="table" w:customStyle="1" w:styleId="Wind8ws">
    <w:name w:val="Wind8ws"/>
    <w:basedOn w:val="TableNormal"/>
    <w:uiPriority w:val="99"/>
    <w:rsid w:val="00C156FB"/>
    <w:pPr>
      <w:spacing w:after="0" w:line="600" w:lineRule="auto"/>
    </w:pPr>
    <w:rPr>
      <w:rFonts w:ascii="Segoe UI" w:hAnsi="Segoe UI"/>
      <w:sz w:val="18"/>
    </w:rPr>
    <w:tblPr>
      <w:tblBorders>
        <w:insideH w:val="single" w:sz="2" w:space="0" w:color="7F7F7F" w:themeColor="text1" w:themeTint="80"/>
        <w:insideV w:val="single" w:sz="2" w:space="0" w:color="7F7F7F" w:themeColor="text1" w:themeTint="80"/>
      </w:tblBorders>
      <w:tblCellMar>
        <w:top w:w="115" w:type="dxa"/>
        <w:left w:w="115" w:type="dxa"/>
        <w:bottom w:w="115" w:type="dxa"/>
        <w:right w:w="115" w:type="dxa"/>
      </w:tblCellMar>
    </w:tblPr>
    <w:tcPr>
      <w:shd w:val="clear" w:color="auto" w:fill="F2F2F2" w:themeFill="background1" w:themeFillShade="F2"/>
    </w:tcPr>
    <w:tblStylePr w:type="firstRow">
      <w:pPr>
        <w:jc w:val="left"/>
      </w:pPr>
      <w:rPr>
        <w:rFonts w:ascii="Segoe UI" w:hAnsi="Segoe UI"/>
        <w:b/>
        <w:color w:val="FFFFFF" w:themeColor="background1"/>
        <w:sz w:val="18"/>
      </w:rPr>
      <w:tblPr/>
      <w:tcPr>
        <w:tcBorders>
          <w:top w:val="nil"/>
          <w:left w:val="nil"/>
          <w:bottom w:val="nil"/>
          <w:right w:val="nil"/>
          <w:insideH w:val="nil"/>
          <w:insideV w:val="nil"/>
          <w:tl2br w:val="nil"/>
          <w:tr2bl w:val="nil"/>
        </w:tcBorders>
        <w:shd w:val="clear" w:color="auto" w:fill="00B0F0"/>
      </w:tcPr>
    </w:tblStylePr>
    <w:tblStylePr w:type="lastRow">
      <w:tblPr/>
      <w:tcPr>
        <w:tcBorders>
          <w:insideH w:val="nil"/>
          <w:insideV w:val="nil"/>
        </w:tcBorders>
        <w:shd w:val="clear" w:color="auto" w:fill="F2F2F2" w:themeFill="background1" w:themeFillShade="F2"/>
      </w:tcPr>
    </w:tblStylePr>
  </w:style>
  <w:style w:type="paragraph" w:styleId="BalloonText">
    <w:name w:val="Balloon Text"/>
    <w:basedOn w:val="Normal"/>
    <w:link w:val="BalloonTextChar"/>
    <w:uiPriority w:val="99"/>
    <w:semiHidden/>
    <w:unhideWhenUsed/>
    <w:rsid w:val="00C156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6FB"/>
    <w:rPr>
      <w:rFonts w:ascii="Tahoma" w:hAnsi="Tahoma" w:cs="Tahoma"/>
      <w:sz w:val="16"/>
      <w:szCs w:val="16"/>
    </w:rPr>
  </w:style>
  <w:style w:type="table" w:styleId="TableGrid">
    <w:name w:val="Table Grid"/>
    <w:basedOn w:val="TableNormal"/>
    <w:uiPriority w:val="59"/>
    <w:rsid w:val="007F7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FB6"/>
    <w:pPr>
      <w:ind w:left="720"/>
      <w:contextualSpacing/>
    </w:pPr>
  </w:style>
  <w:style w:type="paragraph" w:styleId="TOCHeading">
    <w:name w:val="TOC Heading"/>
    <w:basedOn w:val="Heading1"/>
    <w:next w:val="Normal"/>
    <w:uiPriority w:val="39"/>
    <w:unhideWhenUsed/>
    <w:qFormat/>
    <w:rsid w:val="007F7FB6"/>
    <w:pPr>
      <w:numPr>
        <w:numId w:val="0"/>
      </w:numPr>
      <w:spacing w:before="480" w:line="276" w:lineRule="auto"/>
      <w:outlineLvl w:val="9"/>
    </w:pPr>
    <w:rPr>
      <w:rFonts w:asciiTheme="majorHAnsi" w:hAnsiTheme="majorHAnsi" w:cstheme="majorBidi"/>
      <w:caps w:val="0"/>
      <w:color w:val="365F91" w:themeColor="accent1" w:themeShade="BF"/>
      <w:sz w:val="28"/>
      <w:szCs w:val="28"/>
      <w:lang w:eastAsia="ja-JP"/>
    </w:rPr>
  </w:style>
  <w:style w:type="paragraph" w:styleId="TOC1">
    <w:name w:val="toc 1"/>
    <w:basedOn w:val="Normal"/>
    <w:next w:val="Normal"/>
    <w:autoRedefine/>
    <w:uiPriority w:val="39"/>
    <w:unhideWhenUsed/>
    <w:qFormat/>
    <w:rsid w:val="007F7FB6"/>
    <w:pPr>
      <w:spacing w:after="100"/>
    </w:pPr>
  </w:style>
  <w:style w:type="character" w:styleId="Hyperlink">
    <w:name w:val="Hyperlink"/>
    <w:basedOn w:val="DefaultParagraphFont"/>
    <w:uiPriority w:val="99"/>
    <w:unhideWhenUsed/>
    <w:rsid w:val="007F7FB6"/>
    <w:rPr>
      <w:color w:val="0000FF" w:themeColor="hyperlink"/>
      <w:u w:val="single"/>
    </w:rPr>
  </w:style>
  <w:style w:type="paragraph" w:styleId="TOC2">
    <w:name w:val="toc 2"/>
    <w:basedOn w:val="Normal"/>
    <w:next w:val="Normal"/>
    <w:autoRedefine/>
    <w:uiPriority w:val="39"/>
    <w:unhideWhenUsed/>
    <w:qFormat/>
    <w:rsid w:val="0076407A"/>
    <w:pPr>
      <w:spacing w:after="100"/>
      <w:ind w:left="220"/>
    </w:pPr>
  </w:style>
  <w:style w:type="paragraph" w:styleId="ListBullet">
    <w:name w:val="List Bullet"/>
    <w:basedOn w:val="Normal"/>
    <w:uiPriority w:val="99"/>
    <w:unhideWhenUsed/>
    <w:rsid w:val="0076407A"/>
    <w:pPr>
      <w:numPr>
        <w:numId w:val="2"/>
      </w:numPr>
      <w:contextualSpacing/>
    </w:pPr>
  </w:style>
  <w:style w:type="paragraph" w:styleId="NoSpacing">
    <w:name w:val="No Spacing"/>
    <w:uiPriority w:val="1"/>
    <w:qFormat/>
    <w:rsid w:val="00D153AA"/>
    <w:pPr>
      <w:spacing w:after="0" w:line="240" w:lineRule="auto"/>
    </w:pPr>
  </w:style>
  <w:style w:type="paragraph" w:styleId="Quote">
    <w:name w:val="Quote"/>
    <w:basedOn w:val="Normal"/>
    <w:next w:val="Normal"/>
    <w:link w:val="QuoteChar"/>
    <w:uiPriority w:val="29"/>
    <w:qFormat/>
    <w:rsid w:val="00AF72FA"/>
    <w:rPr>
      <w:rFonts w:eastAsiaTheme="minorEastAsia"/>
      <w:i/>
      <w:iCs/>
      <w:color w:val="000000" w:themeColor="text1"/>
      <w:lang w:eastAsia="ja-JP"/>
    </w:rPr>
  </w:style>
  <w:style w:type="character" w:customStyle="1" w:styleId="QuoteChar">
    <w:name w:val="Quote Char"/>
    <w:basedOn w:val="DefaultParagraphFont"/>
    <w:link w:val="Quote"/>
    <w:uiPriority w:val="29"/>
    <w:rsid w:val="00AF72FA"/>
    <w:rPr>
      <w:rFonts w:eastAsiaTheme="minorEastAsia"/>
      <w:i/>
      <w:iCs/>
      <w:color w:val="000000" w:themeColor="text1"/>
      <w:lang w:eastAsia="ja-JP"/>
    </w:rPr>
  </w:style>
  <w:style w:type="paragraph" w:styleId="NormalWeb">
    <w:name w:val="Normal (Web)"/>
    <w:basedOn w:val="Normal"/>
    <w:unhideWhenUsed/>
    <w:rsid w:val="00AF72F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54C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4C64"/>
  </w:style>
  <w:style w:type="paragraph" w:styleId="Footer">
    <w:name w:val="footer"/>
    <w:basedOn w:val="Normal"/>
    <w:link w:val="FooterChar"/>
    <w:uiPriority w:val="99"/>
    <w:unhideWhenUsed/>
    <w:rsid w:val="00054C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4C64"/>
  </w:style>
  <w:style w:type="paragraph" w:styleId="TOC3">
    <w:name w:val="toc 3"/>
    <w:basedOn w:val="Normal"/>
    <w:next w:val="Normal"/>
    <w:autoRedefine/>
    <w:uiPriority w:val="39"/>
    <w:unhideWhenUsed/>
    <w:qFormat/>
    <w:rsid w:val="00757F17"/>
    <w:pPr>
      <w:spacing w:after="100"/>
      <w:ind w:left="440"/>
    </w:pPr>
  </w:style>
  <w:style w:type="character" w:styleId="PlaceholderText">
    <w:name w:val="Placeholder Text"/>
    <w:basedOn w:val="DefaultParagraphFont"/>
    <w:uiPriority w:val="99"/>
    <w:semiHidden/>
    <w:rsid w:val="00FB247F"/>
    <w:rPr>
      <w:color w:val="808080"/>
    </w:rPr>
  </w:style>
  <w:style w:type="paragraph" w:customStyle="1" w:styleId="TableHead">
    <w:name w:val="Table Head"/>
    <w:basedOn w:val="BodyText"/>
    <w:next w:val="BodyText"/>
    <w:uiPriority w:val="99"/>
    <w:rsid w:val="00FC68B1"/>
    <w:pPr>
      <w:keepNext/>
      <w:keepLines/>
      <w:tabs>
        <w:tab w:val="left" w:pos="360"/>
        <w:tab w:val="left" w:pos="720"/>
      </w:tabs>
      <w:spacing w:after="0" w:line="240" w:lineRule="auto"/>
    </w:pPr>
    <w:rPr>
      <w:rFonts w:ascii="Arial" w:eastAsia="MS Mincho" w:hAnsi="Arial" w:cs="Arial"/>
      <w:b/>
      <w:sz w:val="18"/>
      <w:szCs w:val="20"/>
    </w:rPr>
  </w:style>
  <w:style w:type="paragraph" w:styleId="BodyText">
    <w:name w:val="Body Text"/>
    <w:basedOn w:val="Normal"/>
    <w:link w:val="BodyTextChar"/>
    <w:uiPriority w:val="99"/>
    <w:semiHidden/>
    <w:unhideWhenUsed/>
    <w:rsid w:val="00FC68B1"/>
    <w:pPr>
      <w:spacing w:after="120"/>
    </w:pPr>
  </w:style>
  <w:style w:type="character" w:customStyle="1" w:styleId="BodyTextChar">
    <w:name w:val="Body Text Char"/>
    <w:basedOn w:val="DefaultParagraphFont"/>
    <w:link w:val="BodyText"/>
    <w:uiPriority w:val="99"/>
    <w:semiHidden/>
    <w:rsid w:val="00FC68B1"/>
  </w:style>
  <w:style w:type="paragraph" w:customStyle="1" w:styleId="DT">
    <w:name w:val="DT"/>
    <w:aliases w:val="Term1"/>
    <w:basedOn w:val="Normal"/>
    <w:next w:val="DL"/>
    <w:uiPriority w:val="99"/>
    <w:rsid w:val="00FC68B1"/>
    <w:pPr>
      <w:keepNext/>
      <w:spacing w:after="0" w:line="240" w:lineRule="auto"/>
      <w:ind w:left="180"/>
    </w:pPr>
    <w:rPr>
      <w:rFonts w:ascii="Arial" w:eastAsia="MS Mincho" w:hAnsi="Arial" w:cs="Arial"/>
      <w:b/>
      <w:sz w:val="20"/>
      <w:szCs w:val="20"/>
    </w:rPr>
  </w:style>
  <w:style w:type="paragraph" w:customStyle="1" w:styleId="DL">
    <w:name w:val="DL"/>
    <w:aliases w:val="Def1"/>
    <w:basedOn w:val="Normal"/>
    <w:next w:val="DT"/>
    <w:uiPriority w:val="99"/>
    <w:rsid w:val="00FC68B1"/>
    <w:pPr>
      <w:keepLines/>
      <w:spacing w:after="80" w:line="240" w:lineRule="auto"/>
      <w:ind w:left="360"/>
    </w:pPr>
    <w:rPr>
      <w:rFonts w:ascii="Arial" w:eastAsia="MS Mincho" w:hAnsi="Arial" w:cs="Arial"/>
      <w:sz w:val="20"/>
      <w:szCs w:val="20"/>
    </w:rPr>
  </w:style>
  <w:style w:type="table" w:styleId="LightList-Accent1">
    <w:name w:val="Light List Accent 1"/>
    <w:basedOn w:val="TableNormal"/>
    <w:uiPriority w:val="61"/>
    <w:rsid w:val="00956B2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956B2D"/>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CD4FDD"/>
    <w:rPr>
      <w:sz w:val="16"/>
      <w:szCs w:val="16"/>
    </w:rPr>
  </w:style>
  <w:style w:type="paragraph" w:styleId="CommentText">
    <w:name w:val="annotation text"/>
    <w:basedOn w:val="Normal"/>
    <w:link w:val="CommentTextChar"/>
    <w:uiPriority w:val="99"/>
    <w:semiHidden/>
    <w:unhideWhenUsed/>
    <w:rsid w:val="00CD4FDD"/>
    <w:pPr>
      <w:spacing w:line="240" w:lineRule="auto"/>
    </w:pPr>
    <w:rPr>
      <w:sz w:val="20"/>
      <w:szCs w:val="20"/>
    </w:rPr>
  </w:style>
  <w:style w:type="character" w:customStyle="1" w:styleId="CommentTextChar">
    <w:name w:val="Comment Text Char"/>
    <w:basedOn w:val="DefaultParagraphFont"/>
    <w:link w:val="CommentText"/>
    <w:uiPriority w:val="99"/>
    <w:semiHidden/>
    <w:rsid w:val="00CD4FDD"/>
    <w:rPr>
      <w:sz w:val="20"/>
      <w:szCs w:val="20"/>
    </w:rPr>
  </w:style>
  <w:style w:type="paragraph" w:styleId="CommentSubject">
    <w:name w:val="annotation subject"/>
    <w:basedOn w:val="CommentText"/>
    <w:next w:val="CommentText"/>
    <w:link w:val="CommentSubjectChar"/>
    <w:uiPriority w:val="99"/>
    <w:semiHidden/>
    <w:unhideWhenUsed/>
    <w:rsid w:val="00CD4FDD"/>
    <w:rPr>
      <w:b/>
      <w:bCs/>
    </w:rPr>
  </w:style>
  <w:style w:type="character" w:customStyle="1" w:styleId="CommentSubjectChar">
    <w:name w:val="Comment Subject Char"/>
    <w:basedOn w:val="CommentTextChar"/>
    <w:link w:val="CommentSubject"/>
    <w:uiPriority w:val="99"/>
    <w:semiHidden/>
    <w:rsid w:val="00CD4FDD"/>
    <w:rPr>
      <w:b/>
      <w:bCs/>
      <w:sz w:val="20"/>
      <w:szCs w:val="20"/>
    </w:rPr>
  </w:style>
  <w:style w:type="paragraph" w:customStyle="1" w:styleId="OPENIssue">
    <w:name w:val="OPEN Issue"/>
    <w:basedOn w:val="Normal"/>
    <w:link w:val="OPENIssueChar"/>
    <w:qFormat/>
    <w:rsid w:val="00DB54DB"/>
    <w:rPr>
      <w:rFonts w:ascii="Algerian" w:hAnsi="Algerian"/>
      <w:color w:val="E36C0A" w:themeColor="accent6" w:themeShade="BF"/>
      <w:sz w:val="28"/>
    </w:rPr>
  </w:style>
  <w:style w:type="character" w:styleId="FollowedHyperlink">
    <w:name w:val="FollowedHyperlink"/>
    <w:basedOn w:val="DefaultParagraphFont"/>
    <w:uiPriority w:val="99"/>
    <w:semiHidden/>
    <w:unhideWhenUsed/>
    <w:rsid w:val="0038645C"/>
    <w:rPr>
      <w:color w:val="800080" w:themeColor="followedHyperlink"/>
      <w:u w:val="single"/>
    </w:rPr>
  </w:style>
  <w:style w:type="character" w:customStyle="1" w:styleId="OPENIssueChar">
    <w:name w:val="OPEN Issue Char"/>
    <w:basedOn w:val="DefaultParagraphFont"/>
    <w:link w:val="OPENIssue"/>
    <w:rsid w:val="00DB54DB"/>
    <w:rPr>
      <w:rFonts w:ascii="Algerian" w:hAnsi="Algerian"/>
      <w:color w:val="E36C0A" w:themeColor="accent6" w:themeShade="BF"/>
      <w:sz w:val="28"/>
    </w:rPr>
  </w:style>
  <w:style w:type="table" w:styleId="LightShading-Accent1">
    <w:name w:val="Light Shading Accent 1"/>
    <w:basedOn w:val="TableNormal"/>
    <w:uiPriority w:val="60"/>
    <w:rsid w:val="004F49C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ode">
    <w:name w:val="Code"/>
    <w:basedOn w:val="Normal"/>
    <w:qFormat/>
    <w:rsid w:val="001436A8"/>
    <w:pPr>
      <w:pBdr>
        <w:top w:val="single" w:sz="4" w:space="3" w:color="auto"/>
        <w:left w:val="single" w:sz="4" w:space="6" w:color="auto"/>
        <w:bottom w:val="single" w:sz="4" w:space="3" w:color="auto"/>
        <w:right w:val="single" w:sz="4" w:space="6" w:color="auto"/>
      </w:pBdr>
      <w:shd w:val="clear" w:color="auto" w:fill="F2F2F2" w:themeFill="background1" w:themeFillShade="F2"/>
      <w:spacing w:before="60" w:after="60" w:line="240" w:lineRule="auto"/>
      <w:contextualSpacing/>
    </w:pPr>
    <w:rPr>
      <w:rFonts w:ascii="Courier New" w:hAnsi="Courier New" w:cs="Courier New"/>
      <w:color w:val="595959" w:themeColor="text1" w:themeTint="A6"/>
      <w:sz w:val="16"/>
      <w:szCs w:val="20"/>
    </w:rPr>
  </w:style>
  <w:style w:type="table" w:customStyle="1" w:styleId="Clear">
    <w:name w:val="Clear"/>
    <w:basedOn w:val="TableNormal"/>
    <w:uiPriority w:val="99"/>
    <w:qFormat/>
    <w:rsid w:val="00084228"/>
    <w:pPr>
      <w:spacing w:after="0" w:line="240" w:lineRule="auto"/>
    </w:pPr>
    <w:rPr>
      <w:rFonts w:asciiTheme="majorHAnsi" w:eastAsiaTheme="majorEastAsia" w:hAnsiTheme="majorHAnsi" w:cstheme="majorBidi"/>
    </w:rPr>
    <w:tblPr/>
    <w:tcPr>
      <w:vAlign w:val="center"/>
    </w:tcPr>
  </w:style>
  <w:style w:type="table" w:styleId="LightList">
    <w:name w:val="Light List"/>
    <w:basedOn w:val="TableNormal"/>
    <w:uiPriority w:val="61"/>
    <w:rsid w:val="00084228"/>
    <w:pPr>
      <w:spacing w:after="0"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146B1A"/>
    <w:pPr>
      <w:spacing w:line="240" w:lineRule="auto"/>
    </w:pPr>
    <w:rPr>
      <w:b/>
      <w:bCs/>
      <w:color w:val="4F81BD" w:themeColor="accent1"/>
      <w:sz w:val="18"/>
      <w:szCs w:val="18"/>
    </w:rPr>
  </w:style>
  <w:style w:type="table" w:customStyle="1" w:styleId="LightList1">
    <w:name w:val="Light List1"/>
    <w:basedOn w:val="TableNormal"/>
    <w:uiPriority w:val="61"/>
    <w:rsid w:val="00B26123"/>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spacing w:before="0" w:after="0" w:line="240" w:lineRule="auto"/>
        <w:jc w:val="center"/>
      </w:pPr>
      <w:rPr>
        <w:b/>
        <w:bCs/>
        <w:color w:val="FFFFFF" w:themeColor="background1"/>
      </w:rPr>
      <w:tblPr/>
      <w:tcPr>
        <w:shd w:val="clear" w:color="auto" w:fill="000000" w:themeFill="text1"/>
        <w:vAlign w:val="center"/>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37916">
      <w:bodyDiv w:val="1"/>
      <w:marLeft w:val="0"/>
      <w:marRight w:val="0"/>
      <w:marTop w:val="0"/>
      <w:marBottom w:val="0"/>
      <w:divBdr>
        <w:top w:val="none" w:sz="0" w:space="0" w:color="auto"/>
        <w:left w:val="none" w:sz="0" w:space="0" w:color="auto"/>
        <w:bottom w:val="none" w:sz="0" w:space="0" w:color="auto"/>
        <w:right w:val="none" w:sz="0" w:space="0" w:color="auto"/>
      </w:divBdr>
    </w:div>
    <w:div w:id="78186440">
      <w:bodyDiv w:val="1"/>
      <w:marLeft w:val="0"/>
      <w:marRight w:val="0"/>
      <w:marTop w:val="0"/>
      <w:marBottom w:val="0"/>
      <w:divBdr>
        <w:top w:val="none" w:sz="0" w:space="0" w:color="auto"/>
        <w:left w:val="none" w:sz="0" w:space="0" w:color="auto"/>
        <w:bottom w:val="none" w:sz="0" w:space="0" w:color="auto"/>
        <w:right w:val="none" w:sz="0" w:space="0" w:color="auto"/>
      </w:divBdr>
    </w:div>
    <w:div w:id="224226764">
      <w:bodyDiv w:val="1"/>
      <w:marLeft w:val="0"/>
      <w:marRight w:val="0"/>
      <w:marTop w:val="0"/>
      <w:marBottom w:val="0"/>
      <w:divBdr>
        <w:top w:val="none" w:sz="0" w:space="0" w:color="auto"/>
        <w:left w:val="none" w:sz="0" w:space="0" w:color="auto"/>
        <w:bottom w:val="none" w:sz="0" w:space="0" w:color="auto"/>
        <w:right w:val="none" w:sz="0" w:space="0" w:color="auto"/>
      </w:divBdr>
    </w:div>
    <w:div w:id="230586249">
      <w:bodyDiv w:val="1"/>
      <w:marLeft w:val="75"/>
      <w:marRight w:val="75"/>
      <w:marTop w:val="75"/>
      <w:marBottom w:val="75"/>
      <w:divBdr>
        <w:top w:val="none" w:sz="0" w:space="0" w:color="auto"/>
        <w:left w:val="none" w:sz="0" w:space="0" w:color="auto"/>
        <w:bottom w:val="none" w:sz="0" w:space="0" w:color="auto"/>
        <w:right w:val="none" w:sz="0" w:space="0" w:color="auto"/>
      </w:divBdr>
      <w:divsChild>
        <w:div w:id="1749187506">
          <w:marLeft w:val="0"/>
          <w:marRight w:val="0"/>
          <w:marTop w:val="0"/>
          <w:marBottom w:val="0"/>
          <w:divBdr>
            <w:top w:val="none" w:sz="0" w:space="0" w:color="auto"/>
            <w:left w:val="none" w:sz="0" w:space="0" w:color="auto"/>
            <w:bottom w:val="none" w:sz="0" w:space="0" w:color="auto"/>
            <w:right w:val="none" w:sz="0" w:space="0" w:color="auto"/>
          </w:divBdr>
          <w:divsChild>
            <w:div w:id="141277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10488">
      <w:bodyDiv w:val="1"/>
      <w:marLeft w:val="0"/>
      <w:marRight w:val="0"/>
      <w:marTop w:val="0"/>
      <w:marBottom w:val="0"/>
      <w:divBdr>
        <w:top w:val="none" w:sz="0" w:space="0" w:color="auto"/>
        <w:left w:val="none" w:sz="0" w:space="0" w:color="auto"/>
        <w:bottom w:val="none" w:sz="0" w:space="0" w:color="auto"/>
        <w:right w:val="none" w:sz="0" w:space="0" w:color="auto"/>
      </w:divBdr>
    </w:div>
    <w:div w:id="249775094">
      <w:bodyDiv w:val="1"/>
      <w:marLeft w:val="0"/>
      <w:marRight w:val="0"/>
      <w:marTop w:val="0"/>
      <w:marBottom w:val="0"/>
      <w:divBdr>
        <w:top w:val="none" w:sz="0" w:space="0" w:color="auto"/>
        <w:left w:val="none" w:sz="0" w:space="0" w:color="auto"/>
        <w:bottom w:val="none" w:sz="0" w:space="0" w:color="auto"/>
        <w:right w:val="none" w:sz="0" w:space="0" w:color="auto"/>
      </w:divBdr>
    </w:div>
    <w:div w:id="334577610">
      <w:bodyDiv w:val="1"/>
      <w:marLeft w:val="0"/>
      <w:marRight w:val="0"/>
      <w:marTop w:val="0"/>
      <w:marBottom w:val="0"/>
      <w:divBdr>
        <w:top w:val="none" w:sz="0" w:space="0" w:color="auto"/>
        <w:left w:val="none" w:sz="0" w:space="0" w:color="auto"/>
        <w:bottom w:val="none" w:sz="0" w:space="0" w:color="auto"/>
        <w:right w:val="none" w:sz="0" w:space="0" w:color="auto"/>
      </w:divBdr>
    </w:div>
    <w:div w:id="373429320">
      <w:bodyDiv w:val="1"/>
      <w:marLeft w:val="0"/>
      <w:marRight w:val="0"/>
      <w:marTop w:val="0"/>
      <w:marBottom w:val="0"/>
      <w:divBdr>
        <w:top w:val="none" w:sz="0" w:space="0" w:color="auto"/>
        <w:left w:val="none" w:sz="0" w:space="0" w:color="auto"/>
        <w:bottom w:val="none" w:sz="0" w:space="0" w:color="auto"/>
        <w:right w:val="none" w:sz="0" w:space="0" w:color="auto"/>
      </w:divBdr>
    </w:div>
    <w:div w:id="518399491">
      <w:bodyDiv w:val="1"/>
      <w:marLeft w:val="0"/>
      <w:marRight w:val="0"/>
      <w:marTop w:val="0"/>
      <w:marBottom w:val="0"/>
      <w:divBdr>
        <w:top w:val="none" w:sz="0" w:space="0" w:color="auto"/>
        <w:left w:val="none" w:sz="0" w:space="0" w:color="auto"/>
        <w:bottom w:val="none" w:sz="0" w:space="0" w:color="auto"/>
        <w:right w:val="none" w:sz="0" w:space="0" w:color="auto"/>
      </w:divBdr>
    </w:div>
    <w:div w:id="556015434">
      <w:bodyDiv w:val="1"/>
      <w:marLeft w:val="0"/>
      <w:marRight w:val="0"/>
      <w:marTop w:val="0"/>
      <w:marBottom w:val="0"/>
      <w:divBdr>
        <w:top w:val="none" w:sz="0" w:space="0" w:color="auto"/>
        <w:left w:val="none" w:sz="0" w:space="0" w:color="auto"/>
        <w:bottom w:val="none" w:sz="0" w:space="0" w:color="auto"/>
        <w:right w:val="none" w:sz="0" w:space="0" w:color="auto"/>
      </w:divBdr>
    </w:div>
    <w:div w:id="578291276">
      <w:bodyDiv w:val="1"/>
      <w:marLeft w:val="0"/>
      <w:marRight w:val="0"/>
      <w:marTop w:val="0"/>
      <w:marBottom w:val="0"/>
      <w:divBdr>
        <w:top w:val="none" w:sz="0" w:space="0" w:color="auto"/>
        <w:left w:val="none" w:sz="0" w:space="0" w:color="auto"/>
        <w:bottom w:val="none" w:sz="0" w:space="0" w:color="auto"/>
        <w:right w:val="none" w:sz="0" w:space="0" w:color="auto"/>
      </w:divBdr>
    </w:div>
    <w:div w:id="1271862851">
      <w:bodyDiv w:val="1"/>
      <w:marLeft w:val="0"/>
      <w:marRight w:val="0"/>
      <w:marTop w:val="0"/>
      <w:marBottom w:val="0"/>
      <w:divBdr>
        <w:top w:val="none" w:sz="0" w:space="0" w:color="auto"/>
        <w:left w:val="none" w:sz="0" w:space="0" w:color="auto"/>
        <w:bottom w:val="none" w:sz="0" w:space="0" w:color="auto"/>
        <w:right w:val="none" w:sz="0" w:space="0" w:color="auto"/>
      </w:divBdr>
    </w:div>
    <w:div w:id="1576085775">
      <w:bodyDiv w:val="1"/>
      <w:marLeft w:val="0"/>
      <w:marRight w:val="0"/>
      <w:marTop w:val="0"/>
      <w:marBottom w:val="0"/>
      <w:divBdr>
        <w:top w:val="none" w:sz="0" w:space="0" w:color="auto"/>
        <w:left w:val="none" w:sz="0" w:space="0" w:color="auto"/>
        <w:bottom w:val="none" w:sz="0" w:space="0" w:color="auto"/>
        <w:right w:val="none" w:sz="0" w:space="0" w:color="auto"/>
      </w:divBdr>
    </w:div>
    <w:div w:id="1608274088">
      <w:bodyDiv w:val="1"/>
      <w:marLeft w:val="0"/>
      <w:marRight w:val="0"/>
      <w:marTop w:val="0"/>
      <w:marBottom w:val="0"/>
      <w:divBdr>
        <w:top w:val="none" w:sz="0" w:space="0" w:color="auto"/>
        <w:left w:val="none" w:sz="0" w:space="0" w:color="auto"/>
        <w:bottom w:val="none" w:sz="0" w:space="0" w:color="auto"/>
        <w:right w:val="none" w:sz="0" w:space="0" w:color="auto"/>
      </w:divBdr>
    </w:div>
    <w:div w:id="2138140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go.microsoft.com/fwlink/?LinkID=210384" TargetMode="External"/><Relationship Id="rId18" Type="http://schemas.openxmlformats.org/officeDocument/2006/relationships/image" Target="media/image1.emf"/><Relationship Id="rId26" Type="http://schemas.openxmlformats.org/officeDocument/2006/relationships/image" Target="media/image8.png"/><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3.png"/><Relationship Id="rId34" Type="http://schemas.openxmlformats.org/officeDocument/2006/relationships/image" Target="media/image15.png"/><Relationship Id="rId7" Type="http://schemas.openxmlformats.org/officeDocument/2006/relationships/styles" Target="styles.xml"/><Relationship Id="rId12" Type="http://schemas.openxmlformats.org/officeDocument/2006/relationships/hyperlink" Target="http://www.microsoft.com/openspecifications/en/us/programs/community-promise/default.aspx" TargetMode="External"/><Relationship Id="rId17" Type="http://schemas.openxmlformats.org/officeDocument/2006/relationships/hyperlink" Target="http://acpi.info/spec.htm" TargetMode="External"/><Relationship Id="rId25" Type="http://schemas.openxmlformats.org/officeDocument/2006/relationships/image" Target="media/image7.png"/><Relationship Id="rId33" Type="http://schemas.openxmlformats.org/officeDocument/2006/relationships/image" Target="media/image14.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nxp.com/documents/user_manual/UM10204.pdf" TargetMode="Externa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6.png"/><Relationship Id="rId32" Type="http://schemas.openxmlformats.org/officeDocument/2006/relationships/oleObject" Target="embeddings/oleObject2.bin"/><Relationship Id="rId37"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go.microsoft.com/fwlink/?LinkID=210386"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oleObject" Target="embeddings/oleObject1.bin"/><Relationship Id="rId31" Type="http://schemas.openxmlformats.org/officeDocument/2006/relationships/image" Target="media/image13.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go.microsoft.com/fwlink/?LinkID=210385"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documentManagement>
    <Feature_x0020_Team_x0020_Signoff xmlns="2d8ef221-3774-47e5-978c-b29f10de36c7">false</Feature_x0020_Team_x0020_Signoff>
    <UA_x0020_Team_x0020_Signoff xmlns="2d8ef221-3774-47e5-978c-b29f10de36c7">false</UA_x0020_Team_x0020_Signof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D5B2B9E4F18D644BD12F96D69CFE651" ma:contentTypeVersion="4" ma:contentTypeDescription="Create a new document." ma:contentTypeScope="" ma:versionID="c45548a4dc3b1a80a45037089b069a9a">
  <xsd:schema xmlns:xsd="http://www.w3.org/2001/XMLSchema" xmlns:p="http://schemas.microsoft.com/office/2006/metadata/properties" xmlns:ns2="2d8ef221-3774-47e5-978c-b29f10de36c7" targetNamespace="http://schemas.microsoft.com/office/2006/metadata/properties" ma:root="true" ma:fieldsID="cefebd9547f1aea0ad601770710c12ff" ns2:_="">
    <xsd:import namespace="2d8ef221-3774-47e5-978c-b29f10de36c7"/>
    <xsd:element name="properties">
      <xsd:complexType>
        <xsd:sequence>
          <xsd:element name="documentManagement">
            <xsd:complexType>
              <xsd:all>
                <xsd:element ref="ns2:Feature_x0020_Team_x0020_Signoff" minOccurs="0"/>
                <xsd:element ref="ns2:UA_x0020_Team_x0020_Signoff" minOccurs="0"/>
              </xsd:all>
            </xsd:complexType>
          </xsd:element>
        </xsd:sequence>
      </xsd:complexType>
    </xsd:element>
  </xsd:schema>
  <xsd:schema xmlns:xsd="http://www.w3.org/2001/XMLSchema" xmlns:dms="http://schemas.microsoft.com/office/2006/documentManagement/types" targetNamespace="2d8ef221-3774-47e5-978c-b29f10de36c7" elementFormDefault="qualified">
    <xsd:import namespace="http://schemas.microsoft.com/office/2006/documentManagement/types"/>
    <xsd:element name="Feature_x0020_Team_x0020_Signoff" ma:index="8" nillable="true" ma:displayName="Feature Team Signoff" ma:default="0" ma:description="Feature team has signed off on document" ma:internalName="Feature_x0020_Team_x0020_Signoff">
      <xsd:simpleType>
        <xsd:restriction base="dms:Boolean"/>
      </xsd:simpleType>
    </xsd:element>
    <xsd:element name="UA_x0020_Team_x0020_Signoff" ma:index="9" nillable="true" ma:displayName="UA Team Signoff" ma:default="0" ma:description="UA team signoff (Edit, Pub, Build)" ma:internalName="UA_x0020_Team_x0020_Signoff">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b:Source>
    <b:Tag>ACPI</b:Tag>
    <b:SourceType>InternetSite</b:SourceType>
    <b:Guid>{34AFD3B1-E3A5-47FD-AAF8-1CA62DDB07FC}</b:Guid>
    <b:URL>http://sharepoint/sites/kernel/_layouts/WordViewer.aspx?id=/sites/kernel/nPC1/Working%20files/Specifications/ACPI%20Docs/Minimum%20WOA%20ACPI%20Requirements%20v09.docx</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55BC7D-6EE5-41BA-9B93-7B157098D813}">
  <ds:schemaRefs>
    <ds:schemaRef ds:uri="http://schemas.microsoft.com/office/2006/metadata/properties"/>
    <ds:schemaRef ds:uri="2d8ef221-3774-47e5-978c-b29f10de36c7"/>
  </ds:schemaRefs>
</ds:datastoreItem>
</file>

<file path=customXml/itemProps3.xml><?xml version="1.0" encoding="utf-8"?>
<ds:datastoreItem xmlns:ds="http://schemas.openxmlformats.org/officeDocument/2006/customXml" ds:itemID="{92CA9E01-C988-4E7B-AA62-BC92B64CCE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8ef221-3774-47e5-978c-b29f10de36c7"/>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8063D751-5D74-42DC-9302-CB7A24117881}">
  <ds:schemaRefs>
    <ds:schemaRef ds:uri="http://schemas.microsoft.com/sharepoint/v3/contenttype/forms"/>
  </ds:schemaRefs>
</ds:datastoreItem>
</file>

<file path=customXml/itemProps5.xml><?xml version="1.0" encoding="utf-8"?>
<ds:datastoreItem xmlns:ds="http://schemas.openxmlformats.org/officeDocument/2006/customXml" ds:itemID="{99162506-28F2-47A4-BC85-363494892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67</Pages>
  <Words>14992</Words>
  <Characters>85461</Characters>
  <Application>Microsoft Office Word</Application>
  <DocSecurity>0</DocSecurity>
  <Lines>712</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lastModifiedBy/>
  <cp:revision>1</cp:revision>
  <dcterms:created xsi:type="dcterms:W3CDTF">2016-02-17T22:15:00Z</dcterms:created>
  <dcterms:modified xsi:type="dcterms:W3CDTF">2016-02-17T22:15:00Z</dcterms:modified>
</cp:coreProperties>
</file>