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67" w:rsidRDefault="00AA0E67" w:rsidP="00AA0E67">
      <w:pPr>
        <w:pStyle w:val="Heading1"/>
      </w:pPr>
      <w:bookmarkStart w:id="0" w:name="_GoBack"/>
      <w:bookmarkStart w:id="1" w:name="_Toc353006328"/>
      <w:bookmarkStart w:id="2" w:name="_Toc388438559"/>
      <w:bookmarkStart w:id="3" w:name="_Toc388438663"/>
      <w:bookmarkStart w:id="4" w:name="_Toc403991708"/>
      <w:bookmarkStart w:id="5" w:name="_Toc276051621"/>
      <w:bookmarkStart w:id="6" w:name="_Toc276141862"/>
      <w:bookmarkStart w:id="7" w:name="_Toc276220797"/>
      <w:bookmarkStart w:id="8" w:name="_Toc277324814"/>
      <w:bookmarkEnd w:id="0"/>
      <w:commentRangeStart w:id="9"/>
      <w:r>
        <w:t xml:space="preserve">Capital Asset </w:t>
      </w:r>
      <w:bookmarkEnd w:id="1"/>
      <w:bookmarkEnd w:id="2"/>
      <w:bookmarkEnd w:id="3"/>
      <w:bookmarkEnd w:id="4"/>
      <w:r w:rsidR="001E6928">
        <w:t>Management</w:t>
      </w:r>
    </w:p>
    <w:p w:rsidR="00431043" w:rsidRDefault="00292AF9" w:rsidP="00431043">
      <w:pPr>
        <w:pStyle w:val="Heading2"/>
      </w:pPr>
      <w:bookmarkStart w:id="10" w:name="_Toc353006329"/>
      <w:bookmarkStart w:id="11" w:name="_Toc388438560"/>
      <w:bookmarkStart w:id="12" w:name="_Toc388438664"/>
      <w:bookmarkStart w:id="13" w:name="_Toc403991709"/>
      <w:bookmarkEnd w:id="5"/>
      <w:bookmarkEnd w:id="6"/>
      <w:bookmarkEnd w:id="7"/>
      <w:bookmarkEnd w:id="8"/>
      <w:commentRangeEnd w:id="9"/>
      <w:r>
        <w:rPr>
          <w:rStyle w:val="CommentReference"/>
          <w:rFonts w:ascii="Times New Roman" w:hAnsi="Times New Roman"/>
          <w:b w:val="0"/>
        </w:rPr>
        <w:commentReference w:id="9"/>
      </w:r>
      <w:commentRangeStart w:id="14"/>
      <w:r w:rsidR="00431043">
        <w:t>Introduction</w:t>
      </w:r>
      <w:commentRangeEnd w:id="14"/>
      <w:r w:rsidR="00431043">
        <w:rPr>
          <w:rStyle w:val="CommentReference"/>
          <w:rFonts w:ascii="Times New Roman" w:hAnsi="Times New Roman"/>
          <w:b w:val="0"/>
        </w:rPr>
        <w:commentReference w:id="14"/>
      </w:r>
      <w:bookmarkEnd w:id="10"/>
      <w:bookmarkEnd w:id="11"/>
      <w:bookmarkEnd w:id="12"/>
      <w:bookmarkEnd w:id="13"/>
    </w:p>
    <w:p w:rsidR="006A7095" w:rsidRDefault="00383B47" w:rsidP="006A7095">
      <w:pPr>
        <w:pStyle w:val="BodyText"/>
      </w:pPr>
      <w:r>
        <w:t xml:space="preserve">The Capital Asset </w:t>
      </w:r>
      <w:r w:rsidR="001E6928">
        <w:t>Management m</w:t>
      </w:r>
      <w:r>
        <w:t>odule</w:t>
      </w:r>
      <w:r w:rsidR="00593C07">
        <w:t xml:space="preserve"> </w:t>
      </w:r>
      <w:r w:rsidR="006A7095">
        <w:t>allow</w:t>
      </w:r>
      <w:r w:rsidR="001C1BE2">
        <w:t>s</w:t>
      </w:r>
      <w:r w:rsidR="006A7095">
        <w:t xml:space="preserve"> users to create and maintain documents </w:t>
      </w:r>
      <w:r w:rsidR="00107053">
        <w:t xml:space="preserve">related to </w:t>
      </w:r>
      <w:r w:rsidR="00593C07">
        <w:t xml:space="preserve">both non-movable and movable </w:t>
      </w:r>
      <w:r w:rsidR="00107053">
        <w:t>capital assets</w:t>
      </w:r>
      <w:r w:rsidR="006A7095">
        <w:t xml:space="preserve">. </w:t>
      </w:r>
      <w:r w:rsidR="00593C07">
        <w:t>The Capital Asset Management (CAM) module allows you to track assets purchased through your institution</w:t>
      </w:r>
      <w:r w:rsidR="00476A23">
        <w:t>'</w:t>
      </w:r>
      <w:r w:rsidR="00593C07">
        <w:t>s financial system, assets received as gifts, and assets that have been transferred or found. T</w:t>
      </w:r>
      <w:r w:rsidR="00593C07" w:rsidRPr="00F50F3B">
        <w:t xml:space="preserve">he </w:t>
      </w:r>
      <w:r>
        <w:t>CAM module also has capital asset builder to identify potential capital asset transactions from the Purchasing/Accounts Payable and Financial Processing module</w:t>
      </w:r>
      <w:r w:rsidR="001E6928">
        <w:t>s</w:t>
      </w:r>
      <w:r w:rsidR="00593C07" w:rsidRPr="00F50F3B">
        <w:t>.</w:t>
      </w:r>
    </w:p>
    <w:p w:rsidR="001631BE" w:rsidRDefault="001631BE" w:rsidP="006A7095">
      <w:pPr>
        <w:pStyle w:val="BodyText"/>
      </w:pPr>
    </w:p>
    <w:p w:rsidR="00107053" w:rsidRDefault="00107053" w:rsidP="00107053">
      <w:pPr>
        <w:pStyle w:val="BodyText"/>
      </w:pPr>
      <w:bookmarkStart w:id="15" w:name="_Toc276220798"/>
      <w:r>
        <w:t xml:space="preserve">This module handles records for </w:t>
      </w:r>
      <w:r w:rsidR="002B0AFF">
        <w:t xml:space="preserve">a wide variety of </w:t>
      </w:r>
      <w:r>
        <w:t>both capital and non-capital assets</w:t>
      </w:r>
      <w:r w:rsidR="002B0AFF">
        <w:t>—art and museum objects, buildings, bonds, infrastructure, land, land improvements, leasehold improvements, library books, movable equipment, etc.</w:t>
      </w:r>
    </w:p>
    <w:p w:rsidR="001631BE" w:rsidRDefault="001631BE" w:rsidP="00107053">
      <w:pPr>
        <w:pStyle w:val="BodyText"/>
      </w:pPr>
    </w:p>
    <w:p w:rsidR="00107053" w:rsidRDefault="00107053" w:rsidP="00107053">
      <w:pPr>
        <w:pStyle w:val="BodyText"/>
      </w:pPr>
      <w:r>
        <w:t xml:space="preserve">CAM </w:t>
      </w:r>
      <w:r w:rsidR="00383B47">
        <w:t>documents</w:t>
      </w:r>
      <w:r>
        <w:t xml:space="preserve"> allow you to create, maintain, and retire asset records. Additionally, the system can create asset records from data collected on financial transaction documents in other modules</w:t>
      </w:r>
      <w:r w:rsidR="001C1BE2">
        <w:t xml:space="preserve"> via Capital Asset Builder (CAB)</w:t>
      </w:r>
      <w:r>
        <w:t>. The system also provides several documents</w:t>
      </w:r>
      <w:r w:rsidRPr="00AC5758">
        <w:t xml:space="preserve"> to assist </w:t>
      </w:r>
      <w:r>
        <w:t xml:space="preserve">your </w:t>
      </w:r>
      <w:r w:rsidRPr="00AC5758">
        <w:t>organization with inventory management</w:t>
      </w:r>
      <w:r>
        <w:t xml:space="preserve"> and other aspects of managing assets.</w:t>
      </w:r>
    </w:p>
    <w:p w:rsidR="004A6337" w:rsidRDefault="004A6337" w:rsidP="004A6337"/>
    <w:p w:rsidR="00107053" w:rsidRDefault="00593C07" w:rsidP="00A15137">
      <w:pPr>
        <w:pStyle w:val="BodyText"/>
      </w:pPr>
      <w:r>
        <w:t>Asset records may be initiated in two ways: through data collected on specific financial transaction documents and through entry on Capital Asset Management documents</w:t>
      </w:r>
      <w:r w:rsidR="00383B47">
        <w:t>.</w:t>
      </w:r>
    </w:p>
    <w:p w:rsidR="009E3F73" w:rsidRDefault="009E3F73" w:rsidP="009E3F73">
      <w:pPr>
        <w:pStyle w:val="Note"/>
      </w:pPr>
      <w:r>
        <w:rPr>
          <w:noProof/>
        </w:rPr>
        <w:drawing>
          <wp:inline distT="0" distB="0" distL="0" distR="0">
            <wp:extent cx="190500" cy="190500"/>
            <wp:effectExtent l="19050" t="0" r="0" b="0"/>
            <wp:docPr id="3"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the Capital Asset Management module, you need to understand the basics of the user interface. For information and instructions on logging on and off, navigating, understanding the components of screens, and performing basic operations in the screens, see </w:t>
      </w:r>
      <w:bookmarkStart w:id="16" w:name="_Toc353006330"/>
      <w:bookmarkStart w:id="17" w:name="_Toc388438561"/>
      <w:bookmarkStart w:id="18" w:name="_Toc403991710"/>
      <w:commentRangeStart w:id="19"/>
      <w:r w:rsidRPr="00093638">
        <w:rPr>
          <w:rStyle w:val="C1HJump"/>
        </w:rPr>
        <w:t>Overview</w:t>
      </w:r>
      <w:r w:rsidRPr="00093638">
        <w:rPr>
          <w:rStyle w:val="C1HJump"/>
          <w:vanish/>
        </w:rPr>
        <w:t>|document=WordDocuments\</w:t>
      </w:r>
      <w:r>
        <w:rPr>
          <w:rStyle w:val="C1HJump"/>
          <w:vanish/>
        </w:rPr>
        <w:t>FIN Overview Source.docx</w:t>
      </w:r>
      <w:r w:rsidRPr="00093638">
        <w:rPr>
          <w:rStyle w:val="C1HJump"/>
          <w:vanish/>
        </w:rPr>
        <w:t>;topic=Overview</w:t>
      </w:r>
      <w:r w:rsidRPr="00C849A7">
        <w:t>.</w:t>
      </w:r>
      <w:commentRangeEnd w:id="19"/>
      <w:r>
        <w:rPr>
          <w:rStyle w:val="CommentReference"/>
        </w:rPr>
        <w:commentReference w:id="19"/>
      </w:r>
      <w:r>
        <w:t xml:space="preserve"> </w:t>
      </w:r>
      <w:commentRangeStart w:id="20"/>
      <w:r>
        <w:t>“Overview”</w:t>
      </w:r>
      <w:r w:rsidRPr="00353F1B">
        <w:t xml:space="preserve"> </w:t>
      </w:r>
      <w:r w:rsidRPr="00191D46">
        <w:t xml:space="preserve">in </w:t>
      </w:r>
      <w:r w:rsidR="00254EF2">
        <w:t xml:space="preserve">the </w:t>
      </w:r>
      <w:r w:rsidR="00254EF2" w:rsidRPr="00254EF2">
        <w:rPr>
          <w:rStyle w:val="Emphasis"/>
        </w:rPr>
        <w:t>Overview</w:t>
      </w:r>
      <w:r w:rsidRPr="006E1881">
        <w:rPr>
          <w:i/>
        </w:rPr>
        <w:t xml:space="preserve"> </w:t>
      </w:r>
      <w:r>
        <w:rPr>
          <w:i/>
        </w:rPr>
        <w:t>and Introduction to the User Interface</w:t>
      </w:r>
      <w:r w:rsidRPr="00092ED2">
        <w:t>.</w:t>
      </w:r>
      <w:r>
        <w:t xml:space="preserve"> </w:t>
      </w:r>
      <w:commentRangeEnd w:id="20"/>
      <w:r>
        <w:rPr>
          <w:rStyle w:val="CommentReference"/>
        </w:rPr>
        <w:commentReference w:id="20"/>
      </w:r>
      <w:r>
        <w:t xml:space="preserve"> This and other user guides are available for download from the </w:t>
      </w:r>
      <w:hyperlink r:id="rId8" w:history="1">
        <w:r>
          <w:rPr>
            <w:rStyle w:val="Hyperlink"/>
          </w:rPr>
          <w:t>Kuali Financials User Documentation</w:t>
        </w:r>
      </w:hyperlink>
    </w:p>
    <w:bookmarkEnd w:id="16"/>
    <w:bookmarkEnd w:id="17"/>
    <w:bookmarkEnd w:id="18"/>
    <w:p w:rsidR="009E3F73" w:rsidRPr="00107053" w:rsidRDefault="009E3F73" w:rsidP="00A15137">
      <w:pPr>
        <w:pStyle w:val="BodyText"/>
      </w:pPr>
    </w:p>
    <w:p w:rsidR="005F3D66" w:rsidRDefault="005F3D66" w:rsidP="005F3D66">
      <w:pPr>
        <w:pStyle w:val="Heading2"/>
      </w:pPr>
      <w:bookmarkStart w:id="21" w:name="_Toc242251018"/>
      <w:bookmarkStart w:id="22" w:name="_Toc242530253"/>
      <w:bookmarkStart w:id="23" w:name="_Toc242856034"/>
      <w:bookmarkStart w:id="24" w:name="_Toc247959751"/>
      <w:bookmarkStart w:id="25" w:name="_Toc250367790"/>
      <w:bookmarkStart w:id="26" w:name="_Toc274318940"/>
      <w:bookmarkStart w:id="27" w:name="_Toc277324816"/>
      <w:bookmarkStart w:id="28" w:name="_Toc353006331"/>
      <w:bookmarkStart w:id="29" w:name="_Toc388438562"/>
      <w:bookmarkStart w:id="30" w:name="_Toc403991711"/>
      <w:bookmarkStart w:id="31" w:name="_Toc276051643"/>
      <w:bookmarkStart w:id="32" w:name="_Toc276141870"/>
      <w:bookmarkStart w:id="33" w:name="_Toc276323745"/>
      <w:bookmarkEnd w:id="15"/>
      <w:r>
        <w:t xml:space="preserve">Capital Asset </w:t>
      </w:r>
      <w:r w:rsidR="000310E7">
        <w:t xml:space="preserve">Management </w:t>
      </w:r>
      <w:r>
        <w:t>Batch Processes</w:t>
      </w:r>
      <w:r w:rsidR="00FF25F7">
        <w:fldChar w:fldCharType="begin"/>
      </w:r>
      <w:r>
        <w:instrText xml:space="preserve"> XE "C</w:instrText>
      </w:r>
      <w:r w:rsidR="000310E7">
        <w:instrText xml:space="preserve">apital </w:instrText>
      </w:r>
      <w:r>
        <w:instrText>A</w:instrText>
      </w:r>
      <w:r w:rsidR="000310E7">
        <w:instrText xml:space="preserve">sset </w:instrText>
      </w:r>
      <w:r>
        <w:instrText>M</w:instrText>
      </w:r>
      <w:r w:rsidR="000310E7">
        <w:instrText>anagement</w:instrText>
      </w:r>
      <w:r>
        <w:instrText xml:space="preserve">:batch processes" </w:instrText>
      </w:r>
      <w:r w:rsidR="00FF25F7">
        <w:fldChar w:fldCharType="end"/>
      </w:r>
    </w:p>
    <w:p w:rsidR="005F3D66" w:rsidRPr="00BE57A0" w:rsidRDefault="005F3D66" w:rsidP="007F121A">
      <w:r w:rsidRPr="00F4618C">
        <w:t xml:space="preserve">This section provides a </w:t>
      </w:r>
      <w:r>
        <w:t xml:space="preserve">brief introduction to </w:t>
      </w:r>
      <w:r w:rsidRPr="00F4618C">
        <w:t>the batch process</w:t>
      </w:r>
      <w:r>
        <w:t>es</w:t>
      </w:r>
      <w:r w:rsidRPr="00F4618C">
        <w:t xml:space="preserve"> </w:t>
      </w:r>
      <w:r>
        <w:t>that extract capital asset transactions from the General Ledger and / or Purchasing &amp; Accounts Payble for processing or for pre-</w:t>
      </w:r>
      <w:r w:rsidR="00FC773F">
        <w:t xml:space="preserve">asset </w:t>
      </w:r>
      <w:r>
        <w:t xml:space="preserve">tagging and depreciation. </w:t>
      </w:r>
    </w:p>
    <w:p w:rsidR="005F3D66" w:rsidRDefault="005F3D66" w:rsidP="005F3D66">
      <w:pPr>
        <w:pStyle w:val="C1HNumber"/>
        <w:numPr>
          <w:ilvl w:val="0"/>
          <w:numId w:val="0"/>
        </w:numPr>
        <w:ind w:left="720"/>
      </w:pPr>
    </w:p>
    <w:p w:rsidR="005F3D66" w:rsidRPr="002B0582" w:rsidRDefault="009E3F73" w:rsidP="005F3D66">
      <w:pPr>
        <w:pStyle w:val="TableHeading"/>
        <w:rPr>
          <w:lang w:bidi="th-TH"/>
        </w:rPr>
      </w:pPr>
      <w:r>
        <w:t>Capital Asset</w:t>
      </w:r>
      <w:r w:rsidR="005F3D66">
        <w:t xml:space="preserve"> </w:t>
      </w:r>
      <w:r w:rsidR="00FC773F">
        <w:t xml:space="preserve">Management </w:t>
      </w:r>
      <w:r w:rsidR="005F3D66">
        <w:t>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5F3D66" w:rsidTr="005F3D66">
        <w:tc>
          <w:tcPr>
            <w:tcW w:w="3060" w:type="dxa"/>
            <w:tcBorders>
              <w:top w:val="single" w:sz="6" w:space="0" w:color="auto"/>
              <w:bottom w:val="thickThinSmallGap" w:sz="12" w:space="0" w:color="auto"/>
              <w:right w:val="double" w:sz="4" w:space="0" w:color="auto"/>
            </w:tcBorders>
          </w:tcPr>
          <w:p w:rsidR="005F3D66" w:rsidRPr="0044285A" w:rsidRDefault="005F3D66" w:rsidP="005F3D66">
            <w:pPr>
              <w:pStyle w:val="TableCells"/>
              <w:rPr>
                <w:lang w:bidi="th-TH"/>
              </w:rPr>
            </w:pPr>
            <w:r w:rsidRPr="0044285A">
              <w:rPr>
                <w:lang w:bidi="th-TH"/>
              </w:rPr>
              <w:lastRenderedPageBreak/>
              <w:t>Job Name</w:t>
            </w:r>
          </w:p>
        </w:tc>
        <w:tc>
          <w:tcPr>
            <w:tcW w:w="6358" w:type="dxa"/>
            <w:tcBorders>
              <w:top w:val="single" w:sz="6" w:space="0" w:color="auto"/>
              <w:bottom w:val="thickThinSmallGap" w:sz="12" w:space="0" w:color="auto"/>
            </w:tcBorders>
          </w:tcPr>
          <w:p w:rsidR="005F3D66" w:rsidRPr="0044285A" w:rsidRDefault="005F3D66" w:rsidP="005F3D66">
            <w:pPr>
              <w:pStyle w:val="TableCells"/>
              <w:rPr>
                <w:lang w:bidi="th-TH"/>
              </w:rPr>
            </w:pPr>
            <w:r w:rsidRPr="0044285A">
              <w:rPr>
                <w:lang w:bidi="th-TH"/>
              </w:rPr>
              <w:t>Description</w:t>
            </w:r>
          </w:p>
        </w:tc>
      </w:tr>
      <w:tr w:rsidR="005F3D66" w:rsidTr="005F3D66">
        <w:tc>
          <w:tcPr>
            <w:tcW w:w="3060" w:type="dxa"/>
            <w:tcBorders>
              <w:right w:val="double" w:sz="4" w:space="0" w:color="auto"/>
            </w:tcBorders>
          </w:tcPr>
          <w:p w:rsidR="005F3D66" w:rsidRPr="005F3D66" w:rsidRDefault="005F3D66" w:rsidP="005F3D66">
            <w:pPr>
              <w:pStyle w:val="TableCells"/>
            </w:pPr>
            <w:r>
              <w:rPr>
                <w:rStyle w:val="C1HLinkTag"/>
                <w:color w:val="auto"/>
              </w:rPr>
              <w:t>cabExtractJob</w:t>
            </w:r>
          </w:p>
        </w:tc>
        <w:tc>
          <w:tcPr>
            <w:tcW w:w="6358" w:type="dxa"/>
          </w:tcPr>
          <w:p w:rsidR="009E3F73" w:rsidRDefault="009E3F73" w:rsidP="009E3F73">
            <w:pPr>
              <w:pStyle w:val="TableCells"/>
            </w:pPr>
            <w:r>
              <w:rPr>
                <w:rFonts w:cs="Times New Roman"/>
              </w:rPr>
              <w:t xml:space="preserve">This job </w:t>
            </w:r>
            <w:r>
              <w:t>collects information</w:t>
            </w:r>
            <w:r w:rsidRPr="004036D5">
              <w:t xml:space="preserve"> from</w:t>
            </w:r>
            <w:r>
              <w:t xml:space="preserve"> both</w:t>
            </w:r>
            <w:r w:rsidRPr="004036D5">
              <w:t xml:space="preserve"> the </w:t>
            </w:r>
            <w:r>
              <w:t>General Ledger</w:t>
            </w:r>
            <w:r w:rsidRPr="004036D5">
              <w:t xml:space="preserve"> and the </w:t>
            </w:r>
            <w:r>
              <w:t>P</w:t>
            </w:r>
            <w:r w:rsidRPr="004036D5">
              <w:t xml:space="preserve">urchasing </w:t>
            </w:r>
            <w:r>
              <w:t xml:space="preserve">module based </w:t>
            </w:r>
            <w:r>
              <w:rPr>
                <w:rFonts w:cs="Times New Roman"/>
              </w:rPr>
              <w:t>on object code sub-types specified in parameter CAPITAL_OBJECT_SUB_TYPES</w:t>
            </w:r>
            <w:r w:rsidRPr="009617FB">
              <w:rPr>
                <w:rFonts w:cs="Times New Roman"/>
              </w:rPr>
              <w:t xml:space="preserve"> </w:t>
            </w:r>
            <w:r w:rsidRPr="004036D5">
              <w:t xml:space="preserve">to </w:t>
            </w:r>
            <w:r>
              <w:t>create assets, add payments to them, and apply credits.</w:t>
            </w:r>
          </w:p>
          <w:p w:rsidR="009E3F73" w:rsidRPr="0044285A" w:rsidRDefault="009E3F73" w:rsidP="009E3F73">
            <w:pPr>
              <w:pStyle w:val="Noteintable"/>
            </w:pPr>
            <w:r>
              <w:rPr>
                <w:noProof/>
              </w:rPr>
              <w:drawing>
                <wp:inline distT="0" distB="0" distL="0" distR="0">
                  <wp:extent cx="143510" cy="143510"/>
                  <wp:effectExtent l="19050" t="0" r="8890" b="0"/>
                  <wp:docPr id="2" name="Picture 180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C21E25">
              <w:t xml:space="preserve">The </w:t>
            </w:r>
            <w:r>
              <w:t>Capital Asset Module (CAM)</w:t>
            </w:r>
            <w:r w:rsidRPr="00C21E25">
              <w:t xml:space="preserve"> allows purchase line items to be separated and/or combined to create assets</w:t>
            </w:r>
            <w:r>
              <w:t xml:space="preserve">. </w:t>
            </w:r>
            <w:r w:rsidRPr="00C21E25">
              <w:t>Currently, only moveable asset transactions are processed in CAB.</w:t>
            </w:r>
            <w:r w:rsidR="00FF25F7">
              <w:fldChar w:fldCharType="begin"/>
            </w:r>
            <w:r>
              <w:instrText xml:space="preserve"> \MinBodyLeft 0 </w:instrText>
            </w:r>
            <w:r w:rsidR="00FF25F7">
              <w:fldChar w:fldCharType="end"/>
            </w:r>
          </w:p>
        </w:tc>
      </w:tr>
      <w:tr w:rsidR="009E3F73" w:rsidTr="005F3D66">
        <w:tc>
          <w:tcPr>
            <w:tcW w:w="3060" w:type="dxa"/>
            <w:tcBorders>
              <w:right w:val="double" w:sz="4" w:space="0" w:color="auto"/>
            </w:tcBorders>
          </w:tcPr>
          <w:p w:rsidR="009E3F73" w:rsidRDefault="009E3F73" w:rsidP="005F3D66">
            <w:pPr>
              <w:pStyle w:val="TableCells"/>
              <w:rPr>
                <w:rStyle w:val="C1HLinkTag"/>
                <w:color w:val="auto"/>
              </w:rPr>
            </w:pPr>
            <w:r>
              <w:rPr>
                <w:rStyle w:val="C1HLinkTag"/>
                <w:color w:val="auto"/>
              </w:rPr>
              <w:t>preAssetTaggingExtractJob</w:t>
            </w:r>
          </w:p>
        </w:tc>
        <w:tc>
          <w:tcPr>
            <w:tcW w:w="6358" w:type="dxa"/>
          </w:tcPr>
          <w:p w:rsidR="009E3F73" w:rsidRDefault="001631BE" w:rsidP="00FC773F">
            <w:pPr>
              <w:pStyle w:val="TableCells"/>
            </w:pPr>
            <w:r w:rsidRPr="001631BE">
              <w:rPr>
                <w:rFonts w:cs="Times New Roman"/>
              </w:rPr>
              <w:t>Purchase order information is extracted from the Purchasing/Accounts Payable (PURAP) module when the purchase order is approved. The extract job selects line items that have a capital equipment object sub-type code</w:t>
            </w:r>
            <w:r>
              <w:rPr>
                <w:rFonts w:cs="Times New Roman"/>
              </w:rPr>
              <w:t xml:space="preserve"> specified in paramter CAPITAL_OBJECT_SUB_TYPES</w:t>
            </w:r>
            <w:r w:rsidRPr="001631BE">
              <w:rPr>
                <w:rFonts w:cs="Times New Roman"/>
              </w:rPr>
              <w:t xml:space="preserve"> and a unit cost equal to or greater than the amount defined in CAPITALIZATION_LIMIT_AMOUNT. The purchase order number, line number, quantity ordered, description, and vendor information are recorded in the Pre-Asset Tagging table for movable capital equipment.</w:t>
            </w:r>
            <w:r w:rsidR="00FC773F">
              <w:rPr>
                <w:rFonts w:cs="Times New Roman"/>
              </w:rPr>
              <w:t xml:space="preserve"> </w:t>
            </w:r>
          </w:p>
        </w:tc>
      </w:tr>
      <w:tr w:rsidR="009E3F73" w:rsidTr="005F3D66">
        <w:tc>
          <w:tcPr>
            <w:tcW w:w="3060" w:type="dxa"/>
            <w:tcBorders>
              <w:right w:val="double" w:sz="4" w:space="0" w:color="auto"/>
            </w:tcBorders>
          </w:tcPr>
          <w:p w:rsidR="009E3F73" w:rsidRDefault="009E3F73" w:rsidP="005F3D66">
            <w:pPr>
              <w:pStyle w:val="TableCells"/>
              <w:rPr>
                <w:rStyle w:val="C1HLinkTag"/>
                <w:color w:val="auto"/>
              </w:rPr>
            </w:pPr>
            <w:r>
              <w:rPr>
                <w:rStyle w:val="C1HLinkTag"/>
                <w:color w:val="auto"/>
              </w:rPr>
              <w:t>assetDepreciationBatchJob</w:t>
            </w:r>
          </w:p>
        </w:tc>
        <w:tc>
          <w:tcPr>
            <w:tcW w:w="6358" w:type="dxa"/>
          </w:tcPr>
          <w:p w:rsidR="00FC773F" w:rsidRDefault="00FC773F" w:rsidP="009E3F73">
            <w:pPr>
              <w:pStyle w:val="TableCells"/>
            </w:pPr>
            <w:r>
              <w:t>This job calculates and posts depreciation expense entries to the General Ledger and adjusts the affected asset records.</w:t>
            </w:r>
          </w:p>
          <w:p w:rsidR="00FC773F" w:rsidRPr="00FC773F" w:rsidRDefault="00FC773F" w:rsidP="00FC773F">
            <w:pPr>
              <w:pStyle w:val="Noteintable"/>
            </w:pPr>
            <w:r>
              <w:rPr>
                <w:noProof/>
              </w:rPr>
              <w:drawing>
                <wp:inline distT="0" distB="0" distL="0" distR="0">
                  <wp:extent cx="143510" cy="143510"/>
                  <wp:effectExtent l="19050" t="0" r="8890" b="0"/>
                  <wp:docPr id="6" name="Picture 180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For information about the Capital Asset Depreciation process, see </w:t>
            </w:r>
            <w:r w:rsidRPr="00FC773F">
              <w:rPr>
                <w:rStyle w:val="C1HJump"/>
              </w:rPr>
              <w:t>Capital Asset</w:t>
            </w:r>
            <w:r w:rsidR="00B726AE">
              <w:rPr>
                <w:rStyle w:val="C1HJump"/>
              </w:rPr>
              <w:t xml:space="preserve"> Management</w:t>
            </w:r>
            <w:r w:rsidRPr="00FC773F">
              <w:rPr>
                <w:rStyle w:val="C1HJump"/>
              </w:rPr>
              <w:t xml:space="preserve"> Depreciation Process</w:t>
            </w:r>
            <w:r>
              <w:t xml:space="preserve">. </w:t>
            </w:r>
          </w:p>
        </w:tc>
      </w:tr>
      <w:tr w:rsidR="009E3F73" w:rsidTr="005F3D66">
        <w:tc>
          <w:tcPr>
            <w:tcW w:w="3060" w:type="dxa"/>
            <w:tcBorders>
              <w:right w:val="double" w:sz="4" w:space="0" w:color="auto"/>
            </w:tcBorders>
          </w:tcPr>
          <w:p w:rsidR="009E3F73" w:rsidRDefault="009E3F73" w:rsidP="005F3D66">
            <w:pPr>
              <w:pStyle w:val="TableCells"/>
              <w:rPr>
                <w:rStyle w:val="C1HLinkTag"/>
                <w:color w:val="auto"/>
              </w:rPr>
            </w:pPr>
            <w:r>
              <w:rPr>
                <w:rStyle w:val="C1HLinkTag"/>
                <w:color w:val="auto"/>
              </w:rPr>
              <w:t>resetAssetDepreciationForFiscalYearJob</w:t>
            </w:r>
          </w:p>
        </w:tc>
        <w:tc>
          <w:tcPr>
            <w:tcW w:w="6358" w:type="dxa"/>
          </w:tcPr>
          <w:p w:rsidR="009E3F73" w:rsidRDefault="00FC773F" w:rsidP="009E3F73">
            <w:pPr>
              <w:pStyle w:val="TableCells"/>
              <w:rPr>
                <w:rFonts w:cs="Times New Roman"/>
              </w:rPr>
            </w:pPr>
            <w:r>
              <w:rPr>
                <w:rFonts w:cs="Times New Roman"/>
              </w:rPr>
              <w:t xml:space="preserve">This job empties the prior year depreciation buckets associated with asset and updates the Previous Year Depreciation field. This job should be run at the beginning of each fiscal year prior to the first run of the new fiscal year’s depreciation. </w:t>
            </w:r>
          </w:p>
        </w:tc>
      </w:tr>
    </w:tbl>
    <w:p w:rsidR="00840FA7" w:rsidRDefault="00FC773F" w:rsidP="00FB296E">
      <w:pPr>
        <w:pStyle w:val="Heading3"/>
      </w:pPr>
      <w:r>
        <w:t>Capital Asset Management</w:t>
      </w:r>
      <w:r w:rsidR="00840FA7">
        <w:t xml:space="preserve"> Depreciation Process</w:t>
      </w:r>
      <w:bookmarkEnd w:id="21"/>
      <w:bookmarkEnd w:id="22"/>
      <w:bookmarkEnd w:id="23"/>
      <w:bookmarkEnd w:id="24"/>
      <w:bookmarkEnd w:id="25"/>
      <w:bookmarkEnd w:id="26"/>
      <w:bookmarkEnd w:id="27"/>
      <w:bookmarkEnd w:id="28"/>
      <w:bookmarkEnd w:id="29"/>
      <w:bookmarkEnd w:id="30"/>
      <w:r w:rsidR="00FF25F7">
        <w:fldChar w:fldCharType="begin"/>
      </w:r>
      <w:r w:rsidR="00840FA7">
        <w:instrText xml:space="preserve"> XE "Capital Asset </w:instrText>
      </w:r>
      <w:r>
        <w:instrText xml:space="preserve">Management </w:instrText>
      </w:r>
      <w:r w:rsidR="00840FA7">
        <w:instrText>(CAM):d</w:instrText>
      </w:r>
      <w:r w:rsidR="00840FA7" w:rsidRPr="00FC4D8A">
        <w:instrText xml:space="preserve">epreciation </w:instrText>
      </w:r>
      <w:r w:rsidR="00840FA7">
        <w:instrText>p</w:instrText>
      </w:r>
      <w:r w:rsidR="00840FA7" w:rsidRPr="00FC4D8A">
        <w:instrText>rocess</w:instrText>
      </w:r>
      <w:r w:rsidR="00840FA7">
        <w:instrText xml:space="preserve">" </w:instrText>
      </w:r>
      <w:r w:rsidR="00FF25F7">
        <w:fldChar w:fldCharType="end"/>
      </w:r>
      <w:r w:rsidR="00FF25F7">
        <w:fldChar w:fldCharType="begin"/>
      </w:r>
      <w:r w:rsidR="00840FA7">
        <w:instrText xml:space="preserve"> XE "d</w:instrText>
      </w:r>
      <w:r w:rsidR="00840FA7" w:rsidRPr="00FC4D8A">
        <w:instrText xml:space="preserve">epreciation </w:instrText>
      </w:r>
      <w:r w:rsidR="00840FA7">
        <w:instrText>p</w:instrText>
      </w:r>
      <w:r w:rsidR="00840FA7" w:rsidRPr="00FC4D8A">
        <w:instrText>rocess</w:instrText>
      </w:r>
      <w:r w:rsidR="00840FA7">
        <w:instrText xml:space="preserve">, Capital Asset Management" </w:instrText>
      </w:r>
      <w:r w:rsidR="00FF25F7">
        <w:fldChar w:fldCharType="end"/>
      </w:r>
      <w:r w:rsidR="00FF25F7" w:rsidRPr="00000100">
        <w:fldChar w:fldCharType="begin"/>
      </w:r>
      <w:r w:rsidR="0084523F" w:rsidRPr="00000100">
        <w:instrText xml:space="preserve"> TC "</w:instrText>
      </w:r>
      <w:bookmarkStart w:id="34" w:name="_Toc388438608"/>
      <w:r w:rsidR="0084523F">
        <w:instrText>CAM Depreciation Process</w:instrText>
      </w:r>
      <w:bookmarkEnd w:id="34"/>
      <w:r w:rsidR="0084523F" w:rsidRPr="00000100">
        <w:instrText xml:space="preserve"> " </w:instrText>
      </w:r>
      <w:r w:rsidR="0084523F">
        <w:instrText>\f K</w:instrText>
      </w:r>
      <w:r w:rsidR="0084523F" w:rsidRPr="00000100">
        <w:instrText xml:space="preserve"> \l "</w:instrText>
      </w:r>
      <w:r w:rsidR="0084523F">
        <w:instrText>1</w:instrText>
      </w:r>
      <w:r w:rsidR="0084523F" w:rsidRPr="00000100">
        <w:instrText xml:space="preserve">" </w:instrText>
      </w:r>
      <w:r w:rsidR="00FF25F7" w:rsidRPr="00000100">
        <w:fldChar w:fldCharType="end"/>
      </w:r>
    </w:p>
    <w:p w:rsidR="00840FA7" w:rsidRDefault="00840FA7" w:rsidP="00840FA7">
      <w:pPr>
        <w:pStyle w:val="BodyText"/>
      </w:pPr>
      <w:r>
        <w:t xml:space="preserve">The Capital Asset Management depreciation process calculates and </w:t>
      </w:r>
      <w:r w:rsidR="00854F30">
        <w:t>posts</w:t>
      </w:r>
      <w:r>
        <w:t xml:space="preserve"> depreciation expense entries to the General Ledger and adjusts the affected asset records. Two methods can be used for the depreciation calculation: straight line, and salvage value. Each asset is </w:t>
      </w:r>
      <w:r w:rsidRPr="005218AB">
        <w:t xml:space="preserve">depreciated from </w:t>
      </w:r>
      <w:r>
        <w:t>its</w:t>
      </w:r>
      <w:r w:rsidRPr="005218AB">
        <w:t xml:space="preserve"> asset </w:t>
      </w:r>
      <w:r>
        <w:t>depreciation</w:t>
      </w:r>
      <w:r w:rsidRPr="005218AB">
        <w:t xml:space="preserve"> date and </w:t>
      </w:r>
      <w:r>
        <w:t xml:space="preserve">is </w:t>
      </w:r>
      <w:r w:rsidRPr="005218AB">
        <w:t>depreciated evenly over the a</w:t>
      </w:r>
      <w:r>
        <w:t>sset</w:t>
      </w:r>
      <w:r w:rsidR="00476A23">
        <w:t>'</w:t>
      </w:r>
      <w:r w:rsidRPr="005218AB">
        <w:t>s useful life.</w:t>
      </w:r>
    </w:p>
    <w:p w:rsidR="004A6337" w:rsidRDefault="004A6337" w:rsidP="004A6337"/>
    <w:p w:rsidR="00840FA7" w:rsidRPr="005D7C4E" w:rsidRDefault="00840FA7" w:rsidP="00840FA7">
      <w:pPr>
        <w:pStyle w:val="BodyText"/>
      </w:pPr>
      <w:r w:rsidRPr="005D7C4E">
        <w:t xml:space="preserve">The asset </w:t>
      </w:r>
      <w:r>
        <w:t>depreciation</w:t>
      </w:r>
      <w:r w:rsidRPr="005D7C4E">
        <w:t xml:space="preserve"> date </w:t>
      </w:r>
      <w:r w:rsidR="003C5537">
        <w:t>for full year assets is set to 7/1 of the fiscal year the asset was placed in service, half year assets depreciation date is set to 1/1 of the fiscal year they are placed in service</w:t>
      </w:r>
      <w:r w:rsidRPr="005D7C4E">
        <w:t>.</w:t>
      </w:r>
    </w:p>
    <w:p w:rsidR="004A6337" w:rsidRDefault="004A6337" w:rsidP="004A6337"/>
    <w:p w:rsidR="00840FA7" w:rsidRDefault="00840FA7" w:rsidP="00840FA7">
      <w:pPr>
        <w:pStyle w:val="BodyText"/>
      </w:pPr>
      <w:r w:rsidRPr="005D7C4E">
        <w:t xml:space="preserve">Every capital asset is assigned an asset type </w:t>
      </w:r>
      <w:r>
        <w:t>c</w:t>
      </w:r>
      <w:r w:rsidRPr="005D7C4E">
        <w:t>ode. The asset type has an associated description, useful life, moving code, and required building code.</w:t>
      </w:r>
    </w:p>
    <w:p w:rsidR="004A6337" w:rsidRDefault="004A6337" w:rsidP="004A6337"/>
    <w:p w:rsidR="00840FA7" w:rsidRDefault="00840FA7" w:rsidP="00840FA7">
      <w:pPr>
        <w:pStyle w:val="BodyText"/>
      </w:pPr>
      <w:r w:rsidRPr="005D7C4E">
        <w:t>The federally-owned portion of an asset is excluded from the depreciation calculation</w:t>
      </w:r>
      <w:r w:rsidR="003C5537">
        <w:t xml:space="preserve"> as determined by the object code associated with the payment</w:t>
      </w:r>
      <w:r w:rsidRPr="005D7C4E">
        <w:t xml:space="preserve">. In addition, assets with a pending retirement are not eligible for depreciation. </w:t>
      </w:r>
      <w:r>
        <w:t>D</w:t>
      </w:r>
      <w:r w:rsidRPr="005D7C4E">
        <w:t xml:space="preserve">epreciation is posted to the </w:t>
      </w:r>
      <w:r w:rsidR="000A1717">
        <w:t xml:space="preserve">campus or organizaiton </w:t>
      </w:r>
      <w:r w:rsidRPr="005D7C4E">
        <w:t>plant fund</w:t>
      </w:r>
      <w:r w:rsidR="000A1717">
        <w:t xml:space="preserve"> chart and account asso</w:t>
      </w:r>
      <w:r w:rsidR="003C5537">
        <w:t>ciated with the payment account</w:t>
      </w:r>
      <w:r w:rsidRPr="005D7C4E">
        <w:t>.</w:t>
      </w:r>
    </w:p>
    <w:p w:rsidR="004A6337" w:rsidRDefault="004A6337" w:rsidP="004A6337"/>
    <w:p w:rsidR="000A1717" w:rsidRDefault="000A1717" w:rsidP="00840FA7">
      <w:pPr>
        <w:pStyle w:val="BodyText"/>
      </w:pPr>
      <w:r>
        <w:t xml:space="preserve">Depreciation is calcuated for each payment method and can be run monthly, quarterly, semi-annually or annually as defined by the DEPRECIATION_PERIOD parameter. </w:t>
      </w:r>
    </w:p>
    <w:p w:rsidR="004A6337" w:rsidRDefault="004A6337" w:rsidP="004A6337"/>
    <w:p w:rsidR="000A1717" w:rsidRDefault="000A1717" w:rsidP="00840FA7">
      <w:pPr>
        <w:pStyle w:val="BodyText"/>
      </w:pPr>
      <w:r>
        <w:t xml:space="preserve">The </w:t>
      </w:r>
      <w:r w:rsidR="00A7230D">
        <w:t xml:space="preserve">fiscal period in which depreciation runs </w:t>
      </w:r>
      <w:r>
        <w:t xml:space="preserve">must be a multiple of the DEPRECIATION_PERIOD. For example, if the DEPRECIATION_PERIOD is set to 3 (run quarterly), the </w:t>
      </w:r>
      <w:r w:rsidR="00A7230D">
        <w:t>depreciation run date</w:t>
      </w:r>
      <w:r>
        <w:t xml:space="preserve"> must be a date in </w:t>
      </w:r>
      <w:r w:rsidR="00A7230D">
        <w:t xml:space="preserve">the </w:t>
      </w:r>
      <w:r>
        <w:t xml:space="preserve">accounting period 3, 6, 9 or 12. </w:t>
      </w:r>
    </w:p>
    <w:p w:rsidR="004A6337" w:rsidRDefault="004A6337" w:rsidP="004A6337">
      <w:bookmarkStart w:id="35" w:name="_Toc233785703"/>
      <w:bookmarkStart w:id="36" w:name="_Toc242251019"/>
      <w:bookmarkStart w:id="37" w:name="_Toc242530254"/>
      <w:bookmarkStart w:id="38" w:name="_Toc242856035"/>
      <w:bookmarkStart w:id="39" w:name="_Toc247959752"/>
      <w:bookmarkStart w:id="40" w:name="_Toc250367791"/>
      <w:bookmarkStart w:id="41" w:name="_Toc274318941"/>
      <w:bookmarkStart w:id="42" w:name="_Toc277324817"/>
    </w:p>
    <w:bookmarkEnd w:id="35"/>
    <w:bookmarkEnd w:id="36"/>
    <w:bookmarkEnd w:id="37"/>
    <w:bookmarkEnd w:id="38"/>
    <w:bookmarkEnd w:id="39"/>
    <w:bookmarkEnd w:id="40"/>
    <w:bookmarkEnd w:id="41"/>
    <w:bookmarkEnd w:id="42"/>
    <w:p w:rsidR="00840FA7" w:rsidRDefault="0021609B" w:rsidP="002C1980">
      <w:pPr>
        <w:pStyle w:val="Heading4"/>
      </w:pPr>
      <w:r>
        <w:t>Overview</w:t>
      </w:r>
    </w:p>
    <w:p w:rsidR="004A6337" w:rsidRDefault="004A6337" w:rsidP="004A6337"/>
    <w:p w:rsidR="00FC773F" w:rsidRDefault="0021609B" w:rsidP="004A6337">
      <w:r>
        <w:t>The p</w:t>
      </w:r>
      <w:r w:rsidR="00FC773F">
        <w:t xml:space="preserve">arameter DEPRECIATION_PERIOD is used to determine how frequently depreciation entries should be created and posted to the General Ledger. Depreciation can be run monthly, quarterly, semi-annually or annually. </w:t>
      </w:r>
    </w:p>
    <w:p w:rsidR="0021609B" w:rsidRDefault="0021609B" w:rsidP="004A6337"/>
    <w:p w:rsidR="001D763A" w:rsidRDefault="001D763A" w:rsidP="00840FA7">
      <w:pPr>
        <w:pStyle w:val="BodyText"/>
      </w:pPr>
      <w:r>
        <w:t>CAMS Depreciation is set to run on the third Thursday of the month. Depreciation will be calc</w:t>
      </w:r>
      <w:r w:rsidR="005F3D66">
        <w:t>ulat</w:t>
      </w:r>
      <w:r>
        <w:t xml:space="preserve">ed if the fiscal period is a multiple of the value in the </w:t>
      </w:r>
      <w:r w:rsidR="005F3D66">
        <w:t>DEPRECIATION_PERIOD</w:t>
      </w:r>
      <w:r>
        <w:t xml:space="preserve"> parameter.</w:t>
      </w:r>
      <w:r w:rsidR="00FC773F">
        <w:t xml:space="preserve"> For example, if you are running deprecation quarterly, the value in the paramter will be set to 3. Each month the calculation will check to see if the fiscal period is a multiple of 3 and if it is, will calculate depreciation. </w:t>
      </w:r>
    </w:p>
    <w:p w:rsidR="004A6337" w:rsidRDefault="004A6337" w:rsidP="004A6337"/>
    <w:p w:rsidR="001D763A" w:rsidRDefault="001D763A" w:rsidP="00840FA7">
      <w:pPr>
        <w:pStyle w:val="BodyText"/>
      </w:pPr>
      <w:r>
        <w:t xml:space="preserve">Prior to the first scheduled run of the new fiscal year, the ResetAssetDepreciationJob must be run in order to clear prior year depreciation. This job will sum the buckets of depreciation and update the Previous Year Amount field. </w:t>
      </w:r>
    </w:p>
    <w:p w:rsidR="004A6337" w:rsidRDefault="004A6337" w:rsidP="004A6337"/>
    <w:p w:rsidR="00840FA7" w:rsidRDefault="00840FA7" w:rsidP="00840FA7">
      <w:pPr>
        <w:pStyle w:val="BodyText"/>
      </w:pPr>
      <w:r>
        <w:t xml:space="preserve">If </w:t>
      </w:r>
      <w:r w:rsidR="007A2B49">
        <w:t>the DEPRECIATION_DATE</w:t>
      </w:r>
      <w:r w:rsidR="00FC37CF">
        <w:t xml:space="preserve"> parameter is blank, </w:t>
      </w:r>
      <w:r>
        <w:t xml:space="preserve">the depreciation </w:t>
      </w:r>
      <w:r w:rsidR="00854F30">
        <w:t>job</w:t>
      </w:r>
      <w:r>
        <w:t xml:space="preserve"> sets the date</w:t>
      </w:r>
      <w:r w:rsidR="00854F30">
        <w:t xml:space="preserve"> </w:t>
      </w:r>
      <w:r w:rsidR="00356FFE">
        <w:t>to the current date.</w:t>
      </w:r>
      <w:r w:rsidR="007A2B49">
        <w:t xml:space="preserve"> The DEPRECIATION_DATE</w:t>
      </w:r>
      <w:r w:rsidR="001D763A">
        <w:t xml:space="preserve"> parameter will most likely be set to the last day of the prior fiscal year in order to run deprecation for assets that were created after year end that need to be included in the prior year. </w:t>
      </w:r>
      <w:r w:rsidR="007F6D99">
        <w:t>It could also be set to a day in July if depreciation needs to be run after the normal automatic running. When set to the last day of the fisca</w:t>
      </w:r>
      <w:r w:rsidR="007A2B49">
        <w:t>l</w:t>
      </w:r>
      <w:r w:rsidR="007F6D99">
        <w:t xml:space="preserve"> year, a</w:t>
      </w:r>
      <w:r w:rsidR="001D763A">
        <w:t xml:space="preserve"> full or half years amount will be calculated. Any assets that had depreciation previously taken, will be excluded each time depreciation is run for </w:t>
      </w:r>
      <w:r w:rsidR="007F6D99">
        <w:t>the specified period</w:t>
      </w:r>
      <w:r w:rsidR="001D763A">
        <w:t xml:space="preserve">. </w:t>
      </w:r>
    </w:p>
    <w:p w:rsidR="004A6337" w:rsidRDefault="004A6337" w:rsidP="004A6337"/>
    <w:p w:rsidR="00840FA7" w:rsidRDefault="0036154C" w:rsidP="00840FA7">
      <w:pPr>
        <w:pStyle w:val="BodyText"/>
      </w:pPr>
      <w:r>
        <w:t>When</w:t>
      </w:r>
      <w:r w:rsidR="00854F30">
        <w:t xml:space="preserve"> the depreciation job</w:t>
      </w:r>
      <w:r w:rsidR="00840FA7" w:rsidRPr="00BD29A6">
        <w:t xml:space="preserve"> runs for the last month of the fiscal ye</w:t>
      </w:r>
      <w:r w:rsidR="00854F30">
        <w:t xml:space="preserve">ar, </w:t>
      </w:r>
      <w:r>
        <w:t xml:space="preserve">it </w:t>
      </w:r>
      <w:r w:rsidR="00840FA7" w:rsidRPr="00BD29A6">
        <w:t xml:space="preserve">sets the asset </w:t>
      </w:r>
      <w:r w:rsidR="00840FA7">
        <w:t>depreciation</w:t>
      </w:r>
      <w:r w:rsidR="00840FA7" w:rsidRPr="00BD29A6">
        <w:t xml:space="preserve"> date to the end of the fiscal year for any </w:t>
      </w:r>
      <w:r w:rsidR="000F770C">
        <w:t xml:space="preserve">moveable </w:t>
      </w:r>
      <w:r w:rsidR="00840FA7">
        <w:t xml:space="preserve">asset that has </w:t>
      </w:r>
      <w:r w:rsidR="00840FA7" w:rsidRPr="00BD29A6">
        <w:t xml:space="preserve">an asset </w:t>
      </w:r>
      <w:r w:rsidR="00840FA7">
        <w:t>depreciation</w:t>
      </w:r>
      <w:r w:rsidR="00840FA7" w:rsidRPr="00BD29A6">
        <w:t xml:space="preserve"> date greater than the end of the fiscal year.</w:t>
      </w:r>
      <w:r w:rsidR="00854F30">
        <w:t xml:space="preserve"> </w:t>
      </w:r>
    </w:p>
    <w:p w:rsidR="004A6337" w:rsidRDefault="004A6337" w:rsidP="004A6337"/>
    <w:p w:rsidR="00854F30" w:rsidRDefault="00854F30" w:rsidP="00840FA7">
      <w:pPr>
        <w:pStyle w:val="BodyText"/>
      </w:pPr>
      <w:r>
        <w:t xml:space="preserve">The Blank Out parameters can be used to turn off automatic running of the depreciation batch job during fiscal year end. </w:t>
      </w:r>
    </w:p>
    <w:p w:rsidR="004A6337" w:rsidRDefault="004A6337" w:rsidP="004A6337">
      <w:bookmarkStart w:id="43" w:name="_Toc233785705"/>
      <w:bookmarkStart w:id="44" w:name="_Toc242251021"/>
      <w:bookmarkStart w:id="45" w:name="_Toc242530256"/>
      <w:bookmarkStart w:id="46" w:name="_Toc242856037"/>
      <w:bookmarkStart w:id="47" w:name="_Toc247959754"/>
      <w:bookmarkStart w:id="48" w:name="_Toc250367793"/>
      <w:bookmarkStart w:id="49" w:name="_Toc274318943"/>
    </w:p>
    <w:p w:rsidR="00DC0700" w:rsidRDefault="00DC0700" w:rsidP="00DC0700">
      <w:pPr>
        <w:pStyle w:val="BodyText"/>
      </w:pPr>
      <w:r>
        <w:t>D</w:t>
      </w:r>
      <w:r w:rsidRPr="00890A75">
        <w:t>ates for the blank</w:t>
      </w:r>
      <w:r>
        <w:t>-</w:t>
      </w:r>
      <w:r w:rsidR="007A2B49">
        <w:t>out period can</w:t>
      </w:r>
      <w:r w:rsidRPr="00890A75">
        <w:t xml:space="preserve"> be set as follows:</w:t>
      </w:r>
    </w:p>
    <w:p w:rsidR="00DC0700" w:rsidRDefault="00DC0700" w:rsidP="00541608">
      <w:pPr>
        <w:pStyle w:val="C1HBullet"/>
      </w:pPr>
      <w:r w:rsidRPr="00890A75">
        <w:t xml:space="preserve">Set </w:t>
      </w:r>
      <w:r w:rsidR="007A2B49">
        <w:t>DEPRECIATION_</w:t>
      </w:r>
      <w:r w:rsidR="001D763A">
        <w:t>DATE</w:t>
      </w:r>
      <w:r w:rsidRPr="00890A75">
        <w:t xml:space="preserve"> to yyyy-mm-dd </w:t>
      </w:r>
      <w:r>
        <w:t xml:space="preserve">(for example, </w:t>
      </w:r>
      <w:r w:rsidR="001D763A">
        <w:t>2016-06-30</w:t>
      </w:r>
      <w:r>
        <w:t xml:space="preserve">). </w:t>
      </w:r>
      <w:r w:rsidRPr="00890A75">
        <w:t>Th</w:t>
      </w:r>
      <w:r>
        <w:t>e</w:t>
      </w:r>
      <w:r w:rsidRPr="00890A75">
        <w:t xml:space="preserve"> system </w:t>
      </w:r>
      <w:r>
        <w:t>uses this date</w:t>
      </w:r>
      <w:r w:rsidRPr="00890A75">
        <w:t xml:space="preserve"> to determine </w:t>
      </w:r>
      <w:r w:rsidR="001D763A">
        <w:t>for which</w:t>
      </w:r>
      <w:r w:rsidRPr="00890A75">
        <w:t xml:space="preserve"> </w:t>
      </w:r>
      <w:r w:rsidR="000A1717">
        <w:t>period to run depreciation</w:t>
      </w:r>
      <w:r w:rsidR="001D763A">
        <w:t>.T</w:t>
      </w:r>
      <w:r w:rsidR="000A1717">
        <w:t xml:space="preserve">he accounting period associated with the date must be a multiple of the Depreciation period. </w:t>
      </w:r>
    </w:p>
    <w:p w:rsidR="00DC0700" w:rsidRPr="00541608" w:rsidRDefault="00DC0700" w:rsidP="00541608">
      <w:pPr>
        <w:pStyle w:val="C1HBullet"/>
      </w:pPr>
      <w:r w:rsidRPr="00541608">
        <w:t>Set</w:t>
      </w:r>
      <w:r w:rsidR="001D763A">
        <w:t xml:space="preserve"> the BLANK_OUT_PERIOD_RUN_DATE </w:t>
      </w:r>
      <w:r w:rsidR="000A1717">
        <w:t xml:space="preserve"> to mm/dd/yyyy</w:t>
      </w:r>
      <w:r w:rsidRPr="00541608">
        <w:t xml:space="preserve"> (for example, 06/29/2012) to specify the date on</w:t>
      </w:r>
      <w:r w:rsidR="001D763A">
        <w:t xml:space="preserve"> which the system is to run </w:t>
      </w:r>
      <w:r w:rsidRPr="00541608">
        <w:t xml:space="preserve">depreciation. </w:t>
      </w:r>
    </w:p>
    <w:p w:rsidR="00DC0700" w:rsidRDefault="00DC0700" w:rsidP="00541608">
      <w:pPr>
        <w:pStyle w:val="C1HBullet"/>
      </w:pPr>
      <w:r w:rsidRPr="00541608">
        <w:t>Set</w:t>
      </w:r>
      <w:r w:rsidR="001D763A">
        <w:t xml:space="preserve"> the BLANK_OUT_PERIOD_BEGIN paramter </w:t>
      </w:r>
      <w:r w:rsidRPr="00541608">
        <w:t xml:space="preserve">to mm/dd (for </w:t>
      </w:r>
      <w:r w:rsidR="001D763A">
        <w:t>example, 06</w:t>
      </w:r>
      <w:r w:rsidRPr="00541608">
        <w:t xml:space="preserve">/01). This </w:t>
      </w:r>
      <w:r w:rsidR="00894E66" w:rsidRPr="00541608">
        <w:t xml:space="preserve">date determines </w:t>
      </w:r>
      <w:r w:rsidRPr="00541608">
        <w:t>the beginning of the blank</w:t>
      </w:r>
      <w:r w:rsidR="00894E66" w:rsidRPr="00541608">
        <w:t>-</w:t>
      </w:r>
      <w:r w:rsidRPr="00541608">
        <w:t xml:space="preserve">out period where automatic runs </w:t>
      </w:r>
      <w:r w:rsidR="00854F30">
        <w:t>will not occur</w:t>
      </w:r>
      <w:r w:rsidRPr="00541608">
        <w:t>.</w:t>
      </w:r>
      <w:r w:rsidR="000F770C" w:rsidRPr="00541608">
        <w:t xml:space="preserve"> The B</w:t>
      </w:r>
      <w:r w:rsidR="001D763A">
        <w:t xml:space="preserve">LANK_OUT_PERIOD_BEGIN </w:t>
      </w:r>
      <w:r w:rsidR="000F770C" w:rsidRPr="00541608">
        <w:t xml:space="preserve">must be earlier in the calendar year than the </w:t>
      </w:r>
      <w:r w:rsidR="001D763A">
        <w:t xml:space="preserve">BLANK_OUT_PERIOD_END date and will normally be a date in June. </w:t>
      </w:r>
    </w:p>
    <w:p w:rsidR="00335BCC" w:rsidRDefault="00335BCC" w:rsidP="00541608">
      <w:pPr>
        <w:pStyle w:val="C1HBullet"/>
      </w:pPr>
      <w:r w:rsidRPr="00541608">
        <w:t xml:space="preserve">Set </w:t>
      </w:r>
      <w:r w:rsidR="001D763A">
        <w:t>the BLANK_OUT_PERIOD_END parameter to mm/dd (for example, 07/15</w:t>
      </w:r>
      <w:r w:rsidRPr="00541608">
        <w:t>). This date determines the end of the blank-out period where automatic runs w</w:t>
      </w:r>
      <w:r w:rsidR="001D763A">
        <w:t xml:space="preserve">ill not apply. The BLANK_OUT_PERIOD_END </w:t>
      </w:r>
      <w:r w:rsidRPr="00541608">
        <w:t>must be later in the calendar ye</w:t>
      </w:r>
      <w:r w:rsidR="001D763A">
        <w:t>ar than the BLANK_OUT_PERIOD_BEGIN</w:t>
      </w:r>
      <w:r w:rsidRPr="00541608">
        <w:t>.</w:t>
      </w:r>
    </w:p>
    <w:p w:rsidR="004A6337" w:rsidRDefault="004A6337" w:rsidP="004A6337">
      <w:pPr>
        <w:pStyle w:val="C1HBullet"/>
        <w:numPr>
          <w:ilvl w:val="0"/>
          <w:numId w:val="0"/>
        </w:numPr>
        <w:ind w:left="720"/>
      </w:pPr>
    </w:p>
    <w:p w:rsidR="000A1717" w:rsidRPr="00541608" w:rsidRDefault="000A1717" w:rsidP="000A1717">
      <w:pPr>
        <w:pStyle w:val="C1HBullet"/>
        <w:numPr>
          <w:ilvl w:val="0"/>
          <w:numId w:val="0"/>
        </w:numPr>
      </w:pPr>
      <w:r>
        <w:lastRenderedPageBreak/>
        <w:t>Depreciation can be run multiple times in the same period. It will only depreciate those assets that have not been depreciated yet for this period. Assets created after year end that need to be depreciated in the prior fiscal year will need to have their in-service date set to a date in t</w:t>
      </w:r>
      <w:r w:rsidR="007A2B49">
        <w:t>he prior year, DEPRECIATION_DATE</w:t>
      </w:r>
      <w:r>
        <w:t xml:space="preserve"> set to a day in the last accounting period of the fiscal year, blank out begin and end parameters set to a date before and after the date deprecation will be run and blank out period run date set to the day you will be running depreciation. </w:t>
      </w:r>
    </w:p>
    <w:p w:rsidR="00840FA7" w:rsidRDefault="00840FA7" w:rsidP="002C1980">
      <w:pPr>
        <w:pStyle w:val="Heading4"/>
      </w:pPr>
      <w:r>
        <w:t>Calculation</w:t>
      </w:r>
      <w:bookmarkEnd w:id="43"/>
      <w:bookmarkEnd w:id="44"/>
      <w:bookmarkEnd w:id="45"/>
      <w:bookmarkEnd w:id="46"/>
      <w:bookmarkEnd w:id="47"/>
      <w:bookmarkEnd w:id="48"/>
      <w:bookmarkEnd w:id="49"/>
    </w:p>
    <w:p w:rsidR="004A6337" w:rsidRDefault="004A6337" w:rsidP="004A6337"/>
    <w:p w:rsidR="00840FA7" w:rsidRDefault="007A2B49" w:rsidP="00840FA7">
      <w:pPr>
        <w:pStyle w:val="BodyText"/>
      </w:pPr>
      <w:r>
        <w:t>The formula for calculating</w:t>
      </w:r>
      <w:r w:rsidR="000A1717">
        <w:t xml:space="preserve"> depreciation use</w:t>
      </w:r>
      <w:r>
        <w:t>s</w:t>
      </w:r>
      <w:r w:rsidR="000A1717">
        <w:t xml:space="preserve"> a looking forward approach and determine</w:t>
      </w:r>
      <w:r>
        <w:t>s</w:t>
      </w:r>
      <w:r w:rsidR="000A1717">
        <w:t xml:space="preserve"> depreciation based on the remaining useful life in order to spread depreciation out evenly over an assets life taking into consideration changes in value or life. Depreciation is calculated for each payment. T</w:t>
      </w:r>
      <w:r w:rsidR="00840FA7">
        <w:t>he two depreciation methods are as follows.</w:t>
      </w:r>
    </w:p>
    <w:p w:rsidR="00840FA7" w:rsidRDefault="00840FA7" w:rsidP="00840FA7">
      <w:pPr>
        <w:pStyle w:val="C1HBullet"/>
        <w:rPr>
          <w:rStyle w:val="Strong"/>
        </w:rPr>
      </w:pPr>
      <w:r w:rsidRPr="00F72982">
        <w:rPr>
          <w:rStyle w:val="Strong"/>
        </w:rPr>
        <w:t>Straight Line</w:t>
      </w:r>
    </w:p>
    <w:p w:rsidR="00840FA7" w:rsidRPr="00F72982" w:rsidRDefault="00840FA7" w:rsidP="000A1717">
      <w:pPr>
        <w:pStyle w:val="C1HContinue"/>
      </w:pPr>
      <w:r w:rsidRPr="00F72982">
        <w:t xml:space="preserve">Depreciation Expense = </w:t>
      </w:r>
      <w:r w:rsidR="000A1717">
        <w:t xml:space="preserve"> Asset Cost - Accumulated Depreciation / Remaining useful life in months * Depreciation Period. </w:t>
      </w:r>
    </w:p>
    <w:p w:rsidR="00840FA7" w:rsidRPr="00F72982" w:rsidRDefault="00840FA7" w:rsidP="00840FA7">
      <w:pPr>
        <w:pStyle w:val="C1HBullet"/>
        <w:rPr>
          <w:rStyle w:val="Strong"/>
        </w:rPr>
      </w:pPr>
      <w:r w:rsidRPr="00F72982">
        <w:rPr>
          <w:rStyle w:val="Strong"/>
        </w:rPr>
        <w:t>Salvage Value</w:t>
      </w:r>
    </w:p>
    <w:p w:rsidR="000A1717" w:rsidRPr="00F72982" w:rsidRDefault="000A1717" w:rsidP="000A1717">
      <w:pPr>
        <w:pStyle w:val="C1HContinue"/>
      </w:pPr>
      <w:bookmarkStart w:id="50" w:name="_Toc233785706"/>
      <w:bookmarkStart w:id="51" w:name="_Toc242530257"/>
      <w:bookmarkStart w:id="52" w:name="_Toc242856038"/>
      <w:bookmarkStart w:id="53" w:name="_Toc247959755"/>
      <w:bookmarkStart w:id="54" w:name="_Toc250367794"/>
      <w:bookmarkStart w:id="55" w:name="_Toc274318944"/>
      <w:r w:rsidRPr="00F72982">
        <w:t xml:space="preserve">Depreciation Expense = </w:t>
      </w:r>
      <w:r>
        <w:t xml:space="preserve"> Asset Cost – Salvage Value –  Accumulated Depreciation / Remaining useful life in months * Depreciation Period. </w:t>
      </w:r>
    </w:p>
    <w:p w:rsidR="00840FA7" w:rsidRDefault="00840FA7" w:rsidP="002C1980">
      <w:pPr>
        <w:pStyle w:val="Heading5"/>
      </w:pPr>
      <w:r>
        <w:t>Business Rules</w:t>
      </w:r>
      <w:bookmarkEnd w:id="50"/>
      <w:bookmarkEnd w:id="51"/>
      <w:bookmarkEnd w:id="52"/>
      <w:bookmarkEnd w:id="53"/>
      <w:bookmarkEnd w:id="54"/>
      <w:bookmarkEnd w:id="55"/>
      <w:r w:rsidR="00FF25F7">
        <w:fldChar w:fldCharType="begin"/>
      </w:r>
      <w:r>
        <w:instrText xml:space="preserve"> XE "business rules:d</w:instrText>
      </w:r>
      <w:r w:rsidRPr="00FC4D8A">
        <w:instrText xml:space="preserve">epreciation </w:instrText>
      </w:r>
      <w:r w:rsidR="00356A05">
        <w:instrText>p</w:instrText>
      </w:r>
      <w:r w:rsidR="00356A05" w:rsidRPr="00FC4D8A">
        <w:instrText>rocess</w:instrText>
      </w:r>
      <w:r w:rsidR="00356A05">
        <w:instrText>, Capital</w:instrText>
      </w:r>
      <w:r>
        <w:instrText xml:space="preserve"> Asset Management (CAM)" </w:instrText>
      </w:r>
      <w:r w:rsidR="00FF25F7">
        <w:fldChar w:fldCharType="end"/>
      </w:r>
      <w:r w:rsidR="00FF25F7">
        <w:fldChar w:fldCharType="begin"/>
      </w:r>
      <w:r>
        <w:instrText xml:space="preserve"> XE "Capital Asset Management (CAM):d</w:instrText>
      </w:r>
      <w:r w:rsidRPr="00FC4D8A">
        <w:instrText xml:space="preserve">epreciation </w:instrText>
      </w:r>
      <w:r>
        <w:instrText>p</w:instrText>
      </w:r>
      <w:r w:rsidRPr="00FC4D8A">
        <w:instrText>rocess</w:instrText>
      </w:r>
      <w:r>
        <w:instrText xml:space="preserve">, business rules" </w:instrText>
      </w:r>
      <w:r w:rsidR="00FF25F7">
        <w:fldChar w:fldCharType="end"/>
      </w:r>
    </w:p>
    <w:p w:rsidR="007A2B49" w:rsidRDefault="007A2B49" w:rsidP="00840FA7">
      <w:pPr>
        <w:pStyle w:val="BodyText"/>
      </w:pPr>
    </w:p>
    <w:p w:rsidR="00840FA7" w:rsidRDefault="00840FA7" w:rsidP="00840FA7">
      <w:pPr>
        <w:pStyle w:val="BodyText"/>
      </w:pPr>
      <w:r>
        <w:t>The following business rules govern the application of these depreciation calculations:</w:t>
      </w:r>
    </w:p>
    <w:p w:rsidR="007A2B49" w:rsidRDefault="007A2B49" w:rsidP="00840FA7">
      <w:pPr>
        <w:pStyle w:val="BodyText"/>
      </w:pPr>
    </w:p>
    <w:p w:rsidR="00840FA7" w:rsidRDefault="00840FA7" w:rsidP="00840FA7">
      <w:pPr>
        <w:pStyle w:val="TableHeading"/>
      </w:pPr>
      <w:r>
        <w:t>Depreciation Calculation Business Rules and Error Messages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630"/>
        <w:gridCol w:w="4733"/>
        <w:gridCol w:w="4055"/>
      </w:tblGrid>
      <w:tr w:rsidR="00840FA7" w:rsidTr="004A6337">
        <w:trPr>
          <w:trHeight w:val="451"/>
        </w:trPr>
        <w:tc>
          <w:tcPr>
            <w:tcW w:w="630" w:type="dxa"/>
            <w:tcBorders>
              <w:top w:val="single" w:sz="4" w:space="0" w:color="auto"/>
              <w:bottom w:val="thickThinSmallGap" w:sz="12" w:space="0" w:color="auto"/>
              <w:right w:val="double" w:sz="4" w:space="0" w:color="auto"/>
            </w:tcBorders>
          </w:tcPr>
          <w:p w:rsidR="00840FA7" w:rsidRDefault="00840FA7" w:rsidP="007E5EF8">
            <w:pPr>
              <w:pStyle w:val="TableCells"/>
            </w:pPr>
            <w:r>
              <w:t>No.</w:t>
            </w:r>
          </w:p>
        </w:tc>
        <w:tc>
          <w:tcPr>
            <w:tcW w:w="4733" w:type="dxa"/>
            <w:tcBorders>
              <w:top w:val="single" w:sz="4" w:space="0" w:color="auto"/>
              <w:bottom w:val="thickThinSmallGap" w:sz="12" w:space="0" w:color="auto"/>
            </w:tcBorders>
          </w:tcPr>
          <w:p w:rsidR="00840FA7" w:rsidRDefault="00840FA7" w:rsidP="007E5EF8">
            <w:pPr>
              <w:pStyle w:val="TableCells"/>
            </w:pPr>
            <w:r>
              <w:t>Rule</w:t>
            </w:r>
          </w:p>
        </w:tc>
        <w:tc>
          <w:tcPr>
            <w:tcW w:w="4055" w:type="dxa"/>
            <w:tcBorders>
              <w:top w:val="single" w:sz="4" w:space="0" w:color="auto"/>
              <w:bottom w:val="thickThinSmallGap" w:sz="12" w:space="0" w:color="auto"/>
            </w:tcBorders>
          </w:tcPr>
          <w:p w:rsidR="00840FA7" w:rsidRDefault="00840FA7" w:rsidP="000A1717">
            <w:pPr>
              <w:pStyle w:val="TableCells"/>
            </w:pPr>
            <w:r>
              <w:t>Action or E</w:t>
            </w:r>
            <w:r w:rsidR="000A1717">
              <w:t>rror</w:t>
            </w:r>
            <w:r>
              <w:t xml:space="preserve"> M</w:t>
            </w:r>
            <w:r w:rsidR="000A1717">
              <w:t>essage</w:t>
            </w:r>
          </w:p>
        </w:tc>
      </w:tr>
      <w:tr w:rsidR="00840FA7" w:rsidTr="004A6337">
        <w:tc>
          <w:tcPr>
            <w:tcW w:w="630" w:type="dxa"/>
            <w:tcBorders>
              <w:right w:val="double" w:sz="4" w:space="0" w:color="auto"/>
            </w:tcBorders>
          </w:tcPr>
          <w:p w:rsidR="00840FA7" w:rsidRDefault="00840FA7" w:rsidP="007E5EF8">
            <w:pPr>
              <w:pStyle w:val="TableCells"/>
            </w:pPr>
            <w:r>
              <w:t>1</w:t>
            </w:r>
          </w:p>
        </w:tc>
        <w:tc>
          <w:tcPr>
            <w:tcW w:w="4733" w:type="dxa"/>
          </w:tcPr>
          <w:p w:rsidR="00840FA7" w:rsidRDefault="001818A6" w:rsidP="00611CC5">
            <w:pPr>
              <w:pStyle w:val="TableCells"/>
            </w:pPr>
            <w:r>
              <w:t>When</w:t>
            </w:r>
            <w:r w:rsidR="00840FA7">
              <w:t xml:space="preserve"> the Object Sub Type Code is </w:t>
            </w:r>
            <w:r w:rsidR="00611CC5">
              <w:t xml:space="preserve">in parameter </w:t>
            </w:r>
            <w:r w:rsidR="00611CC5" w:rsidRPr="00611CC5">
              <w:t>NON_DEPRECIABLE_FEDERALLY_OWNED_OBJECT_SUB_TYPES</w:t>
            </w:r>
            <w:r w:rsidR="00840FA7">
              <w:t>,</w:t>
            </w:r>
            <w:r w:rsidR="00476A23">
              <w:t>'</w:t>
            </w:r>
            <w:r w:rsidR="00840FA7">
              <w:t xml:space="preserve"> federally-owned/other-owned payments are excluded from depreciation.</w:t>
            </w:r>
          </w:p>
        </w:tc>
        <w:tc>
          <w:tcPr>
            <w:tcW w:w="4055" w:type="dxa"/>
          </w:tcPr>
          <w:p w:rsidR="00840FA7" w:rsidRPr="006A5899" w:rsidRDefault="000A1717" w:rsidP="007E5EF8">
            <w:pPr>
              <w:pStyle w:val="TableCells"/>
              <w:rPr>
                <w:caps/>
              </w:rPr>
            </w:pPr>
            <w:r>
              <w:t xml:space="preserve">Error </w:t>
            </w:r>
            <w:r w:rsidR="00840FA7">
              <w:t xml:space="preserve">Message: </w:t>
            </w:r>
            <w:r w:rsidR="00840FA7" w:rsidRPr="006A5899">
              <w:rPr>
                <w:caps/>
              </w:rPr>
              <w:t xml:space="preserve">There are </w:t>
            </w:r>
            <w:r w:rsidR="00476A23">
              <w:rPr>
                <w:caps/>
              </w:rPr>
              <w:t>'</w:t>
            </w:r>
            <w:r w:rsidR="00840FA7" w:rsidRPr="006A5899">
              <w:rPr>
                <w:caps/>
              </w:rPr>
              <w:t>X</w:t>
            </w:r>
            <w:r w:rsidR="00476A23">
              <w:rPr>
                <w:caps/>
              </w:rPr>
              <w:t>'</w:t>
            </w:r>
            <w:r w:rsidR="00840FA7" w:rsidRPr="006A5899">
              <w:rPr>
                <w:caps/>
              </w:rPr>
              <w:t xml:space="preserve"> payments ineligible for depreciation, and will be removed.</w:t>
            </w:r>
          </w:p>
        </w:tc>
      </w:tr>
      <w:tr w:rsidR="00840FA7" w:rsidTr="004A6337">
        <w:tc>
          <w:tcPr>
            <w:tcW w:w="630" w:type="dxa"/>
            <w:tcBorders>
              <w:right w:val="double" w:sz="4" w:space="0" w:color="auto"/>
            </w:tcBorders>
          </w:tcPr>
          <w:p w:rsidR="00840FA7" w:rsidRDefault="00840FA7" w:rsidP="007E5EF8">
            <w:pPr>
              <w:pStyle w:val="TableCells"/>
            </w:pPr>
            <w:r>
              <w:t>2</w:t>
            </w:r>
          </w:p>
        </w:tc>
        <w:tc>
          <w:tcPr>
            <w:tcW w:w="4733" w:type="dxa"/>
          </w:tcPr>
          <w:p w:rsidR="00840FA7" w:rsidRDefault="00840FA7" w:rsidP="007E5EF8">
            <w:pPr>
              <w:pStyle w:val="TableCells"/>
            </w:pPr>
            <w:r>
              <w:t>Assets that are identified as Construction in Progress are excluded from the depreciation calculation because the useful life is set to zero.</w:t>
            </w:r>
          </w:p>
        </w:tc>
        <w:tc>
          <w:tcPr>
            <w:tcW w:w="4055" w:type="dxa"/>
          </w:tcPr>
          <w:p w:rsidR="00840FA7" w:rsidRDefault="00840FA7" w:rsidP="007E5EF8">
            <w:pPr>
              <w:pStyle w:val="TableCells"/>
            </w:pPr>
            <w:r>
              <w:t>Action: Drop asset from calculation.</w:t>
            </w:r>
          </w:p>
        </w:tc>
      </w:tr>
      <w:tr w:rsidR="00840FA7" w:rsidTr="004A6337">
        <w:tc>
          <w:tcPr>
            <w:tcW w:w="630" w:type="dxa"/>
            <w:tcBorders>
              <w:right w:val="double" w:sz="4" w:space="0" w:color="auto"/>
            </w:tcBorders>
          </w:tcPr>
          <w:p w:rsidR="00840FA7" w:rsidRDefault="00840FA7" w:rsidP="007E5EF8">
            <w:pPr>
              <w:pStyle w:val="TableCells"/>
            </w:pPr>
            <w:r>
              <w:t>3</w:t>
            </w:r>
          </w:p>
        </w:tc>
        <w:tc>
          <w:tcPr>
            <w:tcW w:w="4733" w:type="dxa"/>
          </w:tcPr>
          <w:p w:rsidR="00840FA7" w:rsidRDefault="00840FA7" w:rsidP="007E5EF8">
            <w:pPr>
              <w:pStyle w:val="TableCells"/>
            </w:pPr>
            <w:r>
              <w:t>Asset depreciation date must be valid.</w:t>
            </w:r>
          </w:p>
        </w:tc>
        <w:tc>
          <w:tcPr>
            <w:tcW w:w="4055" w:type="dxa"/>
          </w:tcPr>
          <w:p w:rsidR="00840FA7" w:rsidRDefault="00840FA7" w:rsidP="007E5EF8">
            <w:pPr>
              <w:pStyle w:val="TableCells"/>
            </w:pPr>
            <w:r>
              <w:t>Action: Drop asset from calculation.</w:t>
            </w:r>
          </w:p>
        </w:tc>
      </w:tr>
      <w:tr w:rsidR="00840FA7" w:rsidTr="004A6337">
        <w:tc>
          <w:tcPr>
            <w:tcW w:w="630" w:type="dxa"/>
            <w:tcBorders>
              <w:right w:val="double" w:sz="4" w:space="0" w:color="auto"/>
            </w:tcBorders>
          </w:tcPr>
          <w:p w:rsidR="00840FA7" w:rsidRDefault="00840FA7" w:rsidP="007E5EF8">
            <w:pPr>
              <w:pStyle w:val="TableCells"/>
            </w:pPr>
            <w:r>
              <w:t>4</w:t>
            </w:r>
          </w:p>
        </w:tc>
        <w:tc>
          <w:tcPr>
            <w:tcW w:w="4733" w:type="dxa"/>
          </w:tcPr>
          <w:p w:rsidR="00840FA7" w:rsidRDefault="00840FA7" w:rsidP="007E5EF8">
            <w:pPr>
              <w:pStyle w:val="TableCells"/>
            </w:pPr>
            <w:r>
              <w:t xml:space="preserve">Only payments with an </w:t>
            </w:r>
            <w:r w:rsidRPr="0085498F">
              <w:t>Asset Transfer Payme</w:t>
            </w:r>
            <w:r>
              <w:t>n</w:t>
            </w:r>
            <w:r w:rsidRPr="0085498F">
              <w:t>t Code</w:t>
            </w:r>
            <w:r>
              <w:t xml:space="preserve"> of</w:t>
            </w:r>
            <w:r w:rsidRPr="0085498F">
              <w:t xml:space="preserve"> N, blank or Null are eligible for depreciation.</w:t>
            </w:r>
          </w:p>
        </w:tc>
        <w:tc>
          <w:tcPr>
            <w:tcW w:w="4055" w:type="dxa"/>
          </w:tcPr>
          <w:p w:rsidR="00840FA7" w:rsidRDefault="00840FA7" w:rsidP="007E5EF8">
            <w:pPr>
              <w:pStyle w:val="TableCells"/>
            </w:pPr>
            <w:r>
              <w:t>Action: Continue with depreciation calculation.</w:t>
            </w:r>
          </w:p>
        </w:tc>
      </w:tr>
      <w:tr w:rsidR="00840FA7" w:rsidTr="004A6337">
        <w:tc>
          <w:tcPr>
            <w:tcW w:w="630" w:type="dxa"/>
            <w:tcBorders>
              <w:right w:val="double" w:sz="4" w:space="0" w:color="auto"/>
            </w:tcBorders>
          </w:tcPr>
          <w:p w:rsidR="00840FA7" w:rsidRDefault="00840FA7" w:rsidP="007E5EF8">
            <w:pPr>
              <w:pStyle w:val="TableCells"/>
            </w:pPr>
            <w:r>
              <w:t>5</w:t>
            </w:r>
          </w:p>
        </w:tc>
        <w:tc>
          <w:tcPr>
            <w:tcW w:w="4733" w:type="dxa"/>
          </w:tcPr>
          <w:p w:rsidR="00840FA7" w:rsidRDefault="00840FA7" w:rsidP="007E5EF8">
            <w:pPr>
              <w:pStyle w:val="TableCells"/>
            </w:pPr>
            <w:r>
              <w:t>Only active (not retired) assets are eligible for depreciation.</w:t>
            </w:r>
          </w:p>
        </w:tc>
        <w:tc>
          <w:tcPr>
            <w:tcW w:w="4055" w:type="dxa"/>
          </w:tcPr>
          <w:p w:rsidR="00840FA7" w:rsidRDefault="00840FA7" w:rsidP="007E5EF8">
            <w:pPr>
              <w:pStyle w:val="TableCells"/>
            </w:pPr>
            <w:r>
              <w:t>Action: Continue with depreciation calculation.</w:t>
            </w:r>
          </w:p>
        </w:tc>
      </w:tr>
      <w:tr w:rsidR="00840FA7" w:rsidTr="004A6337">
        <w:tc>
          <w:tcPr>
            <w:tcW w:w="630" w:type="dxa"/>
            <w:tcBorders>
              <w:right w:val="double" w:sz="4" w:space="0" w:color="auto"/>
            </w:tcBorders>
          </w:tcPr>
          <w:p w:rsidR="00840FA7" w:rsidRDefault="00840FA7" w:rsidP="007E5EF8">
            <w:pPr>
              <w:pStyle w:val="TableCells"/>
            </w:pPr>
            <w:r>
              <w:t>6</w:t>
            </w:r>
          </w:p>
        </w:tc>
        <w:tc>
          <w:tcPr>
            <w:tcW w:w="4733" w:type="dxa"/>
          </w:tcPr>
          <w:p w:rsidR="00840FA7" w:rsidRPr="00035E94" w:rsidRDefault="00840FA7" w:rsidP="007E5EF8">
            <w:pPr>
              <w:pStyle w:val="TableCells"/>
            </w:pPr>
            <w:r w:rsidRPr="00035E94">
              <w:rPr>
                <w:rFonts w:cs="Arial"/>
              </w:rPr>
              <w:t>Non-capital assets are excluded from depreciation</w:t>
            </w:r>
            <w:r>
              <w:rPr>
                <w:rFonts w:cs="Arial"/>
              </w:rPr>
              <w:t>.</w:t>
            </w:r>
          </w:p>
        </w:tc>
        <w:tc>
          <w:tcPr>
            <w:tcW w:w="4055" w:type="dxa"/>
          </w:tcPr>
          <w:p w:rsidR="00840FA7" w:rsidRDefault="00840FA7" w:rsidP="007E5EF8">
            <w:pPr>
              <w:pStyle w:val="TableCells"/>
            </w:pPr>
            <w:r>
              <w:t>Action: Drop asset from calculation.</w:t>
            </w:r>
          </w:p>
        </w:tc>
      </w:tr>
      <w:tr w:rsidR="00840FA7" w:rsidTr="004A6337">
        <w:tc>
          <w:tcPr>
            <w:tcW w:w="630" w:type="dxa"/>
            <w:tcBorders>
              <w:right w:val="double" w:sz="4" w:space="0" w:color="auto"/>
            </w:tcBorders>
          </w:tcPr>
          <w:p w:rsidR="00840FA7" w:rsidRDefault="00840FA7" w:rsidP="007E5EF8">
            <w:pPr>
              <w:pStyle w:val="TableCells"/>
            </w:pPr>
            <w:r>
              <w:t>7</w:t>
            </w:r>
          </w:p>
        </w:tc>
        <w:tc>
          <w:tcPr>
            <w:tcW w:w="4733" w:type="dxa"/>
          </w:tcPr>
          <w:p w:rsidR="00840FA7" w:rsidRPr="00035E94" w:rsidRDefault="00840FA7" w:rsidP="007E5EF8">
            <w:pPr>
              <w:pStyle w:val="TableCells"/>
            </w:pPr>
            <w:r w:rsidRPr="00035E94">
              <w:rPr>
                <w:rFonts w:cs="Arial"/>
                <w:szCs w:val="24"/>
              </w:rPr>
              <w:t xml:space="preserve">The depreciation procedure calculates how many months of depreciation should have occurred (months elapsed). If the </w:t>
            </w:r>
            <w:r>
              <w:rPr>
                <w:rFonts w:cs="Arial"/>
                <w:szCs w:val="24"/>
              </w:rPr>
              <w:t xml:space="preserve">number of </w:t>
            </w:r>
            <w:r w:rsidRPr="00035E94">
              <w:rPr>
                <w:rFonts w:cs="Arial"/>
                <w:szCs w:val="24"/>
              </w:rPr>
              <w:t xml:space="preserve">months elapsed </w:t>
            </w:r>
            <w:r w:rsidRPr="00035E94">
              <w:rPr>
                <w:rFonts w:cs="Arial"/>
                <w:szCs w:val="24"/>
              </w:rPr>
              <w:lastRenderedPageBreak/>
              <w:t xml:space="preserve">is </w:t>
            </w:r>
            <w:r>
              <w:rPr>
                <w:rFonts w:cs="Arial"/>
                <w:szCs w:val="24"/>
              </w:rPr>
              <w:t xml:space="preserve">equal to or greater than </w:t>
            </w:r>
            <w:r w:rsidRPr="00035E94">
              <w:rPr>
                <w:rFonts w:cs="Arial"/>
                <w:szCs w:val="24"/>
              </w:rPr>
              <w:t xml:space="preserve">the </w:t>
            </w:r>
            <w:r>
              <w:rPr>
                <w:rFonts w:cs="Arial"/>
                <w:szCs w:val="24"/>
              </w:rPr>
              <w:t>asset</w:t>
            </w:r>
            <w:r w:rsidR="00476A23">
              <w:rPr>
                <w:rFonts w:cs="Arial"/>
                <w:szCs w:val="24"/>
              </w:rPr>
              <w:t>'</w:t>
            </w:r>
            <w:r>
              <w:rPr>
                <w:rFonts w:cs="Arial"/>
                <w:szCs w:val="24"/>
              </w:rPr>
              <w:t xml:space="preserve">s </w:t>
            </w:r>
            <w:r w:rsidRPr="00035E94">
              <w:rPr>
                <w:rFonts w:cs="Arial"/>
                <w:szCs w:val="24"/>
              </w:rPr>
              <w:t xml:space="preserve">depreciation </w:t>
            </w:r>
            <w:r>
              <w:rPr>
                <w:rFonts w:cs="Arial"/>
                <w:szCs w:val="24"/>
              </w:rPr>
              <w:t>life,</w:t>
            </w:r>
            <w:r w:rsidRPr="00035E94">
              <w:rPr>
                <w:rFonts w:cs="Arial"/>
                <w:szCs w:val="24"/>
              </w:rPr>
              <w:t xml:space="preserve"> the procedure </w:t>
            </w:r>
            <w:r>
              <w:rPr>
                <w:rFonts w:cs="Arial"/>
                <w:szCs w:val="24"/>
              </w:rPr>
              <w:t>uses</w:t>
            </w:r>
            <w:r w:rsidRPr="00035E94">
              <w:rPr>
                <w:rFonts w:cs="Arial"/>
                <w:szCs w:val="24"/>
              </w:rPr>
              <w:t xml:space="preserve"> the </w:t>
            </w:r>
            <w:r>
              <w:rPr>
                <w:rFonts w:cs="Arial"/>
                <w:szCs w:val="24"/>
              </w:rPr>
              <w:t xml:space="preserve">asset </w:t>
            </w:r>
            <w:r w:rsidRPr="00035E94">
              <w:rPr>
                <w:rFonts w:cs="Arial"/>
                <w:szCs w:val="24"/>
              </w:rPr>
              <w:t xml:space="preserve">base amount </w:t>
            </w:r>
            <w:r>
              <w:rPr>
                <w:rFonts w:cs="Arial"/>
                <w:szCs w:val="24"/>
              </w:rPr>
              <w:t>as</w:t>
            </w:r>
            <w:r w:rsidRPr="00035E94">
              <w:rPr>
                <w:rFonts w:cs="Arial"/>
                <w:szCs w:val="24"/>
              </w:rPr>
              <w:t xml:space="preserve"> the calculated accumulated depreciation.</w:t>
            </w:r>
          </w:p>
        </w:tc>
        <w:tc>
          <w:tcPr>
            <w:tcW w:w="4055" w:type="dxa"/>
          </w:tcPr>
          <w:p w:rsidR="00840FA7" w:rsidRDefault="00840FA7" w:rsidP="007E5EF8">
            <w:pPr>
              <w:pStyle w:val="TableCells"/>
            </w:pPr>
            <w:r>
              <w:lastRenderedPageBreak/>
              <w:t xml:space="preserve">Action: </w:t>
            </w:r>
            <w:r w:rsidRPr="00035E94">
              <w:rPr>
                <w:rFonts w:cs="Arial"/>
                <w:szCs w:val="24"/>
              </w:rPr>
              <w:t xml:space="preserve">If the </w:t>
            </w:r>
            <w:r>
              <w:rPr>
                <w:rFonts w:cs="Arial"/>
                <w:szCs w:val="24"/>
              </w:rPr>
              <w:t xml:space="preserve">number of </w:t>
            </w:r>
            <w:r w:rsidRPr="00035E94">
              <w:rPr>
                <w:rFonts w:cs="Arial"/>
                <w:szCs w:val="24"/>
              </w:rPr>
              <w:t xml:space="preserve">months elapsed is </w:t>
            </w:r>
            <w:r>
              <w:rPr>
                <w:rFonts w:cs="Arial"/>
                <w:szCs w:val="24"/>
              </w:rPr>
              <w:t>equal</w:t>
            </w:r>
            <w:r w:rsidRPr="00035E94">
              <w:rPr>
                <w:rFonts w:cs="Arial"/>
                <w:szCs w:val="24"/>
              </w:rPr>
              <w:t xml:space="preserve"> to </w:t>
            </w:r>
            <w:r>
              <w:rPr>
                <w:rFonts w:cs="Arial"/>
                <w:szCs w:val="24"/>
              </w:rPr>
              <w:t xml:space="preserve">or greater than </w:t>
            </w:r>
            <w:r w:rsidRPr="00035E94">
              <w:rPr>
                <w:rFonts w:cs="Arial"/>
                <w:szCs w:val="24"/>
              </w:rPr>
              <w:t xml:space="preserve">the </w:t>
            </w:r>
            <w:r>
              <w:rPr>
                <w:rFonts w:cs="Arial"/>
                <w:szCs w:val="24"/>
              </w:rPr>
              <w:t>asset</w:t>
            </w:r>
            <w:r w:rsidR="00476A23">
              <w:rPr>
                <w:rFonts w:cs="Arial"/>
                <w:szCs w:val="24"/>
              </w:rPr>
              <w:t>'</w:t>
            </w:r>
            <w:r>
              <w:rPr>
                <w:rFonts w:cs="Arial"/>
                <w:szCs w:val="24"/>
              </w:rPr>
              <w:t xml:space="preserve">s </w:t>
            </w:r>
            <w:r w:rsidRPr="00035E94">
              <w:rPr>
                <w:rFonts w:cs="Arial"/>
                <w:szCs w:val="24"/>
              </w:rPr>
              <w:t xml:space="preserve">depreciation </w:t>
            </w:r>
            <w:r>
              <w:rPr>
                <w:rFonts w:cs="Arial"/>
                <w:szCs w:val="24"/>
              </w:rPr>
              <w:t>life,</w:t>
            </w:r>
            <w:r w:rsidRPr="00035E94">
              <w:rPr>
                <w:rFonts w:cs="Arial"/>
                <w:szCs w:val="24"/>
              </w:rPr>
              <w:t xml:space="preserve"> the procedure </w:t>
            </w:r>
            <w:r>
              <w:rPr>
                <w:rFonts w:cs="Arial"/>
                <w:szCs w:val="24"/>
              </w:rPr>
              <w:t>uses</w:t>
            </w:r>
            <w:r w:rsidRPr="00035E94">
              <w:rPr>
                <w:rFonts w:cs="Arial"/>
                <w:szCs w:val="24"/>
              </w:rPr>
              <w:t xml:space="preserve"> the </w:t>
            </w:r>
            <w:r>
              <w:rPr>
                <w:rFonts w:cs="Arial"/>
                <w:szCs w:val="24"/>
              </w:rPr>
              <w:lastRenderedPageBreak/>
              <w:t xml:space="preserve">asset </w:t>
            </w:r>
            <w:r w:rsidRPr="00035E94">
              <w:rPr>
                <w:rFonts w:cs="Arial"/>
                <w:szCs w:val="24"/>
              </w:rPr>
              <w:t xml:space="preserve">base amount </w:t>
            </w:r>
            <w:r>
              <w:rPr>
                <w:rFonts w:cs="Arial"/>
                <w:szCs w:val="24"/>
              </w:rPr>
              <w:t>as</w:t>
            </w:r>
            <w:r w:rsidRPr="00035E94">
              <w:rPr>
                <w:rFonts w:cs="Arial"/>
                <w:szCs w:val="24"/>
              </w:rPr>
              <w:t xml:space="preserve"> the calculated accumulated depreciation.</w:t>
            </w:r>
            <w:r w:rsidR="00B90F64">
              <w:rPr>
                <w:rFonts w:cs="Arial"/>
                <w:szCs w:val="24"/>
              </w:rPr>
              <w:t xml:space="preserve"> </w:t>
            </w:r>
            <w:r w:rsidRPr="00035E94">
              <w:rPr>
                <w:rFonts w:cs="Arial"/>
                <w:szCs w:val="24"/>
              </w:rPr>
              <w:t xml:space="preserve">If the </w:t>
            </w:r>
            <w:r>
              <w:rPr>
                <w:rFonts w:cs="Arial"/>
                <w:szCs w:val="24"/>
              </w:rPr>
              <w:t xml:space="preserve">number of </w:t>
            </w:r>
            <w:r w:rsidRPr="00035E94">
              <w:rPr>
                <w:rFonts w:cs="Arial"/>
                <w:szCs w:val="24"/>
              </w:rPr>
              <w:t xml:space="preserve">months elapsed is </w:t>
            </w:r>
            <w:r>
              <w:rPr>
                <w:rFonts w:cs="Arial"/>
                <w:szCs w:val="24"/>
              </w:rPr>
              <w:t xml:space="preserve">less than </w:t>
            </w:r>
            <w:r w:rsidRPr="00035E94">
              <w:rPr>
                <w:rFonts w:cs="Arial"/>
                <w:szCs w:val="24"/>
              </w:rPr>
              <w:t xml:space="preserve">the </w:t>
            </w:r>
            <w:r>
              <w:rPr>
                <w:rFonts w:cs="Arial"/>
                <w:szCs w:val="24"/>
              </w:rPr>
              <w:t>asset</w:t>
            </w:r>
            <w:r w:rsidR="00476A23">
              <w:rPr>
                <w:rFonts w:cs="Arial"/>
                <w:szCs w:val="24"/>
              </w:rPr>
              <w:t>'</w:t>
            </w:r>
            <w:r>
              <w:rPr>
                <w:rFonts w:cs="Arial"/>
                <w:szCs w:val="24"/>
              </w:rPr>
              <w:t xml:space="preserve">s </w:t>
            </w:r>
            <w:r w:rsidRPr="00035E94">
              <w:rPr>
                <w:rFonts w:cs="Arial"/>
                <w:szCs w:val="24"/>
              </w:rPr>
              <w:t xml:space="preserve">depreciation </w:t>
            </w:r>
            <w:r>
              <w:rPr>
                <w:rFonts w:cs="Arial"/>
                <w:szCs w:val="24"/>
              </w:rPr>
              <w:t>life, the depreciation is calculated.</w:t>
            </w:r>
          </w:p>
        </w:tc>
      </w:tr>
      <w:tr w:rsidR="000A1717" w:rsidTr="004A6337">
        <w:tc>
          <w:tcPr>
            <w:tcW w:w="630" w:type="dxa"/>
            <w:tcBorders>
              <w:right w:val="double" w:sz="4" w:space="0" w:color="auto"/>
            </w:tcBorders>
          </w:tcPr>
          <w:p w:rsidR="000A1717" w:rsidRDefault="000A1717" w:rsidP="007E5EF8">
            <w:pPr>
              <w:pStyle w:val="TableCells"/>
            </w:pPr>
            <w:r>
              <w:lastRenderedPageBreak/>
              <w:t>8</w:t>
            </w:r>
          </w:p>
        </w:tc>
        <w:tc>
          <w:tcPr>
            <w:tcW w:w="4733" w:type="dxa"/>
          </w:tcPr>
          <w:p w:rsidR="000A1717" w:rsidRDefault="000A1717" w:rsidP="00FC773F">
            <w:pPr>
              <w:pStyle w:val="TableCells"/>
            </w:pPr>
            <w:r>
              <w:t>Assets with a Pending Asset Transfer w</w:t>
            </w:r>
            <w:r w:rsidR="00FC773F">
              <w:t>ill be included in depreciation</w:t>
            </w:r>
            <w:r>
              <w:t xml:space="preserve"> </w:t>
            </w:r>
            <w:r w:rsidR="00FC773F">
              <w:t>and</w:t>
            </w:r>
            <w:r>
              <w:t xml:space="preserve"> will be added to the depreciation report in case a manual adjustment needs to be made.</w:t>
            </w:r>
          </w:p>
        </w:tc>
        <w:tc>
          <w:tcPr>
            <w:tcW w:w="4055" w:type="dxa"/>
          </w:tcPr>
          <w:p w:rsidR="000A1717" w:rsidRDefault="00AD42A2" w:rsidP="007E5EF8">
            <w:pPr>
              <w:pStyle w:val="TableCells"/>
            </w:pPr>
            <w:r>
              <w:t xml:space="preserve">Action: Continue with </w:t>
            </w:r>
            <w:r w:rsidR="000A1717">
              <w:t>depreciation</w:t>
            </w:r>
            <w:r>
              <w:t xml:space="preserve"> calculation</w:t>
            </w:r>
            <w:r w:rsidR="000A1717">
              <w:t xml:space="preserve"> and list the document number on the report for follow up.</w:t>
            </w:r>
          </w:p>
        </w:tc>
      </w:tr>
      <w:tr w:rsidR="00840FA7" w:rsidTr="004A6337">
        <w:tc>
          <w:tcPr>
            <w:tcW w:w="630" w:type="dxa"/>
            <w:tcBorders>
              <w:right w:val="double" w:sz="4" w:space="0" w:color="auto"/>
            </w:tcBorders>
          </w:tcPr>
          <w:p w:rsidR="00840FA7" w:rsidRDefault="007A2B49" w:rsidP="007E5EF8">
            <w:pPr>
              <w:pStyle w:val="TableCells"/>
            </w:pPr>
            <w:r>
              <w:t>9</w:t>
            </w:r>
          </w:p>
        </w:tc>
        <w:tc>
          <w:tcPr>
            <w:tcW w:w="4733" w:type="dxa"/>
          </w:tcPr>
          <w:p w:rsidR="00840FA7" w:rsidRDefault="00840FA7" w:rsidP="000A1717">
            <w:pPr>
              <w:pStyle w:val="TableCells"/>
            </w:pPr>
            <w:r>
              <w:t>Assets with a Pending Asset Retirement document a</w:t>
            </w:r>
            <w:r w:rsidR="00AD42A2">
              <w:t xml:space="preserve">re eligible for retirement, if the Asset Retirement document is approved after depreciation has run, the general ledger pending entries and document will update to reflect the current state of the asset. </w:t>
            </w:r>
            <w:r>
              <w:t>.</w:t>
            </w:r>
          </w:p>
        </w:tc>
        <w:tc>
          <w:tcPr>
            <w:tcW w:w="4055" w:type="dxa"/>
          </w:tcPr>
          <w:p w:rsidR="00840FA7" w:rsidRDefault="00840FA7" w:rsidP="00AD42A2">
            <w:pPr>
              <w:pStyle w:val="TableCells"/>
            </w:pPr>
            <w:r>
              <w:t xml:space="preserve">Action: </w:t>
            </w:r>
            <w:r w:rsidR="00AD42A2">
              <w:t>Continue with depreciation calculation</w:t>
            </w:r>
            <w:r>
              <w:t>.</w:t>
            </w:r>
          </w:p>
        </w:tc>
      </w:tr>
      <w:tr w:rsidR="00840FA7" w:rsidTr="004A6337">
        <w:tc>
          <w:tcPr>
            <w:tcW w:w="630" w:type="dxa"/>
            <w:tcBorders>
              <w:bottom w:val="single" w:sz="4" w:space="0" w:color="auto"/>
              <w:right w:val="double" w:sz="4" w:space="0" w:color="auto"/>
            </w:tcBorders>
          </w:tcPr>
          <w:p w:rsidR="00840FA7" w:rsidRDefault="007A2B49" w:rsidP="007E5EF8">
            <w:pPr>
              <w:pStyle w:val="TableCells"/>
            </w:pPr>
            <w:r>
              <w:t>10</w:t>
            </w:r>
          </w:p>
        </w:tc>
        <w:tc>
          <w:tcPr>
            <w:tcW w:w="4733" w:type="dxa"/>
            <w:tcBorders>
              <w:bottom w:val="single" w:sz="4" w:space="0" w:color="auto"/>
            </w:tcBorders>
          </w:tcPr>
          <w:p w:rsidR="00840FA7" w:rsidRPr="000F2946" w:rsidRDefault="00840FA7" w:rsidP="007E5EF8">
            <w:pPr>
              <w:pStyle w:val="TableCells"/>
            </w:pPr>
            <w:r w:rsidRPr="000F2946">
              <w:rPr>
                <w:rFonts w:cs="Arial"/>
              </w:rPr>
              <w:t>Assign</w:t>
            </w:r>
            <w:r>
              <w:rPr>
                <w:rFonts w:cs="Arial"/>
              </w:rPr>
              <w:t xml:space="preserve"> the appropriate </w:t>
            </w:r>
            <w:r w:rsidRPr="000F2946">
              <w:rPr>
                <w:rFonts w:cs="Arial"/>
              </w:rPr>
              <w:t>Plant Fund Chart</w:t>
            </w:r>
            <w:r>
              <w:rPr>
                <w:rFonts w:cs="Arial"/>
              </w:rPr>
              <w:t xml:space="preserve"> </w:t>
            </w:r>
            <w:r w:rsidR="00B90F64">
              <w:rPr>
                <w:rFonts w:cs="Arial"/>
              </w:rPr>
              <w:t>Code and</w:t>
            </w:r>
            <w:r w:rsidRPr="000F2946">
              <w:rPr>
                <w:rFonts w:cs="Arial"/>
              </w:rPr>
              <w:t xml:space="preserve"> Account</w:t>
            </w:r>
            <w:r>
              <w:rPr>
                <w:rFonts w:cs="Arial"/>
              </w:rPr>
              <w:t xml:space="preserve"> Number.</w:t>
            </w:r>
          </w:p>
        </w:tc>
        <w:tc>
          <w:tcPr>
            <w:tcW w:w="4055" w:type="dxa"/>
            <w:tcBorders>
              <w:bottom w:val="single" w:sz="4" w:space="0" w:color="auto"/>
            </w:tcBorders>
          </w:tcPr>
          <w:p w:rsidR="00840FA7" w:rsidRDefault="00840FA7" w:rsidP="00BF6C07">
            <w:pPr>
              <w:pStyle w:val="TableCells"/>
            </w:pPr>
            <w:r>
              <w:t xml:space="preserve">Action: When the Object Sub Type Code is </w:t>
            </w:r>
            <w:r w:rsidR="00BF6C07">
              <w:t xml:space="preserve">in parameter </w:t>
            </w:r>
            <w:r w:rsidR="00BF6C07" w:rsidRPr="00BF6C07">
              <w:t>PLANT_FUND_ORGANIZATION_OBJECT_SUB_TYPES</w:t>
            </w:r>
            <w:r>
              <w:t>, use the Organization Plant Fund Chart and Account numbers.</w:t>
            </w:r>
            <w:r>
              <w:br/>
              <w:t xml:space="preserve">When the Object Sub Type Code is </w:t>
            </w:r>
            <w:r w:rsidR="00BF6C07">
              <w:t xml:space="preserve">in parameter </w:t>
            </w:r>
            <w:r w:rsidR="00BF6C07" w:rsidRPr="00BF6C07">
              <w:t>PLANT_FUND_CAMPUS_OBJECT_SUB_TYPES</w:t>
            </w:r>
            <w:r>
              <w:t>, use the Campus Plant Fund Chart and Account numbers.</w:t>
            </w:r>
          </w:p>
        </w:tc>
      </w:tr>
      <w:tr w:rsidR="000A1717" w:rsidTr="004A6337">
        <w:tc>
          <w:tcPr>
            <w:tcW w:w="630" w:type="dxa"/>
            <w:tcBorders>
              <w:top w:val="single" w:sz="4" w:space="0" w:color="auto"/>
              <w:bottom w:val="nil"/>
              <w:right w:val="double" w:sz="4" w:space="0" w:color="auto"/>
            </w:tcBorders>
          </w:tcPr>
          <w:p w:rsidR="000A1717" w:rsidRDefault="000A1717" w:rsidP="007E5EF8">
            <w:pPr>
              <w:pStyle w:val="TableCells"/>
            </w:pPr>
            <w:r>
              <w:t>1</w:t>
            </w:r>
            <w:r w:rsidR="007A2B49">
              <w:t>1</w:t>
            </w:r>
          </w:p>
        </w:tc>
        <w:tc>
          <w:tcPr>
            <w:tcW w:w="4733" w:type="dxa"/>
            <w:tcBorders>
              <w:top w:val="single" w:sz="4" w:space="0" w:color="auto"/>
              <w:bottom w:val="nil"/>
            </w:tcBorders>
          </w:tcPr>
          <w:p w:rsidR="000A1717" w:rsidRPr="000F2946" w:rsidRDefault="000A1717" w:rsidP="007E5EF8">
            <w:pPr>
              <w:pStyle w:val="TableCells"/>
              <w:rPr>
                <w:rFonts w:cs="Arial"/>
              </w:rPr>
            </w:pPr>
            <w:r>
              <w:rPr>
                <w:rFonts w:cs="Arial"/>
              </w:rPr>
              <w:t>Determine if the accounting period when depreciation is run is a multiple of the value in the DEPRECIATION_PERIOD.</w:t>
            </w:r>
          </w:p>
        </w:tc>
        <w:tc>
          <w:tcPr>
            <w:tcW w:w="4055" w:type="dxa"/>
            <w:tcBorders>
              <w:top w:val="single" w:sz="4" w:space="0" w:color="auto"/>
              <w:bottom w:val="nil"/>
            </w:tcBorders>
          </w:tcPr>
          <w:p w:rsidR="000A1717" w:rsidRDefault="000A1717" w:rsidP="00BF6C07">
            <w:pPr>
              <w:pStyle w:val="TableCells"/>
            </w:pPr>
            <w:r>
              <w:t xml:space="preserve">Error Message: Fiscal month of depreciation date must be a multiple of the depreciation period. </w:t>
            </w:r>
          </w:p>
        </w:tc>
      </w:tr>
    </w:tbl>
    <w:p w:rsidR="00840FA7" w:rsidRDefault="00840FA7" w:rsidP="002C1980">
      <w:pPr>
        <w:pStyle w:val="Heading4"/>
      </w:pPr>
      <w:bookmarkStart w:id="56" w:name="_Toc233785707"/>
      <w:bookmarkStart w:id="57" w:name="_Toc242251022"/>
      <w:bookmarkStart w:id="58" w:name="_Toc242530258"/>
      <w:bookmarkStart w:id="59" w:name="_Toc242856039"/>
      <w:bookmarkStart w:id="60" w:name="_Toc247959756"/>
      <w:bookmarkStart w:id="61" w:name="_Toc250367795"/>
      <w:bookmarkStart w:id="62" w:name="_Toc274318945"/>
      <w:bookmarkStart w:id="63" w:name="_Toc147617018"/>
      <w:bookmarkStart w:id="64" w:name="_Toc149061017"/>
      <w:r>
        <w:t>Post Depreciation to Assets</w:t>
      </w:r>
      <w:bookmarkEnd w:id="56"/>
      <w:bookmarkEnd w:id="57"/>
      <w:bookmarkEnd w:id="58"/>
      <w:bookmarkEnd w:id="59"/>
      <w:bookmarkEnd w:id="60"/>
      <w:bookmarkEnd w:id="61"/>
      <w:bookmarkEnd w:id="62"/>
    </w:p>
    <w:p w:rsidR="004A6337" w:rsidRDefault="004A6337" w:rsidP="004A6337"/>
    <w:p w:rsidR="00840FA7" w:rsidRPr="005137F9" w:rsidRDefault="00840FA7" w:rsidP="00840FA7">
      <w:pPr>
        <w:pStyle w:val="BodyText"/>
      </w:pPr>
      <w:r w:rsidRPr="005137F9">
        <w:t xml:space="preserve">For each capital asset, the depreciation calculated in </w:t>
      </w:r>
      <w:r>
        <w:t xml:space="preserve">the </w:t>
      </w:r>
      <w:smartTag w:uri="urn:schemas-microsoft-com:office:smarttags" w:element="place">
        <w:r w:rsidRPr="005137F9">
          <w:t>CAM</w:t>
        </w:r>
      </w:smartTag>
      <w:r w:rsidRPr="005137F9">
        <w:t xml:space="preserve"> depreciation process is stored in the asset</w:t>
      </w:r>
      <w:r w:rsidR="00476A23">
        <w:t>'</w:t>
      </w:r>
      <w:r w:rsidR="007F6D99">
        <w:t xml:space="preserve">s Capital Asset </w:t>
      </w:r>
      <w:r w:rsidR="000A1717">
        <w:t>payment</w:t>
      </w:r>
      <w:r w:rsidR="007F6D99">
        <w:t xml:space="preserve"> for the fiscal period when depreciation was run</w:t>
      </w:r>
      <w:r w:rsidRPr="005137F9">
        <w:t>.</w:t>
      </w:r>
    </w:p>
    <w:p w:rsidR="00840FA7" w:rsidRDefault="00840FA7" w:rsidP="002C1980">
      <w:pPr>
        <w:pStyle w:val="Heading4"/>
      </w:pPr>
      <w:bookmarkStart w:id="65" w:name="_Toc233785708"/>
      <w:bookmarkStart w:id="66" w:name="_Toc242251023"/>
      <w:bookmarkStart w:id="67" w:name="_Toc242530259"/>
      <w:bookmarkStart w:id="68" w:name="_Toc242856040"/>
      <w:bookmarkStart w:id="69" w:name="_Toc247959757"/>
      <w:bookmarkStart w:id="70" w:name="_Toc250367796"/>
      <w:bookmarkStart w:id="71" w:name="_Toc274318946"/>
      <w:r w:rsidRPr="004F25ED">
        <w:t>Creation of Pending General Ledger Entries</w:t>
      </w:r>
      <w:bookmarkEnd w:id="65"/>
      <w:bookmarkEnd w:id="66"/>
      <w:bookmarkEnd w:id="67"/>
      <w:bookmarkEnd w:id="68"/>
      <w:bookmarkEnd w:id="69"/>
      <w:bookmarkEnd w:id="70"/>
      <w:bookmarkEnd w:id="71"/>
    </w:p>
    <w:p w:rsidR="004A6337" w:rsidRDefault="004A6337" w:rsidP="004A6337"/>
    <w:p w:rsidR="00840FA7" w:rsidRPr="005137F9" w:rsidRDefault="00840FA7" w:rsidP="00840FA7">
      <w:pPr>
        <w:pStyle w:val="BodyText"/>
      </w:pPr>
      <w:r w:rsidRPr="005137F9">
        <w:t xml:space="preserve">The CAM depreciation process generates pending </w:t>
      </w:r>
      <w:r>
        <w:t>General Ledger</w:t>
      </w:r>
      <w:r w:rsidRPr="005137F9">
        <w:t xml:space="preserve"> entries. These pending entries are stored along with pending entries from all other sources and are processed in the next General Ledger run.</w:t>
      </w:r>
      <w:r w:rsidR="000A1717">
        <w:t xml:space="preserve"> </w:t>
      </w:r>
      <w:r w:rsidR="007A2B49">
        <w:t xml:space="preserve">The CAMS Depreciation Report includes the document number used to identify the entries and the fiscal year and period in which the entries will post. </w:t>
      </w:r>
    </w:p>
    <w:p w:rsidR="00840FA7" w:rsidRDefault="000A1717" w:rsidP="002C1980">
      <w:pPr>
        <w:pStyle w:val="Heading4"/>
      </w:pPr>
      <w:bookmarkStart w:id="72" w:name="_Toc233785709"/>
      <w:bookmarkStart w:id="73" w:name="_Toc242251024"/>
      <w:bookmarkStart w:id="74" w:name="_Toc242530260"/>
      <w:bookmarkStart w:id="75" w:name="_Toc242856041"/>
      <w:bookmarkStart w:id="76" w:name="_Toc247959758"/>
      <w:bookmarkStart w:id="77" w:name="_Toc250367797"/>
      <w:bookmarkStart w:id="78" w:name="_Toc274318947"/>
      <w:r>
        <w:t>CAMS Depreciation</w:t>
      </w:r>
      <w:r w:rsidR="00840FA7" w:rsidRPr="004F25ED">
        <w:t xml:space="preserve"> Repor</w:t>
      </w:r>
      <w:r w:rsidR="00840FA7">
        <w:t>t</w:t>
      </w:r>
      <w:bookmarkEnd w:id="72"/>
      <w:bookmarkEnd w:id="73"/>
      <w:bookmarkEnd w:id="74"/>
      <w:bookmarkEnd w:id="75"/>
      <w:bookmarkEnd w:id="76"/>
      <w:bookmarkEnd w:id="77"/>
      <w:bookmarkEnd w:id="78"/>
    </w:p>
    <w:p w:rsidR="004A6337" w:rsidRDefault="004A6337" w:rsidP="004A6337"/>
    <w:p w:rsidR="00840FA7" w:rsidRPr="00CD6C3D" w:rsidRDefault="00840FA7" w:rsidP="00840FA7">
      <w:pPr>
        <w:pStyle w:val="BodyText"/>
      </w:pPr>
      <w:r>
        <w:t>The depreciation procedure presents a log with hash totals that helps you troubleshoot problems. The list below is a small section of the log.</w:t>
      </w:r>
    </w:p>
    <w:tbl>
      <w:tblPr>
        <w:tblW w:w="6463" w:type="dxa"/>
        <w:tblInd w:w="108" w:type="dxa"/>
        <w:tblLook w:val="0000"/>
      </w:tblPr>
      <w:tblGrid>
        <w:gridCol w:w="4689"/>
        <w:gridCol w:w="1774"/>
      </w:tblGrid>
      <w:tr w:rsidR="00840FA7" w:rsidTr="007E5EF8">
        <w:trPr>
          <w:trHeight w:val="432"/>
        </w:trPr>
        <w:tc>
          <w:tcPr>
            <w:tcW w:w="4689" w:type="dxa"/>
            <w:tcBorders>
              <w:top w:val="nil"/>
              <w:left w:val="nil"/>
              <w:bottom w:val="nil"/>
              <w:right w:val="nil"/>
            </w:tcBorders>
            <w:shd w:val="clear" w:color="auto" w:fill="auto"/>
            <w:noWrap/>
            <w:vAlign w:val="bottom"/>
          </w:tcPr>
          <w:p w:rsidR="004A6337" w:rsidRDefault="004A6337" w:rsidP="004A6337"/>
          <w:p w:rsidR="00840FA7" w:rsidRDefault="00840FA7" w:rsidP="007E5EF8">
            <w:pPr>
              <w:pStyle w:val="TableCells"/>
            </w:pPr>
            <w:r>
              <w:t>fp_doc_header_t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3264590</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cm_cptlast_t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246501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lastRenderedPageBreak/>
              <w:t>cm_ast_payment_t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546691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gl_pending_entry_t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22194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sum_ast_depr1_base_amt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3,496,359,697.80</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sum_ast_acum_depr1_amt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1,859,780,744.22</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sum_ast_prvyrdepr1_amt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94,985,363.99</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7,683,600.25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sum_ast_prd2_depr1_amt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7,634,410.60</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sum_ast_prd3_depr1_amt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7,807,746.65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sum_ast_prd4_depr1_amt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7,699,533.67</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sum_ast_prd5_depr1_amt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7,744,040.65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sum_ast_prd6_depr1_amt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9,067,154.04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sum_ast_prd7_depr1_amt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8,111,233.14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sum_ast_prd8_depr1_amt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10,398,474.93</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sum_ast_prd9_depr1_amt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9,757,871.94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sum_ast_prd10_depr1_amt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8,048,359.24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sum_ast_prd11_depr1_amt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8,175,687.65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sum_ast_prd12_depr1_amt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9,179,094.25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sum_ast_ytd_depr1_amt: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101,307,207.01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sum_ast_depr1_base_amt: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34,718,287.46</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sum_ast_acum_depr1_amt: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12,855,310.09</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Assets eligible for Depreciation</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16,751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Payments eligible for Depreciation</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49,633</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Assets with Pending AR/AT docs</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321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Pymts eligible for depr after AR/AT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49,426</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Pymts not eligible,but init</w:t>
            </w:r>
            <w:r w:rsidR="00476A23">
              <w:t>'</w:t>
            </w:r>
            <w:r>
              <w:t>d</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n/a</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Rows in fp_dep_objs_mt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1,158</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Rows in fp_plnt_acct_mt_build_lookup_table</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41,974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(After) eligible payments build_pmt_mt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 xml:space="preserve">49,129 </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 of Trn_ldgr_entr_amt in fp_ple_mt befor update</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8,103,254.54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lastRenderedPageBreak/>
              <w:t>Sum of Trn_ldgr_amt in fp_ple_mt after d/c adj</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10,754,145.36</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Document #</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UX8134204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CHECK SUM</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fp_doc_header_t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3264591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cm_cptlast_t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246501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cm_ast_payment_t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546691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gl_pending_entry_t rowcount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49935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sum_ast_depr1_base_amt: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3,496,359,697.80</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sum_ast_acum_depr1_amt: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1,867,883,998.76</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sum_ast_prvyrdepr1_amt: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101,307,207.01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8,103,254.54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sum_ast_prd2_depr1_amt: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sum_ast_prd3_depr1_amt: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sum_ast_prd4_depr1_amt: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sum_ast_prd5_depr1_amt: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sum_ast_prd6_depr1_amt: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sum_ast_prd7_depr1_amt: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sum_ast_prd8_depr1_amt: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sum_ast_prd9_depr1_amt: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sum_ast_prd10_depr1_amt: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sum_ast_prd11_depr1_amt: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sum_ast_prd12_depr1_amt: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sum_ast_ytd_depr1_amt: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8,103,254.54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sum_ast_depre1_base_amt: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34,718,287.46</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sum_ast_acum_depr1_amt: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12,855,310.09</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gl_pending_511*_C</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1,325,445.41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gl_pending_511*_D</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9,428,699.95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gl_pending_not511*_C</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9,428,699.95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gl_pending_not511*_D</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1,325,445.41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lastRenderedPageBreak/>
              <w:t>balance_check C= (so far so good)</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9,428,699.95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balance_check D= (so far so good)</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9,428,699.95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Current Month</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8,103,254.54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Credit Amount (negative Depr)</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1,325,445.41</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Debit Amount (positive Depr)</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9,428,699.95</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Check Current Month (Debit-Credit)</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8,103,254.54</w:t>
            </w:r>
          </w:p>
        </w:tc>
      </w:tr>
      <w:tr w:rsidR="00840FA7" w:rsidTr="007E5EF8">
        <w:trPr>
          <w:trHeight w:val="432"/>
        </w:trPr>
        <w:tc>
          <w:tcPr>
            <w:tcW w:w="4689" w:type="dxa"/>
            <w:tcBorders>
              <w:top w:val="nil"/>
              <w:left w:val="nil"/>
              <w:bottom w:val="nil"/>
              <w:right w:val="nil"/>
            </w:tcBorders>
            <w:shd w:val="clear" w:color="auto" w:fill="auto"/>
            <w:noWrap/>
            <w:vAlign w:val="bottom"/>
          </w:tcPr>
          <w:p w:rsidR="00840FA7" w:rsidRDefault="00840FA7" w:rsidP="007E5EF8">
            <w:pPr>
              <w:pStyle w:val="TableCells"/>
            </w:pPr>
            <w:r>
              <w:t>Difference Current Months</w:t>
            </w:r>
          </w:p>
        </w:tc>
        <w:tc>
          <w:tcPr>
            <w:tcW w:w="1774" w:type="dxa"/>
            <w:tcBorders>
              <w:top w:val="nil"/>
              <w:left w:val="nil"/>
              <w:bottom w:val="nil"/>
              <w:right w:val="nil"/>
            </w:tcBorders>
            <w:shd w:val="clear" w:color="auto" w:fill="auto"/>
            <w:noWrap/>
            <w:vAlign w:val="bottom"/>
          </w:tcPr>
          <w:p w:rsidR="00840FA7" w:rsidRDefault="00840FA7" w:rsidP="007E5EF8">
            <w:pPr>
              <w:pStyle w:val="TableCells"/>
            </w:pPr>
            <w:r>
              <w:t>0.00</w:t>
            </w:r>
          </w:p>
        </w:tc>
      </w:tr>
    </w:tbl>
    <w:p w:rsidR="004A6337" w:rsidRDefault="004A6337" w:rsidP="004A6337">
      <w:bookmarkStart w:id="79" w:name="_Toc277324819"/>
      <w:bookmarkStart w:id="80" w:name="_Toc353006333"/>
      <w:bookmarkStart w:id="81" w:name="_Toc388438564"/>
      <w:bookmarkStart w:id="82" w:name="_Toc403991713"/>
      <w:bookmarkEnd w:id="31"/>
      <w:bookmarkEnd w:id="32"/>
      <w:bookmarkEnd w:id="33"/>
      <w:bookmarkEnd w:id="63"/>
      <w:bookmarkEnd w:id="64"/>
    </w:p>
    <w:p w:rsidR="004F4BB5" w:rsidRDefault="004F4BB5" w:rsidP="004F4BB5">
      <w:pPr>
        <w:pStyle w:val="Heading2"/>
      </w:pPr>
      <w:r>
        <w:t>Capital As</w:t>
      </w:r>
      <w:r w:rsidR="00B52721">
        <w:t>set Builder Batch Status Report</w:t>
      </w:r>
      <w:r w:rsidR="00FF25F7">
        <w:fldChar w:fldCharType="begin"/>
      </w:r>
      <w:r>
        <w:instrText xml:space="preserve"> XE "Capital Asset Bu</w:instrText>
      </w:r>
      <w:r w:rsidR="00B52721">
        <w:instrText>ilder (CAB):batch status report</w:instrText>
      </w:r>
      <w:r>
        <w:instrText xml:space="preserve"> " </w:instrText>
      </w:r>
      <w:r w:rsidR="00FF25F7">
        <w:fldChar w:fldCharType="end"/>
      </w:r>
    </w:p>
    <w:p w:rsidR="004F4BB5" w:rsidRDefault="004F4BB5" w:rsidP="004F4BB5"/>
    <w:p w:rsidR="004F4BB5" w:rsidRDefault="004F4BB5" w:rsidP="004F4BB5">
      <w:r>
        <w:t>The C</w:t>
      </w:r>
      <w:r w:rsidR="00B52721">
        <w:t>AB Batch Status Reports</w:t>
      </w:r>
      <w:r>
        <w:t xml:space="preserve"> and CAB Mismatch Reports can be found reports/cab directory</w:t>
      </w:r>
      <w:r w:rsidR="00B52721">
        <w:t xml:space="preserve"> under the Batch File link</w:t>
      </w:r>
      <w:r>
        <w:t>.</w:t>
      </w:r>
    </w:p>
    <w:p w:rsidR="004F4BB5" w:rsidRDefault="004F4BB5" w:rsidP="004F4BB5"/>
    <w:p w:rsidR="004F4BB5" w:rsidRDefault="004F4BB5" w:rsidP="004F4BB5">
      <w:r>
        <w:t xml:space="preserve">These reports contain information about the number of records processed for Accounts Payable, General Ledger, and the Total.  In addition, they show the last CAB Extract Date (in case no records were processed on recent runs).  It also details records that were not processed. Following are the error </w:t>
      </w:r>
      <w:r w:rsidR="00B52721">
        <w:t>messages and</w:t>
      </w:r>
      <w:r>
        <w:t xml:space="preserve"> reasons that they have occurred.  </w:t>
      </w:r>
    </w:p>
    <w:p w:rsidR="004F4BB5" w:rsidRDefault="004F4BB5" w:rsidP="004F4BB5"/>
    <w:p w:rsidR="004F4BB5" w:rsidRPr="002B0582" w:rsidRDefault="004F4BB5" w:rsidP="004F4BB5">
      <w:pPr>
        <w:pStyle w:val="TableHeading"/>
        <w:rPr>
          <w:lang w:bidi="th-TH"/>
        </w:rPr>
      </w:pPr>
      <w:r>
        <w:t>Capital Asset Builder Batch Status Error messages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4F4BB5" w:rsidTr="004F4BB5">
        <w:tc>
          <w:tcPr>
            <w:tcW w:w="3060" w:type="dxa"/>
            <w:tcBorders>
              <w:top w:val="single" w:sz="6" w:space="0" w:color="auto"/>
              <w:bottom w:val="thickThinSmallGap" w:sz="12" w:space="0" w:color="auto"/>
              <w:right w:val="double" w:sz="4" w:space="0" w:color="auto"/>
            </w:tcBorders>
          </w:tcPr>
          <w:p w:rsidR="004F4BB5" w:rsidRPr="0044285A" w:rsidRDefault="00B52721" w:rsidP="004F4BB5">
            <w:pPr>
              <w:pStyle w:val="TableCells"/>
              <w:rPr>
                <w:lang w:bidi="th-TH"/>
              </w:rPr>
            </w:pPr>
            <w:r>
              <w:rPr>
                <w:lang w:bidi="th-TH"/>
              </w:rPr>
              <w:t>Error Message</w:t>
            </w:r>
          </w:p>
        </w:tc>
        <w:tc>
          <w:tcPr>
            <w:tcW w:w="6358" w:type="dxa"/>
            <w:tcBorders>
              <w:top w:val="single" w:sz="6" w:space="0" w:color="auto"/>
              <w:bottom w:val="thickThinSmallGap" w:sz="12" w:space="0" w:color="auto"/>
            </w:tcBorders>
          </w:tcPr>
          <w:p w:rsidR="004F4BB5" w:rsidRPr="0044285A" w:rsidRDefault="00B52721" w:rsidP="004F4BB5">
            <w:pPr>
              <w:pStyle w:val="TableCells"/>
              <w:rPr>
                <w:lang w:bidi="th-TH"/>
              </w:rPr>
            </w:pPr>
            <w:r>
              <w:rPr>
                <w:lang w:bidi="th-TH"/>
              </w:rPr>
              <w:t>Reasons</w:t>
            </w:r>
          </w:p>
        </w:tc>
      </w:tr>
      <w:tr w:rsidR="004F4BB5" w:rsidTr="004F4BB5">
        <w:tc>
          <w:tcPr>
            <w:tcW w:w="3060" w:type="dxa"/>
            <w:tcBorders>
              <w:right w:val="double" w:sz="4" w:space="0" w:color="auto"/>
            </w:tcBorders>
          </w:tcPr>
          <w:p w:rsidR="004F4BB5" w:rsidRPr="005F3D66" w:rsidRDefault="00B52721" w:rsidP="004F4BB5">
            <w:pPr>
              <w:pStyle w:val="TableCells"/>
            </w:pPr>
            <w:r w:rsidRPr="00B52721">
              <w:rPr>
                <w:rStyle w:val="C1HLinkTag"/>
                <w:color w:val="auto"/>
              </w:rPr>
              <w:t>GL records were ignored because they didn't match up with PurAp account history. These transactions needs to be created manually</w:t>
            </w:r>
          </w:p>
        </w:tc>
        <w:tc>
          <w:tcPr>
            <w:tcW w:w="6358" w:type="dxa"/>
          </w:tcPr>
          <w:p w:rsidR="00B52721" w:rsidRPr="00B52721" w:rsidRDefault="00B52721" w:rsidP="00B52721">
            <w:pPr>
              <w:pStyle w:val="C1HBullet"/>
            </w:pPr>
            <w:r w:rsidRPr="00B52721">
              <w:t>Item added on the PREQ that didn’t exist on the PO u</w:t>
            </w:r>
            <w:r>
              <w:t xml:space="preserve">tilizing an asset object code. For example, </w:t>
            </w:r>
            <w:r w:rsidRPr="00B52721">
              <w:t>a wire transfer charge</w:t>
            </w:r>
            <w:r>
              <w:t>.</w:t>
            </w:r>
          </w:p>
          <w:p w:rsidR="00B52721" w:rsidRPr="00B52721" w:rsidRDefault="00B52721" w:rsidP="00B52721">
            <w:pPr>
              <w:pStyle w:val="C1HBullet"/>
            </w:pPr>
            <w:r w:rsidRPr="00B52721">
              <w:t>PREQS created during the</w:t>
            </w:r>
            <w:r>
              <w:t xml:space="preserve"> batch process </w:t>
            </w:r>
            <w:r w:rsidRPr="00B52721">
              <w:t>betwee</w:t>
            </w:r>
            <w:r>
              <w:t>n nightly out and CAB Extract. The eInvoice batch job could cause</w:t>
            </w:r>
            <w:r w:rsidRPr="00B52721">
              <w:t xml:space="preserve"> this if batch dependencies are not set correctly.</w:t>
            </w:r>
          </w:p>
          <w:p w:rsidR="004F4BB5" w:rsidRPr="0044285A" w:rsidRDefault="00B52721" w:rsidP="00B52721">
            <w:pPr>
              <w:pStyle w:val="C1HBullet"/>
            </w:pPr>
            <w:r w:rsidRPr="00B52721">
              <w:t>CAPITALIZATION_OBJECT_CODE_BY_OBJECT_SUB_TYPE didn’t include the object sub-type for the object code used</w:t>
            </w:r>
            <w:r w:rsidR="00FF25F7">
              <w:fldChar w:fldCharType="begin"/>
            </w:r>
            <w:r w:rsidR="004F4BB5">
              <w:instrText xml:space="preserve"> \MinBodyLeft 0 </w:instrText>
            </w:r>
            <w:r w:rsidR="00FF25F7">
              <w:fldChar w:fldCharType="end"/>
            </w:r>
          </w:p>
        </w:tc>
      </w:tr>
      <w:tr w:rsidR="00B52721" w:rsidTr="004F4BB5">
        <w:tc>
          <w:tcPr>
            <w:tcW w:w="3060" w:type="dxa"/>
            <w:tcBorders>
              <w:right w:val="double" w:sz="4" w:space="0" w:color="auto"/>
            </w:tcBorders>
          </w:tcPr>
          <w:p w:rsidR="00B52721" w:rsidRPr="00B52721" w:rsidRDefault="00B52721" w:rsidP="004F4BB5">
            <w:pPr>
              <w:pStyle w:val="TableCells"/>
              <w:rPr>
                <w:rStyle w:val="C1HLinkTag"/>
                <w:color w:val="auto"/>
              </w:rPr>
            </w:pPr>
            <w:r>
              <w:t>GL records were ignored because they were already inserted in CAB and found to be duplicate records.</w:t>
            </w:r>
          </w:p>
        </w:tc>
        <w:tc>
          <w:tcPr>
            <w:tcW w:w="6358" w:type="dxa"/>
          </w:tcPr>
          <w:p w:rsidR="00B52721" w:rsidRDefault="00B52721" w:rsidP="00B52721">
            <w:r>
              <w:t>The comparison is only looking at the Account Number and Object Code.  If there was a change in the sub account, sub object code, Project Code, or Org Ref Id, it looked like a duplicate.</w:t>
            </w:r>
          </w:p>
          <w:p w:rsidR="00B52721" w:rsidRPr="00B52721" w:rsidRDefault="00B52721" w:rsidP="00B52721">
            <w:pPr>
              <w:pStyle w:val="C1HBullet"/>
              <w:numPr>
                <w:ilvl w:val="0"/>
                <w:numId w:val="0"/>
              </w:numPr>
            </w:pPr>
          </w:p>
        </w:tc>
      </w:tr>
      <w:tr w:rsidR="00B52721" w:rsidTr="004F4BB5">
        <w:tc>
          <w:tcPr>
            <w:tcW w:w="3060" w:type="dxa"/>
            <w:tcBorders>
              <w:right w:val="double" w:sz="4" w:space="0" w:color="auto"/>
            </w:tcBorders>
          </w:tcPr>
          <w:p w:rsidR="00B52721" w:rsidRDefault="00B52721" w:rsidP="004F4BB5">
            <w:pPr>
              <w:pStyle w:val="TableCells"/>
            </w:pPr>
            <w:r w:rsidRPr="00B52721">
              <w:t>GL records were ignored because they had zero or null dollar value.</w:t>
            </w:r>
          </w:p>
        </w:tc>
        <w:tc>
          <w:tcPr>
            <w:tcW w:w="6358" w:type="dxa"/>
          </w:tcPr>
          <w:p w:rsidR="00B52721" w:rsidRDefault="00B52721" w:rsidP="00B52721">
            <w:r>
              <w:t>Self explanatory.</w:t>
            </w:r>
          </w:p>
        </w:tc>
      </w:tr>
    </w:tbl>
    <w:p w:rsidR="004F4BB5" w:rsidRDefault="004F4BB5" w:rsidP="004F4BB5"/>
    <w:p w:rsidR="004F4BB5" w:rsidRDefault="004F4BB5" w:rsidP="004F4BB5"/>
    <w:p w:rsidR="000A3243" w:rsidRDefault="001C1BE2" w:rsidP="005D78A7">
      <w:pPr>
        <w:pStyle w:val="Heading2"/>
      </w:pPr>
      <w:r>
        <w:lastRenderedPageBreak/>
        <w:t xml:space="preserve">Capital Asset </w:t>
      </w:r>
      <w:r w:rsidR="000310E7">
        <w:t xml:space="preserve">Management Transaction </w:t>
      </w:r>
      <w:r w:rsidR="00383B47">
        <w:t>Documents</w:t>
      </w:r>
      <w:bookmarkEnd w:id="79"/>
      <w:bookmarkEnd w:id="80"/>
      <w:bookmarkEnd w:id="81"/>
      <w:bookmarkEnd w:id="82"/>
      <w:r w:rsidR="00FF25F7" w:rsidRPr="00000100">
        <w:fldChar w:fldCharType="begin"/>
      </w:r>
      <w:r w:rsidR="0084523F" w:rsidRPr="00000100">
        <w:instrText xml:space="preserve"> TC "</w:instrText>
      </w:r>
      <w:bookmarkStart w:id="83" w:name="_Toc388438610"/>
      <w:r>
        <w:instrText xml:space="preserve">Capital Asset </w:instrText>
      </w:r>
      <w:bookmarkEnd w:id="83"/>
      <w:r w:rsidR="00B90F64">
        <w:instrText>Documents</w:instrText>
      </w:r>
      <w:r w:rsidR="00B90F64" w:rsidRPr="00000100">
        <w:instrText>”</w:instrText>
      </w:r>
      <w:r w:rsidR="0084523F" w:rsidRPr="00000100">
        <w:instrText xml:space="preserve"> </w:instrText>
      </w:r>
      <w:r w:rsidR="0084523F">
        <w:instrText>\f K</w:instrText>
      </w:r>
      <w:r w:rsidR="0084523F" w:rsidRPr="00000100">
        <w:instrText xml:space="preserve"> \l "</w:instrText>
      </w:r>
      <w:r w:rsidR="0084523F">
        <w:instrText>1</w:instrText>
      </w:r>
      <w:r w:rsidR="0084523F" w:rsidRPr="00000100">
        <w:instrText xml:space="preserve">" </w:instrText>
      </w:r>
      <w:r w:rsidR="00FF25F7" w:rsidRPr="00000100">
        <w:fldChar w:fldCharType="end"/>
      </w:r>
    </w:p>
    <w:p w:rsidR="004A6337" w:rsidRPr="004A6337" w:rsidRDefault="004A6337" w:rsidP="004A6337">
      <w:pPr>
        <w:pStyle w:val="BodyText"/>
      </w:pP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31"/>
        <w:gridCol w:w="7139"/>
      </w:tblGrid>
      <w:tr w:rsidR="00840FA7" w:rsidTr="00461FD0">
        <w:tc>
          <w:tcPr>
            <w:tcW w:w="2131" w:type="dxa"/>
            <w:tcBorders>
              <w:top w:val="single" w:sz="4" w:space="0" w:color="auto"/>
              <w:bottom w:val="thickThinSmallGap" w:sz="12" w:space="0" w:color="auto"/>
              <w:right w:val="double" w:sz="4" w:space="0" w:color="auto"/>
            </w:tcBorders>
          </w:tcPr>
          <w:p w:rsidR="00840FA7" w:rsidRDefault="00840FA7" w:rsidP="007E5EF8">
            <w:pPr>
              <w:pStyle w:val="TableCells"/>
            </w:pPr>
            <w:r>
              <w:t>Title</w:t>
            </w:r>
          </w:p>
        </w:tc>
        <w:tc>
          <w:tcPr>
            <w:tcW w:w="7139" w:type="dxa"/>
            <w:tcBorders>
              <w:top w:val="single" w:sz="4" w:space="0" w:color="auto"/>
              <w:bottom w:val="thickThinSmallGap" w:sz="12" w:space="0" w:color="auto"/>
            </w:tcBorders>
          </w:tcPr>
          <w:p w:rsidR="00840FA7" w:rsidRDefault="00840FA7" w:rsidP="007E5EF8">
            <w:pPr>
              <w:pStyle w:val="TableCells"/>
            </w:pPr>
            <w:r>
              <w:t>Description</w:t>
            </w:r>
          </w:p>
        </w:tc>
      </w:tr>
      <w:tr w:rsidR="00F60000" w:rsidRPr="00C40BA1" w:rsidTr="00461FD0">
        <w:tc>
          <w:tcPr>
            <w:tcW w:w="2131" w:type="dxa"/>
            <w:tcBorders>
              <w:right w:val="double" w:sz="4" w:space="0" w:color="auto"/>
            </w:tcBorders>
          </w:tcPr>
          <w:p w:rsidR="00F60000" w:rsidRPr="002841B9" w:rsidRDefault="00F60000" w:rsidP="00F60000">
            <w:pPr>
              <w:pStyle w:val="TableCells"/>
            </w:pPr>
            <w:r w:rsidRPr="00BA6588">
              <w:rPr>
                <w:rStyle w:val="C1HJump"/>
              </w:rPr>
              <w:t>Asset</w:t>
            </w:r>
            <w:r w:rsidRPr="00BA6588">
              <w:rPr>
                <w:rStyle w:val="C1HJump"/>
                <w:vanish/>
              </w:rPr>
              <w:t>|document=WordDocuments\</w:t>
            </w:r>
            <w:r>
              <w:rPr>
                <w:rStyle w:val="C1HJump"/>
                <w:vanish/>
              </w:rPr>
              <w:t>FIN CAM Source.docx</w:t>
            </w:r>
            <w:r w:rsidRPr="00BA6588">
              <w:rPr>
                <w:rStyle w:val="C1HJump"/>
                <w:vanish/>
              </w:rPr>
              <w:t>;topic=Asset</w:t>
            </w:r>
          </w:p>
        </w:tc>
        <w:tc>
          <w:tcPr>
            <w:tcW w:w="7139" w:type="dxa"/>
          </w:tcPr>
          <w:p w:rsidR="00F60000" w:rsidRPr="002841B9" w:rsidRDefault="00F60000" w:rsidP="00F60000">
            <w:pPr>
              <w:pStyle w:val="TableCells"/>
            </w:pPr>
            <w:r w:rsidRPr="002841B9">
              <w:t xml:space="preserve">Presents the </w:t>
            </w:r>
            <w:r w:rsidRPr="002841B9">
              <w:rPr>
                <w:rStyle w:val="Strong"/>
                <w:b w:val="0"/>
                <w:bCs w:val="0"/>
              </w:rPr>
              <w:t>Asset Lookup</w:t>
            </w:r>
            <w:r w:rsidRPr="002841B9">
              <w:t>, which provides access to other functions and documents that are specific to a particular asset: view, edit</w:t>
            </w:r>
            <w:r>
              <w:t xml:space="preserve"> (CASM)</w:t>
            </w:r>
            <w:r w:rsidRPr="002841B9">
              <w:t>, loan</w:t>
            </w:r>
            <w:r>
              <w:t>/</w:t>
            </w:r>
            <w:r w:rsidRPr="002841B9">
              <w:t>renew</w:t>
            </w:r>
            <w:r>
              <w:t>/</w:t>
            </w:r>
            <w:r w:rsidRPr="002841B9">
              <w:t>return</w:t>
            </w:r>
            <w:r>
              <w:t xml:space="preserve"> (ELR)</w:t>
            </w:r>
            <w:r w:rsidRPr="002841B9">
              <w:t>, merge, separate, and transfer</w:t>
            </w:r>
            <w:r>
              <w:t xml:space="preserve"> (AT)</w:t>
            </w:r>
            <w:r w:rsidRPr="002841B9">
              <w:t>.</w:t>
            </w:r>
          </w:p>
        </w:tc>
      </w:tr>
      <w:tr w:rsidR="008F07A8" w:rsidRPr="00C40BA1" w:rsidTr="00461FD0">
        <w:tc>
          <w:tcPr>
            <w:tcW w:w="2131" w:type="dxa"/>
            <w:tcBorders>
              <w:top w:val="single" w:sz="4" w:space="0" w:color="auto"/>
              <w:bottom w:val="single" w:sz="4" w:space="0" w:color="auto"/>
              <w:right w:val="double" w:sz="4" w:space="0" w:color="auto"/>
            </w:tcBorders>
          </w:tcPr>
          <w:p w:rsidR="008F07A8" w:rsidRPr="00BA6588" w:rsidRDefault="008F07A8" w:rsidP="0021609B">
            <w:pPr>
              <w:pStyle w:val="TableCells"/>
              <w:rPr>
                <w:rStyle w:val="C1HJump"/>
              </w:rPr>
            </w:pPr>
            <w:r>
              <w:rPr>
                <w:rStyle w:val="C1HJump"/>
              </w:rPr>
              <w:t>Asset Fabrication</w:t>
            </w:r>
            <w:r w:rsidRPr="00BA6588">
              <w:rPr>
                <w:rStyle w:val="C1HJump"/>
                <w:vanish/>
              </w:rPr>
              <w:t>|document=WordDocuments\</w:t>
            </w:r>
            <w:r>
              <w:rPr>
                <w:rStyle w:val="C1HJump"/>
                <w:vanish/>
              </w:rPr>
              <w:t>FIN CAM Source.docx</w:t>
            </w:r>
            <w:r w:rsidRPr="00BA6588">
              <w:rPr>
                <w:rStyle w:val="C1HJump"/>
                <w:vanish/>
              </w:rPr>
              <w:t xml:space="preserve">;topic=Asset </w:t>
            </w:r>
            <w:r>
              <w:rPr>
                <w:rStyle w:val="C1HJump"/>
                <w:vanish/>
              </w:rPr>
              <w:t>Fabrication</w:t>
            </w:r>
          </w:p>
        </w:tc>
        <w:tc>
          <w:tcPr>
            <w:tcW w:w="7139" w:type="dxa"/>
            <w:tcBorders>
              <w:top w:val="single" w:sz="4" w:space="0" w:color="auto"/>
              <w:bottom w:val="single" w:sz="4" w:space="0" w:color="auto"/>
            </w:tcBorders>
          </w:tcPr>
          <w:p w:rsidR="008F07A8" w:rsidRDefault="008F07A8" w:rsidP="0021609B">
            <w:pPr>
              <w:pStyle w:val="TableCells"/>
            </w:pPr>
            <w:r>
              <w:t xml:space="preserve">The </w:t>
            </w:r>
            <w:r w:rsidRPr="0010700A">
              <w:t>Asset Fabrication document</w:t>
            </w:r>
            <w:r w:rsidRPr="002117D9">
              <w:t xml:space="preserve"> creates an Asset record that describes </w:t>
            </w:r>
            <w:r>
              <w:t>each of these</w:t>
            </w:r>
            <w:r w:rsidRPr="002117D9">
              <w:t xml:space="preserve"> constructed assets</w:t>
            </w:r>
            <w:r>
              <w:t>.</w:t>
            </w:r>
          </w:p>
        </w:tc>
      </w:tr>
      <w:tr w:rsidR="008F07A8" w:rsidRPr="00C40BA1" w:rsidTr="00461FD0">
        <w:tc>
          <w:tcPr>
            <w:tcW w:w="2131" w:type="dxa"/>
            <w:tcBorders>
              <w:top w:val="single" w:sz="4" w:space="0" w:color="auto"/>
              <w:bottom w:val="single" w:sz="4" w:space="0" w:color="auto"/>
              <w:right w:val="double" w:sz="4" w:space="0" w:color="auto"/>
            </w:tcBorders>
          </w:tcPr>
          <w:p w:rsidR="008F07A8" w:rsidRPr="00BA6588" w:rsidRDefault="008F07A8" w:rsidP="0021609B">
            <w:pPr>
              <w:pStyle w:val="TableCells"/>
              <w:rPr>
                <w:rStyle w:val="C1HJump"/>
              </w:rPr>
            </w:pPr>
            <w:r>
              <w:rPr>
                <w:rStyle w:val="C1HJump"/>
              </w:rPr>
              <w:t>Asset Global (Add)</w:t>
            </w:r>
            <w:r w:rsidRPr="00BA6588">
              <w:rPr>
                <w:rStyle w:val="C1HJump"/>
                <w:vanish/>
              </w:rPr>
              <w:t>|document=WordDocuments\</w:t>
            </w:r>
            <w:r>
              <w:rPr>
                <w:rStyle w:val="C1HJump"/>
                <w:vanish/>
              </w:rPr>
              <w:t>FIN CAM Source.docx</w:t>
            </w:r>
            <w:r w:rsidRPr="00BA6588">
              <w:rPr>
                <w:rStyle w:val="C1HJump"/>
                <w:vanish/>
              </w:rPr>
              <w:t xml:space="preserve">;topic=Asset </w:t>
            </w:r>
            <w:r>
              <w:rPr>
                <w:rStyle w:val="C1HJump"/>
                <w:vanish/>
              </w:rPr>
              <w:t>Global (Add)</w:t>
            </w:r>
          </w:p>
        </w:tc>
        <w:tc>
          <w:tcPr>
            <w:tcW w:w="7139" w:type="dxa"/>
            <w:tcBorders>
              <w:top w:val="single" w:sz="4" w:space="0" w:color="auto"/>
              <w:bottom w:val="single" w:sz="4" w:space="0" w:color="auto"/>
            </w:tcBorders>
          </w:tcPr>
          <w:p w:rsidR="008F07A8" w:rsidRDefault="008F07A8" w:rsidP="0021609B">
            <w:pPr>
              <w:pStyle w:val="TableCells"/>
            </w:pPr>
            <w:r>
              <w:t>Used to</w:t>
            </w:r>
            <w:r w:rsidRPr="004036D5">
              <w:t xml:space="preserve"> create assets in the asset database that are not purchased through the financial system (</w:t>
            </w:r>
            <w:r>
              <w:t>for example</w:t>
            </w:r>
            <w:r w:rsidRPr="004036D5">
              <w:t>, gifts, transfers-</w:t>
            </w:r>
            <w:r>
              <w:t>i</w:t>
            </w:r>
            <w:r w:rsidRPr="004036D5">
              <w:t>n, found</w:t>
            </w:r>
            <w:r>
              <w:t>, and non-capital assets)</w:t>
            </w:r>
            <w:r w:rsidRPr="004036D5">
              <w:t xml:space="preserve"> and </w:t>
            </w:r>
            <w:r>
              <w:t xml:space="preserve">to create non-movable </w:t>
            </w:r>
            <w:r w:rsidRPr="004036D5">
              <w:t xml:space="preserve">assets that are </w:t>
            </w:r>
            <w:r w:rsidRPr="00C15748">
              <w:rPr>
                <w:b/>
              </w:rPr>
              <w:t>not</w:t>
            </w:r>
            <w:r w:rsidRPr="004036D5">
              <w:t xml:space="preserve"> processed in the CAB</w:t>
            </w:r>
          </w:p>
        </w:tc>
      </w:tr>
      <w:tr w:rsidR="008F07A8" w:rsidRPr="00C40BA1" w:rsidTr="00461FD0">
        <w:tc>
          <w:tcPr>
            <w:tcW w:w="2131" w:type="dxa"/>
            <w:tcBorders>
              <w:top w:val="single" w:sz="4" w:space="0" w:color="auto"/>
              <w:bottom w:val="single" w:sz="4" w:space="0" w:color="auto"/>
              <w:right w:val="double" w:sz="4" w:space="0" w:color="auto"/>
            </w:tcBorders>
          </w:tcPr>
          <w:p w:rsidR="008F07A8" w:rsidRPr="001A7D0E" w:rsidRDefault="008F07A8" w:rsidP="0021609B">
            <w:pPr>
              <w:pStyle w:val="TableCells"/>
            </w:pPr>
            <w:r w:rsidRPr="00BA6588">
              <w:rPr>
                <w:rStyle w:val="C1HJump"/>
              </w:rPr>
              <w:t xml:space="preserve">Asset Location </w:t>
            </w:r>
            <w:r>
              <w:rPr>
                <w:rStyle w:val="C1HJump"/>
              </w:rPr>
              <w:t>Global</w:t>
            </w:r>
            <w:r w:rsidRPr="00BA6588">
              <w:rPr>
                <w:rStyle w:val="C1HJump"/>
                <w:vanish/>
              </w:rPr>
              <w:t>|document=WordDocuments\</w:t>
            </w:r>
            <w:r>
              <w:rPr>
                <w:rStyle w:val="C1HJump"/>
                <w:vanish/>
              </w:rPr>
              <w:t>FIN CAM Source.docx</w:t>
            </w:r>
            <w:r w:rsidRPr="00BA6588">
              <w:rPr>
                <w:rStyle w:val="C1HJump"/>
                <w:vanish/>
              </w:rPr>
              <w:t xml:space="preserve">;topic=Asset Location </w:t>
            </w:r>
            <w:r>
              <w:rPr>
                <w:rStyle w:val="C1HJump"/>
                <w:vanish/>
              </w:rPr>
              <w:t>Global</w:t>
            </w:r>
          </w:p>
        </w:tc>
        <w:tc>
          <w:tcPr>
            <w:tcW w:w="7139" w:type="dxa"/>
            <w:tcBorders>
              <w:top w:val="single" w:sz="4" w:space="0" w:color="auto"/>
              <w:bottom w:val="single" w:sz="4" w:space="0" w:color="auto"/>
            </w:tcBorders>
          </w:tcPr>
          <w:p w:rsidR="008F07A8" w:rsidRDefault="008F07A8" w:rsidP="0021609B">
            <w:pPr>
              <w:pStyle w:val="TableCells"/>
            </w:pPr>
            <w:r w:rsidRPr="000101D8">
              <w:t xml:space="preserve">The </w:t>
            </w:r>
            <w:r w:rsidRPr="0010700A">
              <w:t xml:space="preserve">Asset Location Global </w:t>
            </w:r>
            <w:r w:rsidRPr="000101D8">
              <w:t xml:space="preserve">allows </w:t>
            </w:r>
            <w:r>
              <w:t>the</w:t>
            </w:r>
            <w:r w:rsidRPr="000101D8">
              <w:t xml:space="preserve"> user to change</w:t>
            </w:r>
            <w:r>
              <w:t xml:space="preserve"> location information (c</w:t>
            </w:r>
            <w:r w:rsidRPr="000101D8">
              <w:t xml:space="preserve">ampus, </w:t>
            </w:r>
            <w:r>
              <w:t>b</w:t>
            </w:r>
            <w:r w:rsidRPr="000101D8">
              <w:t>uilding</w:t>
            </w:r>
            <w:r>
              <w:t xml:space="preserve"> code</w:t>
            </w:r>
            <w:r w:rsidRPr="000101D8">
              <w:t xml:space="preserve">, </w:t>
            </w:r>
            <w:r>
              <w:t>r</w:t>
            </w:r>
            <w:r w:rsidRPr="000101D8">
              <w:t xml:space="preserve">oom, </w:t>
            </w:r>
            <w:r>
              <w:t>sub room and t</w:t>
            </w:r>
            <w:r w:rsidRPr="000101D8">
              <w:t xml:space="preserve">ag </w:t>
            </w:r>
            <w:r>
              <w:t>number) for multiple assets simultaneously.</w:t>
            </w:r>
          </w:p>
        </w:tc>
      </w:tr>
      <w:tr w:rsidR="00840FA7" w:rsidTr="00461FD0">
        <w:tc>
          <w:tcPr>
            <w:tcW w:w="2131" w:type="dxa"/>
            <w:tcBorders>
              <w:top w:val="single" w:sz="4" w:space="0" w:color="auto"/>
              <w:bottom w:val="single" w:sz="4" w:space="0" w:color="auto"/>
              <w:right w:val="double" w:sz="4" w:space="0" w:color="auto"/>
            </w:tcBorders>
          </w:tcPr>
          <w:p w:rsidR="00840FA7" w:rsidRPr="00B41019" w:rsidRDefault="00840FA7" w:rsidP="00840FA7">
            <w:pPr>
              <w:pStyle w:val="TableCells"/>
            </w:pPr>
            <w:r w:rsidRPr="000A7A07">
              <w:rPr>
                <w:rStyle w:val="C1HJump"/>
              </w:rPr>
              <w:t>Asset Manual Payment</w:t>
            </w:r>
          </w:p>
        </w:tc>
        <w:tc>
          <w:tcPr>
            <w:tcW w:w="7139" w:type="dxa"/>
            <w:tcBorders>
              <w:top w:val="single" w:sz="4" w:space="0" w:color="auto"/>
              <w:bottom w:val="single" w:sz="4" w:space="0" w:color="auto"/>
            </w:tcBorders>
          </w:tcPr>
          <w:p w:rsidR="00840FA7" w:rsidRDefault="00840FA7" w:rsidP="007E5EF8">
            <w:pPr>
              <w:pStyle w:val="TableCells"/>
            </w:pPr>
            <w:r>
              <w:rPr>
                <w:kern w:val="32"/>
              </w:rPr>
              <w:t>Used to enter and manage payments that have not yet been applied to any asset.</w:t>
            </w:r>
          </w:p>
        </w:tc>
      </w:tr>
      <w:tr w:rsidR="00B74927" w:rsidRPr="00C40BA1" w:rsidTr="00461FD0">
        <w:tc>
          <w:tcPr>
            <w:tcW w:w="2131" w:type="dxa"/>
            <w:tcBorders>
              <w:top w:val="single" w:sz="4" w:space="0" w:color="auto"/>
              <w:bottom w:val="single" w:sz="4" w:space="0" w:color="auto"/>
              <w:right w:val="double" w:sz="4" w:space="0" w:color="auto"/>
            </w:tcBorders>
          </w:tcPr>
          <w:p w:rsidR="00B74927" w:rsidRPr="00BA6588" w:rsidRDefault="00B74927" w:rsidP="0021609B">
            <w:pPr>
              <w:pStyle w:val="TableCells"/>
              <w:rPr>
                <w:rStyle w:val="C1HJump"/>
              </w:rPr>
            </w:pPr>
            <w:r>
              <w:rPr>
                <w:rStyle w:val="C1HJump"/>
              </w:rPr>
              <w:t>Asset Retirement Global</w:t>
            </w:r>
            <w:r w:rsidR="002C1980">
              <w:rPr>
                <w:rStyle w:val="C1HJump"/>
              </w:rPr>
              <w:t>(ARG)</w:t>
            </w:r>
            <w:r w:rsidRPr="00BA6588">
              <w:rPr>
                <w:rStyle w:val="C1HJump"/>
                <w:vanish/>
              </w:rPr>
              <w:t>|document=WordDocuments\</w:t>
            </w:r>
            <w:r>
              <w:rPr>
                <w:rStyle w:val="C1HJump"/>
                <w:vanish/>
              </w:rPr>
              <w:t>FIN CAM Source.docx</w:t>
            </w:r>
            <w:r w:rsidRPr="00BA6588">
              <w:rPr>
                <w:rStyle w:val="C1HJump"/>
                <w:vanish/>
              </w:rPr>
              <w:t xml:space="preserve">;topic=Asset Retirement </w:t>
            </w:r>
            <w:r>
              <w:rPr>
                <w:rStyle w:val="C1HJump"/>
                <w:vanish/>
              </w:rPr>
              <w:t>Global</w:t>
            </w:r>
          </w:p>
        </w:tc>
        <w:tc>
          <w:tcPr>
            <w:tcW w:w="7139" w:type="dxa"/>
            <w:tcBorders>
              <w:top w:val="single" w:sz="4" w:space="0" w:color="auto"/>
              <w:bottom w:val="single" w:sz="4" w:space="0" w:color="auto"/>
            </w:tcBorders>
          </w:tcPr>
          <w:p w:rsidR="00B74927" w:rsidRDefault="00B74927" w:rsidP="0021609B">
            <w:pPr>
              <w:pStyle w:val="TableCells"/>
            </w:pPr>
            <w:r w:rsidRPr="00356FFE">
              <w:t>The Asset Retirement Global document is used to change the status of the asset and to record the financial transactions associated with disposal of capital assets from the university asset database.</w:t>
            </w:r>
          </w:p>
        </w:tc>
      </w:tr>
      <w:tr w:rsidR="005A4976" w:rsidTr="00461FD0">
        <w:tc>
          <w:tcPr>
            <w:tcW w:w="2131" w:type="dxa"/>
            <w:tcBorders>
              <w:top w:val="single" w:sz="4" w:space="0" w:color="auto"/>
              <w:bottom w:val="single" w:sz="4" w:space="0" w:color="auto"/>
              <w:right w:val="double" w:sz="4" w:space="0" w:color="auto"/>
            </w:tcBorders>
          </w:tcPr>
          <w:p w:rsidR="005A4976" w:rsidRPr="00B41019" w:rsidRDefault="005A4976" w:rsidP="00A71F33">
            <w:pPr>
              <w:pStyle w:val="TableCells"/>
            </w:pPr>
            <w:r w:rsidRPr="000A7A07">
              <w:rPr>
                <w:rStyle w:val="C1HJump"/>
              </w:rPr>
              <w:t>Barcode Inventory Process</w:t>
            </w:r>
          </w:p>
        </w:tc>
        <w:tc>
          <w:tcPr>
            <w:tcW w:w="7139" w:type="dxa"/>
            <w:tcBorders>
              <w:top w:val="single" w:sz="4" w:space="0" w:color="auto"/>
              <w:bottom w:val="single" w:sz="4" w:space="0" w:color="auto"/>
            </w:tcBorders>
          </w:tcPr>
          <w:p w:rsidR="005A4976" w:rsidRDefault="005A4976" w:rsidP="00A71F33">
            <w:pPr>
              <w:pStyle w:val="TableCells"/>
            </w:pPr>
            <w:r>
              <w:t>U</w:t>
            </w:r>
            <w:r w:rsidRPr="00517AAC">
              <w:t xml:space="preserve">sed to </w:t>
            </w:r>
            <w:r>
              <w:t xml:space="preserve">compare collected inventory data against the </w:t>
            </w:r>
            <w:r w:rsidRPr="00D41C7C">
              <w:t>capital</w:t>
            </w:r>
            <w:r w:rsidRPr="00517AAC">
              <w:t xml:space="preserve"> assets </w:t>
            </w:r>
            <w:r>
              <w:t xml:space="preserve">records </w:t>
            </w:r>
            <w:r w:rsidRPr="00517AAC">
              <w:t xml:space="preserve">from the </w:t>
            </w:r>
            <w:r>
              <w:t xml:space="preserve">university </w:t>
            </w:r>
            <w:r w:rsidRPr="00517AAC">
              <w:t>asset database</w:t>
            </w:r>
            <w:r>
              <w:t>.</w:t>
            </w:r>
          </w:p>
        </w:tc>
      </w:tr>
      <w:tr w:rsidR="005A4976" w:rsidTr="00461FD0">
        <w:tc>
          <w:tcPr>
            <w:tcW w:w="2131" w:type="dxa"/>
            <w:tcBorders>
              <w:right w:val="double" w:sz="4" w:space="0" w:color="auto"/>
            </w:tcBorders>
          </w:tcPr>
          <w:p w:rsidR="005A4976" w:rsidRPr="000A7A07" w:rsidRDefault="005A4976" w:rsidP="00A71F33">
            <w:pPr>
              <w:pStyle w:val="TableCells"/>
            </w:pPr>
            <w:r>
              <w:rPr>
                <w:rStyle w:val="C1HJump"/>
              </w:rPr>
              <w:t>General Ledger</w:t>
            </w:r>
            <w:r w:rsidRPr="000A7A07">
              <w:rPr>
                <w:rStyle w:val="C1HJump"/>
              </w:rPr>
              <w:t xml:space="preserve"> Transactions</w:t>
            </w:r>
            <w:r>
              <w:rPr>
                <w:rStyle w:val="C1HJump"/>
              </w:rPr>
              <w:t xml:space="preserve"> Lookup</w:t>
            </w:r>
          </w:p>
        </w:tc>
        <w:tc>
          <w:tcPr>
            <w:tcW w:w="7139" w:type="dxa"/>
          </w:tcPr>
          <w:p w:rsidR="005A4976" w:rsidRPr="000A7A07" w:rsidRDefault="005A4976" w:rsidP="00A71F33">
            <w:pPr>
              <w:pStyle w:val="TableCells"/>
            </w:pPr>
            <w:r>
              <w:t xml:space="preserve">For moveable capital assets, allows you to retrieve the associated </w:t>
            </w:r>
            <w:r w:rsidRPr="00F03F4A">
              <w:t xml:space="preserve">Cash Receipt, Distribution of Income and Expenses, General Error Correction, Internal Billing, Service Billing, </w:t>
            </w:r>
            <w:r>
              <w:t xml:space="preserve">or Procurement Card documents, apply or add </w:t>
            </w:r>
            <w:r w:rsidRPr="00F51FC3">
              <w:t>payments</w:t>
            </w:r>
            <w:r>
              <w:t xml:space="preserve"> </w:t>
            </w:r>
            <w:r>
              <w:rPr>
                <w:lang w:bidi="th-TH"/>
              </w:rPr>
              <w:t>to the capital asset, and associate payments that have already been posted to the ledger to the asset record.</w:t>
            </w:r>
          </w:p>
        </w:tc>
      </w:tr>
      <w:tr w:rsidR="002C1980" w:rsidRPr="00C40BA1" w:rsidTr="00461FD0">
        <w:tc>
          <w:tcPr>
            <w:tcW w:w="2131" w:type="dxa"/>
            <w:tcBorders>
              <w:top w:val="single" w:sz="4" w:space="0" w:color="auto"/>
              <w:bottom w:val="nil"/>
              <w:right w:val="double" w:sz="4" w:space="0" w:color="auto"/>
            </w:tcBorders>
          </w:tcPr>
          <w:p w:rsidR="002C1980" w:rsidRPr="00BA6588" w:rsidRDefault="002C1980" w:rsidP="0021609B">
            <w:pPr>
              <w:pStyle w:val="TableCells"/>
              <w:rPr>
                <w:rStyle w:val="C1HJump"/>
              </w:rPr>
            </w:pPr>
            <w:r>
              <w:rPr>
                <w:rStyle w:val="C1HJump"/>
              </w:rPr>
              <w:t>Pre-Asset Tagging</w:t>
            </w:r>
            <w:r w:rsidRPr="00BA6588">
              <w:rPr>
                <w:rStyle w:val="C1HJump"/>
                <w:vanish/>
              </w:rPr>
              <w:t>|document=WordDocuments\</w:t>
            </w:r>
            <w:r>
              <w:rPr>
                <w:rStyle w:val="C1HJump"/>
                <w:vanish/>
              </w:rPr>
              <w:t xml:space="preserve">FIN CAM </w:t>
            </w:r>
            <w:r>
              <w:rPr>
                <w:rStyle w:val="C1HJump"/>
                <w:vanish/>
              </w:rPr>
              <w:lastRenderedPageBreak/>
              <w:t>Source.docx</w:t>
            </w:r>
            <w:r w:rsidRPr="00BA6588">
              <w:rPr>
                <w:rStyle w:val="C1HJump"/>
                <w:vanish/>
              </w:rPr>
              <w:t>;topic=</w:t>
            </w:r>
            <w:r>
              <w:rPr>
                <w:rStyle w:val="C1HJump"/>
                <w:vanish/>
              </w:rPr>
              <w:t>Pre-Asset Tagging</w:t>
            </w:r>
          </w:p>
        </w:tc>
        <w:tc>
          <w:tcPr>
            <w:tcW w:w="7139" w:type="dxa"/>
            <w:tcBorders>
              <w:top w:val="single" w:sz="4" w:space="0" w:color="auto"/>
              <w:bottom w:val="nil"/>
            </w:tcBorders>
          </w:tcPr>
          <w:p w:rsidR="002C1980" w:rsidRDefault="002C1980" w:rsidP="0021609B">
            <w:pPr>
              <w:pStyle w:val="TableCells"/>
            </w:pPr>
            <w:r w:rsidRPr="00C21E25">
              <w:lastRenderedPageBreak/>
              <w:t xml:space="preserve">Pre-asset tagging </w:t>
            </w:r>
            <w:r>
              <w:t>allows organizations to tag assets before an asset has been created in the data base.</w:t>
            </w:r>
          </w:p>
        </w:tc>
      </w:tr>
      <w:tr w:rsidR="001C1BE2" w:rsidTr="00461FD0">
        <w:tc>
          <w:tcPr>
            <w:tcW w:w="2131" w:type="dxa"/>
            <w:tcBorders>
              <w:right w:val="double" w:sz="4" w:space="0" w:color="auto"/>
            </w:tcBorders>
          </w:tcPr>
          <w:p w:rsidR="001C1BE2" w:rsidRPr="000A7A07" w:rsidRDefault="005A4976" w:rsidP="00A71F33">
            <w:pPr>
              <w:pStyle w:val="TableCells"/>
            </w:pPr>
            <w:r>
              <w:rPr>
                <w:rStyle w:val="C1HJump"/>
              </w:rPr>
              <w:lastRenderedPageBreak/>
              <w:t>Purchasing/Accounts Payable Transactions Lookup</w:t>
            </w:r>
          </w:p>
        </w:tc>
        <w:tc>
          <w:tcPr>
            <w:tcW w:w="7139" w:type="dxa"/>
          </w:tcPr>
          <w:p w:rsidR="001C1BE2" w:rsidRPr="000A7A07" w:rsidRDefault="001C1BE2" w:rsidP="00A71F33">
            <w:pPr>
              <w:pStyle w:val="TableCells"/>
            </w:pPr>
            <w:r w:rsidRPr="000A7A07">
              <w:t>Allows you to retrieve purchase order and payment information from the Purchasing system</w:t>
            </w:r>
            <w:r>
              <w:t>,</w:t>
            </w:r>
            <w:r w:rsidRPr="000A7A07">
              <w:t xml:space="preserve"> split or merge line items to create new capital assets</w:t>
            </w:r>
            <w:r>
              <w:t>,</w:t>
            </w:r>
            <w:r w:rsidRPr="000A7A07">
              <w:t xml:space="preserve"> and process any related payment or credit memo requests.</w:t>
            </w:r>
          </w:p>
        </w:tc>
      </w:tr>
    </w:tbl>
    <w:p w:rsidR="00F60000" w:rsidRDefault="00F60000" w:rsidP="00F60000">
      <w:pPr>
        <w:pStyle w:val="Heading3"/>
      </w:pPr>
      <w:bookmarkStart w:id="84" w:name="_Toc242251011"/>
      <w:bookmarkStart w:id="85" w:name="_Toc242530243"/>
      <w:bookmarkStart w:id="86" w:name="_Toc242856024"/>
      <w:bookmarkStart w:id="87" w:name="_Toc247959740"/>
      <w:bookmarkStart w:id="88" w:name="_Toc250367779"/>
      <w:bookmarkStart w:id="89" w:name="_Toc274318929"/>
      <w:bookmarkStart w:id="90" w:name="_Toc277324820"/>
      <w:r w:rsidRPr="00BC38F1">
        <w:t>Asset</w:t>
      </w:r>
      <w:r w:rsidR="00FF25F7">
        <w:fldChar w:fldCharType="begin"/>
      </w:r>
      <w:r>
        <w:instrText xml:space="preserve"> XE "</w:instrText>
      </w:r>
      <w:r w:rsidRPr="00DB4F81">
        <w:instrText>Capital Asset Management</w:instrText>
      </w:r>
      <w:r>
        <w:instrText xml:space="preserve"> (CAM) module</w:instrText>
      </w:r>
      <w:r w:rsidRPr="00DB4F81">
        <w:instrText>:Asset</w:instrText>
      </w:r>
      <w:r>
        <w:instrText xml:space="preserve"> Lookup" </w:instrText>
      </w:r>
      <w:r w:rsidR="00FF25F7">
        <w:fldChar w:fldCharType="end"/>
      </w:r>
      <w:r w:rsidR="00FF25F7" w:rsidRPr="00000100">
        <w:fldChar w:fldCharType="begin"/>
      </w:r>
      <w:r w:rsidRPr="00000100">
        <w:instrText xml:space="preserve"> TC "</w:instrText>
      </w:r>
      <w:bookmarkStart w:id="91" w:name="_Toc249863196"/>
      <w:bookmarkStart w:id="92" w:name="_Toc274111836"/>
      <w:bookmarkStart w:id="93" w:name="_Toc277653794"/>
      <w:bookmarkStart w:id="94" w:name="_Toc388438615"/>
      <w:r w:rsidRPr="00BC38F1">
        <w:instrText>Asset</w:instrText>
      </w:r>
      <w:bookmarkEnd w:id="91"/>
      <w:bookmarkEnd w:id="92"/>
      <w:bookmarkEnd w:id="93"/>
      <w:bookmarkEnd w:id="94"/>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rPr>
          <w:kern w:val="32"/>
        </w:rPr>
        <w:t>When you s</w:t>
      </w:r>
      <w:r w:rsidRPr="00C06815">
        <w:rPr>
          <w:kern w:val="32"/>
        </w:rPr>
        <w:t xml:space="preserve">elect </w:t>
      </w:r>
      <w:r>
        <w:rPr>
          <w:kern w:val="32"/>
        </w:rPr>
        <w:t xml:space="preserve">the </w:t>
      </w:r>
      <w:r w:rsidRPr="007C49D0">
        <w:rPr>
          <w:rStyle w:val="Strong"/>
        </w:rPr>
        <w:t>Asset</w:t>
      </w:r>
      <w:r>
        <w:rPr>
          <w:kern w:val="32"/>
        </w:rPr>
        <w:t xml:space="preserve"> option, the system </w:t>
      </w:r>
      <w:r w:rsidRPr="00C06815">
        <w:rPr>
          <w:kern w:val="32"/>
        </w:rPr>
        <w:t>display</w:t>
      </w:r>
      <w:r>
        <w:rPr>
          <w:kern w:val="32"/>
        </w:rPr>
        <w:t>s</w:t>
      </w:r>
      <w:r w:rsidRPr="00C06815">
        <w:rPr>
          <w:kern w:val="32"/>
        </w:rPr>
        <w:t xml:space="preserve"> the </w:t>
      </w:r>
      <w:r w:rsidRPr="00A77722">
        <w:t>Asset Lookup</w:t>
      </w:r>
      <w:r>
        <w:t xml:space="preserve">. </w:t>
      </w:r>
      <w:r w:rsidRPr="00172610">
        <w:t>Th</w:t>
      </w:r>
      <w:r>
        <w:t>is</w:t>
      </w:r>
      <w:r w:rsidRPr="00172610">
        <w:t xml:space="preserve"> </w:t>
      </w:r>
      <w:r>
        <w:t>lookup</w:t>
      </w:r>
      <w:r w:rsidRPr="00172610">
        <w:t xml:space="preserve"> </w:t>
      </w:r>
      <w:r>
        <w:t>allows you</w:t>
      </w:r>
      <w:r w:rsidRPr="00172610">
        <w:t xml:space="preserve"> to search the </w:t>
      </w:r>
      <w:r>
        <w:t>CAM</w:t>
      </w:r>
      <w:r w:rsidRPr="00172610">
        <w:t xml:space="preserve"> system for </w:t>
      </w:r>
      <w:r>
        <w:t>assets that meet criteria you specify in any of several fields. After retrieving assets, you have a variety of options for working with them. These options include:</w:t>
      </w:r>
    </w:p>
    <w:p w:rsidR="00F60000" w:rsidRDefault="00F60000" w:rsidP="00F60000">
      <w:pPr>
        <w:pStyle w:val="C1HBullet"/>
      </w:pPr>
      <w:r>
        <w:t>Edit: Allows you</w:t>
      </w:r>
      <w:r w:rsidRPr="00AC5758">
        <w:t xml:space="preserve"> to make changes to </w:t>
      </w:r>
      <w:r w:rsidRPr="0087450C">
        <w:t xml:space="preserve">asset </w:t>
      </w:r>
      <w:r w:rsidRPr="00AC5758">
        <w:t>information</w:t>
      </w:r>
      <w:r w:rsidRPr="0087450C">
        <w:t xml:space="preserve">, </w:t>
      </w:r>
      <w:r>
        <w:t xml:space="preserve">including </w:t>
      </w:r>
      <w:r w:rsidRPr="00AC5758">
        <w:t xml:space="preserve">asset detail, asset location, asset organization, land associated with the asset, and any warranty issued for the asset. The </w:t>
      </w:r>
      <w:r>
        <w:t xml:space="preserve">Asset Edit </w:t>
      </w:r>
      <w:r w:rsidRPr="00AC5758">
        <w:t xml:space="preserve">document </w:t>
      </w:r>
      <w:r>
        <w:t>also makes</w:t>
      </w:r>
      <w:r w:rsidRPr="00AC5758">
        <w:t xml:space="preserve"> provision for adding new information to asset repair history and asset components.</w:t>
      </w:r>
    </w:p>
    <w:p w:rsidR="00F60000" w:rsidRDefault="00F60000" w:rsidP="00F60000">
      <w:pPr>
        <w:pStyle w:val="C1HBullet"/>
      </w:pPr>
      <w:r w:rsidRPr="00AC5758">
        <w:t>Transfer</w:t>
      </w:r>
      <w:r>
        <w:t>: Enables you to transfer ownership of an asset within the institution</w:t>
      </w:r>
    </w:p>
    <w:p w:rsidR="00F60000" w:rsidRDefault="00F60000" w:rsidP="00F60000">
      <w:pPr>
        <w:pStyle w:val="C1HBullet"/>
      </w:pPr>
      <w:r>
        <w:t>L</w:t>
      </w:r>
      <w:r w:rsidRPr="00AC5758">
        <w:t xml:space="preserve">oan and </w:t>
      </w:r>
      <w:r>
        <w:t>L</w:t>
      </w:r>
      <w:r w:rsidRPr="00AC5758">
        <w:t>ocation</w:t>
      </w:r>
      <w:r>
        <w:t>: Allow you</w:t>
      </w:r>
      <w:r w:rsidRPr="00AC5758">
        <w:t xml:space="preserve"> to update the location</w:t>
      </w:r>
      <w:r>
        <w:t xml:space="preserve"> of the asset.</w:t>
      </w:r>
    </w:p>
    <w:p w:rsidR="00F60000" w:rsidRDefault="00F60000" w:rsidP="00F60000">
      <w:pPr>
        <w:pStyle w:val="C1HBullet"/>
      </w:pPr>
      <w:r>
        <w:t>R</w:t>
      </w:r>
      <w:r w:rsidRPr="00AC5758">
        <w:t>etirement</w:t>
      </w:r>
      <w:r>
        <w:t>: Enables you</w:t>
      </w:r>
      <w:r w:rsidRPr="00AC5758">
        <w:t xml:space="preserve"> to record the disposition of </w:t>
      </w:r>
      <w:r>
        <w:t>an</w:t>
      </w:r>
      <w:r w:rsidRPr="00AC5758">
        <w:t xml:space="preserve"> asset. </w:t>
      </w:r>
    </w:p>
    <w:p w:rsidR="00F60000" w:rsidRDefault="00F60000" w:rsidP="00F60000">
      <w:pPr>
        <w:pStyle w:val="C1HBullet"/>
      </w:pPr>
      <w:r>
        <w:t>Mer</w:t>
      </w:r>
      <w:r w:rsidRPr="0087450C">
        <w:t xml:space="preserve">ge and </w:t>
      </w:r>
      <w:r>
        <w:t>S</w:t>
      </w:r>
      <w:r w:rsidRPr="0087450C">
        <w:t>eparate</w:t>
      </w:r>
      <w:r>
        <w:t xml:space="preserve">: Allow you to combine and divide </w:t>
      </w:r>
      <w:r w:rsidRPr="0087450C">
        <w:t>capital assets.</w:t>
      </w:r>
    </w:p>
    <w:p w:rsidR="00F60000" w:rsidRDefault="00F60000" w:rsidP="00F60000">
      <w:pPr>
        <w:pStyle w:val="Heading4"/>
      </w:pPr>
      <w:bookmarkStart w:id="95" w:name="_Ref228184689"/>
      <w:bookmarkStart w:id="96" w:name="_Toc233785625"/>
      <w:bookmarkStart w:id="97" w:name="_Toc242519157"/>
      <w:bookmarkStart w:id="98" w:name="_Toc242850741"/>
      <w:bookmarkStart w:id="99" w:name="_Toc242861893"/>
      <w:bookmarkStart w:id="100" w:name="_Toc243273442"/>
      <w:bookmarkStart w:id="101" w:name="_Toc243281626"/>
      <w:bookmarkStart w:id="102" w:name="_Toc244320028"/>
      <w:bookmarkStart w:id="103" w:name="_Toc274319514"/>
      <w:r>
        <w:t>Asset Lookup</w:t>
      </w:r>
      <w:bookmarkEnd w:id="95"/>
      <w:bookmarkEnd w:id="96"/>
      <w:bookmarkEnd w:id="97"/>
      <w:bookmarkEnd w:id="98"/>
      <w:bookmarkEnd w:id="99"/>
      <w:bookmarkEnd w:id="100"/>
      <w:bookmarkEnd w:id="101"/>
      <w:bookmarkEnd w:id="102"/>
      <w:bookmarkEnd w:id="103"/>
      <w:r w:rsidR="00FF25F7">
        <w:fldChar w:fldCharType="begin"/>
      </w:r>
      <w:r>
        <w:instrText xml:space="preserve"> XE 'Asset Lookup'</w:instrText>
      </w:r>
      <w:r w:rsidR="00FF25F7">
        <w:fldChar w:fldCharType="end"/>
      </w:r>
    </w:p>
    <w:p w:rsidR="00F60000" w:rsidRDefault="00F60000" w:rsidP="00F60000"/>
    <w:p w:rsidR="00F60000" w:rsidRDefault="00F60000" w:rsidP="00F60000">
      <w:pPr>
        <w:pStyle w:val="BodyText"/>
      </w:pPr>
      <w:r w:rsidRPr="00860E5A">
        <w:t xml:space="preserve">The initial display is a </w:t>
      </w:r>
      <w:r>
        <w:t>lookup through which you search for existing assets. Your searches may use</w:t>
      </w:r>
      <w:r w:rsidRPr="00860E5A">
        <w:t xml:space="preserve"> any combination, all, or none of the data fields to limit your search results.</w:t>
      </w:r>
    </w:p>
    <w:p w:rsidR="00F60000" w:rsidRDefault="00F60000" w:rsidP="00F60000"/>
    <w:p w:rsidR="00F60000" w:rsidRDefault="00F60000" w:rsidP="00F60000">
      <w:pPr>
        <w:pStyle w:val="TableHeading"/>
      </w:pPr>
      <w:r>
        <w:t>Asset Lookup field definitions</w:t>
      </w:r>
    </w:p>
    <w:tbl>
      <w:tblPr>
        <w:tblW w:w="945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7200"/>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720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 xml:space="preserve">Asset Condition </w:t>
            </w:r>
          </w:p>
        </w:tc>
        <w:tc>
          <w:tcPr>
            <w:tcW w:w="7200" w:type="dxa"/>
          </w:tcPr>
          <w:p w:rsidR="00F60000" w:rsidRPr="002D5753" w:rsidRDefault="00F60000" w:rsidP="00F60000">
            <w:pPr>
              <w:pStyle w:val="TableCells"/>
              <w:rPr>
                <w:rFonts w:cs="Arial"/>
                <w:bCs/>
                <w:szCs w:val="20"/>
              </w:rPr>
            </w:pPr>
            <w:r>
              <w:rPr>
                <w:lang w:bidi="th-TH"/>
              </w:rPr>
              <w:t>Text that d</w:t>
            </w:r>
            <w:r w:rsidRPr="00BA618E">
              <w:rPr>
                <w:lang w:bidi="th-TH"/>
              </w:rPr>
              <w:t>escribes the condition of the asset</w:t>
            </w:r>
            <w:r>
              <w:rPr>
                <w:lang w:bidi="th-TH"/>
              </w:rPr>
              <w:t xml:space="preserve">. Select a condition from the </w:t>
            </w:r>
            <w:r w:rsidRPr="00843A42">
              <w:rPr>
                <w:b/>
                <w:lang w:bidi="th-TH"/>
              </w:rPr>
              <w:t>Asset Condition</w:t>
            </w:r>
            <w:r>
              <w:rPr>
                <w:lang w:bidi="th-TH"/>
              </w:rPr>
              <w:t xml:space="preserve"> list.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Asset Description</w:t>
            </w:r>
          </w:p>
        </w:tc>
        <w:tc>
          <w:tcPr>
            <w:tcW w:w="7200" w:type="dxa"/>
          </w:tcPr>
          <w:p w:rsidR="00F60000" w:rsidRPr="002D5753" w:rsidRDefault="00F60000" w:rsidP="00F60000">
            <w:pPr>
              <w:pStyle w:val="TableCells"/>
              <w:rPr>
                <w:rFonts w:cs="Arial"/>
                <w:bCs/>
                <w:szCs w:val="20"/>
              </w:rPr>
            </w:pPr>
            <w:r>
              <w:rPr>
                <w:lang w:bidi="th-TH"/>
              </w:rPr>
              <w:t>Free-form text that describes the asset in detail.</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Asset Number</w:t>
            </w:r>
          </w:p>
        </w:tc>
        <w:tc>
          <w:tcPr>
            <w:tcW w:w="7200" w:type="dxa"/>
          </w:tcPr>
          <w:p w:rsidR="00F60000" w:rsidRPr="002D5753" w:rsidRDefault="00F60000" w:rsidP="00F60000">
            <w:pPr>
              <w:pStyle w:val="TableCells"/>
              <w:rPr>
                <w:rFonts w:cs="Arial"/>
                <w:bCs/>
                <w:szCs w:val="20"/>
              </w:rPr>
            </w:pPr>
            <w:r>
              <w:rPr>
                <w:lang w:bidi="th-TH"/>
              </w:rPr>
              <w:t>A</w:t>
            </w:r>
            <w:r w:rsidRPr="007E4805">
              <w:rPr>
                <w:lang w:bidi="th-TH"/>
              </w:rPr>
              <w:t xml:space="preserve"> system-assigned identifier</w:t>
            </w:r>
            <w:r>
              <w:rPr>
                <w:lang w:bidi="th-TH"/>
              </w:rPr>
              <w:t xml:space="preserve"> unique to each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Asset Representative Principal Name</w:t>
            </w:r>
          </w:p>
        </w:tc>
        <w:tc>
          <w:tcPr>
            <w:tcW w:w="7200" w:type="dxa"/>
          </w:tcPr>
          <w:p w:rsidR="00F60000" w:rsidRPr="002D5753" w:rsidRDefault="00F60000" w:rsidP="00F60000">
            <w:pPr>
              <w:pStyle w:val="TableCells"/>
              <w:rPr>
                <w:rFonts w:cs="Arial"/>
                <w:bCs/>
                <w:szCs w:val="20"/>
              </w:rPr>
            </w:pPr>
            <w:r>
              <w:rPr>
                <w:lang w:bidi="th-TH"/>
              </w:rPr>
              <w:t xml:space="preserve">The name of the person represented by the asset representative user ID. You may search for this name from the </w:t>
            </w:r>
            <w:r w:rsidRPr="005462A5">
              <w:rPr>
                <w:rStyle w:val="Strong"/>
                <w:lang w:bidi="th-TH"/>
              </w:rPr>
              <w:t>Person</w:t>
            </w:r>
            <w:r>
              <w:rPr>
                <w:lang w:bidi="th-TH"/>
              </w:rPr>
              <w:t xml:space="preserve"> lookup </w:t>
            </w:r>
            <w:r>
              <w:rPr>
                <w:noProof/>
              </w:rPr>
              <w:t>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 xml:space="preserve">Asset Status Code </w:t>
            </w:r>
          </w:p>
        </w:tc>
        <w:tc>
          <w:tcPr>
            <w:tcW w:w="7200" w:type="dxa"/>
          </w:tcPr>
          <w:p w:rsidR="00F60000" w:rsidRPr="002D5753" w:rsidRDefault="00F60000" w:rsidP="00F60000">
            <w:pPr>
              <w:pStyle w:val="TableCells"/>
              <w:rPr>
                <w:rFonts w:cs="Arial"/>
                <w:bCs/>
                <w:szCs w:val="20"/>
              </w:rPr>
            </w:pPr>
            <w:r>
              <w:rPr>
                <w:bCs/>
                <w:szCs w:val="24"/>
                <w:lang w:bidi="th-TH"/>
              </w:rPr>
              <w:t>A</w:t>
            </w:r>
            <w:r w:rsidRPr="00BA618E">
              <w:rPr>
                <w:bCs/>
                <w:szCs w:val="24"/>
                <w:lang w:bidi="th-TH"/>
              </w:rPr>
              <w:t xml:space="preserve"> code indicating</w:t>
            </w:r>
            <w:r w:rsidRPr="00BA618E">
              <w:rPr>
                <w:color w:val="000000"/>
                <w:szCs w:val="24"/>
                <w:lang w:bidi="th-TH"/>
              </w:rPr>
              <w:t xml:space="preserve"> the current status of the asset</w:t>
            </w:r>
            <w:r>
              <w:rPr>
                <w:color w:val="000000"/>
                <w:szCs w:val="24"/>
                <w:lang w:bidi="th-TH"/>
              </w:rPr>
              <w:t>.</w:t>
            </w:r>
            <w:r>
              <w:rPr>
                <w:lang w:bidi="th-TH"/>
              </w:rPr>
              <w:t xml:space="preserve"> You may search for this code from the </w:t>
            </w:r>
            <w:r w:rsidRPr="005462A5">
              <w:rPr>
                <w:rStyle w:val="Strong"/>
                <w:lang w:bidi="th-TH"/>
              </w:rPr>
              <w:t xml:space="preserve">Asset Status </w:t>
            </w:r>
            <w:r>
              <w:rPr>
                <w:lang w:bidi="th-TH"/>
              </w:rPr>
              <w:t>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Asset Type Code</w:t>
            </w:r>
          </w:p>
        </w:tc>
        <w:tc>
          <w:tcPr>
            <w:tcW w:w="7200" w:type="dxa"/>
          </w:tcPr>
          <w:p w:rsidR="00F60000" w:rsidRDefault="00F60000" w:rsidP="00F60000">
            <w:pPr>
              <w:pStyle w:val="TableCells"/>
              <w:rPr>
                <w:lang w:bidi="th-TH"/>
              </w:rPr>
            </w:pPr>
            <w:r>
              <w:rPr>
                <w:lang w:bidi="th-TH"/>
              </w:rPr>
              <w:t>A code that classifies</w:t>
            </w:r>
            <w:r w:rsidRPr="00BA618E">
              <w:rPr>
                <w:lang w:bidi="th-TH"/>
              </w:rPr>
              <w:t xml:space="preserve"> type</w:t>
            </w:r>
            <w:r>
              <w:rPr>
                <w:lang w:bidi="th-TH"/>
              </w:rPr>
              <w:t>s</w:t>
            </w:r>
            <w:r w:rsidRPr="00BA618E">
              <w:rPr>
                <w:lang w:bidi="th-TH"/>
              </w:rPr>
              <w:t xml:space="preserve"> of assets </w:t>
            </w:r>
            <w:r>
              <w:rPr>
                <w:lang w:bidi="th-TH"/>
              </w:rPr>
              <w:t>into</w:t>
            </w:r>
            <w:r w:rsidRPr="00BA618E">
              <w:rPr>
                <w:lang w:bidi="th-TH"/>
              </w:rPr>
              <w:t xml:space="preserve"> categories</w:t>
            </w:r>
            <w:r>
              <w:rPr>
                <w:lang w:bidi="th-TH"/>
              </w:rPr>
              <w:t>. Note that t</w:t>
            </w:r>
            <w:r w:rsidRPr="00BA618E">
              <w:rPr>
                <w:lang w:bidi="th-TH"/>
              </w:rPr>
              <w:t xml:space="preserve">he life of an asset is assigned based on </w:t>
            </w:r>
            <w:r>
              <w:rPr>
                <w:lang w:bidi="th-TH"/>
              </w:rPr>
              <w:t>its</w:t>
            </w:r>
            <w:r w:rsidRPr="00BA618E">
              <w:rPr>
                <w:lang w:bidi="th-TH"/>
              </w:rPr>
              <w:t xml:space="preserve"> asset type.</w:t>
            </w:r>
            <w:r>
              <w:rPr>
                <w:lang w:bidi="th-TH"/>
              </w:rPr>
              <w:t xml:space="preserve"> You may search for this code from the </w:t>
            </w:r>
            <w:r w:rsidRPr="005462A5">
              <w:rPr>
                <w:rStyle w:val="Strong"/>
                <w:lang w:bidi="th-TH"/>
              </w:rPr>
              <w:t xml:space="preserve">Asset Type </w:t>
            </w:r>
            <w:r>
              <w:rPr>
                <w:lang w:bidi="th-TH"/>
              </w:rPr>
              <w:t>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Building Code</w:t>
            </w:r>
          </w:p>
        </w:tc>
        <w:tc>
          <w:tcPr>
            <w:tcW w:w="7200" w:type="dxa"/>
          </w:tcPr>
          <w:p w:rsidR="00F60000" w:rsidRPr="002D5753" w:rsidRDefault="00F60000" w:rsidP="00F60000">
            <w:pPr>
              <w:pStyle w:val="TableCells"/>
              <w:rPr>
                <w:rFonts w:cs="Arial"/>
                <w:bCs/>
                <w:szCs w:val="20"/>
              </w:rPr>
            </w:pPr>
            <w:r>
              <w:rPr>
                <w:lang w:bidi="th-TH"/>
              </w:rPr>
              <w:t xml:space="preserve">A </w:t>
            </w:r>
            <w:r w:rsidRPr="009521A6">
              <w:rPr>
                <w:lang w:bidi="th-TH"/>
              </w:rPr>
              <w:t xml:space="preserve">code </w:t>
            </w:r>
            <w:r>
              <w:rPr>
                <w:lang w:bidi="th-TH"/>
              </w:rPr>
              <w:t>assigned</w:t>
            </w:r>
            <w:r w:rsidRPr="009521A6">
              <w:rPr>
                <w:lang w:bidi="th-TH"/>
              </w:rPr>
              <w:t xml:space="preserve"> to the</w:t>
            </w:r>
            <w:r>
              <w:rPr>
                <w:lang w:bidi="th-TH"/>
              </w:rPr>
              <w:t xml:space="preserve"> building in which the asset is </w:t>
            </w:r>
            <w:r>
              <w:rPr>
                <w:spacing w:val="-4"/>
                <w:lang w:bidi="th-TH"/>
              </w:rPr>
              <w:t>physically</w:t>
            </w:r>
            <w:r w:rsidRPr="009521A6">
              <w:rPr>
                <w:lang w:bidi="th-TH"/>
              </w:rPr>
              <w:t xml:space="preserve"> located</w:t>
            </w:r>
            <w:r>
              <w:rPr>
                <w:lang w:bidi="th-TH"/>
              </w:rPr>
              <w:t xml:space="preserve">. You may search for this value from the </w:t>
            </w:r>
            <w:r w:rsidRPr="005462A5">
              <w:rPr>
                <w:rStyle w:val="Strong"/>
                <w:lang w:bidi="th-TH"/>
              </w:rPr>
              <w:t>Building</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 xml:space="preserve">Building Room Number </w:t>
            </w:r>
          </w:p>
        </w:tc>
        <w:tc>
          <w:tcPr>
            <w:tcW w:w="7200" w:type="dxa"/>
          </w:tcPr>
          <w:p w:rsidR="00F60000" w:rsidRPr="002D5753" w:rsidRDefault="00F60000" w:rsidP="00F60000">
            <w:pPr>
              <w:pStyle w:val="TableCells"/>
              <w:rPr>
                <w:rFonts w:cs="Arial"/>
                <w:bCs/>
                <w:szCs w:val="20"/>
              </w:rPr>
            </w:pPr>
            <w:r>
              <w:rPr>
                <w:lang w:bidi="th-TH"/>
              </w:rPr>
              <w:t>T</w:t>
            </w:r>
            <w:r w:rsidRPr="009521A6">
              <w:rPr>
                <w:lang w:bidi="th-TH"/>
              </w:rPr>
              <w:t xml:space="preserve">he </w:t>
            </w:r>
            <w:r w:rsidRPr="009A2BA2">
              <w:rPr>
                <w:lang w:bidi="th-TH"/>
              </w:rPr>
              <w:t>room number</w:t>
            </w:r>
            <w:r>
              <w:rPr>
                <w:lang w:bidi="th-TH"/>
              </w:rPr>
              <w:t xml:space="preserve"> in the building in which the asset is </w:t>
            </w:r>
            <w:r w:rsidRPr="009A2BA2">
              <w:rPr>
                <w:lang w:bidi="th-TH"/>
              </w:rPr>
              <w:t>physically located</w:t>
            </w:r>
            <w:r>
              <w:rPr>
                <w:lang w:bidi="th-TH"/>
              </w:rPr>
              <w:t xml:space="preserve">. You </w:t>
            </w:r>
            <w:r>
              <w:rPr>
                <w:lang w:bidi="th-TH"/>
              </w:rPr>
              <w:lastRenderedPageBreak/>
              <w:t xml:space="preserve">may search for this value from the </w:t>
            </w:r>
            <w:r w:rsidRPr="005462A5">
              <w:rPr>
                <w:rStyle w:val="Strong"/>
                <w:lang w:bidi="th-TH"/>
              </w:rPr>
              <w:t>Room</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lastRenderedPageBreak/>
              <w:t>Campus</w:t>
            </w:r>
          </w:p>
        </w:tc>
        <w:tc>
          <w:tcPr>
            <w:tcW w:w="7200" w:type="dxa"/>
          </w:tcPr>
          <w:p w:rsidR="00F60000" w:rsidRPr="002D5753" w:rsidRDefault="00F60000" w:rsidP="00F60000">
            <w:pPr>
              <w:pStyle w:val="TableCells"/>
              <w:rPr>
                <w:rFonts w:cs="Arial"/>
                <w:bCs/>
                <w:szCs w:val="20"/>
              </w:rPr>
            </w:pPr>
            <w:r>
              <w:rPr>
                <w:lang w:bidi="th-TH"/>
              </w:rPr>
              <w:t xml:space="preserve">A </w:t>
            </w:r>
            <w:r w:rsidRPr="009521A6">
              <w:rPr>
                <w:lang w:bidi="th-TH"/>
              </w:rPr>
              <w:t>code identifying the physical campus i</w:t>
            </w:r>
            <w:r>
              <w:rPr>
                <w:lang w:bidi="th-TH"/>
              </w:rPr>
              <w:t xml:space="preserve">n which the asset is physically </w:t>
            </w:r>
            <w:r w:rsidRPr="009521A6">
              <w:rPr>
                <w:lang w:bidi="th-TH"/>
              </w:rPr>
              <w:t>located</w:t>
            </w:r>
            <w:r>
              <w:rPr>
                <w:lang w:bidi="th-TH"/>
              </w:rPr>
              <w:t xml:space="preserve">. You may search for this value from the </w:t>
            </w:r>
            <w:r w:rsidRPr="005462A5">
              <w:rPr>
                <w:rStyle w:val="Strong"/>
                <w:lang w:bidi="th-TH"/>
              </w:rPr>
              <w:t>Campus</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Create Date From</w:t>
            </w:r>
          </w:p>
        </w:tc>
        <w:tc>
          <w:tcPr>
            <w:tcW w:w="7200" w:type="dxa"/>
          </w:tcPr>
          <w:p w:rsidR="00F60000" w:rsidRPr="002D5753" w:rsidRDefault="00F60000" w:rsidP="00F60000">
            <w:pPr>
              <w:pStyle w:val="TableCells"/>
            </w:pPr>
            <w:r w:rsidRPr="00AB034F">
              <w:rPr>
                <w:lang w:bidi="th-TH"/>
              </w:rPr>
              <w:t xml:space="preserve">The starting date the asset was added to the asset database. Enter the date or select it from </w:t>
            </w:r>
            <w:r>
              <w:rPr>
                <w:lang w:bidi="th-TH"/>
              </w:rPr>
              <w:t>the calendar</w:t>
            </w:r>
            <w:r w:rsidRPr="00AB034F">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Create Date To</w:t>
            </w:r>
          </w:p>
        </w:tc>
        <w:tc>
          <w:tcPr>
            <w:tcW w:w="7200" w:type="dxa"/>
          </w:tcPr>
          <w:p w:rsidR="00F60000" w:rsidRPr="002D5753" w:rsidRDefault="00F60000" w:rsidP="00F60000">
            <w:pPr>
              <w:pStyle w:val="TableCells"/>
            </w:pPr>
            <w:r>
              <w:rPr>
                <w:lang w:bidi="th-TH"/>
              </w:rPr>
              <w:t>T</w:t>
            </w:r>
            <w:r w:rsidRPr="00742774">
              <w:rPr>
                <w:lang w:bidi="th-TH"/>
              </w:rPr>
              <w:t>he date the asset was added to the asset database.</w:t>
            </w:r>
            <w:r>
              <w:rPr>
                <w:lang w:bidi="th-TH"/>
              </w:rPr>
              <w:t xml:space="preserve"> Enter the date or select it from the calendar.</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Government Tag</w:t>
            </w:r>
          </w:p>
        </w:tc>
        <w:tc>
          <w:tcPr>
            <w:tcW w:w="7200" w:type="dxa"/>
          </w:tcPr>
          <w:p w:rsidR="00F60000" w:rsidRPr="002D5753" w:rsidRDefault="00F60000" w:rsidP="00F60000">
            <w:pPr>
              <w:pStyle w:val="TableCells"/>
              <w:rPr>
                <w:rFonts w:cs="Arial"/>
                <w:szCs w:val="20"/>
              </w:rPr>
            </w:pPr>
            <w:r>
              <w:rPr>
                <w:lang w:bidi="th-TH"/>
              </w:rPr>
              <w:t>A</w:t>
            </w:r>
            <w:r w:rsidRPr="00742774">
              <w:rPr>
                <w:lang w:bidi="th-TH"/>
              </w:rPr>
              <w:t xml:space="preserve"> number assigned by a government entity to </w:t>
            </w:r>
            <w:r>
              <w:rPr>
                <w:lang w:bidi="th-TH"/>
              </w:rPr>
              <w:t>an</w:t>
            </w:r>
            <w:r w:rsidRPr="00742774">
              <w:rPr>
                <w:lang w:bidi="th-TH"/>
              </w:rPr>
              <w:t xml:space="preserve"> asset purchased with federal and/or state funds.</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Manufacturer</w:t>
            </w:r>
          </w:p>
        </w:tc>
        <w:tc>
          <w:tcPr>
            <w:tcW w:w="7200" w:type="dxa"/>
          </w:tcPr>
          <w:p w:rsidR="00F60000" w:rsidRPr="002D5753" w:rsidRDefault="00F60000" w:rsidP="00F60000">
            <w:pPr>
              <w:pStyle w:val="TableCells"/>
              <w:rPr>
                <w:rFonts w:cs="Arial"/>
                <w:bCs/>
                <w:szCs w:val="20"/>
              </w:rPr>
            </w:pPr>
            <w:r>
              <w:rPr>
                <w:lang w:bidi="th-TH"/>
              </w:rPr>
              <w:t>T</w:t>
            </w:r>
            <w:r w:rsidRPr="00BA618E">
              <w:rPr>
                <w:lang w:bidi="th-TH"/>
              </w:rPr>
              <w:t>he name of the person or company that manufactured the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Model Number</w:t>
            </w:r>
          </w:p>
        </w:tc>
        <w:tc>
          <w:tcPr>
            <w:tcW w:w="7200" w:type="dxa"/>
          </w:tcPr>
          <w:p w:rsidR="00F60000" w:rsidRPr="002D5753" w:rsidRDefault="00F60000" w:rsidP="00F60000">
            <w:pPr>
              <w:pStyle w:val="TableCells"/>
              <w:rPr>
                <w:rFonts w:cs="Arial"/>
                <w:bCs/>
                <w:szCs w:val="20"/>
              </w:rPr>
            </w:pPr>
            <w:r>
              <w:rPr>
                <w:lang w:bidi="th-TH"/>
              </w:rPr>
              <w:t>T</w:t>
            </w:r>
            <w:r w:rsidRPr="0005403D">
              <w:rPr>
                <w:lang w:bidi="th-TH"/>
              </w:rPr>
              <w:t>he number assigned by the manufacturer to th</w:t>
            </w:r>
            <w:r>
              <w:rPr>
                <w:lang w:bidi="th-TH"/>
              </w:rPr>
              <w:t>is</w:t>
            </w:r>
            <w:r w:rsidRPr="0005403D">
              <w:rPr>
                <w:lang w:bidi="th-TH"/>
              </w:rPr>
              <w:t xml:space="preserve"> model of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National Stock Number</w:t>
            </w:r>
          </w:p>
        </w:tc>
        <w:tc>
          <w:tcPr>
            <w:tcW w:w="7200" w:type="dxa"/>
          </w:tcPr>
          <w:p w:rsidR="00F60000" w:rsidRPr="002D5753" w:rsidRDefault="00F60000" w:rsidP="00F60000">
            <w:pPr>
              <w:pStyle w:val="TableCells"/>
              <w:rPr>
                <w:rFonts w:cs="Arial"/>
                <w:bCs/>
                <w:szCs w:val="20"/>
              </w:rPr>
            </w:pPr>
            <w:r>
              <w:rPr>
                <w:bCs/>
                <w:szCs w:val="24"/>
                <w:lang w:bidi="th-TH"/>
              </w:rPr>
              <w:t>A</w:t>
            </w:r>
            <w:r w:rsidRPr="00742774">
              <w:rPr>
                <w:bCs/>
                <w:szCs w:val="24"/>
                <w:lang w:bidi="th-TH"/>
              </w:rPr>
              <w:t xml:space="preserve"> federal identification number assigned to the asset.</w:t>
            </w:r>
            <w:r>
              <w:rPr>
                <w:bCs/>
                <w:szCs w:val="24"/>
                <w:lang w:bidi="th-TH"/>
              </w:rPr>
              <w:t xml:space="preserve"> This </w:t>
            </w:r>
            <w:r w:rsidRPr="00B2105C">
              <w:rPr>
                <w:lang w:bidi="th-TH"/>
              </w:rPr>
              <w:t>is a</w:t>
            </w:r>
            <w:r w:rsidRPr="00294D37">
              <w:rPr>
                <w:lang w:bidi="th-TH"/>
              </w:rPr>
              <w:t xml:space="preserve"> 13-digit numeric code, identifying all standardized material items in the supply distribution system of the United States Department of Defense.</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Old Tag Number</w:t>
            </w:r>
          </w:p>
        </w:tc>
        <w:tc>
          <w:tcPr>
            <w:tcW w:w="7200" w:type="dxa"/>
          </w:tcPr>
          <w:p w:rsidR="00F60000" w:rsidRPr="002D5753" w:rsidRDefault="00F60000" w:rsidP="00F60000">
            <w:pPr>
              <w:pStyle w:val="TableCells"/>
              <w:rPr>
                <w:rFonts w:cs="Arial"/>
                <w:szCs w:val="20"/>
              </w:rPr>
            </w:pPr>
            <w:r w:rsidRPr="00742774">
              <w:rPr>
                <w:lang w:bidi="th-TH"/>
              </w:rPr>
              <w:t xml:space="preserve">When tag numbers are defaced or missing, a new tag number </w:t>
            </w:r>
            <w:r>
              <w:rPr>
                <w:lang w:bidi="th-TH"/>
              </w:rPr>
              <w:t>is assigned to the asset. W</w:t>
            </w:r>
            <w:r w:rsidRPr="00742774">
              <w:rPr>
                <w:lang w:bidi="th-TH"/>
              </w:rPr>
              <w:t xml:space="preserve">hen new tags are assigned to assets, the </w:t>
            </w:r>
            <w:r>
              <w:rPr>
                <w:lang w:bidi="th-TH"/>
              </w:rPr>
              <w:t>previous</w:t>
            </w:r>
            <w:r w:rsidRPr="00742774">
              <w:rPr>
                <w:lang w:bidi="th-TH"/>
              </w:rPr>
              <w:t xml:space="preserve"> tag number is moved into the </w:t>
            </w:r>
            <w:r w:rsidRPr="00742774">
              <w:rPr>
                <w:i/>
                <w:lang w:bidi="th-TH"/>
              </w:rPr>
              <w:t>Old Tag Number</w:t>
            </w:r>
            <w:r w:rsidRPr="00742774">
              <w:rPr>
                <w:lang w:bidi="th-TH"/>
              </w:rPr>
              <w:t xml:space="preserve"> field</w:t>
            </w:r>
            <w:r>
              <w:rPr>
                <w:lang w:bidi="th-TH"/>
              </w:rPr>
              <w:t xml:space="preserve"> on the Global Location Document</w:t>
            </w:r>
            <w:r w:rsidRPr="00742774">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Inventory Name</w:t>
            </w:r>
          </w:p>
        </w:tc>
        <w:tc>
          <w:tcPr>
            <w:tcW w:w="7200" w:type="dxa"/>
          </w:tcPr>
          <w:p w:rsidR="00F60000" w:rsidRPr="002D5753" w:rsidRDefault="00F60000" w:rsidP="00F60000">
            <w:pPr>
              <w:pStyle w:val="TableCells"/>
              <w:rPr>
                <w:rFonts w:cs="Arial"/>
                <w:bCs/>
                <w:szCs w:val="20"/>
              </w:rPr>
            </w:pPr>
            <w:r>
              <w:rPr>
                <w:lang w:bidi="th-TH"/>
              </w:rPr>
              <w:t>A common name the organization uses to refer to the asset inventory.</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Owner Account Number</w:t>
            </w:r>
          </w:p>
        </w:tc>
        <w:tc>
          <w:tcPr>
            <w:tcW w:w="7200" w:type="dxa"/>
          </w:tcPr>
          <w:p w:rsidR="00F60000" w:rsidRDefault="00F60000" w:rsidP="00F60000">
            <w:pPr>
              <w:pStyle w:val="TableCells"/>
              <w:rPr>
                <w:lang w:bidi="th-TH"/>
              </w:rPr>
            </w:pPr>
            <w:r>
              <w:rPr>
                <w:szCs w:val="24"/>
                <w:lang w:bidi="th-TH"/>
              </w:rPr>
              <w:t>T</w:t>
            </w:r>
            <w:r w:rsidRPr="00BA618E">
              <w:rPr>
                <w:szCs w:val="24"/>
                <w:lang w:bidi="th-TH"/>
              </w:rPr>
              <w:t xml:space="preserve">he </w:t>
            </w:r>
            <w:r>
              <w:rPr>
                <w:szCs w:val="24"/>
                <w:lang w:bidi="th-TH"/>
              </w:rPr>
              <w:t xml:space="preserve">owner </w:t>
            </w:r>
            <w:r w:rsidRPr="00BA618E">
              <w:rPr>
                <w:szCs w:val="24"/>
                <w:lang w:bidi="th-TH"/>
              </w:rPr>
              <w:t>account responsible for the asset.</w:t>
            </w:r>
            <w:r>
              <w:rPr>
                <w:lang w:bidi="th-TH"/>
              </w:rPr>
              <w:t xml:space="preserve"> You may search for this number from the </w:t>
            </w:r>
            <w:r w:rsidRPr="005462A5">
              <w:rPr>
                <w:rStyle w:val="Strong"/>
                <w:lang w:bidi="th-TH"/>
              </w:rPr>
              <w:t>Account</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Owner Chart Of Accounts Code</w:t>
            </w:r>
          </w:p>
        </w:tc>
        <w:tc>
          <w:tcPr>
            <w:tcW w:w="7200" w:type="dxa"/>
          </w:tcPr>
          <w:p w:rsidR="00F60000" w:rsidRDefault="00F60000" w:rsidP="00F60000">
            <w:pPr>
              <w:pStyle w:val="TableCells"/>
              <w:rPr>
                <w:lang w:bidi="th-TH"/>
              </w:rPr>
            </w:pPr>
            <w:r>
              <w:rPr>
                <w:lang w:bidi="th-TH"/>
              </w:rPr>
              <w:t>T</w:t>
            </w:r>
            <w:r w:rsidRPr="007E4805">
              <w:rPr>
                <w:lang w:bidi="th-TH"/>
              </w:rPr>
              <w:t>he chart</w:t>
            </w:r>
            <w:r>
              <w:rPr>
                <w:lang w:bidi="th-TH"/>
              </w:rPr>
              <w:t xml:space="preserve"> code </w:t>
            </w:r>
            <w:r w:rsidRPr="007E4805">
              <w:rPr>
                <w:lang w:bidi="th-TH"/>
              </w:rPr>
              <w:t>for the owner account th</w:t>
            </w:r>
            <w:r>
              <w:rPr>
                <w:lang w:bidi="th-TH"/>
              </w:rPr>
              <w:t xml:space="preserve">at is responsible for the asset. You may search for this code from the </w:t>
            </w:r>
            <w:r w:rsidRPr="005462A5">
              <w:rPr>
                <w:rStyle w:val="Strong"/>
                <w:lang w:bidi="th-TH"/>
              </w:rPr>
              <w:t xml:space="preserve">Chart </w:t>
            </w:r>
            <w:r>
              <w:rPr>
                <w:lang w:bidi="th-TH"/>
              </w:rPr>
              <w:t>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Owner Organization Code</w:t>
            </w:r>
          </w:p>
        </w:tc>
        <w:tc>
          <w:tcPr>
            <w:tcW w:w="7200" w:type="dxa"/>
          </w:tcPr>
          <w:p w:rsidR="00F60000" w:rsidRDefault="00F60000" w:rsidP="00F60000">
            <w:pPr>
              <w:pStyle w:val="TableCells"/>
              <w:rPr>
                <w:lang w:bidi="th-TH"/>
              </w:rPr>
            </w:pPr>
            <w:r>
              <w:rPr>
                <w:spacing w:val="-4"/>
                <w:szCs w:val="24"/>
                <w:lang w:bidi="th-TH"/>
              </w:rPr>
              <w:t>T</w:t>
            </w:r>
            <w:r w:rsidRPr="00BA618E">
              <w:rPr>
                <w:spacing w:val="-4"/>
                <w:szCs w:val="24"/>
                <w:lang w:bidi="th-TH"/>
              </w:rPr>
              <w:t>he organization responsible for the asset.</w:t>
            </w:r>
            <w:r>
              <w:rPr>
                <w:lang w:bidi="th-TH"/>
              </w:rPr>
              <w:t xml:space="preserve"> You may search for this code from the </w:t>
            </w:r>
            <w:r w:rsidRPr="005462A5">
              <w:rPr>
                <w:rStyle w:val="Strong"/>
                <w:lang w:bidi="th-TH"/>
              </w:rPr>
              <w:t>Organization</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Tag Number</w:t>
            </w:r>
          </w:p>
        </w:tc>
        <w:tc>
          <w:tcPr>
            <w:tcW w:w="7200" w:type="dxa"/>
          </w:tcPr>
          <w:p w:rsidR="00F60000" w:rsidRDefault="00F60000" w:rsidP="00F60000">
            <w:pPr>
              <w:pStyle w:val="TableCells"/>
              <w:rPr>
                <w:lang w:bidi="th-TH"/>
              </w:rPr>
            </w:pPr>
            <w:r>
              <w:rPr>
                <w:bCs/>
                <w:lang w:bidi="th-TH"/>
              </w:rPr>
              <w:t>A</w:t>
            </w:r>
            <w:r w:rsidRPr="0066349A">
              <w:rPr>
                <w:lang w:bidi="th-TH"/>
              </w:rPr>
              <w:t xml:space="preserve"> number assigned by an organization to internally identify assets</w:t>
            </w:r>
            <w:r>
              <w:rPr>
                <w:lang w:bidi="th-TH"/>
              </w:rPr>
              <w:t>. This number is</w:t>
            </w:r>
            <w:r w:rsidRPr="0066349A">
              <w:rPr>
                <w:lang w:bidi="th-TH"/>
              </w:rPr>
              <w:t xml:space="preserve"> independent of </w:t>
            </w:r>
            <w:r>
              <w:rPr>
                <w:lang w:bidi="th-TH"/>
              </w:rPr>
              <w:t>your institution's</w:t>
            </w:r>
            <w:r w:rsidRPr="0066349A">
              <w:rPr>
                <w:lang w:bidi="th-TH"/>
              </w:rPr>
              <w:t xml:space="preserve"> tagging system.</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Organization Text</w:t>
            </w:r>
          </w:p>
        </w:tc>
        <w:tc>
          <w:tcPr>
            <w:tcW w:w="7200" w:type="dxa"/>
          </w:tcPr>
          <w:p w:rsidR="00F60000" w:rsidRPr="002D5753" w:rsidRDefault="00F60000" w:rsidP="00F60000">
            <w:pPr>
              <w:pStyle w:val="TableCells"/>
              <w:rPr>
                <w:rFonts w:cs="Arial"/>
                <w:bCs/>
                <w:szCs w:val="20"/>
              </w:rPr>
            </w:pPr>
            <w:r>
              <w:rPr>
                <w:lang w:bidi="th-TH"/>
              </w:rPr>
              <w:t xml:space="preserve">Freeform text that provides </w:t>
            </w:r>
            <w:r w:rsidRPr="0066349A">
              <w:rPr>
                <w:lang w:bidi="th-TH"/>
              </w:rPr>
              <w:t xml:space="preserve">additional information </w:t>
            </w:r>
            <w:r>
              <w:rPr>
                <w:lang w:bidi="th-TH"/>
              </w:rPr>
              <w:t>about</w:t>
            </w:r>
            <w:r w:rsidRPr="0066349A">
              <w:rPr>
                <w:lang w:bidi="th-TH"/>
              </w:rPr>
              <w:t xml:space="preserve"> the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Owner</w:t>
            </w:r>
          </w:p>
        </w:tc>
        <w:tc>
          <w:tcPr>
            <w:tcW w:w="7200" w:type="dxa"/>
          </w:tcPr>
          <w:p w:rsidR="00F60000" w:rsidRDefault="00F60000" w:rsidP="00F60000">
            <w:pPr>
              <w:pStyle w:val="TableCells"/>
              <w:rPr>
                <w:lang w:bidi="th-TH"/>
              </w:rPr>
            </w:pPr>
            <w:r>
              <w:rPr>
                <w:lang w:bidi="th-TH"/>
              </w:rPr>
              <w:t>When</w:t>
            </w:r>
            <w:r w:rsidRPr="00BA618E">
              <w:rPr>
                <w:lang w:bidi="th-TH"/>
              </w:rPr>
              <w:t xml:space="preserve"> the title is vested in other universities or agencies</w:t>
            </w:r>
            <w:r>
              <w:rPr>
                <w:lang w:bidi="th-TH"/>
              </w:rPr>
              <w:t>, the name of the owner</w:t>
            </w:r>
            <w:r w:rsidRPr="00BA618E">
              <w:rPr>
                <w:lang w:bidi="th-TH"/>
              </w:rPr>
              <w:t>.</w:t>
            </w:r>
            <w:r>
              <w:rPr>
                <w:lang w:bidi="th-TH"/>
              </w:rPr>
              <w:t xml:space="preserve"> You may search for owners through the </w:t>
            </w:r>
            <w:r w:rsidRPr="005462A5">
              <w:rPr>
                <w:rStyle w:val="Strong"/>
                <w:lang w:bidi="th-TH"/>
              </w:rPr>
              <w:t>Agency</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Payment Document Number</w:t>
            </w:r>
          </w:p>
        </w:tc>
        <w:tc>
          <w:tcPr>
            <w:tcW w:w="7200" w:type="dxa"/>
          </w:tcPr>
          <w:p w:rsidR="00F60000" w:rsidRPr="002D5753" w:rsidRDefault="00F60000" w:rsidP="00F60000">
            <w:pPr>
              <w:pStyle w:val="TableCells"/>
              <w:rPr>
                <w:rFonts w:cs="Arial"/>
                <w:szCs w:val="20"/>
              </w:rPr>
            </w:pPr>
            <w:r>
              <w:rPr>
                <w:lang w:bidi="th-TH"/>
              </w:rPr>
              <w:t>T</w:t>
            </w:r>
            <w:r w:rsidRPr="00474A40">
              <w:rPr>
                <w:lang w:bidi="th-TH"/>
              </w:rPr>
              <w:t>he transactional document number that generated the capital expense.</w:t>
            </w:r>
            <w:r>
              <w:rPr>
                <w:lang w:bidi="th-TH"/>
              </w:rPr>
              <w:t xml:space="preserve"> You may search for this number from the </w:t>
            </w:r>
            <w:r w:rsidRPr="00A77722">
              <w:rPr>
                <w:lang w:bidi="th-TH"/>
              </w:rPr>
              <w:t>Asset Payment</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Payment Purchase Order Number</w:t>
            </w:r>
          </w:p>
        </w:tc>
        <w:tc>
          <w:tcPr>
            <w:tcW w:w="7200" w:type="dxa"/>
          </w:tcPr>
          <w:p w:rsidR="00F60000" w:rsidRPr="002D5753" w:rsidRDefault="00F60000" w:rsidP="00F60000">
            <w:pPr>
              <w:pStyle w:val="TableCells"/>
              <w:rPr>
                <w:rFonts w:cs="Arial"/>
                <w:szCs w:val="20"/>
              </w:rPr>
            </w:pPr>
            <w:r>
              <w:rPr>
                <w:lang w:bidi="th-TH"/>
              </w:rPr>
              <w:t xml:space="preserve">The number assigned to the Purchase Order for which the payment is posted. You may search for this number from the </w:t>
            </w:r>
            <w:r w:rsidRPr="005462A5">
              <w:rPr>
                <w:rStyle w:val="Strong"/>
                <w:lang w:bidi="th-TH"/>
              </w:rPr>
              <w:t>Asset Payment</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Payment Sequence Number</w:t>
            </w:r>
          </w:p>
        </w:tc>
        <w:tc>
          <w:tcPr>
            <w:tcW w:w="7200" w:type="dxa"/>
          </w:tcPr>
          <w:p w:rsidR="00F60000" w:rsidRPr="002D5753" w:rsidRDefault="00F60000" w:rsidP="00F60000">
            <w:pPr>
              <w:pStyle w:val="TableCells"/>
              <w:rPr>
                <w:rFonts w:cs="Arial"/>
                <w:bCs/>
                <w:szCs w:val="20"/>
              </w:rPr>
            </w:pPr>
            <w:r>
              <w:rPr>
                <w:lang w:bidi="th-TH"/>
              </w:rPr>
              <w:t xml:space="preserve">A system-assigned number identifying the order in which payments were processed. You may search for this number from the </w:t>
            </w:r>
            <w:r w:rsidRPr="005462A5">
              <w:rPr>
                <w:rStyle w:val="Strong"/>
                <w:lang w:bidi="th-TH"/>
              </w:rPr>
              <w:t>Asset Payment</w:t>
            </w:r>
            <w:r>
              <w:rPr>
                <w:lang w:bidi="th-TH"/>
              </w:rPr>
              <w:t xml:space="preserve"> lookup</w:t>
            </w:r>
            <w:r>
              <w:rPr>
                <w:noProof/>
              </w:rPr>
              <w:t xml:space="preserve"> icon</w:t>
            </w:r>
            <w:r>
              <w:rPr>
                <w:lang w:bidi="th-TH"/>
              </w:rPr>
              <w: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Serial Number</w:t>
            </w:r>
          </w:p>
        </w:tc>
        <w:tc>
          <w:tcPr>
            <w:tcW w:w="7200" w:type="dxa"/>
          </w:tcPr>
          <w:p w:rsidR="00F60000" w:rsidRPr="002D5753" w:rsidRDefault="00F60000" w:rsidP="00F60000">
            <w:pPr>
              <w:pStyle w:val="TableCells"/>
              <w:rPr>
                <w:rFonts w:cs="Arial"/>
                <w:bCs/>
                <w:szCs w:val="20"/>
              </w:rPr>
            </w:pPr>
            <w:r>
              <w:rPr>
                <w:bCs/>
                <w:lang w:bidi="th-TH"/>
              </w:rPr>
              <w:t>A</w:t>
            </w:r>
            <w:r w:rsidRPr="0005403D">
              <w:rPr>
                <w:bCs/>
                <w:lang w:bidi="th-TH"/>
              </w:rPr>
              <w:t xml:space="preserve"> unique</w:t>
            </w:r>
            <w:r w:rsidRPr="0005403D">
              <w:rPr>
                <w:lang w:bidi="th-TH"/>
              </w:rPr>
              <w:t xml:space="preserve"> identification number assigned by the manufacturer to the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lastRenderedPageBreak/>
              <w:t>Tag Number</w:t>
            </w:r>
          </w:p>
        </w:tc>
        <w:tc>
          <w:tcPr>
            <w:tcW w:w="7200" w:type="dxa"/>
          </w:tcPr>
          <w:p w:rsidR="00F60000" w:rsidRDefault="00F60000" w:rsidP="00F60000">
            <w:pPr>
              <w:pStyle w:val="TableCells"/>
              <w:rPr>
                <w:lang w:bidi="th-TH"/>
              </w:rPr>
            </w:pPr>
            <w:r>
              <w:rPr>
                <w:bCs/>
                <w:lang w:bidi="th-TH"/>
              </w:rPr>
              <w:t>A</w:t>
            </w:r>
            <w:r w:rsidRPr="0005403D">
              <w:rPr>
                <w:lang w:bidi="th-TH"/>
              </w:rPr>
              <w:t xml:space="preserve"> unique identification number issued by the univer</w:t>
            </w:r>
            <w:r>
              <w:rPr>
                <w:lang w:bidi="th-TH"/>
              </w:rPr>
              <w:t>sity and affixed to the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Total Cost</w:t>
            </w:r>
          </w:p>
        </w:tc>
        <w:tc>
          <w:tcPr>
            <w:tcW w:w="7200" w:type="dxa"/>
          </w:tcPr>
          <w:p w:rsidR="00F60000" w:rsidRPr="002D5753" w:rsidRDefault="00F60000" w:rsidP="00F60000">
            <w:pPr>
              <w:pStyle w:val="TableCells"/>
              <w:rPr>
                <w:rFonts w:cs="Arial"/>
                <w:bCs/>
                <w:szCs w:val="20"/>
              </w:rPr>
            </w:pPr>
            <w:r>
              <w:rPr>
                <w:lang w:bidi="th-TH"/>
              </w:rPr>
              <w:t>The total cost of the asset.</w:t>
            </w:r>
          </w:p>
        </w:tc>
      </w:tr>
      <w:tr w:rsidR="00F60000" w:rsidRPr="00C40BA1" w:rsidTr="00461FD0">
        <w:tc>
          <w:tcPr>
            <w:tcW w:w="2250" w:type="dxa"/>
            <w:tcBorders>
              <w:right w:val="double" w:sz="4" w:space="0" w:color="auto"/>
            </w:tcBorders>
          </w:tcPr>
          <w:p w:rsidR="00F60000" w:rsidRPr="002D5753" w:rsidRDefault="00F60000" w:rsidP="00F60000">
            <w:pPr>
              <w:pStyle w:val="TableCells"/>
            </w:pPr>
            <w:r w:rsidRPr="002D5753">
              <w:t xml:space="preserve">Vendor Name </w:t>
            </w:r>
          </w:p>
        </w:tc>
        <w:tc>
          <w:tcPr>
            <w:tcW w:w="7200" w:type="dxa"/>
          </w:tcPr>
          <w:p w:rsidR="00F60000" w:rsidRPr="002D5753" w:rsidRDefault="00F60000" w:rsidP="00F60000">
            <w:pPr>
              <w:pStyle w:val="TableCells"/>
              <w:rPr>
                <w:rFonts w:cs="Arial"/>
                <w:bCs/>
                <w:szCs w:val="20"/>
              </w:rPr>
            </w:pPr>
            <w:r>
              <w:rPr>
                <w:bCs/>
                <w:lang w:bidi="th-TH"/>
              </w:rPr>
              <w:t>T</w:t>
            </w:r>
            <w:r w:rsidRPr="00BA618E">
              <w:rPr>
                <w:bCs/>
                <w:lang w:bidi="th-TH"/>
              </w:rPr>
              <w:t>he</w:t>
            </w:r>
            <w:r>
              <w:rPr>
                <w:bCs/>
                <w:lang w:bidi="th-TH"/>
              </w:rPr>
              <w:t xml:space="preserve"> </w:t>
            </w:r>
            <w:r w:rsidRPr="00BA618E">
              <w:rPr>
                <w:lang w:bidi="th-TH"/>
              </w:rPr>
              <w:t>company or person who sold the asset to the institution and to whom the first payment was made.</w:t>
            </w:r>
          </w:p>
        </w:tc>
      </w:tr>
    </w:tbl>
    <w:p w:rsidR="00F60000" w:rsidRDefault="00F60000" w:rsidP="00F60000">
      <w:pPr>
        <w:pStyle w:val="Heading4"/>
      </w:pPr>
      <w:bookmarkStart w:id="104" w:name="_Toc233785626"/>
      <w:bookmarkStart w:id="105" w:name="_Toc242519158"/>
      <w:bookmarkStart w:id="106" w:name="_Toc242850742"/>
      <w:bookmarkStart w:id="107" w:name="_Toc242861894"/>
      <w:bookmarkStart w:id="108" w:name="_Toc243273443"/>
      <w:bookmarkStart w:id="109" w:name="_Toc243281627"/>
      <w:bookmarkStart w:id="110" w:name="_Toc244320029"/>
      <w:bookmarkStart w:id="111" w:name="_Toc274319515"/>
      <w:bookmarkStart w:id="112" w:name="_Ref228184691"/>
      <w:r>
        <w:t>Asset Lookup Results</w:t>
      </w:r>
      <w:bookmarkEnd w:id="104"/>
      <w:bookmarkEnd w:id="105"/>
      <w:bookmarkEnd w:id="106"/>
      <w:bookmarkEnd w:id="107"/>
      <w:bookmarkEnd w:id="108"/>
      <w:bookmarkEnd w:id="109"/>
      <w:bookmarkEnd w:id="110"/>
      <w:bookmarkEnd w:id="111"/>
      <w:r w:rsidR="00FF25F7">
        <w:fldChar w:fldCharType="begin"/>
      </w:r>
      <w:r>
        <w:instrText xml:space="preserve"> XE "</w:instrText>
      </w:r>
      <w:r w:rsidRPr="00DB4F81">
        <w:instrText>Capital Asset Management</w:instrText>
      </w:r>
      <w:r>
        <w:instrText xml:space="preserve"> (CAM) module</w:instrText>
      </w:r>
      <w:r w:rsidRPr="00DB4F81">
        <w:instrText>:</w:instrText>
      </w:r>
      <w:r>
        <w:instrText xml:space="preserve">Asset Lookup results" </w:instrText>
      </w:r>
      <w:r w:rsidR="00FF25F7">
        <w:fldChar w:fldCharType="end"/>
      </w:r>
    </w:p>
    <w:p w:rsidR="00F60000" w:rsidRDefault="00F60000" w:rsidP="00F60000"/>
    <w:p w:rsidR="00F60000" w:rsidRDefault="00F60000" w:rsidP="00F60000">
      <w:pPr>
        <w:pStyle w:val="BodyText"/>
      </w:pPr>
      <w:r>
        <w:t xml:space="preserve">Each row of the results table represents a different asset and includes links for up to eight different actions you may </w:t>
      </w:r>
      <w:r w:rsidRPr="00172610">
        <w:t xml:space="preserve">take </w:t>
      </w:r>
      <w:r>
        <w:t>on the asset. These actions include</w:t>
      </w:r>
      <w:r w:rsidRPr="00172610">
        <w:t xml:space="preserve"> edit, </w:t>
      </w:r>
      <w:r>
        <w:t xml:space="preserve">view, </w:t>
      </w:r>
      <w:r w:rsidRPr="00172610">
        <w:t>loan,</w:t>
      </w:r>
      <w:r>
        <w:t xml:space="preserve"> renew, return,</w:t>
      </w:r>
      <w:r w:rsidRPr="00172610">
        <w:t xml:space="preserve"> merge, separate</w:t>
      </w:r>
      <w:r>
        <w:t>, and</w:t>
      </w:r>
      <w:r w:rsidRPr="00172610">
        <w:t xml:space="preserve"> transfer.</w:t>
      </w:r>
    </w:p>
    <w:p w:rsidR="00F60000" w:rsidRPr="00C36006" w:rsidRDefault="00F60000" w:rsidP="00F60000">
      <w:pPr>
        <w:pStyle w:val="BodyText"/>
      </w:pPr>
    </w:p>
    <w:p w:rsidR="00F60000" w:rsidRPr="006D1F77" w:rsidRDefault="00F60000" w:rsidP="00F60000">
      <w:pPr>
        <w:pStyle w:val="Note"/>
        <w:rPr>
          <w:rFonts w:eastAsia="MS Mincho"/>
        </w:rPr>
      </w:pPr>
      <w:r>
        <w:rPr>
          <w:noProof/>
        </w:rPr>
        <w:drawing>
          <wp:inline distT="0" distB="0" distL="0" distR="0">
            <wp:extent cx="191135" cy="191135"/>
            <wp:effectExtent l="19050" t="0" r="0" b="0"/>
            <wp:docPr id="5" name="Picture 2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41B9">
        <w:t xml:space="preserve">For more </w:t>
      </w:r>
      <w:r>
        <w:t>information about</w:t>
      </w:r>
      <w:r w:rsidRPr="002841B9">
        <w:t xml:space="preserve"> working with the lookup and results, </w:t>
      </w:r>
      <w:r>
        <w:t xml:space="preserve">see </w:t>
      </w:r>
      <w:r>
        <w:rPr>
          <w:rStyle w:val="C1HJump"/>
          <w:rFonts w:eastAsia="MS Mincho"/>
        </w:rPr>
        <w:t>Asset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Lookup</w:t>
      </w:r>
      <w:r>
        <w:rPr>
          <w:rFonts w:eastAsia="MS Mincho"/>
        </w:rPr>
        <w:t>.</w:t>
      </w:r>
      <w:r w:rsidR="00FF25F7">
        <w:fldChar w:fldCharType="begin"/>
      </w:r>
      <w:r>
        <w:instrText xml:space="preserve"> \MinBodyLeft 18 </w:instrText>
      </w:r>
      <w:r w:rsidR="00FF25F7">
        <w:fldChar w:fldCharType="end"/>
      </w:r>
    </w:p>
    <w:bookmarkEnd w:id="112"/>
    <w:p w:rsidR="00F60000" w:rsidRDefault="00F60000" w:rsidP="00F60000"/>
    <w:p w:rsidR="00F60000" w:rsidRDefault="00F60000" w:rsidP="00F60000">
      <w:pPr>
        <w:pStyle w:val="BodyText"/>
      </w:pPr>
      <w:r>
        <w:t xml:space="preserve">After you search for assets in the Asset Lookup, the system returns matches and displays them in a table below the Asset Lookup itself. Each row of the table represents a different asset. The first column in each row provides </w:t>
      </w:r>
      <w:r w:rsidRPr="009D06D6">
        <w:t xml:space="preserve">underlined links </w:t>
      </w:r>
      <w:r>
        <w:t xml:space="preserve">for up to </w:t>
      </w:r>
      <w:r w:rsidRPr="009D06D6">
        <w:t xml:space="preserve">eight different actions </w:t>
      </w:r>
      <w:r>
        <w:t>you may take</w:t>
      </w:r>
      <w:r w:rsidRPr="009D06D6">
        <w:t xml:space="preserve"> for </w:t>
      </w:r>
      <w:r>
        <w:t>the associated asset</w:t>
      </w:r>
      <w:r w:rsidRPr="009D06D6">
        <w:t>.</w:t>
      </w:r>
    </w:p>
    <w:p w:rsidR="00F60000" w:rsidRDefault="00F60000" w:rsidP="00F60000"/>
    <w:p w:rsidR="00F60000" w:rsidRDefault="00F60000" w:rsidP="00F60000">
      <w:pPr>
        <w:pStyle w:val="BodyText"/>
      </w:pPr>
      <w:r w:rsidRPr="009D06D6">
        <w:t>All actions may not be available for all assets. A</w:t>
      </w:r>
      <w:r>
        <w:t>dditionally, a</w:t>
      </w:r>
      <w:r w:rsidRPr="009D06D6">
        <w:t>ction</w:t>
      </w:r>
      <w:r>
        <w:t xml:space="preserve"> link</w:t>
      </w:r>
      <w:r w:rsidRPr="009D06D6">
        <w:t xml:space="preserve">s </w:t>
      </w:r>
      <w:r>
        <w:t xml:space="preserve">displayed </w:t>
      </w:r>
      <w:r w:rsidRPr="009D06D6">
        <w:t>are limited by the particular permissions granted to</w:t>
      </w:r>
      <w:r>
        <w:t xml:space="preserve"> you</w:t>
      </w:r>
      <w:r w:rsidRPr="009D06D6">
        <w:t>.</w:t>
      </w:r>
    </w:p>
    <w:p w:rsidR="00F60000" w:rsidRDefault="00F60000" w:rsidP="00F60000"/>
    <w:p w:rsidR="00F60000" w:rsidRDefault="00F60000" w:rsidP="00F60000">
      <w:pPr>
        <w:pStyle w:val="BodyText"/>
      </w:pPr>
      <w:r>
        <w:t>The following table explains the purpose of each action and provides a link to the appropriate help documentation.</w:t>
      </w:r>
    </w:p>
    <w:p w:rsidR="00F60000" w:rsidRDefault="00F60000" w:rsidP="00F60000">
      <w:pPr>
        <w:pStyle w:val="BodyText"/>
      </w:pPr>
    </w:p>
    <w:p w:rsidR="00F60000" w:rsidRDefault="00F60000" w:rsidP="00F60000">
      <w:pPr>
        <w:pStyle w:val="TableHeading"/>
      </w:pPr>
      <w:bookmarkStart w:id="113" w:name="_Toc233785627"/>
      <w:bookmarkStart w:id="114" w:name="_Toc242519159"/>
      <w:bookmarkStart w:id="115" w:name="_Toc242850743"/>
      <w:bookmarkStart w:id="116" w:name="_Toc242861895"/>
      <w:bookmarkStart w:id="117" w:name="_Toc243273444"/>
      <w:r>
        <w:t>Asset Actions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31"/>
        <w:gridCol w:w="7229"/>
      </w:tblGrid>
      <w:tr w:rsidR="00F60000" w:rsidRPr="00C40BA1" w:rsidTr="00461FD0">
        <w:tc>
          <w:tcPr>
            <w:tcW w:w="2131" w:type="dxa"/>
            <w:tcBorders>
              <w:top w:val="single" w:sz="4" w:space="0" w:color="auto"/>
              <w:bottom w:val="thickThinSmallGap" w:sz="12" w:space="0" w:color="auto"/>
              <w:right w:val="double" w:sz="4" w:space="0" w:color="auto"/>
            </w:tcBorders>
          </w:tcPr>
          <w:p w:rsidR="00F60000" w:rsidRPr="002841B9" w:rsidRDefault="00F60000" w:rsidP="00F60000">
            <w:pPr>
              <w:pStyle w:val="TableCells"/>
            </w:pPr>
            <w:r>
              <w:t>Action</w:t>
            </w:r>
          </w:p>
        </w:tc>
        <w:tc>
          <w:tcPr>
            <w:tcW w:w="7229" w:type="dxa"/>
            <w:tcBorders>
              <w:top w:val="single" w:sz="4" w:space="0" w:color="auto"/>
              <w:bottom w:val="thickThinSmallGap" w:sz="12" w:space="0" w:color="auto"/>
            </w:tcBorders>
          </w:tcPr>
          <w:p w:rsidR="00F60000" w:rsidRPr="002841B9" w:rsidRDefault="00F60000" w:rsidP="00F60000">
            <w:pPr>
              <w:pStyle w:val="TableCells"/>
            </w:pPr>
            <w:r w:rsidRPr="002841B9">
              <w:t>Description</w:t>
            </w:r>
          </w:p>
        </w:tc>
      </w:tr>
      <w:tr w:rsidR="00F60000" w:rsidRPr="00C40BA1" w:rsidTr="00461FD0">
        <w:tc>
          <w:tcPr>
            <w:tcW w:w="2131" w:type="dxa"/>
            <w:tcBorders>
              <w:right w:val="double" w:sz="4" w:space="0" w:color="auto"/>
            </w:tcBorders>
          </w:tcPr>
          <w:p w:rsidR="00F60000" w:rsidRPr="002841B9" w:rsidRDefault="00F60000" w:rsidP="00F60000">
            <w:pPr>
              <w:pStyle w:val="TableCells"/>
            </w:pPr>
            <w:r>
              <w:rPr>
                <w:rStyle w:val="C1HJump"/>
              </w:rPr>
              <w:t>edit</w:t>
            </w:r>
            <w:r w:rsidRPr="00E42691">
              <w:rPr>
                <w:rStyle w:val="C1HJump"/>
                <w:vanish/>
              </w:rPr>
              <w:t>|topic=Edit Asset</w:t>
            </w:r>
          </w:p>
        </w:tc>
        <w:tc>
          <w:tcPr>
            <w:tcW w:w="7229" w:type="dxa"/>
          </w:tcPr>
          <w:p w:rsidR="00F60000" w:rsidRPr="002841B9" w:rsidRDefault="00F60000" w:rsidP="00F60000">
            <w:pPr>
              <w:pStyle w:val="TableCells"/>
            </w:pPr>
            <w:r>
              <w:t>Allows you to modify most data associated with the asset.</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loan</w:t>
            </w:r>
            <w:r w:rsidRPr="00340CDA">
              <w:rPr>
                <w:rStyle w:val="C1HJump"/>
                <w:vanish/>
              </w:rPr>
              <w:t>|topic=Equipment Loan</w:t>
            </w:r>
          </w:p>
        </w:tc>
        <w:tc>
          <w:tcPr>
            <w:tcW w:w="7229" w:type="dxa"/>
            <w:tcBorders>
              <w:top w:val="single" w:sz="4" w:space="0" w:color="auto"/>
              <w:bottom w:val="single" w:sz="4" w:space="0" w:color="auto"/>
            </w:tcBorders>
          </w:tcPr>
          <w:p w:rsidR="00F60000" w:rsidRPr="002841B9" w:rsidRDefault="00F60000" w:rsidP="00F60000">
            <w:pPr>
              <w:pStyle w:val="TableCells"/>
            </w:pPr>
            <w:r>
              <w:t>Allows you to enter information related to the loan of equipment.</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renew</w:t>
            </w:r>
            <w:r w:rsidRPr="00340CDA">
              <w:rPr>
                <w:rStyle w:val="C1HJump"/>
                <w:vanish/>
              </w:rPr>
              <w:t>|topic=Equipment Loan Renewal</w:t>
            </w:r>
          </w:p>
        </w:tc>
        <w:tc>
          <w:tcPr>
            <w:tcW w:w="7229" w:type="dxa"/>
            <w:tcBorders>
              <w:top w:val="single" w:sz="4" w:space="0" w:color="auto"/>
              <w:bottom w:val="single" w:sz="4" w:space="0" w:color="auto"/>
            </w:tcBorders>
          </w:tcPr>
          <w:p w:rsidR="00F60000" w:rsidRPr="002841B9" w:rsidRDefault="00F60000" w:rsidP="00F60000">
            <w:pPr>
              <w:pStyle w:val="TableCells"/>
            </w:pPr>
            <w:r>
              <w:t>Allows you to record the renewal of an equipment loan.</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return</w:t>
            </w:r>
            <w:r w:rsidRPr="00340CDA">
              <w:rPr>
                <w:rStyle w:val="C1HJump"/>
                <w:vanish/>
              </w:rPr>
              <w:t>|topic=Equipment Return</w:t>
            </w:r>
          </w:p>
        </w:tc>
        <w:tc>
          <w:tcPr>
            <w:tcW w:w="7229" w:type="dxa"/>
            <w:tcBorders>
              <w:top w:val="single" w:sz="4" w:space="0" w:color="auto"/>
              <w:bottom w:val="single" w:sz="4" w:space="0" w:color="auto"/>
            </w:tcBorders>
          </w:tcPr>
          <w:p w:rsidR="00F60000" w:rsidRPr="002841B9" w:rsidRDefault="00F60000" w:rsidP="00F60000">
            <w:pPr>
              <w:pStyle w:val="TableCells"/>
            </w:pPr>
            <w:r>
              <w:t>Allows you to record the return of loaned equipment.</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merge</w:t>
            </w:r>
            <w:r w:rsidRPr="00340CDA">
              <w:rPr>
                <w:rStyle w:val="C1HJump"/>
                <w:vanish/>
              </w:rPr>
              <w:t>|topic=Equipment Merge</w:t>
            </w:r>
          </w:p>
        </w:tc>
        <w:tc>
          <w:tcPr>
            <w:tcW w:w="7229" w:type="dxa"/>
            <w:tcBorders>
              <w:top w:val="single" w:sz="4" w:space="0" w:color="auto"/>
              <w:left w:val="single" w:sz="4" w:space="0" w:color="auto"/>
              <w:bottom w:val="single" w:sz="4" w:space="0" w:color="auto"/>
            </w:tcBorders>
          </w:tcPr>
          <w:p w:rsidR="00F60000" w:rsidRPr="002841B9" w:rsidRDefault="00F60000" w:rsidP="00F60000">
            <w:pPr>
              <w:pStyle w:val="TableCells"/>
            </w:pPr>
            <w:r>
              <w:t xml:space="preserve">Allows you to </w:t>
            </w:r>
            <w:r w:rsidRPr="002841B9">
              <w:t>enter information related to the merge of assets</w:t>
            </w:r>
            <w:r>
              <w:t>.</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separate</w:t>
            </w:r>
            <w:r w:rsidRPr="00340CDA">
              <w:rPr>
                <w:rStyle w:val="C1HJump"/>
                <w:vanish/>
              </w:rPr>
              <w:t>|topic=Separate Assets</w:t>
            </w:r>
          </w:p>
        </w:tc>
        <w:tc>
          <w:tcPr>
            <w:tcW w:w="7229" w:type="dxa"/>
            <w:tcBorders>
              <w:top w:val="single" w:sz="4" w:space="0" w:color="auto"/>
              <w:left w:val="single" w:sz="4" w:space="0" w:color="auto"/>
              <w:bottom w:val="single" w:sz="4" w:space="0" w:color="auto"/>
            </w:tcBorders>
          </w:tcPr>
          <w:p w:rsidR="00F60000" w:rsidRPr="002841B9" w:rsidRDefault="00F60000" w:rsidP="00F60000">
            <w:pPr>
              <w:pStyle w:val="TableCells"/>
            </w:pPr>
            <w:r>
              <w:t xml:space="preserve">Allows you to </w:t>
            </w:r>
            <w:r w:rsidRPr="002841B9">
              <w:t>enter information related to the separation of assets</w:t>
            </w:r>
            <w:r>
              <w:t>.</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transfer</w:t>
            </w:r>
            <w:r w:rsidRPr="00340CDA">
              <w:rPr>
                <w:rStyle w:val="C1HJump"/>
                <w:vanish/>
              </w:rPr>
              <w:t>|topic=Transfer Asset</w:t>
            </w:r>
          </w:p>
        </w:tc>
        <w:tc>
          <w:tcPr>
            <w:tcW w:w="7229" w:type="dxa"/>
            <w:tcBorders>
              <w:top w:val="single" w:sz="4" w:space="0" w:color="auto"/>
              <w:left w:val="single" w:sz="4" w:space="0" w:color="auto"/>
              <w:bottom w:val="single" w:sz="4" w:space="0" w:color="auto"/>
            </w:tcBorders>
          </w:tcPr>
          <w:p w:rsidR="00F60000" w:rsidRPr="002841B9" w:rsidRDefault="00F60000" w:rsidP="00F60000">
            <w:pPr>
              <w:pStyle w:val="TableCells"/>
            </w:pPr>
            <w:r>
              <w:t>Allows you to enter information related to the transfer of assets.</w:t>
            </w:r>
          </w:p>
        </w:tc>
      </w:tr>
      <w:tr w:rsidR="00F60000" w:rsidRPr="00C40BA1" w:rsidTr="00461FD0">
        <w:tc>
          <w:tcPr>
            <w:tcW w:w="2131" w:type="dxa"/>
            <w:tcBorders>
              <w:top w:val="single" w:sz="4" w:space="0" w:color="auto"/>
              <w:bottom w:val="single" w:sz="4" w:space="0" w:color="auto"/>
              <w:right w:val="double" w:sz="4" w:space="0" w:color="auto"/>
            </w:tcBorders>
          </w:tcPr>
          <w:p w:rsidR="00F60000" w:rsidRPr="002841B9" w:rsidRDefault="00F60000" w:rsidP="00F60000">
            <w:pPr>
              <w:pStyle w:val="TableCells"/>
            </w:pPr>
            <w:r w:rsidRPr="00340CDA">
              <w:rPr>
                <w:rStyle w:val="C1HJump"/>
              </w:rPr>
              <w:t>view</w:t>
            </w:r>
            <w:r w:rsidRPr="00340CDA">
              <w:rPr>
                <w:rStyle w:val="C1HJump"/>
                <w:vanish/>
              </w:rPr>
              <w:t>|topic=View Asset</w:t>
            </w:r>
          </w:p>
        </w:tc>
        <w:tc>
          <w:tcPr>
            <w:tcW w:w="7229" w:type="dxa"/>
            <w:tcBorders>
              <w:top w:val="single" w:sz="4" w:space="0" w:color="auto"/>
              <w:left w:val="single" w:sz="4" w:space="0" w:color="auto"/>
              <w:bottom w:val="single" w:sz="4" w:space="0" w:color="auto"/>
            </w:tcBorders>
          </w:tcPr>
          <w:p w:rsidR="00F60000" w:rsidRPr="002841B9" w:rsidRDefault="00F60000" w:rsidP="00F60000">
            <w:pPr>
              <w:pStyle w:val="TableCells"/>
            </w:pPr>
            <w:r>
              <w:t>Displays all information stored in the Capital Asset Management module for the asset.</w:t>
            </w:r>
          </w:p>
        </w:tc>
      </w:tr>
    </w:tbl>
    <w:p w:rsidR="00F60000" w:rsidRDefault="00F60000" w:rsidP="00F60000">
      <w:pPr>
        <w:pStyle w:val="Heading4"/>
      </w:pPr>
      <w:bookmarkStart w:id="118" w:name="_Toc243281628"/>
      <w:bookmarkStart w:id="119" w:name="_Toc244320030"/>
      <w:bookmarkStart w:id="120" w:name="_Toc274319516"/>
      <w:bookmarkStart w:id="121" w:name="_Toc277324824"/>
      <w:r>
        <w:lastRenderedPageBreak/>
        <w:t>Edit Asset</w:t>
      </w:r>
      <w:bookmarkEnd w:id="113"/>
      <w:bookmarkEnd w:id="114"/>
      <w:bookmarkEnd w:id="115"/>
      <w:bookmarkEnd w:id="116"/>
      <w:bookmarkEnd w:id="117"/>
      <w:bookmarkEnd w:id="118"/>
      <w:bookmarkEnd w:id="119"/>
      <w:bookmarkEnd w:id="120"/>
      <w:bookmarkEnd w:id="121"/>
      <w:r w:rsidR="00FF25F7">
        <w:fldChar w:fldCharType="begin"/>
      </w:r>
      <w:r>
        <w:instrText xml:space="preserve"> XE "</w:instrText>
      </w:r>
      <w:r w:rsidRPr="00DB4F81">
        <w:instrText>Capital Asset Management</w:instrText>
      </w:r>
      <w:r>
        <w:instrText xml:space="preserve"> (CAM) module</w:instrText>
      </w:r>
      <w:r w:rsidRPr="00DB4F81">
        <w:instrText>:</w:instrText>
      </w:r>
      <w:r>
        <w:instrText xml:space="preserve">Asset document" </w:instrText>
      </w:r>
      <w:r w:rsidR="00FF25F7">
        <w:fldChar w:fldCharType="end"/>
      </w:r>
      <w:r w:rsidR="00FF25F7">
        <w:fldChar w:fldCharType="begin"/>
      </w:r>
      <w:r>
        <w:instrText xml:space="preserve"> XE "Asset document" </w:instrText>
      </w:r>
      <w:r w:rsidR="00FF25F7">
        <w:fldChar w:fldCharType="end"/>
      </w:r>
      <w:r w:rsidR="00FF25F7" w:rsidRPr="00000100">
        <w:fldChar w:fldCharType="begin"/>
      </w:r>
      <w:r w:rsidRPr="00000100">
        <w:instrText xml:space="preserve"> TC "</w:instrText>
      </w:r>
      <w:bookmarkStart w:id="122" w:name="_Toc249863197"/>
      <w:bookmarkStart w:id="123" w:name="_Toc274111837"/>
      <w:bookmarkStart w:id="124" w:name="_Toc277653795"/>
      <w:bookmarkStart w:id="125" w:name="_Toc388438616"/>
      <w:r>
        <w:instrText xml:space="preserve">Edit </w:instrText>
      </w:r>
      <w:r w:rsidRPr="00BC38F1">
        <w:instrText>Asset</w:instrText>
      </w:r>
      <w:bookmarkEnd w:id="122"/>
      <w:bookmarkEnd w:id="123"/>
      <w:bookmarkEnd w:id="124"/>
      <w:bookmarkEnd w:id="125"/>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t xml:space="preserve">Selecting the </w:t>
      </w:r>
      <w:r>
        <w:rPr>
          <w:b/>
        </w:rPr>
        <w:t xml:space="preserve">edit </w:t>
      </w:r>
      <w:r>
        <w:t xml:space="preserve">action from the search results table for an asset lookup causes the system to present the </w:t>
      </w:r>
      <w:r w:rsidRPr="00B9374F">
        <w:rPr>
          <w:iCs/>
        </w:rPr>
        <w:t>Asset document</w:t>
      </w:r>
      <w:r>
        <w:t>. This document is used to make changes to the information stored for a particular asset. The document also allows for adding new information to asset repair history and asset components. This document is used for both capital assets and non-capital assets.</w:t>
      </w:r>
    </w:p>
    <w:p w:rsidR="00F60000" w:rsidRDefault="00F60000" w:rsidP="00F60000">
      <w:bookmarkStart w:id="126" w:name="_Toc233785628"/>
      <w:bookmarkStart w:id="127" w:name="_Toc242850744"/>
      <w:bookmarkStart w:id="128" w:name="_Toc242861896"/>
      <w:bookmarkStart w:id="129" w:name="_Toc243281629"/>
      <w:bookmarkStart w:id="130" w:name="_Toc244320031"/>
      <w:bookmarkStart w:id="131" w:name="_Toc274319517"/>
    </w:p>
    <w:p w:rsidR="00F60000" w:rsidRPr="00B16383" w:rsidRDefault="00F60000" w:rsidP="00F60000">
      <w:pPr>
        <w:pStyle w:val="Heading5"/>
      </w:pPr>
      <w:r w:rsidRPr="00B16383">
        <w:t>Document Layout</w:t>
      </w:r>
      <w:bookmarkEnd w:id="126"/>
      <w:bookmarkEnd w:id="127"/>
      <w:bookmarkEnd w:id="128"/>
      <w:bookmarkEnd w:id="129"/>
      <w:bookmarkEnd w:id="130"/>
      <w:bookmarkEnd w:id="131"/>
    </w:p>
    <w:p w:rsidR="00F60000" w:rsidRDefault="00F60000" w:rsidP="00F60000"/>
    <w:p w:rsidR="00F60000" w:rsidRDefault="00F60000" w:rsidP="00F60000">
      <w:pPr>
        <w:pStyle w:val="BodyText"/>
      </w:pPr>
      <w:r w:rsidRPr="00B16383">
        <w:t xml:space="preserve">The </w:t>
      </w:r>
      <w:r w:rsidRPr="00B9374F">
        <w:t>Asset document</w:t>
      </w:r>
      <w:r w:rsidRPr="00B16383">
        <w:t xml:space="preserve"> includes</w:t>
      </w:r>
      <w:r>
        <w:t xml:space="preserve"> the </w:t>
      </w:r>
      <w:r w:rsidRPr="00FD085C">
        <w:rPr>
          <w:rStyle w:val="Strong"/>
        </w:rPr>
        <w:t>Asset Detail Information, Asset Location, Organization Information, Payments, Payments Lookup, Land Information, Asset Depreciation Information, Warranty, Repair History</w:t>
      </w:r>
      <w:r>
        <w:t xml:space="preserve">, </w:t>
      </w:r>
      <w:r w:rsidRPr="00FD085C">
        <w:rPr>
          <w:rStyle w:val="Strong"/>
        </w:rPr>
        <w:t>Components</w:t>
      </w:r>
      <w:r>
        <w:t xml:space="preserve">, and </w:t>
      </w:r>
      <w:r>
        <w:rPr>
          <w:rStyle w:val="Strong"/>
        </w:rPr>
        <w:t xml:space="preserve">Lookup </w:t>
      </w:r>
      <w:r w:rsidRPr="00FD085C">
        <w:rPr>
          <w:rStyle w:val="Strong"/>
        </w:rPr>
        <w:t xml:space="preserve">Related </w:t>
      </w:r>
      <w:r>
        <w:rPr>
          <w:rStyle w:val="Strong"/>
        </w:rPr>
        <w:t xml:space="preserve">Capital Asset </w:t>
      </w:r>
      <w:r w:rsidRPr="00FD085C">
        <w:rPr>
          <w:rStyle w:val="Strong"/>
        </w:rPr>
        <w:t>Document</w:t>
      </w:r>
      <w:r>
        <w:rPr>
          <w:rStyle w:val="Strong"/>
        </w:rPr>
        <w:t>(</w:t>
      </w:r>
      <w:r w:rsidRPr="00FD085C">
        <w:rPr>
          <w:rStyle w:val="Strong"/>
        </w:rPr>
        <w:t>s</w:t>
      </w:r>
      <w:r>
        <w:rPr>
          <w:rStyle w:val="Strong"/>
        </w:rPr>
        <w:t>)</w:t>
      </w:r>
      <w:r w:rsidRPr="00B977DF">
        <w:t xml:space="preserve"> </w:t>
      </w:r>
      <w:r>
        <w:t xml:space="preserve">and </w:t>
      </w:r>
      <w:r w:rsidRPr="00FD085C">
        <w:rPr>
          <w:rStyle w:val="Strong"/>
        </w:rPr>
        <w:t>View Purchasing/Financial Asset Documents</w:t>
      </w:r>
      <w:r>
        <w:t xml:space="preserve"> </w:t>
      </w:r>
      <w:r w:rsidRPr="00B977DF">
        <w:t>tabs</w:t>
      </w:r>
      <w:r w:rsidRPr="00556CBC">
        <w:t xml:space="preserve"> as well as the standard </w:t>
      </w:r>
      <w:r w:rsidRPr="00556CBC">
        <w:rPr>
          <w:rStyle w:val="Strong"/>
        </w:rPr>
        <w:t>Notes and Attachments</w:t>
      </w:r>
      <w:r w:rsidRPr="00556CBC">
        <w:t xml:space="preserve">, </w:t>
      </w:r>
      <w:r w:rsidRPr="00556CBC">
        <w:rPr>
          <w:rStyle w:val="Strong"/>
        </w:rPr>
        <w:t>Ad Hoc Recipients</w:t>
      </w:r>
      <w:r w:rsidRPr="00556CBC">
        <w:t xml:space="preserve">, and </w:t>
      </w:r>
      <w:r w:rsidRPr="00556CBC">
        <w:rPr>
          <w:rStyle w:val="Strong"/>
        </w:rPr>
        <w:t>Route Log</w:t>
      </w:r>
      <w:r w:rsidRPr="00556CBC">
        <w:t xml:space="preserve"> tabs</w:t>
      </w:r>
      <w:r w:rsidRPr="00B977DF">
        <w:t>.</w:t>
      </w:r>
    </w:p>
    <w:p w:rsidR="00F60000" w:rsidRPr="00B16383" w:rsidRDefault="00F60000" w:rsidP="00F60000">
      <w:pPr>
        <w:pStyle w:val="BodyText"/>
      </w:pPr>
    </w:p>
    <w:p w:rsidR="00F60000" w:rsidRPr="00482F00" w:rsidRDefault="00F60000" w:rsidP="00F60000">
      <w:pPr>
        <w:pStyle w:val="Note"/>
      </w:pPr>
      <w:r w:rsidRPr="00482F00">
        <w:rPr>
          <w:noProof/>
        </w:rPr>
        <w:drawing>
          <wp:inline distT="0" distB="0" distL="0" distR="0">
            <wp:extent cx="163830" cy="16383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132"/>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132"/>
      <w:r>
        <w:rPr>
          <w:rStyle w:val="CommentReference"/>
        </w:rPr>
        <w:commentReference w:id="132"/>
      </w:r>
      <w:commentRangeStart w:id="133"/>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133"/>
      <w:r>
        <w:rPr>
          <w:rStyle w:val="CommentReference"/>
        </w:rPr>
        <w:commentReference w:id="133"/>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Pr="00B40166" w:rsidRDefault="00F60000" w:rsidP="00F60000">
      <w:pPr>
        <w:pStyle w:val="Note"/>
      </w:pPr>
      <w:r w:rsidRPr="00CC0AE1">
        <w:rPr>
          <w:noProof/>
        </w:rPr>
        <w:drawing>
          <wp:inline distT="0" distB="0" distL="0" distR="0">
            <wp:extent cx="163830" cy="16383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tab/>
      </w:r>
      <w:r w:rsidRPr="00C83F12">
        <w:t>If more than te</w:t>
      </w:r>
      <w:r>
        <w:t xml:space="preserve">n payments exist for the asset, you may view all payments via </w:t>
      </w:r>
      <w:r w:rsidRPr="00C83F12">
        <w:t xml:space="preserve">the </w:t>
      </w:r>
      <w:r w:rsidRPr="0061464D">
        <w:rPr>
          <w:rStyle w:val="Strong"/>
        </w:rPr>
        <w:t>Asset</w:t>
      </w:r>
      <w:r w:rsidRPr="00B40166">
        <w:rPr>
          <w:rStyle w:val="Strong"/>
        </w:rPr>
        <w:t xml:space="preserve"> Payment Lookup</w:t>
      </w:r>
      <w:r>
        <w:t xml:space="preserve">. For more information about the Lookup, 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t>.</w:t>
      </w:r>
    </w:p>
    <w:p w:rsidR="00F60000" w:rsidRDefault="00F60000" w:rsidP="00F60000">
      <w:pPr>
        <w:pStyle w:val="Heading6"/>
      </w:pPr>
      <w:bookmarkStart w:id="134" w:name="_Toc242850745"/>
      <w:bookmarkStart w:id="135" w:name="_Toc244320032"/>
      <w:bookmarkStart w:id="136" w:name="_Toc274319518"/>
      <w:r>
        <w:t>Asset Detail Information Tab</w:t>
      </w:r>
      <w:bookmarkEnd w:id="134"/>
      <w:bookmarkEnd w:id="135"/>
      <w:bookmarkEnd w:id="136"/>
      <w:r w:rsidR="00FF25F7">
        <w:fldChar w:fldCharType="begin"/>
      </w:r>
      <w:r>
        <w:instrText xml:space="preserve"> XE "</w:instrText>
      </w:r>
      <w:r w:rsidRPr="004B30D1">
        <w:instrText xml:space="preserve">Asset Detail Information </w:instrText>
      </w:r>
      <w:r>
        <w:instrText>t</w:instrText>
      </w:r>
      <w:r w:rsidRPr="004B30D1">
        <w:instrText>ab</w:instrText>
      </w:r>
      <w:r>
        <w:instrText xml:space="preserve">, Asset document" </w:instrText>
      </w:r>
      <w:r w:rsidR="00FF25F7">
        <w:fldChar w:fldCharType="end"/>
      </w:r>
      <w:r w:rsidR="00FF25F7">
        <w:fldChar w:fldCharType="begin"/>
      </w:r>
      <w:r>
        <w:instrText xml:space="preserve"> XE "Asset document:</w:instrText>
      </w:r>
      <w:r w:rsidRPr="004B30D1">
        <w:instrText xml:space="preserve">Asset Detail Information </w:instrText>
      </w:r>
      <w:r>
        <w:instrText>t</w:instrText>
      </w:r>
      <w:r w:rsidRPr="004B30D1">
        <w:instrText>ab</w:instrText>
      </w:r>
      <w:r>
        <w:instrText xml:space="preserve">" </w:instrText>
      </w:r>
      <w:r w:rsidR="00FF25F7">
        <w:fldChar w:fldCharType="end"/>
      </w:r>
    </w:p>
    <w:p w:rsidR="00F60000" w:rsidRPr="00FF2C2C" w:rsidRDefault="00F60000" w:rsidP="00F60000"/>
    <w:p w:rsidR="00F60000" w:rsidRDefault="00F60000" w:rsidP="00F60000">
      <w:pPr>
        <w:pStyle w:val="Note"/>
      </w:pPr>
      <w:r>
        <w:rPr>
          <w:b/>
          <w:noProof/>
        </w:rPr>
        <w:drawing>
          <wp:inline distT="0" distB="0" distL="0" distR="0">
            <wp:extent cx="136525" cy="136525"/>
            <wp:effectExtent l="19050" t="0" r="0" b="0"/>
            <wp:docPr id="9" name="Picture 2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b/>
        </w:rPr>
        <w:tab/>
      </w:r>
      <w:r>
        <w:t xml:space="preserve">Asset condition is not displayed for users assigned to the role of KFS-CAM Processor. Also, the Organization Owner Chart of Accounts Code, Organization Owner Account Number, and In-Service Date fields are editable only for users assigned to the role of KFS-SYS Asset Manager and KFS-Sys Plan Fund Accountant. </w:t>
      </w:r>
    </w:p>
    <w:p w:rsidR="00F60000" w:rsidRDefault="00F60000" w:rsidP="00F60000"/>
    <w:p w:rsidR="00F60000" w:rsidRDefault="00F60000" w:rsidP="00F60000">
      <w:pPr>
        <w:pStyle w:val="TableHeading"/>
      </w:pPr>
      <w:r>
        <w:t>Asset Detail Information tab field definitions</w:t>
      </w:r>
    </w:p>
    <w:tbl>
      <w:tblPr>
        <w:tblW w:w="918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7020"/>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02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Acquisition Type Code</w:t>
            </w:r>
          </w:p>
        </w:tc>
        <w:tc>
          <w:tcPr>
            <w:tcW w:w="7020" w:type="dxa"/>
            <w:tcBorders>
              <w:bottom w:val="single" w:sz="4" w:space="0" w:color="auto"/>
            </w:tcBorders>
          </w:tcPr>
          <w:p w:rsidR="00F60000" w:rsidRDefault="00F60000" w:rsidP="00F60000">
            <w:pPr>
              <w:pStyle w:val="TableCells"/>
            </w:pPr>
            <w:r>
              <w:t>Display-only. Describes how the</w:t>
            </w:r>
            <w:r w:rsidRPr="007E4805">
              <w:t xml:space="preserve"> asset was acquired by the institution (</w:t>
            </w:r>
            <w:r>
              <w:t>for example</w:t>
            </w:r>
            <w:r w:rsidRPr="007E4805">
              <w:t>, gift, found, etc.)</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Description</w:t>
            </w:r>
          </w:p>
        </w:tc>
        <w:tc>
          <w:tcPr>
            <w:tcW w:w="7020" w:type="dxa"/>
            <w:tcBorders>
              <w:bottom w:val="single" w:sz="4" w:space="0" w:color="auto"/>
            </w:tcBorders>
          </w:tcPr>
          <w:p w:rsidR="00F60000" w:rsidRDefault="00F60000" w:rsidP="00F60000">
            <w:pPr>
              <w:pStyle w:val="TableCells"/>
            </w:pPr>
            <w:r>
              <w:t>Required. Enter a detailed description of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Condition</w:t>
            </w:r>
          </w:p>
        </w:tc>
        <w:tc>
          <w:tcPr>
            <w:tcW w:w="7020" w:type="dxa"/>
            <w:tcBorders>
              <w:bottom w:val="single" w:sz="4" w:space="0" w:color="auto"/>
            </w:tcBorders>
          </w:tcPr>
          <w:p w:rsidR="00F60000" w:rsidRDefault="00F60000" w:rsidP="00F60000">
            <w:pPr>
              <w:pStyle w:val="TableCells"/>
            </w:pPr>
            <w:r>
              <w:t>Select</w:t>
            </w:r>
            <w:r w:rsidRPr="007E4805">
              <w:t xml:space="preserve"> the condition of the asset</w:t>
            </w:r>
            <w:r>
              <w:t xml:space="preserve"> from the list</w:t>
            </w:r>
            <w:r w:rsidRPr="0095115D">
              <w:t xml:space="preserve"> (for example, </w:t>
            </w:r>
            <w:r>
              <w:t>'</w:t>
            </w:r>
            <w:r w:rsidRPr="0095115D">
              <w:t>Excellent,</w:t>
            </w:r>
            <w:r>
              <w:t>' '</w:t>
            </w:r>
            <w:r w:rsidRPr="0095115D">
              <w:t>Good,</w:t>
            </w:r>
            <w:r>
              <w:t>' '</w:t>
            </w:r>
            <w:r w:rsidRPr="0095115D">
              <w:t>Fair,</w:t>
            </w:r>
            <w:r>
              <w:t>'</w:t>
            </w:r>
            <w:r w:rsidRPr="0095115D">
              <w:t xml:space="preserve"> and </w:t>
            </w:r>
            <w:r>
              <w:t>'</w:t>
            </w:r>
            <w:r w:rsidRPr="0095115D">
              <w:t>Poor</w:t>
            </w:r>
            <w:r>
              <w:t>'</w:t>
            </w:r>
            <w:r w:rsidRPr="0095115D">
              <w:t>)</w:t>
            </w:r>
            <w:r>
              <w:t>. For the KFS-CAMS Processor role, this field is not displayed.</w:t>
            </w:r>
          </w:p>
        </w:tc>
      </w:tr>
      <w:tr w:rsidR="00F60000" w:rsidRPr="00C40BA1" w:rsidTr="00461FD0">
        <w:tc>
          <w:tcPr>
            <w:tcW w:w="2160" w:type="dxa"/>
            <w:tcBorders>
              <w:right w:val="double" w:sz="4" w:space="0" w:color="auto"/>
            </w:tcBorders>
          </w:tcPr>
          <w:p w:rsidR="00F60000" w:rsidRDefault="00F60000" w:rsidP="00F60000">
            <w:pPr>
              <w:pStyle w:val="TableCells"/>
            </w:pPr>
            <w:r>
              <w:t>Asset Number</w:t>
            </w:r>
          </w:p>
        </w:tc>
        <w:tc>
          <w:tcPr>
            <w:tcW w:w="7020" w:type="dxa"/>
          </w:tcPr>
          <w:p w:rsidR="00F60000" w:rsidRDefault="00F60000" w:rsidP="00F60000">
            <w:pPr>
              <w:pStyle w:val="TableCells"/>
            </w:pPr>
            <w:r>
              <w:t xml:space="preserve">Display-only. The </w:t>
            </w:r>
            <w:r w:rsidRPr="007E4805">
              <w:t>system-assigned identifier</w:t>
            </w:r>
            <w:r>
              <w:t xml:space="preserve"> unique to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Status Code</w:t>
            </w:r>
          </w:p>
        </w:tc>
        <w:tc>
          <w:tcPr>
            <w:tcW w:w="7020" w:type="dxa"/>
            <w:tcBorders>
              <w:bottom w:val="single" w:sz="4" w:space="0" w:color="auto"/>
            </w:tcBorders>
          </w:tcPr>
          <w:p w:rsidR="00F60000" w:rsidRDefault="00F60000" w:rsidP="00F60000">
            <w:pPr>
              <w:pStyle w:val="TableCells"/>
            </w:pPr>
            <w:r>
              <w:t>Required. Enter the code indicating</w:t>
            </w:r>
            <w:r w:rsidRPr="007E4805">
              <w:t xml:space="preserve"> the curren</w:t>
            </w:r>
            <w:r>
              <w:t>t status of the asset. The current asset status determines the available choices for changing the asset status. See the business rules below.</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Type Code</w:t>
            </w:r>
          </w:p>
        </w:tc>
        <w:tc>
          <w:tcPr>
            <w:tcW w:w="7020" w:type="dxa"/>
            <w:tcBorders>
              <w:bottom w:val="single" w:sz="4" w:space="0" w:color="auto"/>
            </w:tcBorders>
          </w:tcPr>
          <w:p w:rsidR="00F60000" w:rsidRDefault="00F60000" w:rsidP="00F60000">
            <w:pPr>
              <w:pStyle w:val="TableCells"/>
            </w:pPr>
            <w:r>
              <w:t>Required. Enter the code used to classify</w:t>
            </w:r>
            <w:r w:rsidRPr="00BA618E">
              <w:t xml:space="preserve"> type</w:t>
            </w:r>
            <w:r>
              <w:t>s</w:t>
            </w:r>
            <w:r w:rsidRPr="00BA618E">
              <w:t xml:space="preserve"> of assets grouped by </w:t>
            </w:r>
            <w:r w:rsidRPr="00BA618E">
              <w:lastRenderedPageBreak/>
              <w:t>categories</w:t>
            </w:r>
            <w:r>
              <w:t xml:space="preserve"> or search for the code from the </w:t>
            </w:r>
            <w:r w:rsidRPr="005462A5">
              <w:rPr>
                <w:rStyle w:val="Strong"/>
              </w:rPr>
              <w:t>As</w:t>
            </w:r>
            <w:r w:rsidRPr="009D45E6">
              <w:rPr>
                <w:rStyle w:val="Strong"/>
              </w:rPr>
              <w:t xml:space="preserve">set Type </w:t>
            </w:r>
            <w:r>
              <w:t>lookup</w:t>
            </w:r>
            <w:r>
              <w:rPr>
                <w:noProof/>
              </w:rPr>
              <w:t xml:space="preserve"> icon</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lastRenderedPageBreak/>
              <w:t>Create Date</w:t>
            </w:r>
          </w:p>
        </w:tc>
        <w:tc>
          <w:tcPr>
            <w:tcW w:w="7020" w:type="dxa"/>
            <w:tcBorders>
              <w:bottom w:val="single" w:sz="4" w:space="0" w:color="auto"/>
            </w:tcBorders>
          </w:tcPr>
          <w:p w:rsidR="00F60000" w:rsidRDefault="00F60000" w:rsidP="00F60000">
            <w:pPr>
              <w:pStyle w:val="TableCells"/>
            </w:pPr>
            <w:r>
              <w:t>Display-only. T</w:t>
            </w:r>
            <w:r w:rsidRPr="00742774">
              <w:t xml:space="preserve">he date </w:t>
            </w:r>
            <w:r>
              <w:t xml:space="preserve">in which </w:t>
            </w:r>
            <w:r w:rsidRPr="00742774">
              <w:t>the asset was added to the asset database</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Depreciation Date</w:t>
            </w:r>
          </w:p>
        </w:tc>
        <w:tc>
          <w:tcPr>
            <w:tcW w:w="7020" w:type="dxa"/>
            <w:tcBorders>
              <w:bottom w:val="single" w:sz="4" w:space="0" w:color="auto"/>
            </w:tcBorders>
          </w:tcPr>
          <w:p w:rsidR="00F60000" w:rsidRDefault="00F60000" w:rsidP="00F60000">
            <w:pPr>
              <w:pStyle w:val="TableCells"/>
            </w:pPr>
            <w:r>
              <w:t>Display-only. The date on which the asset depreciation begins. When the in-service date is changed, the depreciation date is automatically updated. The system uses the Asset Depreciation Convention table to set the depreciation date. The update is based on the deprecation convention code assigned to the subtype.</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Federal Contribution</w:t>
            </w:r>
          </w:p>
        </w:tc>
        <w:tc>
          <w:tcPr>
            <w:tcW w:w="7020" w:type="dxa"/>
            <w:tcBorders>
              <w:bottom w:val="single" w:sz="4" w:space="0" w:color="auto"/>
            </w:tcBorders>
          </w:tcPr>
          <w:p w:rsidR="00F60000" w:rsidRDefault="00F60000" w:rsidP="00F60000">
            <w:pPr>
              <w:pStyle w:val="TableCells"/>
            </w:pPr>
            <w:r>
              <w:rPr>
                <w:bCs/>
                <w:szCs w:val="24"/>
              </w:rPr>
              <w:t>Display-only. T</w:t>
            </w:r>
            <w:r>
              <w:t>he amount the federal government has contributed towards the acquisition of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Financial Object Subtype Code</w:t>
            </w:r>
          </w:p>
        </w:tc>
        <w:tc>
          <w:tcPr>
            <w:tcW w:w="7020" w:type="dxa"/>
            <w:tcBorders>
              <w:bottom w:val="single" w:sz="4" w:space="0" w:color="auto"/>
            </w:tcBorders>
          </w:tcPr>
          <w:p w:rsidR="00F60000" w:rsidRDefault="00F60000" w:rsidP="00F60000">
            <w:pPr>
              <w:pStyle w:val="TableCells"/>
            </w:pPr>
            <w:r>
              <w:t xml:space="preserve">Enter the </w:t>
            </w:r>
            <w:r w:rsidRPr="0011139D">
              <w:t>designate</w:t>
            </w:r>
            <w:r>
              <w:t xml:space="preserve">d subtype for the object code or search for it from the </w:t>
            </w:r>
            <w:r w:rsidRPr="005462A5">
              <w:rPr>
                <w:rStyle w:val="Strong"/>
              </w:rPr>
              <w:t xml:space="preserve">Object Sub-Type </w:t>
            </w:r>
            <w:r>
              <w:t>lookup</w:t>
            </w:r>
            <w:r>
              <w:rPr>
                <w:noProof/>
              </w:rPr>
              <w:t xml:space="preserve"> icon</w:t>
            </w:r>
            <w:r>
              <w:t xml:space="preserve">. </w:t>
            </w:r>
            <w:r w:rsidRPr="0011139D">
              <w:t>The subtype code assigned to the asset is used in conjunction</w:t>
            </w:r>
            <w:r>
              <w:t xml:space="preserve"> with the Asset </w:t>
            </w:r>
            <w:r w:rsidRPr="0011139D">
              <w:t>Depre</w:t>
            </w:r>
            <w:r>
              <w:t xml:space="preserve">ciation Convention table. The Asset </w:t>
            </w:r>
            <w:r w:rsidRPr="0011139D">
              <w:t>Depre</w:t>
            </w:r>
            <w:r>
              <w:t>c</w:t>
            </w:r>
            <w:r w:rsidRPr="0011139D">
              <w:t>iation Convention table</w:t>
            </w:r>
            <w:r>
              <w:t xml:space="preserve"> is used to determine whether the asset depreciates using a half year convention or a full year convention. </w:t>
            </w:r>
            <w:r w:rsidRPr="0011139D">
              <w:t>Subtype codes are assigned to a full</w:t>
            </w:r>
            <w:r>
              <w:t>-</w:t>
            </w:r>
            <w:r w:rsidRPr="0011139D">
              <w:t>year conventi</w:t>
            </w:r>
            <w:r>
              <w:t xml:space="preserve">on, or a half-year convention. </w:t>
            </w:r>
            <w:r w:rsidRPr="0011139D">
              <w:t xml:space="preserve">Any </w:t>
            </w:r>
            <w:r>
              <w:t>s</w:t>
            </w:r>
            <w:r w:rsidRPr="0011139D">
              <w:t>ubtype code not assigned set</w:t>
            </w:r>
            <w:r>
              <w:t>s</w:t>
            </w:r>
            <w:r w:rsidRPr="0011139D">
              <w:t xml:space="preserve"> the </w:t>
            </w:r>
            <w:r>
              <w:t>i</w:t>
            </w:r>
            <w:r w:rsidRPr="0011139D">
              <w:t xml:space="preserve">n-service date and deprecation date to the current year. </w:t>
            </w:r>
            <w:r>
              <w:t>Users assigned to one of the following roles may update this field: KFS-SYS Asset Manager, KFS-SYS Plant Fund Accountant.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Fiscal Year</w:t>
            </w:r>
          </w:p>
        </w:tc>
        <w:tc>
          <w:tcPr>
            <w:tcW w:w="7020" w:type="dxa"/>
            <w:tcBorders>
              <w:bottom w:val="single" w:sz="4" w:space="0" w:color="auto"/>
            </w:tcBorders>
          </w:tcPr>
          <w:p w:rsidR="00F60000" w:rsidRDefault="00F60000" w:rsidP="00F60000">
            <w:pPr>
              <w:pStyle w:val="TableCells"/>
            </w:pPr>
            <w:r>
              <w:t>Display-only. T</w:t>
            </w:r>
            <w:r w:rsidRPr="00742774">
              <w:t xml:space="preserve">he </w:t>
            </w:r>
            <w:r>
              <w:t xml:space="preserve">fiscal year in which </w:t>
            </w:r>
            <w:r w:rsidRPr="00742774">
              <w:t>the asset was added to the asset database</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Government Tag</w:t>
            </w:r>
          </w:p>
        </w:tc>
        <w:tc>
          <w:tcPr>
            <w:tcW w:w="7020" w:type="dxa"/>
            <w:tcBorders>
              <w:bottom w:val="single" w:sz="4" w:space="0" w:color="auto"/>
            </w:tcBorders>
          </w:tcPr>
          <w:p w:rsidR="00F60000" w:rsidRDefault="00F60000" w:rsidP="00F60000">
            <w:pPr>
              <w:pStyle w:val="TableCells"/>
            </w:pPr>
            <w:r>
              <w:rPr>
                <w:bCs/>
                <w:color w:val="000000"/>
                <w:szCs w:val="24"/>
              </w:rPr>
              <w:t>Enter the</w:t>
            </w:r>
            <w:r w:rsidRPr="0031461F">
              <w:t xml:space="preserve"> number assigned </w:t>
            </w:r>
            <w:r>
              <w:t xml:space="preserve">by a governmental entity to the asset if </w:t>
            </w:r>
            <w:r w:rsidRPr="0031461F">
              <w:t xml:space="preserve">purchased </w:t>
            </w:r>
            <w:r>
              <w:t>with federal and/or state funds</w:t>
            </w:r>
            <w:r w:rsidRPr="00742774">
              <w:rPr>
                <w:bCs/>
                <w:color w:val="000000"/>
                <w:szCs w:val="24"/>
              </w:rP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In-Service Date</w:t>
            </w:r>
          </w:p>
        </w:tc>
        <w:tc>
          <w:tcPr>
            <w:tcW w:w="7020" w:type="dxa"/>
            <w:tcBorders>
              <w:bottom w:val="single" w:sz="4" w:space="0" w:color="auto"/>
            </w:tcBorders>
          </w:tcPr>
          <w:p w:rsidR="00F60000" w:rsidRDefault="00F60000" w:rsidP="00F60000">
            <w:pPr>
              <w:pStyle w:val="TableCells"/>
            </w:pPr>
            <w:r>
              <w:t xml:space="preserve">Enter </w:t>
            </w:r>
            <w:r w:rsidRPr="0011139D">
              <w:t>the date the asset is placed in service and becomes eligible for depreciation.</w:t>
            </w:r>
            <w:r>
              <w:t xml:space="preserve"> To change an asset from construction-in-progress to complete, update the asset type code and the in-service date.</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Last Inventory Date</w:t>
            </w:r>
          </w:p>
        </w:tc>
        <w:tc>
          <w:tcPr>
            <w:tcW w:w="7020" w:type="dxa"/>
            <w:tcBorders>
              <w:bottom w:val="single" w:sz="4" w:space="0" w:color="auto"/>
            </w:tcBorders>
          </w:tcPr>
          <w:p w:rsidR="00F60000" w:rsidRDefault="00F60000" w:rsidP="00F60000">
            <w:pPr>
              <w:pStyle w:val="TableCells"/>
            </w:pPr>
            <w:r>
              <w:rPr>
                <w:bCs/>
                <w:szCs w:val="24"/>
              </w:rPr>
              <w:t>Display-only. T</w:t>
            </w:r>
            <w:r>
              <w:t xml:space="preserve">he date of last inventory performed by the University or the </w:t>
            </w:r>
            <w:r w:rsidRPr="0031461F">
              <w:t>date an asset was last physically verified, moved, relocated, inventoried, or tagged</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Manufacturer</w:t>
            </w:r>
          </w:p>
        </w:tc>
        <w:tc>
          <w:tcPr>
            <w:tcW w:w="7020" w:type="dxa"/>
            <w:tcBorders>
              <w:bottom w:val="single" w:sz="4" w:space="0" w:color="auto"/>
            </w:tcBorders>
          </w:tcPr>
          <w:p w:rsidR="00F60000" w:rsidRDefault="00F60000" w:rsidP="00F60000">
            <w:pPr>
              <w:pStyle w:val="TableCells"/>
            </w:pPr>
            <w:r>
              <w:t>Enter t</w:t>
            </w:r>
            <w:r w:rsidRPr="00BA618E">
              <w:t>he name of the person or company that manufactured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Model Number</w:t>
            </w:r>
          </w:p>
        </w:tc>
        <w:tc>
          <w:tcPr>
            <w:tcW w:w="7020" w:type="dxa"/>
            <w:tcBorders>
              <w:bottom w:val="single" w:sz="4" w:space="0" w:color="auto"/>
            </w:tcBorders>
          </w:tcPr>
          <w:p w:rsidR="00F60000" w:rsidRDefault="00F60000" w:rsidP="00F60000">
            <w:pPr>
              <w:pStyle w:val="TableCells"/>
            </w:pPr>
            <w:r>
              <w:t>Enter t</w:t>
            </w:r>
            <w:r w:rsidRPr="0005403D">
              <w:t>he number assigned by the manufacturer to that model of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National Stock Number</w:t>
            </w:r>
          </w:p>
        </w:tc>
        <w:tc>
          <w:tcPr>
            <w:tcW w:w="7020" w:type="dxa"/>
            <w:tcBorders>
              <w:bottom w:val="single" w:sz="4" w:space="0" w:color="auto"/>
            </w:tcBorders>
          </w:tcPr>
          <w:p w:rsidR="00F60000" w:rsidRDefault="00F60000" w:rsidP="00F60000">
            <w:pPr>
              <w:pStyle w:val="TableCells"/>
            </w:pPr>
            <w:r>
              <w:t>Enter the federal identification number assigned to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Old Tag Number</w:t>
            </w:r>
          </w:p>
        </w:tc>
        <w:tc>
          <w:tcPr>
            <w:tcW w:w="7020" w:type="dxa"/>
            <w:tcBorders>
              <w:bottom w:val="single" w:sz="4" w:space="0" w:color="auto"/>
            </w:tcBorders>
          </w:tcPr>
          <w:p w:rsidR="00F60000" w:rsidRDefault="00F60000" w:rsidP="00F60000">
            <w:pPr>
              <w:pStyle w:val="TableCells"/>
            </w:pPr>
            <w:r>
              <w:rPr>
                <w:bCs/>
              </w:rPr>
              <w:t>Enter</w:t>
            </w:r>
            <w:r>
              <w:t xml:space="preserve"> the </w:t>
            </w:r>
            <w:r w:rsidRPr="00CD218B">
              <w:t xml:space="preserve">identification number </w:t>
            </w:r>
            <w:r>
              <w:t>(if any) previously affixed to the</w:t>
            </w:r>
            <w:r w:rsidRPr="00CD218B">
              <w:t xml:space="preserve"> asset</w:t>
            </w:r>
            <w:r>
              <w:t>.</w:t>
            </w:r>
          </w:p>
        </w:tc>
      </w:tr>
      <w:tr w:rsidR="00F60000" w:rsidRPr="00C40BA1" w:rsidTr="00461FD0">
        <w:tc>
          <w:tcPr>
            <w:tcW w:w="2160" w:type="dxa"/>
            <w:tcBorders>
              <w:right w:val="double" w:sz="4" w:space="0" w:color="auto"/>
            </w:tcBorders>
          </w:tcPr>
          <w:p w:rsidR="00F60000" w:rsidRDefault="00F60000" w:rsidP="00F60000">
            <w:pPr>
              <w:pStyle w:val="TableCells"/>
            </w:pPr>
            <w:r>
              <w:t>Organization Owner Account Number</w:t>
            </w:r>
          </w:p>
        </w:tc>
        <w:tc>
          <w:tcPr>
            <w:tcW w:w="7020" w:type="dxa"/>
          </w:tcPr>
          <w:p w:rsidR="00F60000" w:rsidRDefault="00F60000" w:rsidP="00F60000">
            <w:pPr>
              <w:pStyle w:val="TableCells"/>
            </w:pPr>
            <w:r>
              <w:t xml:space="preserve">Enter </w:t>
            </w:r>
            <w:r w:rsidRPr="007E4805">
              <w:t xml:space="preserve">the </w:t>
            </w:r>
            <w:r>
              <w:t xml:space="preserve">account number </w:t>
            </w:r>
            <w:r w:rsidRPr="007E4805">
              <w:t>for the owner th</w:t>
            </w:r>
            <w:r>
              <w:t xml:space="preserve">at is responsible for the asset or search for the number from the </w:t>
            </w:r>
            <w:r w:rsidRPr="005462A5">
              <w:rPr>
                <w:rStyle w:val="Strong"/>
              </w:rPr>
              <w:t>Account</w:t>
            </w:r>
            <w:r>
              <w:t xml:space="preserve"> lookup</w:t>
            </w:r>
            <w:r>
              <w:rPr>
                <w:noProof/>
              </w:rPr>
              <w:t xml:space="preserve"> icon</w:t>
            </w:r>
            <w:r>
              <w:t>. This value is editable for users assigned to the role of KFS-SYS Asset Manager and KFS-SYS Plan Fund Accountant.</w:t>
            </w:r>
          </w:p>
        </w:tc>
      </w:tr>
      <w:tr w:rsidR="00F60000" w:rsidRPr="00C40BA1" w:rsidTr="00461FD0">
        <w:tc>
          <w:tcPr>
            <w:tcW w:w="2160" w:type="dxa"/>
            <w:tcBorders>
              <w:right w:val="double" w:sz="4" w:space="0" w:color="auto"/>
            </w:tcBorders>
          </w:tcPr>
          <w:p w:rsidR="00F60000" w:rsidRDefault="00F60000" w:rsidP="00F60000">
            <w:pPr>
              <w:pStyle w:val="TableCells"/>
            </w:pPr>
            <w:r>
              <w:t>Organization Owner Chart Of Accounts Code</w:t>
            </w:r>
          </w:p>
        </w:tc>
        <w:tc>
          <w:tcPr>
            <w:tcW w:w="7020" w:type="dxa"/>
          </w:tcPr>
          <w:p w:rsidR="00F60000" w:rsidRDefault="00F60000" w:rsidP="00F60000">
            <w:pPr>
              <w:pStyle w:val="TableCells"/>
            </w:pPr>
            <w:r>
              <w:t xml:space="preserve">Enter </w:t>
            </w:r>
            <w:r w:rsidRPr="007E4805">
              <w:t xml:space="preserve">the </w:t>
            </w:r>
            <w:r>
              <w:t>c</w:t>
            </w:r>
            <w:r w:rsidRPr="007E4805">
              <w:t xml:space="preserve">hart </w:t>
            </w:r>
            <w:r>
              <w:t xml:space="preserve">code </w:t>
            </w:r>
            <w:r w:rsidRPr="007E4805">
              <w:t>for the owner account th</w:t>
            </w:r>
            <w:r>
              <w:t xml:space="preserve">at is responsible for the asset or search for the code from the </w:t>
            </w:r>
            <w:r w:rsidRPr="005462A5">
              <w:rPr>
                <w:rStyle w:val="Strong"/>
              </w:rPr>
              <w:t>Chart</w:t>
            </w:r>
            <w:r>
              <w:t xml:space="preserve"> lookup</w:t>
            </w:r>
            <w:r>
              <w:rPr>
                <w:noProof/>
              </w:rPr>
              <w:t xml:space="preserve"> icon</w:t>
            </w:r>
            <w:r>
              <w:t>. This value is editable for users assigned to the role of KFS-SYS Asset Manager and KFS-Sys Plan Fund Accountant.</w:t>
            </w:r>
          </w:p>
          <w:p w:rsidR="00F60000" w:rsidRDefault="00F60000" w:rsidP="00F60000">
            <w:pPr>
              <w:pStyle w:val="Noteintable"/>
            </w:pPr>
            <w:r w:rsidRPr="00266244">
              <w:rPr>
                <w:noProof/>
              </w:rPr>
              <w:drawing>
                <wp:inline distT="0" distB="0" distL="0" distR="0">
                  <wp:extent cx="143510" cy="143510"/>
                  <wp:effectExtent l="0" t="0" r="0" b="0"/>
                  <wp:docPr id="10"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xml:space="preserve">, and </w:t>
            </w:r>
            <w:r>
              <w:lastRenderedPageBreak/>
              <w:t>an entry in this field is not required</w:t>
            </w:r>
            <w:r w:rsidRPr="00CD69B3">
              <w:t>.</w:t>
            </w:r>
          </w:p>
        </w:tc>
      </w:tr>
      <w:tr w:rsidR="00F60000" w:rsidRPr="00C40BA1" w:rsidTr="00461FD0">
        <w:tc>
          <w:tcPr>
            <w:tcW w:w="2160" w:type="dxa"/>
            <w:tcBorders>
              <w:right w:val="double" w:sz="4" w:space="0" w:color="auto"/>
            </w:tcBorders>
          </w:tcPr>
          <w:p w:rsidR="00F60000" w:rsidRDefault="00F60000" w:rsidP="00F60000">
            <w:pPr>
              <w:pStyle w:val="TableCells"/>
            </w:pPr>
            <w:r>
              <w:lastRenderedPageBreak/>
              <w:t>Organization Owner Organization Code</w:t>
            </w:r>
          </w:p>
        </w:tc>
        <w:tc>
          <w:tcPr>
            <w:tcW w:w="7020" w:type="dxa"/>
          </w:tcPr>
          <w:p w:rsidR="00F60000" w:rsidRDefault="00F60000" w:rsidP="00F60000">
            <w:pPr>
              <w:pStyle w:val="TableCells"/>
            </w:pPr>
            <w:r>
              <w:t>Display-only. I</w:t>
            </w:r>
            <w:r w:rsidRPr="00A26264">
              <w:t>dentifies the organization responsible for the asset</w:t>
            </w:r>
            <w:r>
              <w:t xml:space="preserve"> and is</w:t>
            </w:r>
            <w:r w:rsidRPr="00A26264">
              <w:t xml:space="preserve"> set by the owner account number</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Owner</w:t>
            </w:r>
          </w:p>
        </w:tc>
        <w:tc>
          <w:tcPr>
            <w:tcW w:w="7020" w:type="dxa"/>
            <w:tcBorders>
              <w:bottom w:val="single" w:sz="4" w:space="0" w:color="auto"/>
            </w:tcBorders>
          </w:tcPr>
          <w:p w:rsidR="00F60000" w:rsidRDefault="00F60000" w:rsidP="00F60000">
            <w:pPr>
              <w:pStyle w:val="TableCells"/>
            </w:pPr>
            <w:r>
              <w:t>Optional. Used when</w:t>
            </w:r>
            <w:r w:rsidRPr="00BA618E">
              <w:t xml:space="preserve"> the title is vested in other universities or agencies.</w:t>
            </w:r>
            <w:r>
              <w:t xml:space="preserve"> Enter the name of the owner or search for it from the </w:t>
            </w:r>
            <w:r w:rsidRPr="005462A5">
              <w:rPr>
                <w:rStyle w:val="Strong"/>
              </w:rPr>
              <w:t>Agency</w:t>
            </w:r>
            <w:r>
              <w:t xml:space="preserve"> lookup</w:t>
            </w:r>
            <w:r>
              <w:rPr>
                <w:noProof/>
              </w:rPr>
              <w:t xml:space="preserve"> icon</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Period</w:t>
            </w:r>
          </w:p>
        </w:tc>
        <w:tc>
          <w:tcPr>
            <w:tcW w:w="7020" w:type="dxa"/>
            <w:tcBorders>
              <w:bottom w:val="single" w:sz="4" w:space="0" w:color="auto"/>
            </w:tcBorders>
          </w:tcPr>
          <w:p w:rsidR="00F60000" w:rsidRDefault="00F60000" w:rsidP="00F60000">
            <w:pPr>
              <w:pStyle w:val="TableCells"/>
            </w:pPr>
            <w:r>
              <w:t>Display-only. T</w:t>
            </w:r>
            <w:r w:rsidRPr="00742774">
              <w:t xml:space="preserve">he </w:t>
            </w:r>
            <w:r>
              <w:t xml:space="preserve">period during which </w:t>
            </w:r>
            <w:r w:rsidRPr="00742774">
              <w:t>the asset was added to the asset database</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Serial Number</w:t>
            </w:r>
          </w:p>
        </w:tc>
        <w:tc>
          <w:tcPr>
            <w:tcW w:w="7020" w:type="dxa"/>
            <w:tcBorders>
              <w:bottom w:val="single" w:sz="4" w:space="0" w:color="auto"/>
            </w:tcBorders>
          </w:tcPr>
          <w:p w:rsidR="00F60000" w:rsidRDefault="00F60000" w:rsidP="00F60000">
            <w:pPr>
              <w:pStyle w:val="TableCells"/>
            </w:pPr>
            <w:r>
              <w:rPr>
                <w:bCs/>
              </w:rPr>
              <w:t>Enter the</w:t>
            </w:r>
            <w:r w:rsidRPr="0005403D">
              <w:rPr>
                <w:bCs/>
              </w:rPr>
              <w:t xml:space="preserve"> unique</w:t>
            </w:r>
            <w:r w:rsidRPr="0005403D">
              <w:t xml:space="preserve"> identification number assigned by the manufacturer to the asset.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Tag Number</w:t>
            </w:r>
          </w:p>
        </w:tc>
        <w:tc>
          <w:tcPr>
            <w:tcW w:w="7020" w:type="dxa"/>
            <w:tcBorders>
              <w:bottom w:val="single" w:sz="4" w:space="0" w:color="auto"/>
            </w:tcBorders>
          </w:tcPr>
          <w:p w:rsidR="00F60000" w:rsidRDefault="00F60000" w:rsidP="00F60000">
            <w:pPr>
              <w:pStyle w:val="TableCells"/>
            </w:pPr>
            <w:r>
              <w:rPr>
                <w:bCs/>
              </w:rPr>
              <w:t>Enter</w:t>
            </w:r>
            <w:r>
              <w:t xml:space="preserve"> the unique </w:t>
            </w:r>
            <w:r w:rsidRPr="00CD218B">
              <w:t xml:space="preserve">identification number </w:t>
            </w:r>
            <w:r>
              <w:t>issued by the University and affixed to the</w:t>
            </w:r>
            <w:r w:rsidRPr="00CD218B">
              <w:t xml:space="preserve"> asset</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Total Cost</w:t>
            </w:r>
          </w:p>
        </w:tc>
        <w:tc>
          <w:tcPr>
            <w:tcW w:w="7020" w:type="dxa"/>
            <w:tcBorders>
              <w:bottom w:val="single" w:sz="4" w:space="0" w:color="auto"/>
            </w:tcBorders>
          </w:tcPr>
          <w:p w:rsidR="00F60000" w:rsidRDefault="00F60000" w:rsidP="00F60000">
            <w:pPr>
              <w:pStyle w:val="TableCells"/>
            </w:pPr>
            <w:r>
              <w:rPr>
                <w:bCs/>
                <w:szCs w:val="24"/>
              </w:rPr>
              <w:t>Display-only. T</w:t>
            </w:r>
            <w:r>
              <w:t>he total amount or the final cost of the asset.</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Vendor Name</w:t>
            </w:r>
          </w:p>
        </w:tc>
        <w:tc>
          <w:tcPr>
            <w:tcW w:w="7020" w:type="dxa"/>
            <w:tcBorders>
              <w:top w:val="single" w:sz="4" w:space="0" w:color="auto"/>
              <w:bottom w:val="nil"/>
            </w:tcBorders>
          </w:tcPr>
          <w:p w:rsidR="00F60000" w:rsidRDefault="00F60000" w:rsidP="00F60000">
            <w:pPr>
              <w:pStyle w:val="TableCells"/>
            </w:pPr>
            <w:r>
              <w:t xml:space="preserve">Enter </w:t>
            </w:r>
            <w:r w:rsidRPr="009B1AF3">
              <w:t>the</w:t>
            </w:r>
            <w:r w:rsidRPr="001C184A">
              <w:t xml:space="preserve"> name of the </w:t>
            </w:r>
            <w:r w:rsidRPr="009B1AF3">
              <w:rPr>
                <w:color w:val="000000"/>
              </w:rPr>
              <w:t>company or person who sold the asset to the institution and to whom the first payment was made.</w:t>
            </w:r>
            <w:r>
              <w:rPr>
                <w:color w:val="000000"/>
              </w:rPr>
              <w:t xml:space="preserve"> </w:t>
            </w:r>
            <w:r>
              <w:t>Users assigned to any one of the following roles may update this field: KFS-SYS Asset Processor, KFS-CAM Manager, KFS-SYS Asset Manager, KFS-SYS Plant Fund Accountant.</w:t>
            </w:r>
          </w:p>
        </w:tc>
      </w:tr>
    </w:tbl>
    <w:p w:rsidR="00F60000" w:rsidRDefault="00F60000" w:rsidP="00F60000">
      <w:bookmarkStart w:id="137" w:name="_Toc242850746"/>
      <w:bookmarkStart w:id="138" w:name="_Toc274319519"/>
    </w:p>
    <w:p w:rsidR="00F60000" w:rsidRDefault="00F60000" w:rsidP="00F60000">
      <w:pPr>
        <w:pStyle w:val="Heading6"/>
      </w:pPr>
      <w:bookmarkStart w:id="139" w:name="_Toc242850747"/>
      <w:bookmarkStart w:id="140" w:name="_Toc244320033"/>
      <w:bookmarkStart w:id="141" w:name="_Toc274319520"/>
      <w:bookmarkEnd w:id="137"/>
      <w:bookmarkEnd w:id="138"/>
      <w:r>
        <w:t>Asset Location Tab</w:t>
      </w:r>
      <w:bookmarkEnd w:id="139"/>
      <w:bookmarkEnd w:id="140"/>
      <w:bookmarkEnd w:id="141"/>
      <w:r w:rsidR="00FF25F7">
        <w:fldChar w:fldCharType="begin"/>
      </w:r>
      <w:r>
        <w:instrText xml:space="preserve"> XE "</w:instrText>
      </w:r>
      <w:r w:rsidRPr="00A8176D">
        <w:instrText xml:space="preserve">Asset Location </w:instrText>
      </w:r>
      <w:r>
        <w:instrText>t</w:instrText>
      </w:r>
      <w:r w:rsidRPr="00A8176D">
        <w:instrText>ab</w:instrText>
      </w:r>
      <w:r>
        <w:instrText xml:space="preserve">, Asset document" </w:instrText>
      </w:r>
      <w:r w:rsidR="00FF25F7">
        <w:fldChar w:fldCharType="end"/>
      </w:r>
      <w:r w:rsidR="00FF25F7">
        <w:fldChar w:fldCharType="begin"/>
      </w:r>
      <w:r>
        <w:instrText xml:space="preserve"> XE "Asset document:</w:instrText>
      </w:r>
      <w:r w:rsidRPr="00A8176D">
        <w:instrText xml:space="preserve">Asset Location </w:instrText>
      </w:r>
      <w:r>
        <w:instrText>t</w:instrText>
      </w:r>
      <w:r w:rsidRPr="00A8176D">
        <w:instrText>ab</w:instrText>
      </w:r>
      <w:r>
        <w:instrText xml:space="preserve">" </w:instrText>
      </w:r>
      <w:r w:rsidR="00FF25F7">
        <w:fldChar w:fldCharType="end"/>
      </w:r>
    </w:p>
    <w:p w:rsidR="00F60000" w:rsidRDefault="00F60000" w:rsidP="00F60000"/>
    <w:p w:rsidR="00F60000" w:rsidRDefault="00F60000" w:rsidP="00F60000">
      <w:pPr>
        <w:pStyle w:val="BodyText"/>
      </w:pPr>
      <w:r>
        <w:t xml:space="preserve">The asset type code and asset status determine what information is required on the </w:t>
      </w:r>
      <w:r w:rsidRPr="007C49D0">
        <w:rPr>
          <w:rStyle w:val="Strong"/>
        </w:rPr>
        <w:t xml:space="preserve">Asset Location </w:t>
      </w:r>
      <w:r w:rsidRPr="001952EF">
        <w:t>tab</w:t>
      </w:r>
      <w:r>
        <w:t>. The asset status is used to identify whether the asset is capital or non-capital.</w:t>
      </w:r>
    </w:p>
    <w:p w:rsidR="00F60000" w:rsidRDefault="00F60000" w:rsidP="00F60000"/>
    <w:p w:rsidR="00F60000" w:rsidRPr="00A8566D" w:rsidRDefault="00F60000" w:rsidP="00F60000">
      <w:pPr>
        <w:pStyle w:val="BodyText"/>
      </w:pPr>
      <w:r>
        <w:t xml:space="preserve">Any change to information on the </w:t>
      </w:r>
      <w:r w:rsidRPr="00780DB5">
        <w:rPr>
          <w:rStyle w:val="Strong"/>
        </w:rPr>
        <w:t>Asset Location</w:t>
      </w:r>
      <w:r>
        <w:t xml:space="preserve"> tab causes the system to update the last inventory date for the asset.</w:t>
      </w:r>
    </w:p>
    <w:p w:rsidR="00F60000" w:rsidRDefault="00F60000" w:rsidP="00F60000"/>
    <w:p w:rsidR="00F60000" w:rsidRPr="00863F03" w:rsidRDefault="00F60000" w:rsidP="00F60000">
      <w:pPr>
        <w:pStyle w:val="TableHeading"/>
      </w:pPr>
      <w:r>
        <w:t>Asset Location tab field definitions</w:t>
      </w:r>
    </w:p>
    <w:tbl>
      <w:tblPr>
        <w:tblW w:w="918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7020"/>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02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right w:val="double" w:sz="4" w:space="0" w:color="auto"/>
            </w:tcBorders>
          </w:tcPr>
          <w:p w:rsidR="00F60000" w:rsidRDefault="00F60000" w:rsidP="00F60000">
            <w:pPr>
              <w:pStyle w:val="TableCells"/>
            </w:pPr>
            <w:r>
              <w:t>Building Code</w:t>
            </w:r>
          </w:p>
        </w:tc>
        <w:tc>
          <w:tcPr>
            <w:tcW w:w="7020" w:type="dxa"/>
          </w:tcPr>
          <w:p w:rsidR="00F60000" w:rsidRDefault="00F60000" w:rsidP="00F60000">
            <w:pPr>
              <w:pStyle w:val="TableCells"/>
            </w:pPr>
            <w:r w:rsidRPr="00DC7DF3">
              <w:t>Enter the</w:t>
            </w:r>
            <w:r w:rsidRPr="009521A6">
              <w:t xml:space="preserve"> code designated to the building in which the asset is/will be</w:t>
            </w:r>
            <w:r>
              <w:t xml:space="preserve"> </w:t>
            </w:r>
            <w:r>
              <w:rPr>
                <w:spacing w:val="-4"/>
              </w:rPr>
              <w:t>physically</w:t>
            </w:r>
            <w:r w:rsidRPr="009521A6">
              <w:t xml:space="preserve"> 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Room Number</w:t>
            </w:r>
          </w:p>
        </w:tc>
        <w:tc>
          <w:tcPr>
            <w:tcW w:w="7020" w:type="dxa"/>
          </w:tcPr>
          <w:p w:rsidR="00F60000" w:rsidRDefault="00F60000" w:rsidP="00F60000">
            <w:pPr>
              <w:pStyle w:val="TableCells"/>
            </w:pPr>
            <w:r w:rsidRPr="00DC7DF3">
              <w:t>Enter the</w:t>
            </w:r>
            <w:r w:rsidRPr="009521A6">
              <w:t xml:space="preserve"> buil</w:t>
            </w:r>
            <w:r w:rsidRPr="009A2BA2">
              <w:t>ding room number in which the asset is/will be physically 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Sub Room Number</w:t>
            </w:r>
          </w:p>
        </w:tc>
        <w:tc>
          <w:tcPr>
            <w:tcW w:w="7020" w:type="dxa"/>
          </w:tcPr>
          <w:p w:rsidR="00F60000" w:rsidRDefault="00F60000" w:rsidP="00F60000">
            <w:pPr>
              <w:pStyle w:val="TableCells"/>
            </w:pPr>
            <w:r>
              <w:t>Enter the</w:t>
            </w:r>
            <w:r w:rsidRPr="009A2BA2">
              <w:t xml:space="preserve"> code created for departmental use. Most departments use this field to enter </w:t>
            </w:r>
            <w:r w:rsidRPr="009A2BA2">
              <w:rPr>
                <w:color w:val="000000"/>
              </w:rPr>
              <w:t>the</w:t>
            </w:r>
            <w:r w:rsidRPr="009A2BA2">
              <w:t xml:space="preserve"> cubicle sub-room number</w:t>
            </w:r>
            <w:r>
              <w:t>.</w:t>
            </w:r>
          </w:p>
        </w:tc>
      </w:tr>
      <w:tr w:rsidR="00F60000" w:rsidRPr="00C40BA1" w:rsidTr="00461FD0">
        <w:tc>
          <w:tcPr>
            <w:tcW w:w="2160" w:type="dxa"/>
            <w:tcBorders>
              <w:right w:val="double" w:sz="4" w:space="0" w:color="auto"/>
            </w:tcBorders>
          </w:tcPr>
          <w:p w:rsidR="00F60000" w:rsidRDefault="00F60000" w:rsidP="00F60000">
            <w:pPr>
              <w:pStyle w:val="TableCells"/>
            </w:pPr>
            <w:r>
              <w:t>Campus</w:t>
            </w:r>
          </w:p>
        </w:tc>
        <w:tc>
          <w:tcPr>
            <w:tcW w:w="7020" w:type="dxa"/>
          </w:tcPr>
          <w:p w:rsidR="00F60000" w:rsidRDefault="00F60000" w:rsidP="00F60000">
            <w:pPr>
              <w:pStyle w:val="TableCells"/>
            </w:pPr>
            <w:r w:rsidRPr="00DC7DF3">
              <w:t xml:space="preserve">Required. Enter the </w:t>
            </w:r>
            <w:r w:rsidRPr="009521A6">
              <w:t>code identifying the physical campus in which the asset is</w:t>
            </w:r>
            <w:r>
              <w:t xml:space="preserve">/will be physically </w:t>
            </w:r>
            <w:r w:rsidRPr="009521A6">
              <w:t>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Address</w:t>
            </w:r>
          </w:p>
        </w:tc>
        <w:tc>
          <w:tcPr>
            <w:tcW w:w="7020" w:type="dxa"/>
          </w:tcPr>
          <w:p w:rsidR="00F60000" w:rsidRDefault="00F60000" w:rsidP="00F60000">
            <w:pPr>
              <w:pStyle w:val="TableCells"/>
            </w:pPr>
            <w:r>
              <w:t>Required. Enter the off campus street address</w:t>
            </w:r>
            <w:r w:rsidRPr="009A2BA2">
              <w:t xml:space="preserve"> where the asset is/will be located</w:t>
            </w:r>
            <w:r>
              <w:t xml:space="preserve"> or stored.</w:t>
            </w:r>
          </w:p>
        </w:tc>
      </w:tr>
      <w:tr w:rsidR="00F60000" w:rsidRPr="00C40BA1" w:rsidTr="00461FD0">
        <w:tc>
          <w:tcPr>
            <w:tcW w:w="2160" w:type="dxa"/>
            <w:tcBorders>
              <w:right w:val="double" w:sz="4" w:space="0" w:color="auto"/>
            </w:tcBorders>
          </w:tcPr>
          <w:p w:rsidR="00F60000" w:rsidRDefault="00F60000" w:rsidP="00F60000">
            <w:pPr>
              <w:pStyle w:val="TableCells"/>
            </w:pPr>
            <w:r>
              <w:t xml:space="preserve">(Off Campus) City </w:t>
            </w:r>
          </w:p>
        </w:tc>
        <w:tc>
          <w:tcPr>
            <w:tcW w:w="7020" w:type="dxa"/>
          </w:tcPr>
          <w:p w:rsidR="00F60000" w:rsidRDefault="00F60000" w:rsidP="00F60000">
            <w:pPr>
              <w:pStyle w:val="TableCells"/>
            </w:pPr>
            <w:r>
              <w:t>Required. Enter the off campus city</w:t>
            </w:r>
            <w:r w:rsidRPr="009A2BA2">
              <w:t xml:space="preserve"> where the asset is/will be located</w:t>
            </w:r>
            <w:r>
              <w:t xml:space="preserve"> or </w:t>
            </w:r>
            <w:r>
              <w:lastRenderedPageBreak/>
              <w:t>stored.</w:t>
            </w:r>
          </w:p>
        </w:tc>
      </w:tr>
      <w:tr w:rsidR="00F60000" w:rsidRPr="00C40BA1" w:rsidTr="00461FD0">
        <w:tc>
          <w:tcPr>
            <w:tcW w:w="2160" w:type="dxa"/>
            <w:tcBorders>
              <w:right w:val="double" w:sz="4" w:space="0" w:color="auto"/>
            </w:tcBorders>
          </w:tcPr>
          <w:p w:rsidR="00F60000" w:rsidRDefault="00F60000" w:rsidP="00F60000">
            <w:pPr>
              <w:pStyle w:val="TableCells"/>
            </w:pPr>
            <w:r>
              <w:lastRenderedPageBreak/>
              <w:t>(Off Campus) Country</w:t>
            </w:r>
          </w:p>
        </w:tc>
        <w:tc>
          <w:tcPr>
            <w:tcW w:w="7020" w:type="dxa"/>
          </w:tcPr>
          <w:p w:rsidR="00F60000" w:rsidRDefault="00F60000" w:rsidP="00F60000">
            <w:pPr>
              <w:pStyle w:val="TableCells"/>
            </w:pPr>
            <w:r>
              <w:t xml:space="preserve">Select the country from the </w:t>
            </w:r>
            <w:r w:rsidRPr="005462A5">
              <w:rPr>
                <w:rStyle w:val="Strong"/>
              </w:rPr>
              <w:t>Country</w:t>
            </w:r>
            <w:r>
              <w:t xml:space="preserve"> list or search for it from the </w:t>
            </w:r>
            <w:r w:rsidRPr="005462A5">
              <w:rPr>
                <w:rStyle w:val="Strong"/>
              </w:rPr>
              <w:t>Country</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Name</w:t>
            </w:r>
          </w:p>
        </w:tc>
        <w:tc>
          <w:tcPr>
            <w:tcW w:w="7020" w:type="dxa"/>
          </w:tcPr>
          <w:p w:rsidR="00F60000" w:rsidRDefault="00F60000" w:rsidP="00F60000">
            <w:pPr>
              <w:pStyle w:val="TableCells"/>
            </w:pPr>
            <w:r>
              <w:t xml:space="preserve">Enter the </w:t>
            </w:r>
            <w:r w:rsidRPr="009A2BA2">
              <w:t>name of the person in charge of the asset at the off campus location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Postal Code</w:t>
            </w:r>
          </w:p>
        </w:tc>
        <w:tc>
          <w:tcPr>
            <w:tcW w:w="7020" w:type="dxa"/>
          </w:tcPr>
          <w:p w:rsidR="00F60000" w:rsidRDefault="00F60000" w:rsidP="00F60000">
            <w:pPr>
              <w:pStyle w:val="TableCells"/>
            </w:pPr>
            <w:r>
              <w:t xml:space="preserve">Required. Enter the postal code or search for it from the </w:t>
            </w:r>
            <w:r w:rsidRPr="005462A5">
              <w:rPr>
                <w:rStyle w:val="Strong"/>
              </w:rPr>
              <w:t>Postal Code</w:t>
            </w:r>
            <w:r>
              <w:t xml:space="preserve"> lookup</w:t>
            </w:r>
            <w:r>
              <w:rPr>
                <w:noProof/>
              </w:rPr>
              <w:t xml:space="preserve"> icon</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 xml:space="preserve">(Off Campus) State </w:t>
            </w:r>
          </w:p>
        </w:tc>
        <w:tc>
          <w:tcPr>
            <w:tcW w:w="7020" w:type="dxa"/>
            <w:tcBorders>
              <w:bottom w:val="single" w:sz="4" w:space="0" w:color="auto"/>
            </w:tcBorders>
          </w:tcPr>
          <w:p w:rsidR="00F60000" w:rsidRDefault="00F60000" w:rsidP="00F60000">
            <w:pPr>
              <w:pStyle w:val="TableCells"/>
            </w:pPr>
            <w:r>
              <w:t xml:space="preserve">Required. Enter the state or search for it from the </w:t>
            </w:r>
            <w:r w:rsidRPr="005462A5">
              <w:rPr>
                <w:rStyle w:val="Strong"/>
              </w:rPr>
              <w:t>State</w:t>
            </w:r>
            <w:r>
              <w:t xml:space="preserve"> lookup </w:t>
            </w:r>
            <w:r>
              <w:rPr>
                <w:noProof/>
              </w:rPr>
              <w:t>icon</w:t>
            </w:r>
            <w:r>
              <w:t>.</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Update Last Inventory Date</w:t>
            </w:r>
          </w:p>
        </w:tc>
        <w:tc>
          <w:tcPr>
            <w:tcW w:w="7020" w:type="dxa"/>
            <w:tcBorders>
              <w:top w:val="single" w:sz="4" w:space="0" w:color="auto"/>
              <w:bottom w:val="nil"/>
            </w:tcBorders>
          </w:tcPr>
          <w:p w:rsidR="00F60000" w:rsidRDefault="00F60000" w:rsidP="00F60000">
            <w:pPr>
              <w:pStyle w:val="TableCells"/>
            </w:pPr>
            <w:r>
              <w:t xml:space="preserve">Click </w:t>
            </w:r>
            <w:r>
              <w:rPr>
                <w:noProof/>
              </w:rPr>
              <w:t xml:space="preserve">the </w:t>
            </w:r>
            <w:r w:rsidRPr="00C715ED">
              <w:rPr>
                <w:rStyle w:val="Strong"/>
              </w:rPr>
              <w:t>Update</w:t>
            </w:r>
            <w:r>
              <w:rPr>
                <w:noProof/>
              </w:rPr>
              <w:t xml:space="preserve"> button</w:t>
            </w:r>
            <w:r>
              <w:t xml:space="preserve"> to update the Last Inventory Date when changes have not been made to the Asset Location information. The </w:t>
            </w:r>
            <w:r w:rsidRPr="00C715ED">
              <w:rPr>
                <w:rStyle w:val="Strong"/>
              </w:rPr>
              <w:t>Update</w:t>
            </w:r>
            <w:r>
              <w:rPr>
                <w:noProof/>
              </w:rPr>
              <w:t xml:space="preserve"> button</w:t>
            </w:r>
            <w:r>
              <w:t xml:space="preserve"> will update the Last Inventory Date and add a note to the document identifying the user that changed the asset last inventory date, no change to location. </w:t>
            </w:r>
          </w:p>
        </w:tc>
      </w:tr>
    </w:tbl>
    <w:p w:rsidR="00F60000" w:rsidRDefault="00F60000" w:rsidP="00F60000">
      <w:bookmarkStart w:id="142" w:name="_Toc242850748"/>
      <w:bookmarkStart w:id="143" w:name="_Toc274319521"/>
    </w:p>
    <w:p w:rsidR="00F60000" w:rsidRDefault="00F60000" w:rsidP="00F60000">
      <w:pPr>
        <w:pStyle w:val="Heading6"/>
      </w:pPr>
      <w:bookmarkStart w:id="144" w:name="_Toc242850749"/>
      <w:bookmarkStart w:id="145" w:name="_Toc244320034"/>
      <w:bookmarkStart w:id="146" w:name="_Toc274319522"/>
      <w:bookmarkEnd w:id="142"/>
      <w:bookmarkEnd w:id="143"/>
      <w:r>
        <w:t>Organization Information Tab</w:t>
      </w:r>
      <w:bookmarkEnd w:id="144"/>
      <w:bookmarkEnd w:id="145"/>
      <w:bookmarkEnd w:id="146"/>
      <w:r w:rsidR="00FF25F7">
        <w:fldChar w:fldCharType="begin"/>
      </w:r>
      <w:r>
        <w:instrText xml:space="preserve"> XE "</w:instrText>
      </w:r>
      <w:r w:rsidRPr="00E968FB">
        <w:instrText xml:space="preserve">Organization Information </w:instrText>
      </w:r>
      <w:r>
        <w:instrText>t</w:instrText>
      </w:r>
      <w:r w:rsidRPr="00E968FB">
        <w:instrText>ab</w:instrText>
      </w:r>
      <w:r>
        <w:instrText xml:space="preserve">, Asset document" </w:instrText>
      </w:r>
      <w:r w:rsidR="00FF25F7">
        <w:fldChar w:fldCharType="end"/>
      </w:r>
      <w:r w:rsidR="00FF25F7">
        <w:fldChar w:fldCharType="begin"/>
      </w:r>
      <w:r>
        <w:instrText xml:space="preserve"> XE "Asset document:</w:instrText>
      </w:r>
      <w:r w:rsidRPr="00E968FB">
        <w:instrText xml:space="preserve">Organization Information </w:instrText>
      </w:r>
      <w:r>
        <w:instrText>t</w:instrText>
      </w:r>
      <w:r w:rsidRPr="00E968FB">
        <w:instrText>ab</w:instrText>
      </w:r>
      <w:r>
        <w:instrText xml:space="preserve">" </w:instrText>
      </w:r>
      <w:r w:rsidR="00FF25F7">
        <w:fldChar w:fldCharType="end"/>
      </w:r>
    </w:p>
    <w:p w:rsidR="00F60000" w:rsidRDefault="00F60000" w:rsidP="00F60000">
      <w:pPr>
        <w:pStyle w:val="TableHeading"/>
      </w:pPr>
    </w:p>
    <w:p w:rsidR="00F60000" w:rsidRPr="00863F03" w:rsidRDefault="00F60000" w:rsidP="00F60000">
      <w:pPr>
        <w:pStyle w:val="TableHeading"/>
      </w:pPr>
      <w:r>
        <w:t>Organization Information tab field definitions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7110"/>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11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Representative</w:t>
            </w:r>
          </w:p>
        </w:tc>
        <w:tc>
          <w:tcPr>
            <w:tcW w:w="7110" w:type="dxa"/>
            <w:tcBorders>
              <w:bottom w:val="single" w:sz="4" w:space="0" w:color="auto"/>
            </w:tcBorders>
          </w:tcPr>
          <w:p w:rsidR="00F60000" w:rsidRDefault="00F60000" w:rsidP="00F60000">
            <w:pPr>
              <w:pStyle w:val="TableCells"/>
            </w:pPr>
            <w:r>
              <w:t xml:space="preserve">Enter a user ID for identifying a name in order to </w:t>
            </w:r>
            <w:r w:rsidRPr="007D4424">
              <w:t>group</w:t>
            </w:r>
            <w:r>
              <w:t xml:space="preserve"> and sort</w:t>
            </w:r>
            <w:r w:rsidRPr="007D4424">
              <w:t xml:space="preserve"> assets on reports.</w:t>
            </w:r>
            <w:r>
              <w:t xml:space="preserve"> The user may search for the user ID from the </w:t>
            </w:r>
            <w:r w:rsidRPr="005462A5">
              <w:rPr>
                <w:rStyle w:val="Strong"/>
              </w:rPr>
              <w:t>Person</w:t>
            </w:r>
            <w:r>
              <w:t xml:space="preserve"> lookup</w:t>
            </w:r>
            <w:r>
              <w:rPr>
                <w:noProof/>
              </w:rPr>
              <w:t xml:space="preserve"> icon</w:t>
            </w:r>
            <w:r>
              <w: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Asset Representative Name</w:t>
            </w:r>
          </w:p>
        </w:tc>
        <w:tc>
          <w:tcPr>
            <w:tcW w:w="7110" w:type="dxa"/>
            <w:tcBorders>
              <w:top w:val="single" w:sz="4" w:space="0" w:color="auto"/>
              <w:bottom w:val="single" w:sz="4" w:space="0" w:color="auto"/>
            </w:tcBorders>
          </w:tcPr>
          <w:p w:rsidR="00F60000" w:rsidRDefault="00F60000" w:rsidP="00F60000">
            <w:pPr>
              <w:pStyle w:val="TableCells"/>
            </w:pPr>
            <w:r>
              <w:t xml:space="preserve">Enter the actual name represented by the Asset Representative user ID. The user may search for it from the </w:t>
            </w:r>
            <w:r w:rsidRPr="005462A5">
              <w:rPr>
                <w:rStyle w:val="Strong"/>
              </w:rPr>
              <w:t>Person</w:t>
            </w:r>
            <w:r>
              <w:t xml:space="preserve"> lookup</w:t>
            </w:r>
            <w:r>
              <w:rPr>
                <w:noProof/>
              </w:rPr>
              <w:t xml:space="preserve"> icon</w:t>
            </w:r>
            <w:r>
              <w: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 xml:space="preserve">Estimated </w:t>
            </w:r>
            <w:smartTag w:uri="urn:schemas-microsoft-com:office:smarttags" w:element="place">
              <w:smartTag w:uri="urn:schemas-microsoft-com:office:smarttags" w:element="City">
                <w:r>
                  <w:t>Sale</w:t>
                </w:r>
              </w:smartTag>
            </w:smartTag>
            <w:r>
              <w:t xml:space="preserve"> Price</w:t>
            </w:r>
          </w:p>
        </w:tc>
        <w:tc>
          <w:tcPr>
            <w:tcW w:w="7110" w:type="dxa"/>
            <w:tcBorders>
              <w:top w:val="single" w:sz="4" w:space="0" w:color="auto"/>
              <w:bottom w:val="single" w:sz="4" w:space="0" w:color="auto"/>
            </w:tcBorders>
          </w:tcPr>
          <w:p w:rsidR="00F60000" w:rsidRDefault="00F60000" w:rsidP="00F60000">
            <w:pPr>
              <w:pStyle w:val="TableCells"/>
            </w:pPr>
            <w:r>
              <w:t>Enter the estimated price if the asset has been sold.</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Asset Type Identifier</w:t>
            </w:r>
          </w:p>
        </w:tc>
        <w:tc>
          <w:tcPr>
            <w:tcW w:w="7110" w:type="dxa"/>
            <w:tcBorders>
              <w:top w:val="single" w:sz="4" w:space="0" w:color="auto"/>
              <w:bottom w:val="single" w:sz="4" w:space="0" w:color="auto"/>
            </w:tcBorders>
          </w:tcPr>
          <w:p w:rsidR="00F60000" w:rsidRDefault="00F60000" w:rsidP="00F60000">
            <w:pPr>
              <w:pStyle w:val="TableCells"/>
            </w:pPr>
            <w:r>
              <w:t xml:space="preserve">Enter the type </w:t>
            </w:r>
            <w:r w:rsidRPr="0066349A">
              <w:t>used by th</w:t>
            </w:r>
            <w:r>
              <w:t xml:space="preserve">e organization to classify the </w:t>
            </w:r>
            <w:r w:rsidRPr="0066349A">
              <w:t>equipment.</w:t>
            </w:r>
          </w:p>
        </w:tc>
      </w:tr>
      <w:tr w:rsidR="00F60000" w:rsidRPr="00C40BA1" w:rsidTr="00461FD0">
        <w:tc>
          <w:tcPr>
            <w:tcW w:w="2160" w:type="dxa"/>
            <w:tcBorders>
              <w:right w:val="double" w:sz="4" w:space="0" w:color="auto"/>
            </w:tcBorders>
          </w:tcPr>
          <w:p w:rsidR="00F60000" w:rsidRDefault="00F60000" w:rsidP="00F60000">
            <w:pPr>
              <w:pStyle w:val="TableCells"/>
            </w:pPr>
            <w:r>
              <w:t>Organization Inventory Name</w:t>
            </w:r>
          </w:p>
        </w:tc>
        <w:tc>
          <w:tcPr>
            <w:tcW w:w="7110" w:type="dxa"/>
          </w:tcPr>
          <w:p w:rsidR="00F60000" w:rsidRDefault="00F60000" w:rsidP="00F60000">
            <w:pPr>
              <w:pStyle w:val="TableCells"/>
            </w:pPr>
            <w:r>
              <w:t xml:space="preserve">Enter a common name for inventory purposes. This name is </w:t>
            </w:r>
            <w:r w:rsidRPr="00EE1974">
              <w:t>used to sort assets within an organization to as</w:t>
            </w:r>
            <w:r>
              <w:t xml:space="preserve">sist with physical inventories. </w:t>
            </w:r>
            <w:r w:rsidRPr="00EE1974">
              <w:t xml:space="preserve">In addition to pulling equipment descriptions from purchase orders, </w:t>
            </w:r>
            <w:smartTag w:uri="urn:schemas-microsoft-com:office:smarttags" w:element="place">
              <w:r w:rsidRPr="00EE1974">
                <w:t>CAM</w:t>
              </w:r>
            </w:smartTag>
            <w:r w:rsidRPr="00EE1974">
              <w:t xml:space="preserve"> allows </w:t>
            </w:r>
            <w:r>
              <w:t>o</w:t>
            </w:r>
            <w:r w:rsidRPr="00EE1974">
              <w:t>rgani</w:t>
            </w:r>
            <w:r>
              <w:t xml:space="preserve">zations to include common names. </w:t>
            </w:r>
            <w:r w:rsidRPr="00EE1974">
              <w:t xml:space="preserve">(For example, </w:t>
            </w:r>
            <w:r>
              <w:t>'</w:t>
            </w:r>
            <w:r w:rsidRPr="00EE1974">
              <w:t>GMC FABRICATED ABC1234 WIDE BODY DUMP</w:t>
            </w:r>
            <w:r>
              <w:t>'</w:t>
            </w:r>
            <w:r w:rsidRPr="00EE1974">
              <w:t xml:space="preserve"> could have an organizational inventory name of </w:t>
            </w:r>
            <w:r>
              <w:t>'</w:t>
            </w:r>
            <w:r w:rsidRPr="00EE1974">
              <w:t>Recycling Truck</w:t>
            </w:r>
            <w:r>
              <w:t>.'</w:t>
            </w:r>
            <w:r w:rsidRPr="00EE1974">
              <w: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Tag Number</w:t>
            </w:r>
          </w:p>
        </w:tc>
        <w:tc>
          <w:tcPr>
            <w:tcW w:w="7110" w:type="dxa"/>
            <w:tcBorders>
              <w:top w:val="single" w:sz="4" w:space="0" w:color="auto"/>
              <w:bottom w:val="single" w:sz="4" w:space="0" w:color="auto"/>
            </w:tcBorders>
          </w:tcPr>
          <w:p w:rsidR="00F60000" w:rsidRDefault="00F60000" w:rsidP="00F60000">
            <w:pPr>
              <w:pStyle w:val="TableCells"/>
            </w:pPr>
            <w:r>
              <w:rPr>
                <w:bCs/>
              </w:rPr>
              <w:t>Enter the</w:t>
            </w:r>
            <w:r w:rsidRPr="0066349A">
              <w:t xml:space="preserve"> number assigned by an organization to internally identify assets, independent of the </w:t>
            </w:r>
            <w:r>
              <w:t>u</w:t>
            </w:r>
            <w:r w:rsidRPr="0066349A">
              <w:t>niversity tagging system.</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Text</w:t>
            </w:r>
          </w:p>
        </w:tc>
        <w:tc>
          <w:tcPr>
            <w:tcW w:w="7110" w:type="dxa"/>
            <w:tcBorders>
              <w:top w:val="single" w:sz="4" w:space="0" w:color="auto"/>
              <w:bottom w:val="single" w:sz="4" w:space="0" w:color="auto"/>
            </w:tcBorders>
          </w:tcPr>
          <w:p w:rsidR="00F60000" w:rsidRDefault="00F60000" w:rsidP="00F60000">
            <w:pPr>
              <w:pStyle w:val="TableCells"/>
            </w:pPr>
            <w:r>
              <w:t>Enter</w:t>
            </w:r>
            <w:r w:rsidRPr="0066349A">
              <w:t xml:space="preserve"> additional </w:t>
            </w:r>
            <w:r>
              <w:t xml:space="preserve">organization-related </w:t>
            </w:r>
            <w:r w:rsidRPr="0066349A">
              <w:t>information on the asset.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Receive Date</w:t>
            </w:r>
          </w:p>
        </w:tc>
        <w:tc>
          <w:tcPr>
            <w:tcW w:w="7110" w:type="dxa"/>
            <w:tcBorders>
              <w:top w:val="single" w:sz="4" w:space="0" w:color="auto"/>
              <w:bottom w:val="single" w:sz="4" w:space="0" w:color="auto"/>
            </w:tcBorders>
          </w:tcPr>
          <w:p w:rsidR="00F60000" w:rsidRDefault="00F60000" w:rsidP="00F60000">
            <w:pPr>
              <w:pStyle w:val="TableCells"/>
            </w:pPr>
            <w:r>
              <w:t>Enter t</w:t>
            </w:r>
            <w:r w:rsidRPr="0066349A">
              <w:t>he date the asset was received by the organization.</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Replacement Amount</w:t>
            </w:r>
          </w:p>
        </w:tc>
        <w:tc>
          <w:tcPr>
            <w:tcW w:w="7110" w:type="dxa"/>
            <w:tcBorders>
              <w:top w:val="single" w:sz="4" w:space="0" w:color="auto"/>
              <w:bottom w:val="nil"/>
            </w:tcBorders>
          </w:tcPr>
          <w:p w:rsidR="00F60000" w:rsidRDefault="00F60000" w:rsidP="00F60000">
            <w:pPr>
              <w:pStyle w:val="TableCells"/>
            </w:pPr>
            <w:r>
              <w:t>Enter the cost of replacing the asset.</w:t>
            </w:r>
          </w:p>
        </w:tc>
      </w:tr>
    </w:tbl>
    <w:p w:rsidR="00F60000" w:rsidRDefault="00F60000" w:rsidP="00F60000">
      <w:pPr>
        <w:pStyle w:val="Heading6"/>
      </w:pPr>
      <w:bookmarkStart w:id="147" w:name="_Ref228936386"/>
      <w:bookmarkStart w:id="148" w:name="_Toc242850750"/>
      <w:bookmarkStart w:id="149" w:name="_Toc244320035"/>
      <w:bookmarkStart w:id="150" w:name="_Toc274319523"/>
      <w:r w:rsidRPr="00224CC3">
        <w:t>Payments Tab</w:t>
      </w:r>
      <w:bookmarkEnd w:id="147"/>
      <w:bookmarkEnd w:id="148"/>
      <w:bookmarkEnd w:id="149"/>
      <w:bookmarkEnd w:id="150"/>
      <w:r w:rsidR="00FF25F7">
        <w:fldChar w:fldCharType="begin"/>
      </w:r>
      <w:r>
        <w:instrText xml:space="preserve"> XE "</w:instrText>
      </w:r>
      <w:r w:rsidRPr="00224CC3">
        <w:instrText>Payments</w:instrText>
      </w:r>
      <w:r>
        <w:instrText xml:space="preserve"> t</w:instrText>
      </w:r>
      <w:r w:rsidRPr="00E968FB">
        <w:instrText>ab</w:instrText>
      </w:r>
      <w:r>
        <w:instrText xml:space="preserve">, Asset document" </w:instrText>
      </w:r>
      <w:r w:rsidR="00FF25F7">
        <w:fldChar w:fldCharType="end"/>
      </w:r>
      <w:r w:rsidR="00FF25F7">
        <w:fldChar w:fldCharType="begin"/>
      </w:r>
      <w:r>
        <w:instrText xml:space="preserve"> XE "Asset document:</w:instrText>
      </w:r>
      <w:r w:rsidRPr="00224CC3">
        <w:instrText>Payments</w:instrText>
      </w:r>
      <w:r>
        <w:instrText xml:space="preserve"> t</w:instrText>
      </w:r>
      <w:r w:rsidRPr="00E968FB">
        <w:instrText>ab</w:instrText>
      </w:r>
      <w:r>
        <w:instrText xml:space="preserve">" </w:instrText>
      </w:r>
      <w:r w:rsidR="00FF25F7">
        <w:fldChar w:fldCharType="end"/>
      </w:r>
    </w:p>
    <w:p w:rsidR="00F60000" w:rsidRDefault="00F60000" w:rsidP="00F60000"/>
    <w:p w:rsidR="00F60000" w:rsidRDefault="00F60000" w:rsidP="00F60000">
      <w:pPr>
        <w:pStyle w:val="BodyText"/>
      </w:pPr>
      <w:r w:rsidRPr="00C83F12">
        <w:lastRenderedPageBreak/>
        <w:t xml:space="preserve">The information in this tab is retrieved from the database upon opening of the document and is </w:t>
      </w:r>
      <w:r w:rsidRPr="00522CF0">
        <w:t>view only</w:t>
      </w:r>
      <w:r>
        <w:t xml:space="preserve">. </w:t>
      </w:r>
    </w:p>
    <w:p w:rsidR="00F60000" w:rsidRDefault="00F60000" w:rsidP="00F60000">
      <w:pPr>
        <w:pStyle w:val="BodyText"/>
      </w:pPr>
    </w:p>
    <w:p w:rsidR="00F60000" w:rsidRPr="00B40166" w:rsidRDefault="00F60000" w:rsidP="00F60000">
      <w:pPr>
        <w:pStyle w:val="Note"/>
      </w:pPr>
      <w:r>
        <w:rPr>
          <w:b/>
          <w:noProof/>
        </w:rPr>
        <w:drawing>
          <wp:inline distT="0" distB="0" distL="0" distR="0">
            <wp:extent cx="191135" cy="191135"/>
            <wp:effectExtent l="19050" t="0" r="0" b="0"/>
            <wp:docPr id="11" name="Picture 11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b/>
        </w:rPr>
        <w:tab/>
      </w:r>
      <w:r w:rsidRPr="00C83F12">
        <w:t>If more than te</w:t>
      </w:r>
      <w:r>
        <w:t xml:space="preserve">n payments exist for the asset, the user may view all payments via </w:t>
      </w:r>
      <w:r w:rsidRPr="00C83F12">
        <w:t xml:space="preserve">the </w:t>
      </w:r>
      <w:r w:rsidRPr="0061464D">
        <w:rPr>
          <w:rStyle w:val="Strong"/>
        </w:rPr>
        <w:t>Asset</w:t>
      </w:r>
      <w:r>
        <w:rPr>
          <w:rStyle w:val="Strong"/>
        </w:rPr>
        <w:t xml:space="preserve"> </w:t>
      </w:r>
      <w:r w:rsidRPr="00B40166">
        <w:rPr>
          <w:rStyle w:val="Strong"/>
        </w:rPr>
        <w:t>Payment Lookup</w:t>
      </w:r>
      <w:r>
        <w:t xml:space="preserve">. For more information about the lookup, 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rPr>
          <w:rFonts w:eastAsia="MS Mincho"/>
        </w:rPr>
        <w:t>.</w:t>
      </w:r>
    </w:p>
    <w:p w:rsidR="00F60000" w:rsidRDefault="00F60000" w:rsidP="00F60000"/>
    <w:p w:rsidR="00F60000" w:rsidRPr="00863F03" w:rsidRDefault="00F60000" w:rsidP="00F60000">
      <w:pPr>
        <w:pStyle w:val="TableHeading"/>
      </w:pPr>
      <w:r>
        <w:t>Payments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7110"/>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11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Account Number</w:t>
            </w:r>
          </w:p>
        </w:tc>
        <w:tc>
          <w:tcPr>
            <w:tcW w:w="7110" w:type="dxa"/>
            <w:tcBorders>
              <w:top w:val="single" w:sz="4" w:space="0" w:color="auto"/>
              <w:bottom w:val="single" w:sz="4" w:space="0" w:color="auto"/>
            </w:tcBorders>
          </w:tcPr>
          <w:p w:rsidR="00F60000" w:rsidRPr="001B07CE" w:rsidRDefault="00F60000" w:rsidP="00F60000">
            <w:pPr>
              <w:pStyle w:val="TableCells"/>
            </w:pPr>
            <w:r>
              <w:t xml:space="preserve">The </w:t>
            </w:r>
            <w:r w:rsidRPr="007C2C45">
              <w:t xml:space="preserve">account number </w:t>
            </w:r>
            <w:r>
              <w:t>that</w:t>
            </w:r>
            <w:r w:rsidRPr="007C2C45">
              <w:t xml:space="preserve"> paid for or owns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Accumulated Depreciation Amount</w:t>
            </w:r>
          </w:p>
        </w:tc>
        <w:tc>
          <w:tcPr>
            <w:tcW w:w="7110" w:type="dxa"/>
            <w:tcBorders>
              <w:top w:val="single" w:sz="4" w:space="0" w:color="auto"/>
              <w:bottom w:val="single" w:sz="4" w:space="0" w:color="auto"/>
            </w:tcBorders>
          </w:tcPr>
          <w:p w:rsidR="00F60000" w:rsidRDefault="00F60000" w:rsidP="00F60000">
            <w:pPr>
              <w:pStyle w:val="TableCells"/>
            </w:pPr>
            <w:r>
              <w:t>T</w:t>
            </w:r>
            <w:r w:rsidRPr="00441974">
              <w:t>he depreciation</w:t>
            </w:r>
            <w:r>
              <w:t xml:space="preserve"> on the</w:t>
            </w:r>
            <w:r w:rsidRPr="00441974">
              <w:t xml:space="preserve"> asset </w:t>
            </w:r>
            <w:r>
              <w:t>related to this payment.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Amount</w:t>
            </w:r>
          </w:p>
        </w:tc>
        <w:tc>
          <w:tcPr>
            <w:tcW w:w="7110" w:type="dxa"/>
            <w:tcBorders>
              <w:top w:val="single" w:sz="4" w:space="0" w:color="auto"/>
              <w:bottom w:val="single" w:sz="4" w:space="0" w:color="auto"/>
            </w:tcBorders>
          </w:tcPr>
          <w:p w:rsidR="00F60000" w:rsidRDefault="00F60000" w:rsidP="00F60000">
            <w:pPr>
              <w:pStyle w:val="TableCells"/>
            </w:pPr>
            <w:r>
              <w:t>The</w:t>
            </w:r>
            <w:r w:rsidRPr="00EB0E22">
              <w:t xml:space="preserve"> portion of the cost of the asset paid from the above account </w:t>
            </w:r>
            <w:r>
              <w:t>for the given payment.</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Chart Code</w:t>
            </w:r>
          </w:p>
        </w:tc>
        <w:tc>
          <w:tcPr>
            <w:tcW w:w="7110" w:type="dxa"/>
            <w:tcBorders>
              <w:bottom w:val="single" w:sz="4" w:space="0" w:color="auto"/>
            </w:tcBorders>
          </w:tcPr>
          <w:p w:rsidR="00F60000" w:rsidRDefault="00F60000" w:rsidP="00F60000">
            <w:pPr>
              <w:pStyle w:val="TableCells"/>
            </w:pPr>
            <w:r>
              <w:t>The c</w:t>
            </w:r>
            <w:r w:rsidRPr="00670465">
              <w:t>hart</w:t>
            </w:r>
            <w:r>
              <w:t xml:space="preserve"> code for the account that funded the asset or is the </w:t>
            </w:r>
            <w:r w:rsidRPr="00670465">
              <w:t>owner of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Document Number</w:t>
            </w:r>
          </w:p>
        </w:tc>
        <w:tc>
          <w:tcPr>
            <w:tcW w:w="7110" w:type="dxa"/>
            <w:tcBorders>
              <w:top w:val="single" w:sz="4" w:space="0" w:color="auto"/>
              <w:bottom w:val="single" w:sz="4" w:space="0" w:color="auto"/>
            </w:tcBorders>
          </w:tcPr>
          <w:p w:rsidR="00F60000" w:rsidRDefault="00F60000" w:rsidP="00F60000">
            <w:pPr>
              <w:pStyle w:val="TableCells"/>
            </w:pPr>
            <w:r>
              <w:t>T</w:t>
            </w:r>
            <w:r w:rsidRPr="00E4261A">
              <w:t>he transactional document number that generated the capital expense.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Document Type Name</w:t>
            </w:r>
          </w:p>
        </w:tc>
        <w:tc>
          <w:tcPr>
            <w:tcW w:w="7110" w:type="dxa"/>
            <w:tcBorders>
              <w:top w:val="single" w:sz="4" w:space="0" w:color="auto"/>
              <w:bottom w:val="single" w:sz="4" w:space="0" w:color="auto"/>
            </w:tcBorders>
          </w:tcPr>
          <w:p w:rsidR="00F60000" w:rsidRDefault="00F60000" w:rsidP="00F60000">
            <w:pPr>
              <w:pStyle w:val="TableCells"/>
            </w:pPr>
            <w:r>
              <w:t xml:space="preserve">The type of document </w:t>
            </w:r>
            <w:r w:rsidRPr="00E4261A">
              <w:t>that generated the capital expense.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Fiscal Year</w:t>
            </w:r>
          </w:p>
        </w:tc>
        <w:tc>
          <w:tcPr>
            <w:tcW w:w="7110" w:type="dxa"/>
            <w:tcBorders>
              <w:top w:val="single" w:sz="4" w:space="0" w:color="auto"/>
              <w:bottom w:val="single" w:sz="4" w:space="0" w:color="auto"/>
            </w:tcBorders>
          </w:tcPr>
          <w:p w:rsidR="00F60000" w:rsidRDefault="00F60000" w:rsidP="00F60000">
            <w:pPr>
              <w:pStyle w:val="TableCells"/>
            </w:pPr>
            <w:r>
              <w:t>T</w:t>
            </w:r>
            <w:r w:rsidRPr="00EB0E22">
              <w:t xml:space="preserve">he fiscal year the payment was posted to the </w:t>
            </w:r>
            <w:r>
              <w:t>General Ledger</w:t>
            </w:r>
            <w:r w:rsidRPr="00EB0E22">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Fiscal Period</w:t>
            </w:r>
          </w:p>
        </w:tc>
        <w:tc>
          <w:tcPr>
            <w:tcW w:w="7110" w:type="dxa"/>
            <w:tcBorders>
              <w:top w:val="single" w:sz="4" w:space="0" w:color="auto"/>
              <w:bottom w:val="single" w:sz="4" w:space="0" w:color="auto"/>
            </w:tcBorders>
          </w:tcPr>
          <w:p w:rsidR="00F60000" w:rsidRDefault="00F60000" w:rsidP="00F60000">
            <w:pPr>
              <w:pStyle w:val="TableCells"/>
            </w:pPr>
            <w:r>
              <w:t>T</w:t>
            </w:r>
            <w:r w:rsidRPr="00EB0E22">
              <w:t xml:space="preserve">he fiscal period the payment was posted to the </w:t>
            </w:r>
            <w:r>
              <w:t>General Ledger</w:t>
            </w:r>
            <w:r w:rsidRPr="00EB0E22">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Object Code</w:t>
            </w:r>
          </w:p>
        </w:tc>
        <w:tc>
          <w:tcPr>
            <w:tcW w:w="7110" w:type="dxa"/>
            <w:tcBorders>
              <w:top w:val="single" w:sz="4" w:space="0" w:color="auto"/>
              <w:bottom w:val="single" w:sz="4" w:space="0" w:color="auto"/>
            </w:tcBorders>
          </w:tcPr>
          <w:p w:rsidR="00F60000" w:rsidRDefault="00F60000" w:rsidP="00F60000">
            <w:pPr>
              <w:pStyle w:val="TableCells"/>
            </w:pPr>
            <w:r>
              <w:t>U</w:t>
            </w:r>
            <w:r w:rsidRPr="00E4261A">
              <w:t>sed to classify the transaction and to identify asset categories such as movable, art and museum, buildings. In addition</w:t>
            </w:r>
            <w:r>
              <w:t>,</w:t>
            </w:r>
            <w:r w:rsidRPr="00E4261A">
              <w:t xml:space="preserve"> the object code can be used to identify the type of funding, university, federal, or federally owned.</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Organization Reference Id</w:t>
            </w:r>
          </w:p>
        </w:tc>
        <w:tc>
          <w:tcPr>
            <w:tcW w:w="7110" w:type="dxa"/>
            <w:tcBorders>
              <w:top w:val="single" w:sz="4" w:space="0" w:color="auto"/>
              <w:bottom w:val="single" w:sz="4" w:space="0" w:color="auto"/>
            </w:tcBorders>
          </w:tcPr>
          <w:p w:rsidR="00F60000" w:rsidRDefault="00F60000" w:rsidP="00F60000">
            <w:pPr>
              <w:pStyle w:val="TableCells"/>
            </w:pPr>
            <w:r>
              <w:t>A</w:t>
            </w:r>
            <w:r w:rsidRPr="00E4261A">
              <w:t xml:space="preserve"> reference identification number assigned by </w:t>
            </w:r>
            <w:r>
              <w:t>o</w:t>
            </w:r>
            <w:r w:rsidRPr="00E4261A">
              <w:t>rganization.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Payments Total</w:t>
            </w:r>
          </w:p>
        </w:tc>
        <w:tc>
          <w:tcPr>
            <w:tcW w:w="7110" w:type="dxa"/>
            <w:tcBorders>
              <w:top w:val="single" w:sz="4" w:space="0" w:color="auto"/>
              <w:bottom w:val="single" w:sz="4" w:space="0" w:color="auto"/>
            </w:tcBorders>
          </w:tcPr>
          <w:p w:rsidR="00F60000" w:rsidRDefault="00F60000" w:rsidP="00F60000">
            <w:pPr>
              <w:pStyle w:val="TableCells"/>
            </w:pPr>
            <w:r>
              <w:t>The total of payments made to date for this asset</w:t>
            </w:r>
            <w:r w:rsidRPr="00E4261A">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1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1</w:t>
            </w:r>
            <w:r w:rsidRPr="00A357B3">
              <w:rPr>
                <w:vertAlign w:val="superscript"/>
              </w:rPr>
              <w:t>st</w:t>
            </w:r>
            <w:r>
              <w:t xml:space="preserve"> period (July)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2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2</w:t>
            </w:r>
            <w:r w:rsidRPr="0000553B">
              <w:rPr>
                <w:vertAlign w:val="superscript"/>
              </w:rPr>
              <w:t>nd</w:t>
            </w:r>
            <w:r>
              <w:t xml:space="preserve"> period (August)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3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3</w:t>
            </w:r>
            <w:r w:rsidRPr="0000553B">
              <w:rPr>
                <w:vertAlign w:val="superscript"/>
              </w:rPr>
              <w:t>rd</w:t>
            </w:r>
            <w:r>
              <w:t xml:space="preserve"> period (September)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4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4</w:t>
            </w:r>
            <w:r w:rsidRPr="0000553B">
              <w:rPr>
                <w:vertAlign w:val="superscript"/>
              </w:rPr>
              <w:t>th</w:t>
            </w:r>
            <w:r>
              <w:t xml:space="preserve"> period (October)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5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5</w:t>
            </w:r>
            <w:r w:rsidRPr="0000553B">
              <w:rPr>
                <w:vertAlign w:val="superscript"/>
              </w:rPr>
              <w:t>th</w:t>
            </w:r>
            <w:r>
              <w:t xml:space="preserve"> period (November)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6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6</w:t>
            </w:r>
            <w:r w:rsidRPr="0000553B">
              <w:rPr>
                <w:vertAlign w:val="superscript"/>
              </w:rPr>
              <w:t>th</w:t>
            </w:r>
            <w:r>
              <w:t xml:space="preserve"> period (December)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Period 7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7</w:t>
            </w:r>
            <w:r w:rsidRPr="0000553B">
              <w:rPr>
                <w:vertAlign w:val="superscript"/>
              </w:rPr>
              <w:t>th</w:t>
            </w:r>
            <w:r>
              <w:t xml:space="preserve"> period (January)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8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8</w:t>
            </w:r>
            <w:r w:rsidRPr="0000553B">
              <w:rPr>
                <w:vertAlign w:val="superscript"/>
              </w:rPr>
              <w:t>th</w:t>
            </w:r>
            <w:r>
              <w:t xml:space="preserve"> period (February)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9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9</w:t>
            </w:r>
            <w:r w:rsidRPr="0000553B">
              <w:rPr>
                <w:vertAlign w:val="superscript"/>
              </w:rPr>
              <w:t>th</w:t>
            </w:r>
            <w:r>
              <w:t xml:space="preserve"> period (March)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10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10</w:t>
            </w:r>
            <w:r w:rsidRPr="00FF2D55">
              <w:rPr>
                <w:vertAlign w:val="superscript"/>
              </w:rPr>
              <w:t>th</w:t>
            </w:r>
            <w:r>
              <w:t xml:space="preserve"> period (April)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11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11</w:t>
            </w:r>
            <w:r w:rsidRPr="00FF2D55">
              <w:rPr>
                <w:vertAlign w:val="superscript"/>
              </w:rPr>
              <w:t>th</w:t>
            </w:r>
            <w:r>
              <w:t xml:space="preserve"> period (May)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 12 Depreciation Amount</w:t>
            </w:r>
          </w:p>
        </w:tc>
        <w:tc>
          <w:tcPr>
            <w:tcW w:w="7110" w:type="dxa"/>
            <w:tcBorders>
              <w:top w:val="single" w:sz="4" w:space="0" w:color="auto"/>
              <w:bottom w:val="single" w:sz="4" w:space="0" w:color="auto"/>
            </w:tcBorders>
          </w:tcPr>
          <w:p w:rsidR="00F60000" w:rsidRDefault="00F60000" w:rsidP="00F60000">
            <w:pPr>
              <w:pStyle w:val="TableCells"/>
            </w:pPr>
            <w:r>
              <w:t>Depreciation amount for the 12</w:t>
            </w:r>
            <w:r w:rsidRPr="00FF2D55">
              <w:rPr>
                <w:vertAlign w:val="superscript"/>
              </w:rPr>
              <w:t>th</w:t>
            </w:r>
            <w:r>
              <w:t xml:space="preserve"> period (June) of the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Posting Date</w:t>
            </w:r>
          </w:p>
        </w:tc>
        <w:tc>
          <w:tcPr>
            <w:tcW w:w="7110" w:type="dxa"/>
            <w:tcBorders>
              <w:top w:val="single" w:sz="4" w:space="0" w:color="auto"/>
              <w:bottom w:val="single" w:sz="4" w:space="0" w:color="auto"/>
            </w:tcBorders>
          </w:tcPr>
          <w:p w:rsidR="00F60000" w:rsidRDefault="00F60000" w:rsidP="00F60000">
            <w:pPr>
              <w:pStyle w:val="TableCells"/>
            </w:pPr>
            <w:r>
              <w:t>T</w:t>
            </w:r>
            <w:r w:rsidRPr="003E67DD">
              <w:t xml:space="preserve">he date the </w:t>
            </w:r>
            <w:r>
              <w:t xml:space="preserve">payment </w:t>
            </w:r>
            <w:r w:rsidRPr="003E67DD">
              <w:t xml:space="preserve">transaction was posted to the </w:t>
            </w:r>
            <w:r>
              <w:t>General Ledger</w:t>
            </w:r>
            <w:r w:rsidRPr="003E67DD">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Previous Year Depreciation Amount</w:t>
            </w:r>
          </w:p>
        </w:tc>
        <w:tc>
          <w:tcPr>
            <w:tcW w:w="7110" w:type="dxa"/>
            <w:tcBorders>
              <w:top w:val="single" w:sz="4" w:space="0" w:color="auto"/>
              <w:bottom w:val="single" w:sz="4" w:space="0" w:color="auto"/>
            </w:tcBorders>
          </w:tcPr>
          <w:p w:rsidR="00F60000" w:rsidRDefault="00F60000" w:rsidP="00F60000">
            <w:pPr>
              <w:pStyle w:val="TableCells"/>
            </w:pPr>
            <w:r>
              <w:t>The amount of depreciation for the prior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Project Code</w:t>
            </w:r>
          </w:p>
        </w:tc>
        <w:tc>
          <w:tcPr>
            <w:tcW w:w="7110" w:type="dxa"/>
            <w:tcBorders>
              <w:top w:val="single" w:sz="4" w:space="0" w:color="auto"/>
              <w:bottom w:val="single" w:sz="4" w:space="0" w:color="auto"/>
            </w:tcBorders>
          </w:tcPr>
          <w:p w:rsidR="00F60000" w:rsidRDefault="00F60000" w:rsidP="00F60000">
            <w:pPr>
              <w:pStyle w:val="TableCells"/>
            </w:pPr>
            <w:r>
              <w:t>U</w:t>
            </w:r>
            <w:r w:rsidRPr="00E4261A">
              <w:t>sed to identify particular transactions that might span multiple accounts.</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Purchase Order Number</w:t>
            </w:r>
          </w:p>
        </w:tc>
        <w:tc>
          <w:tcPr>
            <w:tcW w:w="7110" w:type="dxa"/>
            <w:tcBorders>
              <w:top w:val="single" w:sz="4" w:space="0" w:color="auto"/>
              <w:bottom w:val="single" w:sz="4" w:space="0" w:color="auto"/>
            </w:tcBorders>
          </w:tcPr>
          <w:p w:rsidR="00F60000" w:rsidRDefault="00F60000" w:rsidP="00F60000">
            <w:pPr>
              <w:pStyle w:val="TableCells"/>
            </w:pPr>
            <w:r>
              <w:t xml:space="preserve">Represents </w:t>
            </w:r>
            <w:r w:rsidRPr="003E67DD">
              <w:t>a written authorization for a vendor to ship goods or provide services based on conditions outline</w:t>
            </w:r>
            <w:r>
              <w:t>d</w:t>
            </w:r>
            <w:r w:rsidRPr="003E67DD">
              <w:t xml:space="preserve"> in the purchase order (</w:t>
            </w:r>
            <w:smartTag w:uri="urn:schemas-microsoft-com:office:smarttags" w:element="place">
              <w:r w:rsidRPr="003E67DD">
                <w:t>PO</w:t>
              </w:r>
            </w:smartTag>
            <w:r w:rsidRPr="003E67DD">
              <w:t>) document which becomes a legally binding contract once the vendor accepts it.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Requisition Number</w:t>
            </w:r>
          </w:p>
        </w:tc>
        <w:tc>
          <w:tcPr>
            <w:tcW w:w="7110" w:type="dxa"/>
            <w:tcBorders>
              <w:top w:val="single" w:sz="4" w:space="0" w:color="auto"/>
              <w:bottom w:val="single" w:sz="4" w:space="0" w:color="auto"/>
            </w:tcBorders>
          </w:tcPr>
          <w:p w:rsidR="00F60000" w:rsidRDefault="00F60000" w:rsidP="00F60000">
            <w:pPr>
              <w:pStyle w:val="TableCells"/>
            </w:pPr>
            <w:r>
              <w:t xml:space="preserve">The number of </w:t>
            </w:r>
            <w:r w:rsidRPr="003E67DD">
              <w:t>the document used to order the equipment.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Sub-Account</w:t>
            </w:r>
          </w:p>
        </w:tc>
        <w:tc>
          <w:tcPr>
            <w:tcW w:w="7110" w:type="dxa"/>
            <w:tcBorders>
              <w:top w:val="single" w:sz="4" w:space="0" w:color="auto"/>
              <w:bottom w:val="single" w:sz="4" w:space="0" w:color="auto"/>
            </w:tcBorders>
          </w:tcPr>
          <w:p w:rsidR="00F60000" w:rsidRDefault="00F60000" w:rsidP="00F60000">
            <w:pPr>
              <w:pStyle w:val="TableCells"/>
            </w:pPr>
            <w:r>
              <w:t>A</w:t>
            </w:r>
            <w:r w:rsidRPr="007C2C45">
              <w:t>n optional element of the accounting string that allows the user to track financial activity within a particular account at a finer level of detail.</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Sub-Object</w:t>
            </w:r>
          </w:p>
        </w:tc>
        <w:tc>
          <w:tcPr>
            <w:tcW w:w="7110" w:type="dxa"/>
            <w:tcBorders>
              <w:top w:val="single" w:sz="4" w:space="0" w:color="auto"/>
              <w:bottom w:val="single" w:sz="4" w:space="0" w:color="auto"/>
            </w:tcBorders>
          </w:tcPr>
          <w:p w:rsidR="00F60000" w:rsidRDefault="00F60000" w:rsidP="00F60000">
            <w:pPr>
              <w:pStyle w:val="TableCells"/>
            </w:pPr>
            <w:r>
              <w:t>A</w:t>
            </w:r>
            <w:r w:rsidRPr="00E4261A">
              <w:t>n optional element of the accounting string related to the university object code that allows the user to create finer distinctions within a particular object code for a specific account.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Transfer Payment Code</w:t>
            </w:r>
          </w:p>
        </w:tc>
        <w:tc>
          <w:tcPr>
            <w:tcW w:w="7110" w:type="dxa"/>
            <w:tcBorders>
              <w:top w:val="single" w:sz="4" w:space="0" w:color="auto"/>
              <w:bottom w:val="single" w:sz="4" w:space="0" w:color="auto"/>
            </w:tcBorders>
          </w:tcPr>
          <w:p w:rsidR="00F60000" w:rsidRDefault="00F60000" w:rsidP="00F60000">
            <w:pPr>
              <w:pStyle w:val="TableCells"/>
            </w:pPr>
            <w:r>
              <w:t xml:space="preserve">This code is </w:t>
            </w:r>
            <w:r w:rsidRPr="00EB0E22">
              <w:t>used to identify if the payment is eligible for depreciation.</w:t>
            </w:r>
          </w:p>
        </w:tc>
      </w:tr>
      <w:tr w:rsidR="00F60000" w:rsidRPr="00C40BA1" w:rsidTr="00461FD0">
        <w:tc>
          <w:tcPr>
            <w:tcW w:w="2250" w:type="dxa"/>
            <w:tcBorders>
              <w:top w:val="single" w:sz="4" w:space="0" w:color="auto"/>
              <w:bottom w:val="nil"/>
              <w:right w:val="double" w:sz="4" w:space="0" w:color="auto"/>
            </w:tcBorders>
          </w:tcPr>
          <w:p w:rsidR="00F60000" w:rsidRDefault="00F60000" w:rsidP="00F60000">
            <w:pPr>
              <w:pStyle w:val="TableCells"/>
            </w:pPr>
            <w:r>
              <w:t>Year To Date</w:t>
            </w:r>
          </w:p>
        </w:tc>
        <w:tc>
          <w:tcPr>
            <w:tcW w:w="7110" w:type="dxa"/>
            <w:tcBorders>
              <w:top w:val="single" w:sz="4" w:space="0" w:color="auto"/>
              <w:bottom w:val="nil"/>
            </w:tcBorders>
          </w:tcPr>
          <w:p w:rsidR="00F60000" w:rsidRDefault="00F60000" w:rsidP="00F60000">
            <w:pPr>
              <w:pStyle w:val="TableCells"/>
            </w:pPr>
            <w:r>
              <w:t>The amount of depreciation for the current fiscal year.</w:t>
            </w:r>
          </w:p>
        </w:tc>
      </w:tr>
    </w:tbl>
    <w:p w:rsidR="00F60000" w:rsidRDefault="00F60000" w:rsidP="00F60000">
      <w:bookmarkStart w:id="151" w:name="_Ref228936388"/>
      <w:bookmarkStart w:id="152" w:name="_Toc242850751"/>
      <w:bookmarkStart w:id="153" w:name="_Toc244320036"/>
      <w:bookmarkStart w:id="154" w:name="_Toc274319524"/>
    </w:p>
    <w:p w:rsidR="00F60000" w:rsidRDefault="00F60000" w:rsidP="00F60000">
      <w:pPr>
        <w:pStyle w:val="Heading6"/>
      </w:pPr>
      <w:r>
        <w:t>Payments Lookup Tab</w:t>
      </w:r>
      <w:bookmarkEnd w:id="151"/>
      <w:bookmarkEnd w:id="152"/>
      <w:bookmarkEnd w:id="153"/>
      <w:bookmarkEnd w:id="154"/>
      <w:r w:rsidR="00FF25F7">
        <w:fldChar w:fldCharType="begin"/>
      </w:r>
      <w:r>
        <w:instrText xml:space="preserve"> XE "Asset document:</w:instrText>
      </w:r>
      <w:r w:rsidRPr="00224CC3">
        <w:instrText>Payments</w:instrText>
      </w:r>
      <w:r>
        <w:instrText xml:space="preserve"> Lookup t</w:instrText>
      </w:r>
      <w:r w:rsidRPr="00E968FB">
        <w:instrText>ab</w:instrText>
      </w:r>
      <w:r>
        <w:instrText xml:space="preserve">" </w:instrText>
      </w:r>
      <w:r w:rsidR="00FF25F7">
        <w:fldChar w:fldCharType="end"/>
      </w:r>
      <w:r w:rsidR="00FF25F7">
        <w:fldChar w:fldCharType="begin"/>
      </w:r>
      <w:r>
        <w:instrText xml:space="preserve"> XE "</w:instrText>
      </w:r>
      <w:r w:rsidRPr="00224CC3">
        <w:instrText>Payments</w:instrText>
      </w:r>
      <w:r>
        <w:instrText xml:space="preserve"> Lookup t</w:instrText>
      </w:r>
      <w:r w:rsidRPr="00E968FB">
        <w:instrText>ab</w:instrText>
      </w:r>
      <w:r>
        <w:instrText xml:space="preserve">, Asset document" </w:instrText>
      </w:r>
      <w:r w:rsidR="00FF25F7">
        <w:fldChar w:fldCharType="end"/>
      </w:r>
    </w:p>
    <w:p w:rsidR="00F60000" w:rsidRDefault="00F60000" w:rsidP="00F60000"/>
    <w:p w:rsidR="00F60000" w:rsidRPr="00863F03" w:rsidRDefault="00F60000" w:rsidP="00F60000">
      <w:pPr>
        <w:pStyle w:val="TableHeading"/>
      </w:pPr>
      <w:r>
        <w:t>Payments Lookup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7200"/>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20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top w:val="thickThinSmallGap" w:sz="12" w:space="0" w:color="auto"/>
              <w:bottom w:val="nil"/>
              <w:right w:val="double" w:sz="4" w:space="0" w:color="auto"/>
            </w:tcBorders>
          </w:tcPr>
          <w:p w:rsidR="00F60000" w:rsidRDefault="00F60000" w:rsidP="00F60000">
            <w:pPr>
              <w:pStyle w:val="TableCells"/>
            </w:pPr>
            <w:r>
              <w:t>To view the payment lookup for this Asset</w:t>
            </w:r>
          </w:p>
        </w:tc>
        <w:tc>
          <w:tcPr>
            <w:tcW w:w="7200" w:type="dxa"/>
            <w:tcBorders>
              <w:top w:val="thickThinSmallGap" w:sz="12" w:space="0" w:color="auto"/>
              <w:bottom w:val="nil"/>
            </w:tcBorders>
          </w:tcPr>
          <w:p w:rsidR="00F60000" w:rsidRDefault="00F60000" w:rsidP="00F60000">
            <w:pPr>
              <w:pStyle w:val="TableCells"/>
            </w:pPr>
            <w:r>
              <w:t>Link (</w:t>
            </w:r>
            <w:r w:rsidRPr="00A67736">
              <w:rPr>
                <w:rStyle w:val="Strong"/>
              </w:rPr>
              <w:t>Click here</w:t>
            </w:r>
            <w:r>
              <w:t xml:space="preserve">) to the </w:t>
            </w:r>
            <w:r w:rsidRPr="00A67736">
              <w:rPr>
                <w:rStyle w:val="Strong"/>
              </w:rPr>
              <w:t>Asset Payment</w:t>
            </w:r>
            <w:r>
              <w:t xml:space="preserve"> lookup </w:t>
            </w:r>
            <w:r>
              <w:rPr>
                <w:noProof/>
              </w:rPr>
              <w:t>icon</w:t>
            </w:r>
            <w:r>
              <w:t xml:space="preserve"> for this asset.</w:t>
            </w:r>
          </w:p>
        </w:tc>
      </w:tr>
    </w:tbl>
    <w:p w:rsidR="00F60000" w:rsidRDefault="00F60000" w:rsidP="00F60000"/>
    <w:p w:rsidR="00F60000" w:rsidRDefault="00F60000" w:rsidP="00F60000">
      <w:pPr>
        <w:pStyle w:val="BodyText"/>
      </w:pPr>
      <w:r>
        <w:t xml:space="preserve">The only active field on this tab is the </w:t>
      </w:r>
      <w:r w:rsidRPr="007C49D0">
        <w:rPr>
          <w:rStyle w:val="Strong"/>
        </w:rPr>
        <w:t>Click here</w:t>
      </w:r>
      <w:r>
        <w:t xml:space="preserve"> link. Clicking on this link displays the </w:t>
      </w:r>
      <w:r w:rsidRPr="007C49D0">
        <w:rPr>
          <w:rStyle w:val="Strong"/>
        </w:rPr>
        <w:t xml:space="preserve">Asset Payment </w:t>
      </w:r>
      <w:r>
        <w:rPr>
          <w:rStyle w:val="Strong"/>
        </w:rPr>
        <w:t>Lookup</w:t>
      </w:r>
      <w:r>
        <w:t xml:space="preserve"> with the </w:t>
      </w:r>
      <w:r w:rsidRPr="00780DB5">
        <w:rPr>
          <w:rStyle w:val="Strong"/>
        </w:rPr>
        <w:t>Asset Number</w:t>
      </w:r>
      <w:r>
        <w:t xml:space="preserve"> field pre-populated with the asset number of the asset being edited here. </w:t>
      </w:r>
    </w:p>
    <w:p w:rsidR="00F60000" w:rsidDel="00A00C4E" w:rsidRDefault="00F60000" w:rsidP="00F60000">
      <w:pPr>
        <w:pStyle w:val="BodyText"/>
      </w:pPr>
    </w:p>
    <w:p w:rsidR="00F60000" w:rsidRPr="00B40166" w:rsidRDefault="00F60000" w:rsidP="00F60000">
      <w:pPr>
        <w:pStyle w:val="Note"/>
      </w:pPr>
      <w:r>
        <w:rPr>
          <w:b/>
          <w:noProof/>
        </w:rPr>
        <w:drawing>
          <wp:inline distT="0" distB="0" distL="0" distR="0">
            <wp:extent cx="191135" cy="191135"/>
            <wp:effectExtent l="19050" t="0" r="0" b="0"/>
            <wp:docPr id="12" name="Picture 11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b/>
        </w:rPr>
        <w:tab/>
      </w:r>
      <w:r>
        <w:t xml:space="preserve">For more information about the Lookup, 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rPr>
          <w:rFonts w:eastAsia="MS Mincho"/>
        </w:rPr>
        <w:t>.</w:t>
      </w:r>
    </w:p>
    <w:p w:rsidR="00F60000" w:rsidRDefault="00F60000" w:rsidP="00F60000">
      <w:pPr>
        <w:pStyle w:val="Heading6"/>
      </w:pPr>
      <w:bookmarkStart w:id="155" w:name="_Toc242850753"/>
      <w:bookmarkStart w:id="156" w:name="_Toc244320037"/>
      <w:bookmarkStart w:id="157" w:name="_Toc274319525"/>
      <w:r>
        <w:t>Land Information Tab</w:t>
      </w:r>
      <w:bookmarkEnd w:id="155"/>
      <w:bookmarkEnd w:id="156"/>
      <w:bookmarkEnd w:id="157"/>
      <w:r w:rsidR="00FF25F7">
        <w:fldChar w:fldCharType="begin"/>
      </w:r>
      <w:r>
        <w:instrText xml:space="preserve"> XE "Asset document:Land Information t</w:instrText>
      </w:r>
      <w:r w:rsidRPr="00E968FB">
        <w:instrText>ab</w:instrText>
      </w:r>
      <w:r>
        <w:instrText xml:space="preserve">" </w:instrText>
      </w:r>
      <w:r w:rsidR="00FF25F7">
        <w:fldChar w:fldCharType="end"/>
      </w:r>
      <w:r w:rsidR="00FF25F7">
        <w:fldChar w:fldCharType="begin"/>
      </w:r>
      <w:r>
        <w:instrText xml:space="preserve"> XE "Land Information t</w:instrText>
      </w:r>
      <w:r w:rsidRPr="00E968FB">
        <w:instrText>ab</w:instrText>
      </w:r>
      <w:r>
        <w:instrText xml:space="preserve">, Asset document" </w:instrText>
      </w:r>
      <w:r w:rsidR="00FF25F7">
        <w:fldChar w:fldCharType="end"/>
      </w:r>
    </w:p>
    <w:p w:rsidR="00F60000" w:rsidRPr="00FF2C2C" w:rsidRDefault="00F60000" w:rsidP="00F60000"/>
    <w:p w:rsidR="00F60000" w:rsidRPr="00B40166" w:rsidRDefault="00F60000" w:rsidP="00F60000">
      <w:pPr>
        <w:pStyle w:val="Note"/>
      </w:pPr>
      <w:r>
        <w:rPr>
          <w:b/>
          <w:noProof/>
        </w:rPr>
        <w:drawing>
          <wp:inline distT="0" distB="0" distL="0" distR="0">
            <wp:extent cx="136525" cy="136525"/>
            <wp:effectExtent l="19050" t="0" r="0" b="0"/>
            <wp:docPr id="13" name="Picture 4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b/>
        </w:rPr>
        <w:tab/>
      </w:r>
      <w:r w:rsidRPr="00E52006">
        <w:rPr>
          <w:b/>
        </w:rPr>
        <w:t>Reminder:</w:t>
      </w:r>
      <w:r>
        <w:t xml:space="preserve"> The Land fields are not displayed for users assigned to the KIM role KFS-CAM Processor. </w:t>
      </w:r>
    </w:p>
    <w:p w:rsidR="00F60000" w:rsidRDefault="00F60000" w:rsidP="00F60000"/>
    <w:p w:rsidR="00F60000" w:rsidRPr="002D1EB8" w:rsidRDefault="00F60000" w:rsidP="00F60000">
      <w:pPr>
        <w:pStyle w:val="TableHeading"/>
      </w:pPr>
      <w:r w:rsidRPr="002D1EB8">
        <w:t xml:space="preserve">Land Information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7200"/>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20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Land Acreage</w:t>
            </w:r>
          </w:p>
        </w:tc>
        <w:tc>
          <w:tcPr>
            <w:tcW w:w="7200" w:type="dxa"/>
            <w:tcBorders>
              <w:bottom w:val="single" w:sz="4" w:space="0" w:color="auto"/>
            </w:tcBorders>
          </w:tcPr>
          <w:p w:rsidR="00F60000" w:rsidRDefault="00F60000" w:rsidP="00F60000">
            <w:pPr>
              <w:pStyle w:val="TableCells"/>
            </w:pPr>
            <w:r>
              <w:rPr>
                <w:szCs w:val="24"/>
              </w:rPr>
              <w:t xml:space="preserve">Enter </w:t>
            </w:r>
            <w:r>
              <w:t>the size of the land measured in acres.</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Land County</w:t>
            </w:r>
          </w:p>
        </w:tc>
        <w:tc>
          <w:tcPr>
            <w:tcW w:w="7200" w:type="dxa"/>
            <w:tcBorders>
              <w:bottom w:val="single" w:sz="4" w:space="0" w:color="auto"/>
            </w:tcBorders>
          </w:tcPr>
          <w:p w:rsidR="00F60000" w:rsidRDefault="00F60000" w:rsidP="00F60000">
            <w:pPr>
              <w:pStyle w:val="TableCells"/>
            </w:pPr>
            <w:r>
              <w:t>Enter the county in which the land is located.</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Land Parcel Number</w:t>
            </w:r>
          </w:p>
        </w:tc>
        <w:tc>
          <w:tcPr>
            <w:tcW w:w="7200" w:type="dxa"/>
            <w:tcBorders>
              <w:top w:val="single" w:sz="4" w:space="0" w:color="auto"/>
              <w:bottom w:val="nil"/>
            </w:tcBorders>
          </w:tcPr>
          <w:p w:rsidR="00F60000" w:rsidRDefault="00F60000" w:rsidP="00F60000">
            <w:pPr>
              <w:pStyle w:val="TableCells"/>
            </w:pPr>
            <w:r>
              <w:t>Enter the parcel number assigned by the county assessor's office to this lot of land.</w:t>
            </w:r>
          </w:p>
        </w:tc>
      </w:tr>
    </w:tbl>
    <w:p w:rsidR="00F60000" w:rsidRDefault="00F60000" w:rsidP="00F60000">
      <w:bookmarkStart w:id="158" w:name="_Toc242850754"/>
      <w:bookmarkStart w:id="159" w:name="_Toc244320038"/>
      <w:bookmarkStart w:id="160" w:name="_Toc274319526"/>
    </w:p>
    <w:p w:rsidR="00F60000" w:rsidRDefault="00F60000" w:rsidP="00F60000">
      <w:pPr>
        <w:pStyle w:val="Heading6"/>
      </w:pPr>
      <w:r>
        <w:t>Asset Depreciation Information Tab</w:t>
      </w:r>
      <w:bookmarkEnd w:id="158"/>
      <w:bookmarkEnd w:id="159"/>
      <w:bookmarkEnd w:id="160"/>
      <w:r w:rsidR="00FF25F7">
        <w:fldChar w:fldCharType="begin"/>
      </w:r>
      <w:r>
        <w:instrText xml:space="preserve"> XE "Asset document:Asset Depreciation Information t</w:instrText>
      </w:r>
      <w:r w:rsidRPr="00E968FB">
        <w:instrText>ab</w:instrText>
      </w:r>
      <w:r>
        <w:instrText xml:space="preserve">" </w:instrText>
      </w:r>
      <w:r w:rsidR="00FF25F7">
        <w:fldChar w:fldCharType="end"/>
      </w:r>
      <w:r w:rsidR="00FF25F7">
        <w:fldChar w:fldCharType="begin"/>
      </w:r>
      <w:r>
        <w:instrText xml:space="preserve"> XE "Asset Depreciation Information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t>This</w:t>
      </w:r>
      <w:r w:rsidRPr="00597DC7">
        <w:t xml:space="preserve"> tab </w:t>
      </w:r>
      <w:r>
        <w:t xml:space="preserve">contains the current asset depreciation information. Most of this information is </w:t>
      </w:r>
      <w:r w:rsidRPr="00D4235F">
        <w:rPr>
          <w:rStyle w:val="Emphasis"/>
          <w:rFonts w:eastAsia="MS Mincho"/>
        </w:rPr>
        <w:t>view only</w:t>
      </w:r>
      <w:r>
        <w:t>. The depreciation method and the salvage amount are the only fields that can be updated.</w:t>
      </w:r>
    </w:p>
    <w:p w:rsidR="00F60000" w:rsidRDefault="00F60000" w:rsidP="00F60000"/>
    <w:p w:rsidR="00F60000" w:rsidRPr="00863F03" w:rsidRDefault="00F60000" w:rsidP="00F60000">
      <w:pPr>
        <w:pStyle w:val="TableHeading"/>
      </w:pPr>
      <w:r>
        <w:t>Asset Depreciation Information tab field definitions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7020"/>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02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Accumulated Depreciation</w:t>
            </w:r>
          </w:p>
        </w:tc>
        <w:tc>
          <w:tcPr>
            <w:tcW w:w="7020" w:type="dxa"/>
            <w:tcBorders>
              <w:top w:val="single" w:sz="4" w:space="0" w:color="auto"/>
              <w:bottom w:val="single" w:sz="4" w:space="0" w:color="auto"/>
            </w:tcBorders>
          </w:tcPr>
          <w:p w:rsidR="00F60000" w:rsidRDefault="00F60000" w:rsidP="00F60000">
            <w:pPr>
              <w:pStyle w:val="TableCells"/>
            </w:pPr>
            <w:r>
              <w:t>Display-only. T</w:t>
            </w:r>
            <w:r w:rsidRPr="00441974">
              <w:t>he depreciation that</w:t>
            </w:r>
            <w:r>
              <w:t xml:space="preserve"> has taken place on an</w:t>
            </w:r>
            <w:r w:rsidRPr="00441974">
              <w:t xml:space="preserve"> asset up to the present time.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Base Amount</w:t>
            </w:r>
          </w:p>
        </w:tc>
        <w:tc>
          <w:tcPr>
            <w:tcW w:w="7020" w:type="dxa"/>
            <w:tcBorders>
              <w:top w:val="single" w:sz="4" w:space="0" w:color="auto"/>
              <w:bottom w:val="single" w:sz="4" w:space="0" w:color="auto"/>
            </w:tcBorders>
          </w:tcPr>
          <w:p w:rsidR="00F60000" w:rsidRDefault="00F60000" w:rsidP="00F60000">
            <w:pPr>
              <w:pStyle w:val="TableCells"/>
            </w:pPr>
            <w:r>
              <w:t>Display-only. T</w:t>
            </w:r>
            <w:r w:rsidRPr="00C34EB8">
              <w:t>he amount eligible for deprecation</w:t>
            </w:r>
            <w:r>
              <w:t>. It</w:t>
            </w:r>
            <w:r w:rsidRPr="00C34EB8">
              <w:t xml:space="preserve"> excludes any federal or other owned amounts</w:t>
            </w:r>
            <w:r>
              <w:t xml:space="preserve">. </w:t>
            </w:r>
            <w:r w:rsidRPr="009D115D">
              <w:t xml:space="preserve">The base amount is calculated by summing the account amounts on payment records that </w:t>
            </w:r>
            <w:r>
              <w:t>do not have</w:t>
            </w:r>
            <w:r w:rsidRPr="009D115D">
              <w:t xml:space="preserve"> federally funded financial object sub-type code</w:t>
            </w:r>
            <w:r>
              <w:t xml:space="preserve">s defined in parameter </w:t>
            </w:r>
            <w:r w:rsidRPr="0069782B">
              <w:t>NON_DEPRECIABLE_FEDERALLY_OWNED_OBJECT_SUB_TYPES</w:t>
            </w:r>
            <w:r>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Book Value</w:t>
            </w:r>
          </w:p>
        </w:tc>
        <w:tc>
          <w:tcPr>
            <w:tcW w:w="7020" w:type="dxa"/>
            <w:tcBorders>
              <w:top w:val="single" w:sz="4" w:space="0" w:color="auto"/>
              <w:bottom w:val="single" w:sz="4" w:space="0" w:color="auto"/>
            </w:tcBorders>
          </w:tcPr>
          <w:p w:rsidR="00F60000" w:rsidRDefault="00F60000" w:rsidP="00F60000">
            <w:pPr>
              <w:pStyle w:val="TableCells"/>
            </w:pPr>
            <w:r>
              <w:t xml:space="preserve">Display-only. The value of an asset according to its </w:t>
            </w:r>
            <w:r w:rsidRPr="00441974">
              <w:t>balance sheet</w:t>
            </w:r>
            <w:r>
              <w:t xml:space="preserve"> account balance.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Current Month</w:t>
            </w:r>
          </w:p>
        </w:tc>
        <w:tc>
          <w:tcPr>
            <w:tcW w:w="7020" w:type="dxa"/>
            <w:tcBorders>
              <w:top w:val="single" w:sz="4" w:space="0" w:color="auto"/>
              <w:bottom w:val="single" w:sz="4" w:space="0" w:color="auto"/>
            </w:tcBorders>
          </w:tcPr>
          <w:p w:rsidR="00F60000" w:rsidRDefault="00F60000" w:rsidP="00F60000">
            <w:pPr>
              <w:pStyle w:val="TableCells"/>
            </w:pPr>
            <w:r>
              <w:t>Display-only. T</w:t>
            </w:r>
            <w:r w:rsidRPr="00441974">
              <w:t>he depreciation that</w:t>
            </w:r>
            <w:r>
              <w:t xml:space="preserve"> has taken place on the</w:t>
            </w:r>
            <w:r w:rsidRPr="00441974">
              <w:t xml:space="preserve"> asset</w:t>
            </w:r>
            <w:r>
              <w:t xml:space="preserve"> for the current month.</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Depreciation Date</w:t>
            </w:r>
          </w:p>
        </w:tc>
        <w:tc>
          <w:tcPr>
            <w:tcW w:w="7020" w:type="dxa"/>
            <w:tcBorders>
              <w:top w:val="single" w:sz="4" w:space="0" w:color="auto"/>
              <w:bottom w:val="single" w:sz="4" w:space="0" w:color="auto"/>
            </w:tcBorders>
          </w:tcPr>
          <w:p w:rsidR="00F60000" w:rsidRDefault="00F60000" w:rsidP="00F60000">
            <w:pPr>
              <w:pStyle w:val="TableCells"/>
            </w:pPr>
            <w:r>
              <w:t>Display-only. T</w:t>
            </w:r>
            <w:r w:rsidRPr="00C34EB8">
              <w:t>he date t</w:t>
            </w:r>
            <w:r>
              <w:t>he depreciation of the asset</w:t>
            </w:r>
            <w:r w:rsidRPr="00C34EB8">
              <w:t xml:space="preserve"> started.</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Depreciation Life Limit</w:t>
            </w:r>
          </w:p>
        </w:tc>
        <w:tc>
          <w:tcPr>
            <w:tcW w:w="7020" w:type="dxa"/>
            <w:tcBorders>
              <w:bottom w:val="single" w:sz="4" w:space="0" w:color="auto"/>
            </w:tcBorders>
          </w:tcPr>
          <w:p w:rsidR="00F60000" w:rsidRDefault="00F60000" w:rsidP="00F60000">
            <w:pPr>
              <w:pStyle w:val="TableCells"/>
            </w:pPr>
            <w:r>
              <w:t>Display-only. The useful life (depreciable life) of the asset</w:t>
            </w:r>
            <w:r w:rsidRPr="007D4424">
              <w:rPr>
                <w:szCs w:val="24"/>
              </w:rPr>
              <w:t>.</w:t>
            </w:r>
          </w:p>
        </w:tc>
      </w:tr>
      <w:tr w:rsidR="00F60000" w:rsidRPr="00C40BA1" w:rsidTr="00461FD0">
        <w:tc>
          <w:tcPr>
            <w:tcW w:w="2250" w:type="dxa"/>
            <w:tcBorders>
              <w:right w:val="double" w:sz="4" w:space="0" w:color="auto"/>
            </w:tcBorders>
          </w:tcPr>
          <w:p w:rsidR="00F60000" w:rsidRDefault="00F60000" w:rsidP="00F60000">
            <w:pPr>
              <w:pStyle w:val="TableCells"/>
            </w:pPr>
            <w:r>
              <w:t>Depreciation Method Code</w:t>
            </w:r>
          </w:p>
        </w:tc>
        <w:tc>
          <w:tcPr>
            <w:tcW w:w="7020" w:type="dxa"/>
          </w:tcPr>
          <w:p w:rsidR="00F60000" w:rsidRDefault="00F60000" w:rsidP="00F60000">
            <w:pPr>
              <w:pStyle w:val="TableCells"/>
            </w:pPr>
            <w:r>
              <w:t xml:space="preserve">Required. Select the code for the depreciation method from the list or search for it from the </w:t>
            </w:r>
            <w:r w:rsidRPr="005462A5">
              <w:rPr>
                <w:rStyle w:val="Strong"/>
              </w:rPr>
              <w:t>Asset Depreciation Method</w:t>
            </w:r>
            <w:r>
              <w:t xml:space="preserve"> lookup</w:t>
            </w:r>
            <w:r>
              <w:rPr>
                <w:noProof/>
              </w:rPr>
              <w:t xml:space="preserve"> icon</w:t>
            </w:r>
            <w:r>
              <w:t xml:space="preserve">. There are two </w:t>
            </w:r>
            <w:r>
              <w:lastRenderedPageBreak/>
              <w:t>depreciation methods defined:</w:t>
            </w:r>
          </w:p>
          <w:p w:rsidR="00F60000" w:rsidRDefault="00F60000" w:rsidP="00F60000">
            <w:pPr>
              <w:pStyle w:val="TableCells"/>
            </w:pPr>
            <w:r>
              <w:t>SL - straight-line</w:t>
            </w:r>
            <w:r>
              <w:br/>
              <w:t>SV - salvage value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Previous Year</w:t>
            </w:r>
          </w:p>
        </w:tc>
        <w:tc>
          <w:tcPr>
            <w:tcW w:w="7020" w:type="dxa"/>
            <w:tcBorders>
              <w:top w:val="single" w:sz="4" w:space="0" w:color="auto"/>
              <w:bottom w:val="single" w:sz="4" w:space="0" w:color="auto"/>
            </w:tcBorders>
          </w:tcPr>
          <w:p w:rsidR="00F60000" w:rsidRDefault="00F60000" w:rsidP="00F60000">
            <w:pPr>
              <w:pStyle w:val="TableCells"/>
            </w:pPr>
            <w:r>
              <w:t>Display-only. T</w:t>
            </w:r>
            <w:r w:rsidRPr="00441974">
              <w:t>he depreciation that</w:t>
            </w:r>
            <w:r>
              <w:t xml:space="preserve"> has taken place on the</w:t>
            </w:r>
            <w:r w:rsidRPr="00441974">
              <w:t xml:space="preserve"> asset</w:t>
            </w:r>
            <w:r>
              <w:t xml:space="preserve"> during the preceding fiscal year</w:t>
            </w:r>
            <w:r w:rsidRPr="007F7C9F">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Salvage Amount</w:t>
            </w:r>
          </w:p>
        </w:tc>
        <w:tc>
          <w:tcPr>
            <w:tcW w:w="7020" w:type="dxa"/>
            <w:tcBorders>
              <w:top w:val="single" w:sz="4" w:space="0" w:color="auto"/>
              <w:bottom w:val="single" w:sz="4" w:space="0" w:color="auto"/>
            </w:tcBorders>
          </w:tcPr>
          <w:p w:rsidR="00F60000" w:rsidRDefault="00F60000" w:rsidP="00F60000">
            <w:pPr>
              <w:pStyle w:val="TableCells"/>
            </w:pPr>
            <w:r>
              <w:rPr>
                <w:bCs/>
                <w:szCs w:val="24"/>
              </w:rPr>
              <w:t>Optional. Enter the</w:t>
            </w:r>
            <w:r>
              <w:t xml:space="preserve"> amount the university could recover if the asset is salvaged. This amount cannot be greater than the base amount.</w:t>
            </w:r>
          </w:p>
        </w:tc>
      </w:tr>
      <w:tr w:rsidR="00F60000" w:rsidRPr="00C40BA1" w:rsidTr="00461FD0">
        <w:tc>
          <w:tcPr>
            <w:tcW w:w="2250" w:type="dxa"/>
            <w:tcBorders>
              <w:top w:val="single" w:sz="4" w:space="0" w:color="auto"/>
              <w:bottom w:val="nil"/>
              <w:right w:val="double" w:sz="4" w:space="0" w:color="auto"/>
            </w:tcBorders>
          </w:tcPr>
          <w:p w:rsidR="00F60000" w:rsidRDefault="00F60000" w:rsidP="00F60000">
            <w:pPr>
              <w:pStyle w:val="TableCells"/>
            </w:pPr>
            <w:r>
              <w:t>Year To Date</w:t>
            </w:r>
          </w:p>
        </w:tc>
        <w:tc>
          <w:tcPr>
            <w:tcW w:w="7020" w:type="dxa"/>
            <w:tcBorders>
              <w:top w:val="single" w:sz="4" w:space="0" w:color="auto"/>
              <w:bottom w:val="nil"/>
            </w:tcBorders>
          </w:tcPr>
          <w:p w:rsidR="00F60000" w:rsidRDefault="00F60000" w:rsidP="00F60000">
            <w:pPr>
              <w:pStyle w:val="TableCells"/>
            </w:pPr>
            <w:r>
              <w:t>Display-only. T</w:t>
            </w:r>
            <w:r w:rsidRPr="00441974">
              <w:t>he depreciation that</w:t>
            </w:r>
            <w:r>
              <w:t xml:space="preserve"> has taken place on the</w:t>
            </w:r>
            <w:r w:rsidRPr="00441974">
              <w:t xml:space="preserve"> asset</w:t>
            </w:r>
            <w:r>
              <w:t xml:space="preserve"> for the current fiscal year.</w:t>
            </w:r>
          </w:p>
        </w:tc>
      </w:tr>
    </w:tbl>
    <w:p w:rsidR="00F60000" w:rsidRDefault="00F60000" w:rsidP="00F60000">
      <w:bookmarkStart w:id="161" w:name="_Toc242850755"/>
      <w:bookmarkStart w:id="162" w:name="_Toc244320039"/>
      <w:bookmarkStart w:id="163" w:name="_Toc274319527"/>
    </w:p>
    <w:p w:rsidR="00F60000" w:rsidRDefault="00F60000" w:rsidP="00F60000">
      <w:pPr>
        <w:pStyle w:val="Heading6"/>
      </w:pPr>
      <w:r>
        <w:t>View Asset Separate History Tab</w:t>
      </w:r>
      <w:bookmarkEnd w:id="161"/>
      <w:bookmarkEnd w:id="162"/>
      <w:bookmarkEnd w:id="163"/>
      <w:r w:rsidR="00FF25F7">
        <w:fldChar w:fldCharType="begin"/>
      </w:r>
      <w:r>
        <w:instrText xml:space="preserve"> XE "Asset document:View Asset Separate History t</w:instrText>
      </w:r>
      <w:r w:rsidRPr="00E968FB">
        <w:instrText>ab</w:instrText>
      </w:r>
      <w:r>
        <w:instrText xml:space="preserve">" </w:instrText>
      </w:r>
      <w:r w:rsidR="00FF25F7">
        <w:fldChar w:fldCharType="end"/>
      </w:r>
      <w:r w:rsidR="00FF25F7">
        <w:fldChar w:fldCharType="begin"/>
      </w:r>
      <w:r>
        <w:instrText xml:space="preserve"> XE "View Asset Separate History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t>This tab contains the information for an asset that once was a part of another asset and was separated from that asset.</w:t>
      </w:r>
    </w:p>
    <w:p w:rsidR="00F60000" w:rsidRDefault="00F60000" w:rsidP="00F60000"/>
    <w:p w:rsidR="00F60000" w:rsidRPr="00863F03" w:rsidRDefault="00F60000" w:rsidP="00F60000">
      <w:pPr>
        <w:pStyle w:val="TableHeading"/>
      </w:pPr>
      <w:r>
        <w:t>View Asset Separate History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7110"/>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11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Original Asset Number</w:t>
            </w:r>
          </w:p>
        </w:tc>
        <w:tc>
          <w:tcPr>
            <w:tcW w:w="7110" w:type="dxa"/>
            <w:tcBorders>
              <w:bottom w:val="single" w:sz="4" w:space="0" w:color="auto"/>
            </w:tcBorders>
          </w:tcPr>
          <w:p w:rsidR="00F60000" w:rsidRDefault="00F60000" w:rsidP="00F60000">
            <w:pPr>
              <w:pStyle w:val="TableCells"/>
            </w:pPr>
            <w:r>
              <w:t>Display-only. The asset number for the asset from which the current asset was removed</w:t>
            </w:r>
            <w:r w:rsidRPr="007F7C9F">
              <w:t>.</w:t>
            </w:r>
          </w:p>
        </w:tc>
      </w:tr>
      <w:tr w:rsidR="00F60000" w:rsidRPr="00C40BA1" w:rsidTr="00461FD0">
        <w:tc>
          <w:tcPr>
            <w:tcW w:w="2250" w:type="dxa"/>
            <w:tcBorders>
              <w:top w:val="single" w:sz="4" w:space="0" w:color="auto"/>
              <w:bottom w:val="nil"/>
              <w:right w:val="double" w:sz="4" w:space="0" w:color="auto"/>
            </w:tcBorders>
          </w:tcPr>
          <w:p w:rsidR="00F60000" w:rsidRDefault="00F60000" w:rsidP="00F60000">
            <w:pPr>
              <w:pStyle w:val="TableCells"/>
            </w:pPr>
            <w:r>
              <w:t>Separate Date</w:t>
            </w:r>
          </w:p>
        </w:tc>
        <w:tc>
          <w:tcPr>
            <w:tcW w:w="7110" w:type="dxa"/>
            <w:tcBorders>
              <w:top w:val="single" w:sz="4" w:space="0" w:color="auto"/>
              <w:bottom w:val="nil"/>
            </w:tcBorders>
          </w:tcPr>
          <w:p w:rsidR="00F60000" w:rsidRDefault="00F60000" w:rsidP="00F60000">
            <w:pPr>
              <w:pStyle w:val="TableCells"/>
            </w:pPr>
            <w:r>
              <w:rPr>
                <w:szCs w:val="24"/>
              </w:rPr>
              <w:t>Display-only. Th</w:t>
            </w:r>
            <w:r>
              <w:t>e date when the asset separation took place.</w:t>
            </w:r>
          </w:p>
        </w:tc>
      </w:tr>
    </w:tbl>
    <w:p w:rsidR="00F60000" w:rsidRDefault="00F60000" w:rsidP="00F60000">
      <w:pPr>
        <w:pStyle w:val="Heading6"/>
      </w:pPr>
      <w:bookmarkStart w:id="164" w:name="_Toc242850756"/>
      <w:bookmarkStart w:id="165" w:name="_Toc244320040"/>
      <w:bookmarkStart w:id="166" w:name="_Toc274319528"/>
      <w:r>
        <w:t>Warranty Tab</w:t>
      </w:r>
      <w:bookmarkEnd w:id="164"/>
      <w:bookmarkEnd w:id="165"/>
      <w:bookmarkEnd w:id="166"/>
      <w:r w:rsidR="00FF25F7">
        <w:fldChar w:fldCharType="begin"/>
      </w:r>
      <w:r>
        <w:instrText xml:space="preserve"> XE "Asset document:Warranty t</w:instrText>
      </w:r>
      <w:r w:rsidRPr="00E968FB">
        <w:instrText>ab</w:instrText>
      </w:r>
      <w:r>
        <w:instrText xml:space="preserve">" </w:instrText>
      </w:r>
      <w:r w:rsidR="00FF25F7">
        <w:fldChar w:fldCharType="end"/>
      </w:r>
      <w:r w:rsidR="00FF25F7">
        <w:fldChar w:fldCharType="begin"/>
      </w:r>
      <w:r>
        <w:instrText xml:space="preserve"> XE "Warranty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t>This tab contains any existing warranty information for the asset.</w:t>
      </w:r>
    </w:p>
    <w:p w:rsidR="00F60000" w:rsidRDefault="00F60000" w:rsidP="00F60000"/>
    <w:p w:rsidR="00F60000" w:rsidRPr="00863F03" w:rsidRDefault="00F60000" w:rsidP="00F60000">
      <w:pPr>
        <w:pStyle w:val="TableHeading"/>
      </w:pPr>
      <w:r>
        <w:t>Warranty tab field definitions</w:t>
      </w:r>
    </w:p>
    <w:tbl>
      <w:tblPr>
        <w:tblW w:w="918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6930"/>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693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Begin Date</w:t>
            </w:r>
          </w:p>
        </w:tc>
        <w:tc>
          <w:tcPr>
            <w:tcW w:w="6930" w:type="dxa"/>
            <w:tcBorders>
              <w:top w:val="single" w:sz="4" w:space="0" w:color="auto"/>
              <w:bottom w:val="single" w:sz="4" w:space="0" w:color="auto"/>
            </w:tcBorders>
          </w:tcPr>
          <w:p w:rsidR="00F60000" w:rsidRDefault="00F60000" w:rsidP="00F60000">
            <w:pPr>
              <w:pStyle w:val="TableCells"/>
            </w:pPr>
            <w:r>
              <w:rPr>
                <w:bCs/>
                <w:szCs w:val="24"/>
              </w:rPr>
              <w:t xml:space="preserve">Enter </w:t>
            </w:r>
            <w:r>
              <w:t>the effective starting date of the warranty on the asset or select it from the calendar.</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Contact Name</w:t>
            </w:r>
          </w:p>
        </w:tc>
        <w:tc>
          <w:tcPr>
            <w:tcW w:w="6930" w:type="dxa"/>
            <w:tcBorders>
              <w:bottom w:val="single" w:sz="4" w:space="0" w:color="auto"/>
            </w:tcBorders>
          </w:tcPr>
          <w:p w:rsidR="00F60000" w:rsidRDefault="00F60000" w:rsidP="00F60000">
            <w:pPr>
              <w:pStyle w:val="TableCells"/>
            </w:pPr>
            <w:r>
              <w:rPr>
                <w:szCs w:val="24"/>
              </w:rPr>
              <w:t xml:space="preserve">Enter </w:t>
            </w:r>
            <w:r>
              <w:t>the name of the contact person for the warranty on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Description</w:t>
            </w:r>
          </w:p>
        </w:tc>
        <w:tc>
          <w:tcPr>
            <w:tcW w:w="6930" w:type="dxa"/>
            <w:tcBorders>
              <w:top w:val="single" w:sz="4" w:space="0" w:color="auto"/>
              <w:bottom w:val="single" w:sz="4" w:space="0" w:color="auto"/>
            </w:tcBorders>
          </w:tcPr>
          <w:p w:rsidR="00F60000" w:rsidRDefault="00F60000" w:rsidP="00F60000">
            <w:pPr>
              <w:pStyle w:val="TableCells"/>
            </w:pPr>
            <w:r>
              <w:t>Enter additional detail on</w:t>
            </w:r>
            <w:r w:rsidRPr="00B51CCD">
              <w:t xml:space="preserve"> the warranty</w:t>
            </w:r>
            <w:r>
              <w:t xml:space="preserve"> for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End Date</w:t>
            </w:r>
          </w:p>
        </w:tc>
        <w:tc>
          <w:tcPr>
            <w:tcW w:w="6930" w:type="dxa"/>
            <w:tcBorders>
              <w:top w:val="single" w:sz="4" w:space="0" w:color="auto"/>
              <w:bottom w:val="single" w:sz="4" w:space="0" w:color="auto"/>
            </w:tcBorders>
          </w:tcPr>
          <w:p w:rsidR="00F60000" w:rsidRDefault="00F60000" w:rsidP="00F60000">
            <w:pPr>
              <w:pStyle w:val="TableCells"/>
            </w:pPr>
            <w:r>
              <w:t>Enter the effective ending date of the warranty on the asset or select it from the calendar.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Phone Number</w:t>
            </w:r>
          </w:p>
        </w:tc>
        <w:tc>
          <w:tcPr>
            <w:tcW w:w="6930" w:type="dxa"/>
            <w:tcBorders>
              <w:top w:val="single" w:sz="4" w:space="0" w:color="auto"/>
              <w:bottom w:val="single" w:sz="4" w:space="0" w:color="auto"/>
            </w:tcBorders>
          </w:tcPr>
          <w:p w:rsidR="00F60000" w:rsidRDefault="00F60000" w:rsidP="00F60000">
            <w:pPr>
              <w:pStyle w:val="TableCells"/>
            </w:pPr>
            <w:r>
              <w:t>Enter the phone number for the contact person related to the warranty on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Purchase Order Number</w:t>
            </w:r>
          </w:p>
        </w:tc>
        <w:tc>
          <w:tcPr>
            <w:tcW w:w="6930" w:type="dxa"/>
            <w:tcBorders>
              <w:top w:val="single" w:sz="4" w:space="0" w:color="auto"/>
              <w:bottom w:val="single" w:sz="4" w:space="0" w:color="auto"/>
            </w:tcBorders>
          </w:tcPr>
          <w:p w:rsidR="00F60000" w:rsidRDefault="00F60000" w:rsidP="00F60000">
            <w:pPr>
              <w:pStyle w:val="TableCells"/>
            </w:pPr>
            <w:r>
              <w:t>Enter the purchase order number issued for the warranty on the asset.</w:t>
            </w:r>
          </w:p>
        </w:tc>
      </w:tr>
      <w:tr w:rsidR="00F60000" w:rsidRPr="00C40BA1" w:rsidTr="00461FD0">
        <w:tc>
          <w:tcPr>
            <w:tcW w:w="2250" w:type="dxa"/>
            <w:tcBorders>
              <w:right w:val="double" w:sz="4" w:space="0" w:color="auto"/>
            </w:tcBorders>
          </w:tcPr>
          <w:p w:rsidR="00F60000" w:rsidRDefault="00F60000" w:rsidP="00F60000">
            <w:pPr>
              <w:pStyle w:val="TableCells"/>
            </w:pPr>
            <w:r>
              <w:t>Warranty Number</w:t>
            </w:r>
          </w:p>
        </w:tc>
        <w:tc>
          <w:tcPr>
            <w:tcW w:w="6930" w:type="dxa"/>
          </w:tcPr>
          <w:p w:rsidR="00F60000" w:rsidRDefault="00F60000" w:rsidP="00F60000">
            <w:pPr>
              <w:pStyle w:val="TableCells"/>
            </w:pPr>
            <w:r>
              <w:t>Enter the number assigned by the warranty provider for this asset.</w:t>
            </w:r>
          </w:p>
        </w:tc>
      </w:tr>
    </w:tbl>
    <w:p w:rsidR="00F60000" w:rsidRDefault="00F60000" w:rsidP="00F60000">
      <w:pPr>
        <w:pStyle w:val="Heading6"/>
      </w:pPr>
      <w:bookmarkStart w:id="167" w:name="_Toc242850757"/>
      <w:bookmarkStart w:id="168" w:name="_Toc244320041"/>
      <w:bookmarkStart w:id="169" w:name="_Toc274319529"/>
      <w:r>
        <w:lastRenderedPageBreak/>
        <w:t>Repair History Tab</w:t>
      </w:r>
      <w:bookmarkEnd w:id="167"/>
      <w:bookmarkEnd w:id="168"/>
      <w:bookmarkEnd w:id="169"/>
      <w:r w:rsidR="00FF25F7">
        <w:fldChar w:fldCharType="begin"/>
      </w:r>
      <w:r>
        <w:instrText xml:space="preserve"> XE "Asset document:Repair History t</w:instrText>
      </w:r>
      <w:r w:rsidRPr="00E968FB">
        <w:instrText>ab</w:instrText>
      </w:r>
      <w:r>
        <w:instrText xml:space="preserve">" </w:instrText>
      </w:r>
      <w:r w:rsidR="00FF25F7">
        <w:fldChar w:fldCharType="end"/>
      </w:r>
      <w:r w:rsidR="00FF25F7">
        <w:fldChar w:fldCharType="begin"/>
      </w:r>
      <w:r>
        <w:instrText xml:space="preserve"> XE "Repair History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rsidRPr="00A033B0">
        <w:t>This tab</w:t>
      </w:r>
      <w:r>
        <w:t xml:space="preserve"> presents any repair history for the asset. </w:t>
      </w:r>
    </w:p>
    <w:p w:rsidR="00F60000" w:rsidRDefault="00F60000" w:rsidP="00F60000"/>
    <w:p w:rsidR="00F60000" w:rsidRDefault="00F60000" w:rsidP="00F60000">
      <w:pPr>
        <w:pStyle w:val="BodyText"/>
      </w:pPr>
      <w:r w:rsidRPr="00A4296A">
        <w:t>To create a repair history, the system requires an incident date and problem description. The incident date must be unique.</w:t>
      </w:r>
    </w:p>
    <w:p w:rsidR="00F60000" w:rsidRDefault="00F60000" w:rsidP="00F60000"/>
    <w:p w:rsidR="00F60000" w:rsidRPr="00863F03" w:rsidRDefault="00F60000" w:rsidP="00F60000">
      <w:pPr>
        <w:pStyle w:val="TableHeading"/>
      </w:pPr>
      <w:r>
        <w:t>Repair History tab field definitions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58"/>
        <w:gridCol w:w="7212"/>
      </w:tblGrid>
      <w:tr w:rsidR="00F60000" w:rsidRPr="00C40BA1" w:rsidTr="00461FD0">
        <w:tc>
          <w:tcPr>
            <w:tcW w:w="2058"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212"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058" w:type="dxa"/>
            <w:tcBorders>
              <w:top w:val="single" w:sz="4" w:space="0" w:color="auto"/>
              <w:bottom w:val="single" w:sz="4" w:space="0" w:color="auto"/>
              <w:right w:val="double" w:sz="4" w:space="0" w:color="auto"/>
            </w:tcBorders>
          </w:tcPr>
          <w:p w:rsidR="00F60000" w:rsidRDefault="00F60000" w:rsidP="00F60000">
            <w:pPr>
              <w:pStyle w:val="TableCells"/>
            </w:pPr>
            <w:r>
              <w:t>Estimated Repair Date</w:t>
            </w:r>
          </w:p>
        </w:tc>
        <w:tc>
          <w:tcPr>
            <w:tcW w:w="7212" w:type="dxa"/>
            <w:tcBorders>
              <w:top w:val="single" w:sz="4" w:space="0" w:color="auto"/>
              <w:bottom w:val="single" w:sz="4" w:space="0" w:color="auto"/>
            </w:tcBorders>
          </w:tcPr>
          <w:p w:rsidR="00F60000" w:rsidRDefault="00F60000" w:rsidP="00F60000">
            <w:pPr>
              <w:pStyle w:val="TableCells"/>
            </w:pPr>
            <w:r>
              <w:t>Optional. Enter the estimated completion date for the repair</w:t>
            </w:r>
            <w:r>
              <w:rPr>
                <w:spacing w:val="-6"/>
              </w:rPr>
              <w:t xml:space="preserve"> or select it from the calendar</w:t>
            </w:r>
            <w:r>
              <w:t>.</w:t>
            </w:r>
          </w:p>
        </w:tc>
      </w:tr>
      <w:tr w:rsidR="00F60000" w:rsidRPr="00C40BA1" w:rsidTr="00461FD0">
        <w:tc>
          <w:tcPr>
            <w:tcW w:w="2058" w:type="dxa"/>
            <w:tcBorders>
              <w:right w:val="double" w:sz="4" w:space="0" w:color="auto"/>
            </w:tcBorders>
          </w:tcPr>
          <w:p w:rsidR="00F60000" w:rsidRDefault="00F60000" w:rsidP="00F60000">
            <w:pPr>
              <w:pStyle w:val="TableCells"/>
            </w:pPr>
            <w:r>
              <w:t>Incident Date</w:t>
            </w:r>
          </w:p>
        </w:tc>
        <w:tc>
          <w:tcPr>
            <w:tcW w:w="7212" w:type="dxa"/>
          </w:tcPr>
          <w:p w:rsidR="00F60000" w:rsidRDefault="00F60000" w:rsidP="00F60000">
            <w:pPr>
              <w:pStyle w:val="TableCells"/>
            </w:pPr>
            <w:r>
              <w:t>Required. Enter the date the problem with the asset was reported</w:t>
            </w:r>
            <w:r>
              <w:rPr>
                <w:spacing w:val="-6"/>
              </w:rPr>
              <w:t xml:space="preserve"> or select it from the calendar</w:t>
            </w:r>
            <w:r>
              <w:t>.</w:t>
            </w:r>
          </w:p>
        </w:tc>
      </w:tr>
      <w:tr w:rsidR="00F60000" w:rsidRPr="00C40BA1" w:rsidTr="00461FD0">
        <w:tc>
          <w:tcPr>
            <w:tcW w:w="2058" w:type="dxa"/>
            <w:tcBorders>
              <w:bottom w:val="single" w:sz="4" w:space="0" w:color="auto"/>
              <w:right w:val="double" w:sz="4" w:space="0" w:color="auto"/>
            </w:tcBorders>
          </w:tcPr>
          <w:p w:rsidR="00F60000" w:rsidRDefault="00F60000" w:rsidP="00F60000">
            <w:pPr>
              <w:pStyle w:val="TableCells"/>
            </w:pPr>
            <w:r>
              <w:t>Problem Description</w:t>
            </w:r>
          </w:p>
        </w:tc>
        <w:tc>
          <w:tcPr>
            <w:tcW w:w="7212" w:type="dxa"/>
            <w:tcBorders>
              <w:bottom w:val="single" w:sz="4" w:space="0" w:color="auto"/>
            </w:tcBorders>
          </w:tcPr>
          <w:p w:rsidR="00F60000" w:rsidRDefault="00F60000" w:rsidP="00F60000">
            <w:pPr>
              <w:pStyle w:val="TableCells"/>
            </w:pPr>
            <w:r>
              <w:rPr>
                <w:szCs w:val="24"/>
              </w:rPr>
              <w:t xml:space="preserve">Required. Enter </w:t>
            </w:r>
            <w:r>
              <w:t>a comprehensive description of the problem with asset and the need for repair.</w:t>
            </w:r>
          </w:p>
        </w:tc>
      </w:tr>
      <w:tr w:rsidR="00F60000" w:rsidRPr="00C40BA1" w:rsidTr="00461FD0">
        <w:tc>
          <w:tcPr>
            <w:tcW w:w="2058" w:type="dxa"/>
            <w:tcBorders>
              <w:top w:val="single" w:sz="4" w:space="0" w:color="auto"/>
              <w:bottom w:val="single" w:sz="4" w:space="0" w:color="auto"/>
              <w:right w:val="double" w:sz="4" w:space="0" w:color="auto"/>
            </w:tcBorders>
          </w:tcPr>
          <w:p w:rsidR="00F60000" w:rsidRDefault="00F60000" w:rsidP="00F60000">
            <w:pPr>
              <w:pStyle w:val="TableCells"/>
            </w:pPr>
            <w:r>
              <w:t>Repair Amount</w:t>
            </w:r>
          </w:p>
        </w:tc>
        <w:tc>
          <w:tcPr>
            <w:tcW w:w="7212" w:type="dxa"/>
            <w:tcBorders>
              <w:top w:val="single" w:sz="4" w:space="0" w:color="auto"/>
              <w:bottom w:val="single" w:sz="4" w:space="0" w:color="auto"/>
            </w:tcBorders>
          </w:tcPr>
          <w:p w:rsidR="00F60000" w:rsidRDefault="00F60000" w:rsidP="00F60000">
            <w:pPr>
              <w:pStyle w:val="TableCells"/>
            </w:pPr>
            <w:r>
              <w:t>Optional. Enter the cost of repairing the asset.</w:t>
            </w:r>
          </w:p>
        </w:tc>
      </w:tr>
      <w:tr w:rsidR="00F60000" w:rsidRPr="00C40BA1" w:rsidTr="00461FD0">
        <w:tc>
          <w:tcPr>
            <w:tcW w:w="2058" w:type="dxa"/>
            <w:tcBorders>
              <w:top w:val="single" w:sz="4" w:space="0" w:color="auto"/>
              <w:bottom w:val="single" w:sz="4" w:space="0" w:color="auto"/>
              <w:right w:val="double" w:sz="4" w:space="0" w:color="auto"/>
            </w:tcBorders>
          </w:tcPr>
          <w:p w:rsidR="00F60000" w:rsidRDefault="00F60000" w:rsidP="00F60000">
            <w:pPr>
              <w:pStyle w:val="TableCells"/>
            </w:pPr>
            <w:r>
              <w:t>Repair Contact Name</w:t>
            </w:r>
          </w:p>
        </w:tc>
        <w:tc>
          <w:tcPr>
            <w:tcW w:w="7212" w:type="dxa"/>
            <w:tcBorders>
              <w:top w:val="single" w:sz="4" w:space="0" w:color="auto"/>
              <w:bottom w:val="single" w:sz="4" w:space="0" w:color="auto"/>
            </w:tcBorders>
          </w:tcPr>
          <w:p w:rsidR="00F60000" w:rsidRDefault="00F60000" w:rsidP="00F60000">
            <w:pPr>
              <w:pStyle w:val="TableCells"/>
            </w:pPr>
            <w:r>
              <w:t>Optional. Enter the name of the person or company that will perform the repair on the asset.</w:t>
            </w:r>
          </w:p>
        </w:tc>
      </w:tr>
      <w:tr w:rsidR="00F60000" w:rsidRPr="00C40BA1" w:rsidTr="00461FD0">
        <w:tc>
          <w:tcPr>
            <w:tcW w:w="2058" w:type="dxa"/>
            <w:tcBorders>
              <w:top w:val="single" w:sz="4" w:space="0" w:color="auto"/>
              <w:bottom w:val="single" w:sz="4" w:space="0" w:color="auto"/>
              <w:right w:val="double" w:sz="4" w:space="0" w:color="auto"/>
            </w:tcBorders>
          </w:tcPr>
          <w:p w:rsidR="00F60000" w:rsidRDefault="00F60000" w:rsidP="00F60000">
            <w:pPr>
              <w:pStyle w:val="TableCells"/>
            </w:pPr>
            <w:r>
              <w:t>Repair Date</w:t>
            </w:r>
          </w:p>
        </w:tc>
        <w:tc>
          <w:tcPr>
            <w:tcW w:w="7212" w:type="dxa"/>
            <w:tcBorders>
              <w:top w:val="single" w:sz="4" w:space="0" w:color="auto"/>
              <w:bottom w:val="single" w:sz="4" w:space="0" w:color="auto"/>
            </w:tcBorders>
          </w:tcPr>
          <w:p w:rsidR="00F60000" w:rsidRDefault="00F60000" w:rsidP="00F60000">
            <w:pPr>
              <w:pStyle w:val="TableCells"/>
            </w:pPr>
            <w:r>
              <w:t xml:space="preserve">Optional. </w:t>
            </w:r>
            <w:r>
              <w:rPr>
                <w:bCs/>
                <w:szCs w:val="24"/>
              </w:rPr>
              <w:t xml:space="preserve">Enter </w:t>
            </w:r>
            <w:r>
              <w:t>the actual date the asset was repaired</w:t>
            </w:r>
            <w:r>
              <w:rPr>
                <w:spacing w:val="-6"/>
              </w:rPr>
              <w:t xml:space="preserve"> or select it from the calendar</w:t>
            </w:r>
            <w:r w:rsidRPr="0066349A">
              <w:rPr>
                <w:color w:val="000000"/>
                <w:szCs w:val="24"/>
              </w:rPr>
              <w:t>.</w:t>
            </w:r>
          </w:p>
        </w:tc>
      </w:tr>
      <w:tr w:rsidR="00F60000" w:rsidRPr="00C40BA1" w:rsidTr="00461FD0">
        <w:tc>
          <w:tcPr>
            <w:tcW w:w="2058" w:type="dxa"/>
            <w:tcBorders>
              <w:top w:val="single" w:sz="4" w:space="0" w:color="auto"/>
              <w:bottom w:val="single" w:sz="4" w:space="0" w:color="auto"/>
              <w:right w:val="double" w:sz="4" w:space="0" w:color="auto"/>
            </w:tcBorders>
          </w:tcPr>
          <w:p w:rsidR="00F60000" w:rsidRDefault="00F60000" w:rsidP="00F60000">
            <w:pPr>
              <w:pStyle w:val="TableCells"/>
            </w:pPr>
            <w:r>
              <w:t>Repair Note Text</w:t>
            </w:r>
          </w:p>
        </w:tc>
        <w:tc>
          <w:tcPr>
            <w:tcW w:w="7212" w:type="dxa"/>
            <w:tcBorders>
              <w:top w:val="single" w:sz="4" w:space="0" w:color="auto"/>
              <w:bottom w:val="single" w:sz="4" w:space="0" w:color="auto"/>
            </w:tcBorders>
          </w:tcPr>
          <w:p w:rsidR="00F60000" w:rsidRDefault="00F60000" w:rsidP="00F60000">
            <w:pPr>
              <w:pStyle w:val="TableCells"/>
            </w:pPr>
            <w:r>
              <w:t>Optional. Enter additional notes related to the asset repair.</w:t>
            </w:r>
          </w:p>
        </w:tc>
      </w:tr>
      <w:tr w:rsidR="00F60000" w:rsidRPr="00C40BA1" w:rsidTr="00461FD0">
        <w:tc>
          <w:tcPr>
            <w:tcW w:w="2058" w:type="dxa"/>
            <w:tcBorders>
              <w:top w:val="single" w:sz="4" w:space="0" w:color="auto"/>
              <w:bottom w:val="nil"/>
              <w:right w:val="double" w:sz="4" w:space="0" w:color="auto"/>
            </w:tcBorders>
          </w:tcPr>
          <w:p w:rsidR="00F60000" w:rsidRDefault="00F60000" w:rsidP="00F60000">
            <w:pPr>
              <w:pStyle w:val="TableCells"/>
            </w:pPr>
            <w:r>
              <w:t>Repair Solution Description</w:t>
            </w:r>
          </w:p>
        </w:tc>
        <w:tc>
          <w:tcPr>
            <w:tcW w:w="7212" w:type="dxa"/>
            <w:tcBorders>
              <w:top w:val="single" w:sz="4" w:space="0" w:color="auto"/>
              <w:bottom w:val="nil"/>
            </w:tcBorders>
          </w:tcPr>
          <w:p w:rsidR="00F60000" w:rsidRDefault="00F60000" w:rsidP="00F60000">
            <w:pPr>
              <w:pStyle w:val="TableCells"/>
            </w:pPr>
            <w:r>
              <w:t>Optional. Present solutions that will lead to the repair of the asset.</w:t>
            </w:r>
          </w:p>
        </w:tc>
      </w:tr>
    </w:tbl>
    <w:p w:rsidR="00F60000" w:rsidRDefault="00F60000" w:rsidP="00F60000"/>
    <w:p w:rsidR="00F60000" w:rsidRDefault="00F60000" w:rsidP="00F60000">
      <w:pPr>
        <w:pStyle w:val="BodyText"/>
      </w:pPr>
      <w:r>
        <w:t xml:space="preserve">A repair incident may be removed before submitting the </w:t>
      </w:r>
      <w:r w:rsidRPr="00144AAD">
        <w:rPr>
          <w:b/>
        </w:rPr>
        <w:t xml:space="preserve">Asset </w:t>
      </w:r>
      <w:r>
        <w:t xml:space="preserve">document by clicking on the </w:t>
      </w:r>
      <w:r w:rsidRPr="004D235C">
        <w:rPr>
          <w:b/>
        </w:rPr>
        <w:t>delete</w:t>
      </w:r>
      <w:r>
        <w:t xml:space="preserve"> button. Modifications may not be made to existing repair history records.</w:t>
      </w:r>
    </w:p>
    <w:p w:rsidR="00F60000" w:rsidRDefault="00F60000" w:rsidP="00F60000">
      <w:bookmarkStart w:id="170" w:name="_Toc242850759"/>
      <w:bookmarkStart w:id="171" w:name="_Toc244320042"/>
      <w:bookmarkStart w:id="172" w:name="_Toc274319531"/>
    </w:p>
    <w:p w:rsidR="00F60000" w:rsidRDefault="00F60000" w:rsidP="00F60000">
      <w:pPr>
        <w:pStyle w:val="Heading6"/>
      </w:pPr>
      <w:r>
        <w:t>Components Tab</w:t>
      </w:r>
      <w:bookmarkEnd w:id="170"/>
      <w:bookmarkEnd w:id="171"/>
      <w:bookmarkEnd w:id="172"/>
      <w:r w:rsidR="00FF25F7">
        <w:fldChar w:fldCharType="begin"/>
      </w:r>
      <w:r>
        <w:instrText xml:space="preserve"> XE "Asset document:Components t</w:instrText>
      </w:r>
      <w:r w:rsidRPr="00E968FB">
        <w:instrText>ab</w:instrText>
      </w:r>
      <w:r>
        <w:instrText xml:space="preserve">" </w:instrText>
      </w:r>
      <w:r w:rsidR="00FF25F7">
        <w:fldChar w:fldCharType="end"/>
      </w:r>
      <w:r w:rsidR="00FF25F7">
        <w:fldChar w:fldCharType="begin"/>
      </w:r>
      <w:r>
        <w:instrText xml:space="preserve"> XE "Components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rsidRPr="00A033B0">
        <w:t>This tab</w:t>
      </w:r>
      <w:r>
        <w:t xml:space="preserve"> allows the user to add any component units an asset may have. </w:t>
      </w:r>
    </w:p>
    <w:p w:rsidR="00F60000" w:rsidRDefault="00F60000" w:rsidP="00F60000"/>
    <w:p w:rsidR="00F60000" w:rsidRPr="00863F03" w:rsidRDefault="00F60000" w:rsidP="00F60000">
      <w:pPr>
        <w:pStyle w:val="TableHeading"/>
      </w:pPr>
      <w:r>
        <w:t>Components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28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Condition Code</w:t>
            </w:r>
          </w:p>
        </w:tc>
        <w:tc>
          <w:tcPr>
            <w:tcW w:w="5281" w:type="dxa"/>
            <w:tcBorders>
              <w:top w:val="single" w:sz="4" w:space="0" w:color="auto"/>
              <w:bottom w:val="single" w:sz="4" w:space="0" w:color="auto"/>
            </w:tcBorders>
          </w:tcPr>
          <w:p w:rsidR="00F60000" w:rsidRDefault="00F60000" w:rsidP="00F60000">
            <w:pPr>
              <w:pStyle w:val="TableCells"/>
            </w:pPr>
            <w:r>
              <w:t xml:space="preserve">Select the code indicating the condition of the component from the list or search for the code from the </w:t>
            </w:r>
            <w:r w:rsidRPr="005462A5">
              <w:rPr>
                <w:rStyle w:val="Strong"/>
              </w:rPr>
              <w:t>Asset Condition</w:t>
            </w:r>
            <w:r>
              <w:t xml:space="preserve"> lookup</w:t>
            </w:r>
            <w:r>
              <w:rPr>
                <w:noProof/>
              </w:rPr>
              <w:t xml:space="preserve"> icon</w:t>
            </w:r>
            <w:r>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Contact Phone Number</w:t>
            </w:r>
          </w:p>
        </w:tc>
        <w:tc>
          <w:tcPr>
            <w:tcW w:w="5281" w:type="dxa"/>
            <w:tcBorders>
              <w:top w:val="single" w:sz="4" w:space="0" w:color="auto"/>
              <w:bottom w:val="single" w:sz="4" w:space="0" w:color="auto"/>
            </w:tcBorders>
          </w:tcPr>
          <w:p w:rsidR="00F60000" w:rsidRDefault="00F60000" w:rsidP="00F60000">
            <w:pPr>
              <w:pStyle w:val="TableCells"/>
            </w:pPr>
            <w:r>
              <w:rPr>
                <w:bCs/>
              </w:rPr>
              <w:t>Enter</w:t>
            </w:r>
            <w:r>
              <w:rPr>
                <w:color w:val="000000"/>
              </w:rPr>
              <w:t xml:space="preserve"> the</w:t>
            </w:r>
            <w:r>
              <w:t xml:space="preserve"> phone number for the person in charge of this component of the asset.</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Component Description</w:t>
            </w:r>
          </w:p>
        </w:tc>
        <w:tc>
          <w:tcPr>
            <w:tcW w:w="5281" w:type="dxa"/>
            <w:tcBorders>
              <w:bottom w:val="single" w:sz="4" w:space="0" w:color="auto"/>
            </w:tcBorders>
          </w:tcPr>
          <w:p w:rsidR="00F60000" w:rsidRDefault="00F60000" w:rsidP="00F60000">
            <w:pPr>
              <w:pStyle w:val="TableCells"/>
            </w:pPr>
            <w:r>
              <w:t>Enter a description of the component being added to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Component Estimated Lifetime Limit</w:t>
            </w:r>
          </w:p>
        </w:tc>
        <w:tc>
          <w:tcPr>
            <w:tcW w:w="5281" w:type="dxa"/>
            <w:tcBorders>
              <w:top w:val="single" w:sz="4" w:space="0" w:color="auto"/>
              <w:bottom w:val="single" w:sz="4" w:space="0" w:color="auto"/>
            </w:tcBorders>
          </w:tcPr>
          <w:p w:rsidR="00F60000" w:rsidRDefault="00F60000" w:rsidP="00F60000">
            <w:pPr>
              <w:pStyle w:val="TableCells"/>
            </w:pPr>
            <w:r>
              <w:rPr>
                <w:bCs/>
              </w:rPr>
              <w:t>Enter</w:t>
            </w:r>
            <w:r>
              <w:rPr>
                <w:color w:val="000000"/>
              </w:rPr>
              <w:t xml:space="preserve"> the </w:t>
            </w:r>
            <w:r>
              <w:t>component's estimated life.</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Component Manufacturer Name</w:t>
            </w:r>
          </w:p>
        </w:tc>
        <w:tc>
          <w:tcPr>
            <w:tcW w:w="5281" w:type="dxa"/>
            <w:tcBorders>
              <w:bottom w:val="single" w:sz="4" w:space="0" w:color="auto"/>
            </w:tcBorders>
          </w:tcPr>
          <w:p w:rsidR="00F60000" w:rsidRDefault="00F60000" w:rsidP="00F60000">
            <w:pPr>
              <w:pStyle w:val="TableCells"/>
            </w:pPr>
            <w:r>
              <w:t>Enter t</w:t>
            </w:r>
            <w:r w:rsidRPr="00BA618E">
              <w:t xml:space="preserve">he name of the person or the company that manufactured the </w:t>
            </w:r>
            <w:r>
              <w:rPr>
                <w:color w:val="000000"/>
              </w:rPr>
              <w:t>component</w:t>
            </w:r>
            <w:r w:rsidRPr="00BA618E">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Model Number</w:t>
            </w:r>
          </w:p>
        </w:tc>
        <w:tc>
          <w:tcPr>
            <w:tcW w:w="5281" w:type="dxa"/>
            <w:tcBorders>
              <w:top w:val="single" w:sz="4" w:space="0" w:color="auto"/>
              <w:bottom w:val="single" w:sz="4" w:space="0" w:color="auto"/>
            </w:tcBorders>
          </w:tcPr>
          <w:p w:rsidR="00F60000" w:rsidRDefault="00F60000" w:rsidP="00F60000">
            <w:pPr>
              <w:pStyle w:val="TableCells"/>
            </w:pPr>
            <w:r>
              <w:t>Enter t</w:t>
            </w:r>
            <w:r w:rsidRPr="0005403D">
              <w:t xml:space="preserve">he number assigned by the manufacturer to that model of </w:t>
            </w:r>
            <w:r>
              <w:rPr>
                <w:color w:val="000000"/>
              </w:rPr>
              <w:t>component</w:t>
            </w:r>
            <w:r w:rsidRPr="0005403D">
              <w:t>.</w:t>
            </w:r>
          </w:p>
        </w:tc>
      </w:tr>
      <w:tr w:rsidR="00F60000" w:rsidRPr="00C40BA1" w:rsidTr="00461FD0">
        <w:tc>
          <w:tcPr>
            <w:tcW w:w="2250" w:type="dxa"/>
            <w:tcBorders>
              <w:right w:val="double" w:sz="4" w:space="0" w:color="auto"/>
            </w:tcBorders>
          </w:tcPr>
          <w:p w:rsidR="00F60000" w:rsidRDefault="00F60000" w:rsidP="00F60000">
            <w:pPr>
              <w:pStyle w:val="TableCells"/>
            </w:pPr>
            <w:r>
              <w:t>Component Number</w:t>
            </w:r>
          </w:p>
        </w:tc>
        <w:tc>
          <w:tcPr>
            <w:tcW w:w="5281" w:type="dxa"/>
          </w:tcPr>
          <w:p w:rsidR="00F60000" w:rsidRDefault="00F60000" w:rsidP="00F60000">
            <w:pPr>
              <w:pStyle w:val="TableCells"/>
            </w:pPr>
            <w:r>
              <w:t>System-generated. The number assigned when a new component is added to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Organization Tag Number</w:t>
            </w:r>
          </w:p>
        </w:tc>
        <w:tc>
          <w:tcPr>
            <w:tcW w:w="5281" w:type="dxa"/>
            <w:tcBorders>
              <w:top w:val="single" w:sz="4" w:space="0" w:color="auto"/>
              <w:bottom w:val="single" w:sz="4" w:space="0" w:color="auto"/>
            </w:tcBorders>
          </w:tcPr>
          <w:p w:rsidR="00F60000" w:rsidRDefault="00F60000" w:rsidP="00F60000">
            <w:pPr>
              <w:pStyle w:val="TableCells"/>
            </w:pPr>
            <w:r>
              <w:rPr>
                <w:bCs/>
              </w:rPr>
              <w:t>Enter</w:t>
            </w:r>
            <w:r>
              <w:t xml:space="preserve"> the unique </w:t>
            </w:r>
            <w:r w:rsidRPr="00CD218B">
              <w:t xml:space="preserve">identification number </w:t>
            </w:r>
            <w:r>
              <w:t xml:space="preserve">issued by the owner organization within the University and affixed to the component of the </w:t>
            </w:r>
            <w:r w:rsidRPr="00CD218B">
              <w:t>asset</w:t>
            </w:r>
            <w:r>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Warranty Phone Number</w:t>
            </w:r>
          </w:p>
        </w:tc>
        <w:tc>
          <w:tcPr>
            <w:tcW w:w="5281" w:type="dxa"/>
            <w:tcBorders>
              <w:top w:val="single" w:sz="4" w:space="0" w:color="auto"/>
              <w:bottom w:val="single" w:sz="4" w:space="0" w:color="auto"/>
            </w:tcBorders>
          </w:tcPr>
          <w:p w:rsidR="00F60000" w:rsidRDefault="00F60000" w:rsidP="00F60000">
            <w:pPr>
              <w:pStyle w:val="TableCells"/>
            </w:pPr>
            <w:r>
              <w:t>Enter the phone number for the contact person related to the warranty on this component of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Warranty Purchase Order Number</w:t>
            </w:r>
          </w:p>
        </w:tc>
        <w:tc>
          <w:tcPr>
            <w:tcW w:w="5281" w:type="dxa"/>
            <w:tcBorders>
              <w:top w:val="single" w:sz="4" w:space="0" w:color="auto"/>
              <w:bottom w:val="single" w:sz="4" w:space="0" w:color="auto"/>
            </w:tcBorders>
          </w:tcPr>
          <w:p w:rsidR="00F60000" w:rsidRDefault="00F60000" w:rsidP="00F60000">
            <w:pPr>
              <w:pStyle w:val="TableCells"/>
            </w:pPr>
            <w:r>
              <w:t>Enter the purchase order number issued for the warranty on this component of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Organization Text</w:t>
            </w:r>
          </w:p>
        </w:tc>
        <w:tc>
          <w:tcPr>
            <w:tcW w:w="5281" w:type="dxa"/>
            <w:tcBorders>
              <w:top w:val="single" w:sz="4" w:space="0" w:color="auto"/>
              <w:bottom w:val="single" w:sz="4" w:space="0" w:color="auto"/>
            </w:tcBorders>
          </w:tcPr>
          <w:p w:rsidR="00F60000" w:rsidRDefault="00F60000" w:rsidP="00F60000">
            <w:pPr>
              <w:pStyle w:val="TableCells"/>
            </w:pPr>
            <w:r>
              <w:rPr>
                <w:bCs/>
              </w:rPr>
              <w:t>Enter</w:t>
            </w:r>
            <w:r>
              <w:t xml:space="preserve"> additional information on this component of</w:t>
            </w:r>
            <w:r>
              <w:rPr>
                <w:color w:val="000000"/>
              </w:rPr>
              <w:t xml:space="preserve">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Serial Number</w:t>
            </w:r>
          </w:p>
        </w:tc>
        <w:tc>
          <w:tcPr>
            <w:tcW w:w="5281" w:type="dxa"/>
            <w:tcBorders>
              <w:top w:val="single" w:sz="4" w:space="0" w:color="auto"/>
              <w:bottom w:val="single" w:sz="4" w:space="0" w:color="auto"/>
            </w:tcBorders>
          </w:tcPr>
          <w:p w:rsidR="00F60000" w:rsidRDefault="00F60000" w:rsidP="00F60000">
            <w:pPr>
              <w:pStyle w:val="TableCells"/>
            </w:pPr>
            <w:r>
              <w:rPr>
                <w:bCs/>
              </w:rPr>
              <w:t>Enter the</w:t>
            </w:r>
            <w:r w:rsidRPr="0005403D">
              <w:rPr>
                <w:bCs/>
              </w:rPr>
              <w:t xml:space="preserve"> unique</w:t>
            </w:r>
            <w:r w:rsidRPr="0005403D">
              <w:t xml:space="preserve"> identification number assigned by the manufacturer to the </w:t>
            </w:r>
            <w:r>
              <w:rPr>
                <w:color w:val="000000"/>
              </w:rPr>
              <w:t>component</w:t>
            </w:r>
            <w:r w:rsidRPr="0005403D">
              <w:t>.</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Component Warranty Contact Name</w:t>
            </w:r>
          </w:p>
        </w:tc>
        <w:tc>
          <w:tcPr>
            <w:tcW w:w="5281" w:type="dxa"/>
            <w:tcBorders>
              <w:bottom w:val="single" w:sz="4" w:space="0" w:color="auto"/>
            </w:tcBorders>
          </w:tcPr>
          <w:p w:rsidR="00F60000" w:rsidRDefault="00F60000" w:rsidP="00F60000">
            <w:pPr>
              <w:pStyle w:val="TableCells"/>
            </w:pPr>
            <w:r>
              <w:rPr>
                <w:szCs w:val="24"/>
              </w:rPr>
              <w:t xml:space="preserve">Enter </w:t>
            </w:r>
            <w:r>
              <w:t>the name of the contact person for the warranty on this component of the asset.</w:t>
            </w:r>
          </w:p>
        </w:tc>
      </w:tr>
      <w:tr w:rsidR="00F60000" w:rsidRPr="00C40BA1" w:rsidTr="00461FD0">
        <w:tc>
          <w:tcPr>
            <w:tcW w:w="2250" w:type="dxa"/>
            <w:tcBorders>
              <w:right w:val="double" w:sz="4" w:space="0" w:color="auto"/>
            </w:tcBorders>
          </w:tcPr>
          <w:p w:rsidR="00F60000" w:rsidRDefault="00F60000" w:rsidP="00F60000">
            <w:pPr>
              <w:pStyle w:val="TableCells"/>
            </w:pPr>
            <w:r>
              <w:t>Component Warranty Number</w:t>
            </w:r>
          </w:p>
        </w:tc>
        <w:tc>
          <w:tcPr>
            <w:tcW w:w="5281" w:type="dxa"/>
          </w:tcPr>
          <w:p w:rsidR="00F60000" w:rsidRDefault="00F60000" w:rsidP="00F60000">
            <w:pPr>
              <w:pStyle w:val="TableCells"/>
            </w:pPr>
            <w:r>
              <w:t>Enter the number assigned by the warranty provider for this component of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Component Warranty Text</w:t>
            </w:r>
          </w:p>
        </w:tc>
        <w:tc>
          <w:tcPr>
            <w:tcW w:w="5281" w:type="dxa"/>
            <w:tcBorders>
              <w:top w:val="single" w:sz="4" w:space="0" w:color="auto"/>
              <w:bottom w:val="single" w:sz="4" w:space="0" w:color="auto"/>
            </w:tcBorders>
          </w:tcPr>
          <w:p w:rsidR="00F60000" w:rsidRDefault="00F60000" w:rsidP="00F60000">
            <w:pPr>
              <w:pStyle w:val="TableCells"/>
            </w:pPr>
            <w:r>
              <w:t>Enter additional detail on</w:t>
            </w:r>
            <w:r w:rsidRPr="00B51CCD">
              <w:t xml:space="preserve"> the warranty</w:t>
            </w:r>
            <w:r>
              <w:t xml:space="preserve"> for this component of the asset.</w:t>
            </w:r>
          </w:p>
        </w:tc>
      </w:tr>
      <w:tr w:rsidR="00F60000" w:rsidRPr="00C40BA1" w:rsidTr="00461FD0">
        <w:tc>
          <w:tcPr>
            <w:tcW w:w="2250" w:type="dxa"/>
            <w:tcBorders>
              <w:right w:val="double" w:sz="4" w:space="0" w:color="auto"/>
            </w:tcBorders>
          </w:tcPr>
          <w:p w:rsidR="00F60000" w:rsidRDefault="00F60000" w:rsidP="00F60000">
            <w:pPr>
              <w:pStyle w:val="TableCells"/>
            </w:pPr>
            <w:r>
              <w:t>Component Vendor Name</w:t>
            </w:r>
          </w:p>
        </w:tc>
        <w:tc>
          <w:tcPr>
            <w:tcW w:w="5281" w:type="dxa"/>
          </w:tcPr>
          <w:p w:rsidR="00F60000" w:rsidRDefault="00F60000" w:rsidP="00F60000">
            <w:pPr>
              <w:pStyle w:val="TableCells"/>
            </w:pPr>
            <w:r>
              <w:t xml:space="preserve">Enter </w:t>
            </w:r>
            <w:r w:rsidRPr="009B1AF3">
              <w:t>the</w:t>
            </w:r>
            <w:r>
              <w:t xml:space="preserve"> </w:t>
            </w:r>
            <w:r w:rsidRPr="00FE18D4">
              <w:t xml:space="preserve">name of the </w:t>
            </w:r>
            <w:r w:rsidRPr="009B1AF3">
              <w:t xml:space="preserve">company or person who sold the </w:t>
            </w:r>
            <w:r>
              <w:t>component</w:t>
            </w:r>
            <w:r w:rsidRPr="009B1AF3">
              <w:t xml:space="preserve"> to the institution and to whom the first payment was made.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Government Tag Number</w:t>
            </w:r>
          </w:p>
        </w:tc>
        <w:tc>
          <w:tcPr>
            <w:tcW w:w="5281" w:type="dxa"/>
            <w:tcBorders>
              <w:top w:val="single" w:sz="4" w:space="0" w:color="auto"/>
              <w:bottom w:val="single" w:sz="4" w:space="0" w:color="auto"/>
            </w:tcBorders>
          </w:tcPr>
          <w:p w:rsidR="00F60000" w:rsidRDefault="00F60000" w:rsidP="00F60000">
            <w:pPr>
              <w:pStyle w:val="TableCells"/>
            </w:pPr>
            <w:r>
              <w:rPr>
                <w:bCs/>
                <w:color w:val="000000"/>
                <w:szCs w:val="24"/>
              </w:rPr>
              <w:t>Enter the</w:t>
            </w:r>
            <w:r w:rsidRPr="0031461F">
              <w:t xml:space="preserve"> number assigned </w:t>
            </w:r>
            <w:r>
              <w:t xml:space="preserve">by a governmental entity to this component of the asset if </w:t>
            </w:r>
            <w:r w:rsidRPr="0031461F">
              <w:t xml:space="preserve">purchased </w:t>
            </w:r>
            <w:r>
              <w:t>with federal and/or state funds</w:t>
            </w:r>
            <w:r w:rsidRPr="00742774">
              <w:rPr>
                <w:bCs/>
                <w:color w:val="000000"/>
                <w:szCs w:val="24"/>
              </w:rPr>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National Stock Number</w:t>
            </w:r>
          </w:p>
        </w:tc>
        <w:tc>
          <w:tcPr>
            <w:tcW w:w="5281" w:type="dxa"/>
            <w:tcBorders>
              <w:top w:val="single" w:sz="4" w:space="0" w:color="auto"/>
              <w:bottom w:val="single" w:sz="4" w:space="0" w:color="auto"/>
            </w:tcBorders>
          </w:tcPr>
          <w:p w:rsidR="00F60000" w:rsidRDefault="00F60000" w:rsidP="00F60000">
            <w:pPr>
              <w:pStyle w:val="TableCells"/>
            </w:pPr>
            <w:r>
              <w:t>Enter the federal identification number assigned to the component.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Replacement Amount</w:t>
            </w:r>
          </w:p>
        </w:tc>
        <w:tc>
          <w:tcPr>
            <w:tcW w:w="5281" w:type="dxa"/>
            <w:tcBorders>
              <w:top w:val="single" w:sz="4" w:space="0" w:color="auto"/>
              <w:bottom w:val="single" w:sz="4" w:space="0" w:color="auto"/>
            </w:tcBorders>
          </w:tcPr>
          <w:p w:rsidR="00F60000" w:rsidRDefault="00F60000" w:rsidP="00F60000">
            <w:pPr>
              <w:pStyle w:val="TableCells"/>
            </w:pPr>
            <w:r>
              <w:rPr>
                <w:bCs/>
              </w:rPr>
              <w:t>Enter</w:t>
            </w:r>
            <w:r>
              <w:rPr>
                <w:color w:val="000000"/>
              </w:rPr>
              <w:t xml:space="preserve"> the </w:t>
            </w:r>
            <w:r>
              <w:t>cost of replacing the component.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Warranty Beginning Date</w:t>
            </w:r>
          </w:p>
        </w:tc>
        <w:tc>
          <w:tcPr>
            <w:tcW w:w="5281" w:type="dxa"/>
            <w:tcBorders>
              <w:top w:val="single" w:sz="4" w:space="0" w:color="auto"/>
              <w:bottom w:val="single" w:sz="4" w:space="0" w:color="auto"/>
            </w:tcBorders>
          </w:tcPr>
          <w:p w:rsidR="00F60000" w:rsidRDefault="00F60000" w:rsidP="00F60000">
            <w:pPr>
              <w:pStyle w:val="TableCells"/>
            </w:pPr>
            <w:r>
              <w:rPr>
                <w:bCs/>
                <w:szCs w:val="24"/>
              </w:rPr>
              <w:t xml:space="preserve">Enter </w:t>
            </w:r>
            <w:r>
              <w:t>the effective starting date of the warranty on this component of the asset or select it from the calendar.</w:t>
            </w:r>
          </w:p>
        </w:tc>
      </w:tr>
      <w:tr w:rsidR="00F60000" w:rsidRPr="00C40BA1" w:rsidTr="00461FD0">
        <w:tc>
          <w:tcPr>
            <w:tcW w:w="2250" w:type="dxa"/>
            <w:tcBorders>
              <w:top w:val="single" w:sz="4" w:space="0" w:color="auto"/>
              <w:bottom w:val="nil"/>
              <w:right w:val="double" w:sz="4" w:space="0" w:color="auto"/>
            </w:tcBorders>
          </w:tcPr>
          <w:p w:rsidR="00F60000" w:rsidRDefault="00F60000" w:rsidP="00F60000">
            <w:pPr>
              <w:pStyle w:val="TableCells"/>
            </w:pPr>
            <w:r>
              <w:t>Warranty Ending Date</w:t>
            </w:r>
          </w:p>
        </w:tc>
        <w:tc>
          <w:tcPr>
            <w:tcW w:w="5281" w:type="dxa"/>
            <w:tcBorders>
              <w:top w:val="single" w:sz="4" w:space="0" w:color="auto"/>
              <w:bottom w:val="nil"/>
            </w:tcBorders>
          </w:tcPr>
          <w:p w:rsidR="00F60000" w:rsidRDefault="00F60000" w:rsidP="00F60000">
            <w:pPr>
              <w:pStyle w:val="TableCells"/>
            </w:pPr>
            <w:r>
              <w:t>Enter the effective ending date of the warranty on this component of the asset or select it from the calendar.</w:t>
            </w:r>
          </w:p>
        </w:tc>
      </w:tr>
    </w:tbl>
    <w:p w:rsidR="00F60000" w:rsidRDefault="00F60000" w:rsidP="00F60000"/>
    <w:p w:rsidR="00F60000" w:rsidRPr="00DF6203" w:rsidRDefault="00F60000" w:rsidP="00F60000">
      <w:pPr>
        <w:pStyle w:val="BodyText"/>
      </w:pPr>
      <w:r>
        <w:t xml:space="preserve">A component may be removed before submitting the </w:t>
      </w:r>
      <w:r w:rsidRPr="00144AAD">
        <w:rPr>
          <w:b/>
        </w:rPr>
        <w:t xml:space="preserve">Asset </w:t>
      </w:r>
      <w:r>
        <w:t xml:space="preserve">document by clicking the </w:t>
      </w:r>
      <w:r w:rsidRPr="004D235C">
        <w:rPr>
          <w:b/>
        </w:rPr>
        <w:t>delete</w:t>
      </w:r>
      <w:r>
        <w:t xml:space="preserve"> button. Modifications may not be made to existing component records.</w:t>
      </w:r>
    </w:p>
    <w:p w:rsidR="00F60000" w:rsidRDefault="00F60000" w:rsidP="00F60000">
      <w:bookmarkStart w:id="173" w:name="_Toc244320043"/>
      <w:bookmarkStart w:id="174" w:name="_Toc274319533"/>
      <w:bookmarkStart w:id="175" w:name="_Toc233785629"/>
      <w:bookmarkStart w:id="176" w:name="_Toc242850761"/>
      <w:bookmarkStart w:id="177" w:name="_Toc242861897"/>
    </w:p>
    <w:p w:rsidR="00F60000" w:rsidRDefault="00F60000" w:rsidP="00F60000">
      <w:pPr>
        <w:pStyle w:val="Heading6"/>
      </w:pPr>
      <w:r>
        <w:t>Lookup Related Capital Asset Documents Tab</w:t>
      </w:r>
      <w:bookmarkEnd w:id="173"/>
      <w:bookmarkEnd w:id="174"/>
      <w:r w:rsidR="00FF25F7">
        <w:fldChar w:fldCharType="begin"/>
      </w:r>
      <w:r>
        <w:instrText xml:space="preserve"> XE "Asset document:Related Document Lookup t</w:instrText>
      </w:r>
      <w:r w:rsidRPr="00E968FB">
        <w:instrText>ab</w:instrText>
      </w:r>
      <w:r>
        <w:instrText xml:space="preserve">" </w:instrText>
      </w:r>
      <w:r w:rsidR="00FF25F7">
        <w:fldChar w:fldCharType="end"/>
      </w:r>
      <w:r w:rsidR="00FF25F7">
        <w:fldChar w:fldCharType="begin"/>
      </w:r>
      <w:r>
        <w:instrText xml:space="preserve"> XE "Related Document Lookup t</w:instrText>
      </w:r>
      <w:r w:rsidRPr="00E968FB">
        <w:instrText>ab</w:instrText>
      </w:r>
      <w:r>
        <w:instrText xml:space="preserve">, Asset document" </w:instrText>
      </w:r>
      <w:r w:rsidR="00FF25F7">
        <w:fldChar w:fldCharType="end"/>
      </w:r>
    </w:p>
    <w:p w:rsidR="00F60000" w:rsidRDefault="00F60000" w:rsidP="00F60000"/>
    <w:p w:rsidR="00F60000" w:rsidRDefault="00F60000" w:rsidP="00F60000">
      <w:pPr>
        <w:pStyle w:val="BodyText"/>
      </w:pPr>
      <w:r>
        <w:t xml:space="preserve">The only active field on this tab is the </w:t>
      </w:r>
      <w:r w:rsidRPr="00D4235F">
        <w:rPr>
          <w:rStyle w:val="Strong"/>
        </w:rPr>
        <w:t>view related document click here</w:t>
      </w:r>
      <w:r>
        <w:t xml:space="preserve"> link. Clicking on this link will display all documents related to this asset. These documents cannot be updated here.</w:t>
      </w:r>
    </w:p>
    <w:p w:rsidR="00F60000" w:rsidRDefault="00F60000" w:rsidP="00F60000"/>
    <w:p w:rsidR="00F60000" w:rsidRPr="00863F03" w:rsidRDefault="00F60000" w:rsidP="00F60000">
      <w:pPr>
        <w:pStyle w:val="TableHeading"/>
        <w:rPr>
          <w:lang w:bidi="th-TH"/>
        </w:rPr>
      </w:pPr>
      <w:r>
        <w:rPr>
          <w:lang w:bidi="th-TH"/>
        </w:rPr>
        <w:t>Related Document Lookup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Pr="0009537A" w:rsidRDefault="00F60000" w:rsidP="00F60000">
            <w:pPr>
              <w:pStyle w:val="TableCells"/>
            </w:pPr>
            <w:r w:rsidRPr="0009537A">
              <w:t xml:space="preserve">Title </w:t>
            </w:r>
          </w:p>
        </w:tc>
        <w:tc>
          <w:tcPr>
            <w:tcW w:w="5371" w:type="dxa"/>
            <w:tcBorders>
              <w:top w:val="single" w:sz="4" w:space="0" w:color="auto"/>
              <w:left w:val="single" w:sz="4" w:space="0" w:color="auto"/>
              <w:bottom w:val="thickThinSmallGap" w:sz="12" w:space="0" w:color="auto"/>
            </w:tcBorders>
          </w:tcPr>
          <w:p w:rsidR="00F60000" w:rsidRPr="0009537A" w:rsidRDefault="00F60000" w:rsidP="00F60000">
            <w:pPr>
              <w:pStyle w:val="TableCells"/>
            </w:pPr>
            <w:r w:rsidRPr="0009537A">
              <w:t>Description</w:t>
            </w:r>
          </w:p>
        </w:tc>
      </w:tr>
      <w:tr w:rsidR="00F60000" w:rsidRPr="00C40BA1" w:rsidTr="00461FD0">
        <w:tc>
          <w:tcPr>
            <w:tcW w:w="2160" w:type="dxa"/>
            <w:tcBorders>
              <w:top w:val="thickThinSmallGap" w:sz="12" w:space="0" w:color="auto"/>
              <w:left w:val="nil"/>
              <w:bottom w:val="single" w:sz="4" w:space="0" w:color="auto"/>
              <w:right w:val="double" w:sz="4" w:space="0" w:color="auto"/>
            </w:tcBorders>
          </w:tcPr>
          <w:p w:rsidR="00F60000" w:rsidRPr="0009537A" w:rsidRDefault="00F60000" w:rsidP="00F60000">
            <w:pPr>
              <w:pStyle w:val="TableCells"/>
            </w:pPr>
            <w:r w:rsidRPr="0009537A">
              <w:t>Asset Edit</w:t>
            </w:r>
          </w:p>
        </w:tc>
        <w:tc>
          <w:tcPr>
            <w:tcW w:w="5371" w:type="dxa"/>
            <w:tcBorders>
              <w:top w:val="thickThinSmallGap" w:sz="12" w:space="0" w:color="auto"/>
              <w:bottom w:val="single" w:sz="4" w:space="0" w:color="auto"/>
            </w:tcBorders>
          </w:tcPr>
          <w:p w:rsidR="00F60000" w:rsidRPr="0009537A" w:rsidRDefault="00F60000" w:rsidP="00F60000">
            <w:pPr>
              <w:pStyle w:val="TableCells"/>
            </w:pPr>
            <w:r w:rsidRPr="0009537A">
              <w:t xml:space="preserve">Click the link to view any Asset Edit documents for this asset. </w:t>
            </w:r>
          </w:p>
        </w:tc>
      </w:tr>
      <w:tr w:rsidR="00F60000" w:rsidRPr="00C40BA1" w:rsidTr="00461FD0">
        <w:tc>
          <w:tcPr>
            <w:tcW w:w="2160" w:type="dxa"/>
            <w:tcBorders>
              <w:top w:val="single" w:sz="4" w:space="0" w:color="auto"/>
              <w:left w:val="nil"/>
              <w:bottom w:val="single" w:sz="4" w:space="0" w:color="auto"/>
              <w:right w:val="double" w:sz="4" w:space="0" w:color="auto"/>
            </w:tcBorders>
          </w:tcPr>
          <w:p w:rsidR="00F60000" w:rsidRPr="0009537A" w:rsidRDefault="00F60000" w:rsidP="00F60000">
            <w:pPr>
              <w:pStyle w:val="TableCells"/>
            </w:pPr>
            <w:r w:rsidRPr="0009537A">
              <w:t>Asset Fabrication</w:t>
            </w:r>
          </w:p>
        </w:tc>
        <w:tc>
          <w:tcPr>
            <w:tcW w:w="5371" w:type="dxa"/>
            <w:tcBorders>
              <w:top w:val="single" w:sz="4" w:space="0" w:color="auto"/>
              <w:bottom w:val="single" w:sz="4" w:space="0" w:color="auto"/>
            </w:tcBorders>
          </w:tcPr>
          <w:p w:rsidR="00F60000" w:rsidRPr="0009537A" w:rsidRDefault="00F60000" w:rsidP="00F60000">
            <w:pPr>
              <w:pStyle w:val="TableCells"/>
            </w:pPr>
            <w:r w:rsidRPr="0009537A">
              <w:t>Click the link to view any Asset Fabrication documents for this asset.</w:t>
            </w:r>
          </w:p>
        </w:tc>
      </w:tr>
      <w:tr w:rsidR="00F60000" w:rsidRPr="00C40BA1" w:rsidTr="00461FD0">
        <w:tc>
          <w:tcPr>
            <w:tcW w:w="2160" w:type="dxa"/>
            <w:tcBorders>
              <w:top w:val="single" w:sz="4" w:space="0" w:color="auto"/>
              <w:left w:val="nil"/>
              <w:bottom w:val="single" w:sz="4" w:space="0" w:color="auto"/>
              <w:right w:val="double" w:sz="4" w:space="0" w:color="auto"/>
            </w:tcBorders>
          </w:tcPr>
          <w:p w:rsidR="00F60000" w:rsidRPr="0009537A" w:rsidRDefault="00F60000" w:rsidP="00F60000">
            <w:pPr>
              <w:pStyle w:val="TableCells"/>
            </w:pPr>
            <w:r w:rsidRPr="0009537A">
              <w:t>Asset Location Global</w:t>
            </w:r>
          </w:p>
        </w:tc>
        <w:tc>
          <w:tcPr>
            <w:tcW w:w="5371" w:type="dxa"/>
            <w:tcBorders>
              <w:top w:val="single" w:sz="4" w:space="0" w:color="auto"/>
              <w:bottom w:val="single" w:sz="4" w:space="0" w:color="auto"/>
            </w:tcBorders>
          </w:tcPr>
          <w:p w:rsidR="00F60000" w:rsidRPr="0009537A" w:rsidRDefault="00F60000" w:rsidP="00F60000">
            <w:pPr>
              <w:pStyle w:val="TableCells"/>
            </w:pPr>
            <w:r w:rsidRPr="0009537A">
              <w:t>Click the link to view any Asset Location Global documents that affect this asset.</w:t>
            </w:r>
          </w:p>
        </w:tc>
      </w:tr>
      <w:tr w:rsidR="00F60000" w:rsidRPr="00C40BA1" w:rsidTr="00461FD0">
        <w:tc>
          <w:tcPr>
            <w:tcW w:w="2160" w:type="dxa"/>
            <w:tcBorders>
              <w:top w:val="single" w:sz="4" w:space="0" w:color="auto"/>
              <w:left w:val="nil"/>
              <w:bottom w:val="nil"/>
              <w:right w:val="double" w:sz="4" w:space="0" w:color="auto"/>
            </w:tcBorders>
          </w:tcPr>
          <w:p w:rsidR="00F60000" w:rsidRPr="0009537A" w:rsidRDefault="00F60000" w:rsidP="00F60000">
            <w:pPr>
              <w:pStyle w:val="TableCells"/>
            </w:pPr>
            <w:r w:rsidRPr="0009537A">
              <w:t>Asset Retirement Global or Merge</w:t>
            </w:r>
          </w:p>
        </w:tc>
        <w:tc>
          <w:tcPr>
            <w:tcW w:w="5371" w:type="dxa"/>
            <w:tcBorders>
              <w:top w:val="single" w:sz="4" w:space="0" w:color="auto"/>
              <w:bottom w:val="nil"/>
            </w:tcBorders>
          </w:tcPr>
          <w:p w:rsidR="00F60000" w:rsidRPr="0009537A" w:rsidRDefault="00F60000" w:rsidP="00F60000">
            <w:pPr>
              <w:pStyle w:val="TableCells"/>
            </w:pPr>
            <w:r w:rsidRPr="0009537A">
              <w:t>Click the link to view any Asset Retirement Global or Merge documents that affect this asset.</w:t>
            </w:r>
          </w:p>
        </w:tc>
      </w:tr>
      <w:tr w:rsidR="00F60000" w:rsidRPr="00C40BA1" w:rsidTr="00461FD0">
        <w:tc>
          <w:tcPr>
            <w:tcW w:w="2160" w:type="dxa"/>
            <w:tcBorders>
              <w:top w:val="single" w:sz="4" w:space="0" w:color="auto"/>
              <w:left w:val="nil"/>
              <w:bottom w:val="single" w:sz="4" w:space="0" w:color="auto"/>
              <w:right w:val="double" w:sz="4" w:space="0" w:color="auto"/>
            </w:tcBorders>
          </w:tcPr>
          <w:p w:rsidR="00F60000" w:rsidRPr="0009537A" w:rsidRDefault="00F60000" w:rsidP="00F60000">
            <w:pPr>
              <w:pStyle w:val="TableCells"/>
            </w:pPr>
            <w:r w:rsidRPr="0009537A">
              <w:t>Asset Transfer</w:t>
            </w:r>
          </w:p>
        </w:tc>
        <w:tc>
          <w:tcPr>
            <w:tcW w:w="5371" w:type="dxa"/>
            <w:tcBorders>
              <w:top w:val="single" w:sz="4" w:space="0" w:color="auto"/>
              <w:bottom w:val="single" w:sz="4" w:space="0" w:color="auto"/>
            </w:tcBorders>
          </w:tcPr>
          <w:p w:rsidR="00F60000" w:rsidRPr="0009537A" w:rsidRDefault="00F60000" w:rsidP="00F60000">
            <w:pPr>
              <w:pStyle w:val="TableCells"/>
            </w:pPr>
            <w:r w:rsidRPr="0009537A">
              <w:t>Click the link to view any Asset Transfer documents for this asset.</w:t>
            </w:r>
          </w:p>
        </w:tc>
      </w:tr>
      <w:tr w:rsidR="00F60000" w:rsidRPr="00C40BA1" w:rsidTr="00461FD0">
        <w:tc>
          <w:tcPr>
            <w:tcW w:w="2160" w:type="dxa"/>
            <w:tcBorders>
              <w:top w:val="single" w:sz="4" w:space="0" w:color="auto"/>
              <w:left w:val="nil"/>
              <w:bottom w:val="nil"/>
              <w:right w:val="double" w:sz="4" w:space="0" w:color="auto"/>
            </w:tcBorders>
          </w:tcPr>
          <w:p w:rsidR="00F60000" w:rsidRPr="0009537A" w:rsidRDefault="00F60000" w:rsidP="00F60000">
            <w:pPr>
              <w:pStyle w:val="TableCells"/>
            </w:pPr>
            <w:r w:rsidRPr="0009537A">
              <w:t>Equipment Loan or Return</w:t>
            </w:r>
          </w:p>
        </w:tc>
        <w:tc>
          <w:tcPr>
            <w:tcW w:w="5371" w:type="dxa"/>
            <w:tcBorders>
              <w:top w:val="single" w:sz="4" w:space="0" w:color="auto"/>
              <w:bottom w:val="nil"/>
            </w:tcBorders>
          </w:tcPr>
          <w:p w:rsidR="00F60000" w:rsidRPr="0009537A" w:rsidRDefault="00F60000" w:rsidP="00F60000">
            <w:pPr>
              <w:pStyle w:val="TableCells"/>
            </w:pPr>
            <w:r w:rsidRPr="0009537A">
              <w:t>Click the link to view any Equipment Loan or Return documents for this asset.</w:t>
            </w:r>
          </w:p>
        </w:tc>
      </w:tr>
    </w:tbl>
    <w:p w:rsidR="00F60000" w:rsidRDefault="00F60000" w:rsidP="00F60000">
      <w:bookmarkStart w:id="178" w:name="_Toc243281630"/>
      <w:bookmarkStart w:id="179" w:name="_Toc244320044"/>
      <w:bookmarkStart w:id="180" w:name="_Toc274319534"/>
    </w:p>
    <w:p w:rsidR="00F60000" w:rsidRPr="006A6BE0" w:rsidRDefault="00F60000" w:rsidP="00F60000">
      <w:pPr>
        <w:pStyle w:val="Heading5"/>
      </w:pPr>
      <w:r w:rsidRPr="006A6BE0">
        <w:t>Process Overview</w:t>
      </w:r>
      <w:bookmarkEnd w:id="175"/>
      <w:bookmarkEnd w:id="176"/>
      <w:bookmarkEnd w:id="177"/>
      <w:bookmarkEnd w:id="178"/>
      <w:bookmarkEnd w:id="179"/>
      <w:bookmarkEnd w:id="180"/>
    </w:p>
    <w:p w:rsidR="00F60000" w:rsidRPr="00826391" w:rsidRDefault="00F60000" w:rsidP="00F60000">
      <w:pPr>
        <w:pStyle w:val="Heading6"/>
      </w:pPr>
      <w:bookmarkStart w:id="181" w:name="_Toc242850762"/>
      <w:bookmarkStart w:id="182" w:name="_Toc244320045"/>
      <w:bookmarkStart w:id="183" w:name="_Toc274319535"/>
      <w:r>
        <w:t>Business</w:t>
      </w:r>
      <w:r w:rsidRPr="00826391">
        <w:t xml:space="preserve"> </w:t>
      </w:r>
      <w:r>
        <w:t>R</w:t>
      </w:r>
      <w:r w:rsidRPr="00826391">
        <w:t>ules</w:t>
      </w:r>
      <w:r w:rsidR="00FF25F7">
        <w:fldChar w:fldCharType="begin"/>
      </w:r>
      <w:r>
        <w:instrText xml:space="preserve"> XE "Business Rules:Edit Asset document" </w:instrText>
      </w:r>
      <w:r w:rsidR="00FF25F7">
        <w:fldChar w:fldCharType="end"/>
      </w:r>
    </w:p>
    <w:p w:rsidR="00F60000" w:rsidRDefault="00F60000" w:rsidP="00F60000">
      <w:pPr>
        <w:pStyle w:val="C1HBullet"/>
        <w:numPr>
          <w:ilvl w:val="0"/>
          <w:numId w:val="0"/>
        </w:numPr>
        <w:ind w:left="720" w:hanging="360"/>
      </w:pPr>
      <w:r w:rsidRPr="000C35F0">
        <w:rPr>
          <w:rStyle w:val="Strong"/>
        </w:rPr>
        <w:t>Asset Information Detail</w:t>
      </w:r>
      <w:r>
        <w:t xml:space="preserve"> tab:</w:t>
      </w:r>
    </w:p>
    <w:p w:rsidR="00F60000" w:rsidRDefault="00F60000" w:rsidP="00F60000">
      <w:pPr>
        <w:pStyle w:val="C1HBullet"/>
      </w:pPr>
      <w:r>
        <w:t xml:space="preserve">KFS-SYS Asset Manager and KFS-SYS Plant Fund Accountant can edit the following fields: </w:t>
      </w:r>
    </w:p>
    <w:p w:rsidR="00F60000" w:rsidRPr="00E95B39" w:rsidRDefault="00F60000" w:rsidP="00F60000">
      <w:pPr>
        <w:pStyle w:val="C1HBullet"/>
        <w:tabs>
          <w:tab w:val="clear" w:pos="720"/>
          <w:tab w:val="num" w:pos="1080"/>
        </w:tabs>
        <w:ind w:left="1080"/>
      </w:pPr>
      <w:r w:rsidRPr="00250A79">
        <w:rPr>
          <w:rStyle w:val="Strong"/>
        </w:rPr>
        <w:t>Organization Owner Chart Of Accounts</w:t>
      </w:r>
      <w:r>
        <w:t xml:space="preserve"> , </w:t>
      </w:r>
      <w:r w:rsidRPr="00250A79">
        <w:rPr>
          <w:rStyle w:val="Strong"/>
        </w:rPr>
        <w:t>Organization Owner Account Number</w:t>
      </w:r>
      <w:r>
        <w:t xml:space="preserve">, </w:t>
      </w:r>
      <w:r w:rsidRPr="00250A79">
        <w:rPr>
          <w:rStyle w:val="Strong"/>
        </w:rPr>
        <w:t>Owner</w:t>
      </w:r>
      <w:r>
        <w:t xml:space="preserve">, </w:t>
      </w:r>
      <w:r w:rsidRPr="00250A79">
        <w:rPr>
          <w:rStyle w:val="Strong"/>
        </w:rPr>
        <w:t>Financial Object Subtype Code</w:t>
      </w:r>
      <w:r>
        <w:rPr>
          <w:rStyle w:val="Strong"/>
        </w:rPr>
        <w:t xml:space="preserve">, </w:t>
      </w:r>
      <w:r w:rsidRPr="000C35F0">
        <w:rPr>
          <w:rStyle w:val="Strong"/>
        </w:rPr>
        <w:t>Government Tag</w:t>
      </w:r>
      <w:r>
        <w:t xml:space="preserve">, </w:t>
      </w:r>
      <w:r w:rsidRPr="000C35F0">
        <w:rPr>
          <w:rStyle w:val="Strong"/>
        </w:rPr>
        <w:t>National Stock Number</w:t>
      </w:r>
      <w:r>
        <w:t xml:space="preserve"> and </w:t>
      </w:r>
      <w:r w:rsidRPr="00250A79">
        <w:rPr>
          <w:rStyle w:val="Strong"/>
        </w:rPr>
        <w:t>In-Service Date</w:t>
      </w:r>
      <w:r>
        <w:t xml:space="preserve"> fields.</w:t>
      </w:r>
    </w:p>
    <w:p w:rsidR="00F60000" w:rsidRDefault="00F60000" w:rsidP="00F60000">
      <w:pPr>
        <w:pStyle w:val="C1HBullet"/>
        <w:tabs>
          <w:tab w:val="clear" w:pos="720"/>
          <w:tab w:val="num" w:pos="360"/>
        </w:tabs>
      </w:pPr>
      <w:r>
        <w:t xml:space="preserve">KFS-SYS Asset Processor, KFS-CAM Manager, KFS-SYS Asset Manager, KFS-SYS Plant Fund Accountant can edit </w:t>
      </w:r>
      <w:r w:rsidRPr="000C35F0">
        <w:rPr>
          <w:rStyle w:val="Strong"/>
        </w:rPr>
        <w:t>Asset Description</w:t>
      </w:r>
      <w:r>
        <w:t xml:space="preserve">, </w:t>
      </w:r>
      <w:r w:rsidRPr="000C35F0">
        <w:rPr>
          <w:rStyle w:val="Strong"/>
        </w:rPr>
        <w:t>Tag Number</w:t>
      </w:r>
      <w:r>
        <w:t xml:space="preserve">, </w:t>
      </w:r>
      <w:r w:rsidRPr="000C35F0">
        <w:rPr>
          <w:rStyle w:val="Strong"/>
        </w:rPr>
        <w:t>Asset Type Code</w:t>
      </w:r>
      <w:r>
        <w:t xml:space="preserve"> and </w:t>
      </w:r>
      <w:r w:rsidRPr="000C35F0">
        <w:rPr>
          <w:rStyle w:val="Strong"/>
        </w:rPr>
        <w:t>Vendor Name</w:t>
      </w:r>
      <w:r>
        <w:t>.</w:t>
      </w:r>
    </w:p>
    <w:p w:rsidR="00F60000" w:rsidRPr="006A2A50" w:rsidRDefault="00F60000" w:rsidP="00F60000">
      <w:pPr>
        <w:pStyle w:val="C1HBullet"/>
      </w:pPr>
      <w:r>
        <w:t xml:space="preserve">Parameter </w:t>
      </w:r>
      <w:r w:rsidRPr="0069782B">
        <w:t>VALID_ASSET_STATUS_BY_PRIOR_ASSET_STATUS</w:t>
      </w:r>
      <w:r>
        <w:t xml:space="preserve"> determines which </w:t>
      </w:r>
      <w:r>
        <w:rPr>
          <w:rStyle w:val="Strong"/>
        </w:rPr>
        <w:t>Asset Status C</w:t>
      </w:r>
      <w:r w:rsidRPr="00250A79">
        <w:rPr>
          <w:rStyle w:val="Strong"/>
        </w:rPr>
        <w:t>ode</w:t>
      </w:r>
      <w:r>
        <w:t xml:space="preserve"> can be changed to another. </w:t>
      </w:r>
    </w:p>
    <w:p w:rsidR="00F60000" w:rsidRDefault="00F60000" w:rsidP="00F60000">
      <w:pPr>
        <w:pStyle w:val="C1HBullet"/>
      </w:pPr>
      <w:r>
        <w:t>If the</w:t>
      </w:r>
      <w:r w:rsidRPr="006A2A50">
        <w:t xml:space="preserve"> tag number has not been assigned, the KFS-CAM Processor </w:t>
      </w:r>
      <w:r>
        <w:t>can</w:t>
      </w:r>
      <w:r w:rsidRPr="006A2A50">
        <w:t xml:space="preserve"> update</w:t>
      </w:r>
      <w:r>
        <w:t xml:space="preserve"> </w:t>
      </w:r>
      <w:r w:rsidRPr="000C35F0">
        <w:rPr>
          <w:rStyle w:val="Strong"/>
        </w:rPr>
        <w:t>Tag Number</w:t>
      </w:r>
      <w:r>
        <w:t xml:space="preserve">, </w:t>
      </w:r>
      <w:r w:rsidRPr="000C35F0">
        <w:rPr>
          <w:rStyle w:val="Strong"/>
        </w:rPr>
        <w:t>Asset Type Code</w:t>
      </w:r>
      <w:r>
        <w:t xml:space="preserve"> and </w:t>
      </w:r>
      <w:r w:rsidRPr="000C35F0">
        <w:rPr>
          <w:rStyle w:val="Strong"/>
        </w:rPr>
        <w:t>Asset Description</w:t>
      </w:r>
      <w:r>
        <w:t xml:space="preserve">. </w:t>
      </w:r>
    </w:p>
    <w:p w:rsidR="00F60000" w:rsidRDefault="00F60000" w:rsidP="00F60000">
      <w:pPr>
        <w:pStyle w:val="C1HBullet"/>
      </w:pPr>
      <w:r>
        <w:t>If</w:t>
      </w:r>
      <w:r w:rsidRPr="00CA4EA1">
        <w:t xml:space="preserve"> the asset is tagged and the asset </w:t>
      </w:r>
      <w:r>
        <w:t xml:space="preserve">was </w:t>
      </w:r>
      <w:r w:rsidRPr="00CA4EA1">
        <w:t>created in the current fiscal year</w:t>
      </w:r>
      <w:r>
        <w:t>,</w:t>
      </w:r>
      <w:r w:rsidRPr="00CA4EA1">
        <w:t xml:space="preserve"> the </w:t>
      </w:r>
      <w:r>
        <w:t xml:space="preserve">KFS-CAM Processor can update </w:t>
      </w:r>
      <w:r w:rsidRPr="000C35F0">
        <w:rPr>
          <w:rStyle w:val="Strong"/>
        </w:rPr>
        <w:t>Asset Type Code</w:t>
      </w:r>
      <w:r>
        <w:t xml:space="preserve"> and </w:t>
      </w:r>
      <w:r w:rsidRPr="000C35F0">
        <w:rPr>
          <w:rStyle w:val="Strong"/>
        </w:rPr>
        <w:t>Asset Description</w:t>
      </w:r>
      <w:r>
        <w:t xml:space="preserve">. </w:t>
      </w:r>
    </w:p>
    <w:p w:rsidR="00F60000" w:rsidRPr="0060578C" w:rsidRDefault="00F60000" w:rsidP="00F60000">
      <w:pPr>
        <w:pStyle w:val="C1HBullet"/>
      </w:pPr>
      <w:r w:rsidRPr="000C35F0">
        <w:rPr>
          <w:rStyle w:val="Strong"/>
        </w:rPr>
        <w:t>Last Inventory Date</w:t>
      </w:r>
      <w:r>
        <w:t xml:space="preserve"> is updated with a change to any of the following fields: </w:t>
      </w:r>
      <w:r w:rsidRPr="000C35F0">
        <w:rPr>
          <w:rStyle w:val="Strong"/>
        </w:rPr>
        <w:t>Campus, Building, Room, Sub Room, or Off Campus Address</w:t>
      </w:r>
      <w:r>
        <w:t>.</w:t>
      </w:r>
    </w:p>
    <w:p w:rsidR="00F60000" w:rsidRDefault="00F60000" w:rsidP="00F60000">
      <w:pPr>
        <w:pStyle w:val="C1HBullet"/>
      </w:pPr>
      <w:r>
        <w:t>Manufacturer is not required for non-capital assets.</w:t>
      </w:r>
    </w:p>
    <w:p w:rsidR="00F60000" w:rsidRDefault="00F60000" w:rsidP="00F60000">
      <w:pPr>
        <w:pStyle w:val="C1HBullet"/>
        <w:numPr>
          <w:ilvl w:val="0"/>
          <w:numId w:val="0"/>
        </w:numPr>
        <w:ind w:left="360"/>
      </w:pPr>
      <w:r w:rsidRPr="00250A79">
        <w:rPr>
          <w:rStyle w:val="Strong"/>
        </w:rPr>
        <w:t>Asset Location</w:t>
      </w:r>
      <w:r>
        <w:t xml:space="preserve"> tab: </w:t>
      </w:r>
    </w:p>
    <w:p w:rsidR="00F60000" w:rsidRPr="00826391" w:rsidRDefault="00F60000" w:rsidP="00F60000">
      <w:pPr>
        <w:pStyle w:val="C1HBullet"/>
      </w:pPr>
      <w:r>
        <w:t xml:space="preserve">Building code for </w:t>
      </w:r>
      <w:r w:rsidRPr="00826391">
        <w:t>capital</w:t>
      </w:r>
      <w:r>
        <w:t xml:space="preserve"> assets:</w:t>
      </w:r>
    </w:p>
    <w:p w:rsidR="00F60000" w:rsidRPr="009F0718" w:rsidRDefault="00F60000" w:rsidP="00F60000">
      <w:pPr>
        <w:pStyle w:val="C1HBullet2A"/>
      </w:pPr>
      <w:r w:rsidRPr="009F0718">
        <w:t xml:space="preserve">Asset type codes for movable equipment </w:t>
      </w:r>
      <w:r>
        <w:t xml:space="preserve">that </w:t>
      </w:r>
      <w:r w:rsidRPr="009F0718">
        <w:t xml:space="preserve">have the </w:t>
      </w:r>
      <w:r w:rsidRPr="007C49D0">
        <w:rPr>
          <w:rStyle w:val="Strong"/>
        </w:rPr>
        <w:t>Moving Indicator</w:t>
      </w:r>
      <w:r w:rsidRPr="009F0718">
        <w:t xml:space="preserve"> marked </w:t>
      </w:r>
      <w:r>
        <w:t>'</w:t>
      </w:r>
      <w:r w:rsidRPr="009F0718">
        <w:t>Yes</w:t>
      </w:r>
      <w:r>
        <w:t xml:space="preserve">' </w:t>
      </w:r>
      <w:r w:rsidRPr="009F0718">
        <w:t xml:space="preserve">require a </w:t>
      </w:r>
      <w:r w:rsidRPr="00B853E0">
        <w:t>building code</w:t>
      </w:r>
      <w:r w:rsidRPr="009F0718">
        <w:t xml:space="preserve"> and a room number </w:t>
      </w:r>
      <w:r w:rsidRPr="007E403C">
        <w:rPr>
          <w:b/>
        </w:rPr>
        <w:t>or</w:t>
      </w:r>
      <w:r w:rsidRPr="009F0718">
        <w:t xml:space="preserve"> an off campus address that includes name, address, city, state, postal code, and country.</w:t>
      </w:r>
    </w:p>
    <w:p w:rsidR="00F60000" w:rsidRPr="009F0718" w:rsidRDefault="00F60000" w:rsidP="00F60000">
      <w:pPr>
        <w:pStyle w:val="C1HBullet2A"/>
      </w:pPr>
      <w:r w:rsidRPr="009F0718">
        <w:lastRenderedPageBreak/>
        <w:t>Asset type codes for building</w:t>
      </w:r>
      <w:r>
        <w:t>s</w:t>
      </w:r>
      <w:r w:rsidRPr="009F0718">
        <w:t xml:space="preserve"> have the </w:t>
      </w:r>
      <w:r w:rsidRPr="007C49D0">
        <w:rPr>
          <w:rStyle w:val="Strong"/>
        </w:rPr>
        <w:t>Required Building Indicator</w:t>
      </w:r>
      <w:r>
        <w:t xml:space="preserve"> field marked '</w:t>
      </w:r>
      <w:r w:rsidRPr="009F0718">
        <w:t>Yes</w:t>
      </w:r>
      <w:r>
        <w:t>'</w:t>
      </w:r>
      <w:r w:rsidRPr="009F0718">
        <w:t xml:space="preserve"> require a building code. No room number is required.</w:t>
      </w:r>
    </w:p>
    <w:p w:rsidR="00F60000" w:rsidRPr="009F0718" w:rsidRDefault="00F60000" w:rsidP="00F60000">
      <w:pPr>
        <w:pStyle w:val="C1HBullet2A"/>
      </w:pPr>
      <w:r w:rsidRPr="009F0718">
        <w:t xml:space="preserve">Any asset type code with </w:t>
      </w:r>
      <w:r>
        <w:t xml:space="preserve">both the </w:t>
      </w:r>
      <w:r w:rsidRPr="007C49D0">
        <w:rPr>
          <w:rStyle w:val="Strong"/>
        </w:rPr>
        <w:t>Moving Indicator</w:t>
      </w:r>
      <w:r w:rsidRPr="009F0718">
        <w:t xml:space="preserve"> and </w:t>
      </w:r>
      <w:r w:rsidRPr="007C49D0">
        <w:rPr>
          <w:rStyle w:val="Strong"/>
        </w:rPr>
        <w:t>Required Building Indicator</w:t>
      </w:r>
      <w:r>
        <w:t xml:space="preserve"> marked</w:t>
      </w:r>
      <w:r w:rsidRPr="009F0718">
        <w:t xml:space="preserve"> </w:t>
      </w:r>
      <w:r>
        <w:t>'</w:t>
      </w:r>
      <w:r w:rsidRPr="009F0718">
        <w:t>No</w:t>
      </w:r>
      <w:r>
        <w:t>'</w:t>
      </w:r>
      <w:r w:rsidRPr="009F0718">
        <w:t xml:space="preserve"> require a campus code but no building or room number. </w:t>
      </w:r>
    </w:p>
    <w:p w:rsidR="00F60000" w:rsidRDefault="00F60000" w:rsidP="00F60000">
      <w:pPr>
        <w:pStyle w:val="C1HBullet"/>
      </w:pPr>
      <w:r>
        <w:t>Building code and room number for non-</w:t>
      </w:r>
      <w:r w:rsidRPr="00826391">
        <w:t>capital</w:t>
      </w:r>
      <w:r>
        <w:t xml:space="preserve"> assets </w:t>
      </w:r>
      <w:r w:rsidRPr="007B67A7">
        <w:t>are not required, but must be valid if used.</w:t>
      </w:r>
    </w:p>
    <w:p w:rsidR="00F60000" w:rsidRDefault="00F60000" w:rsidP="00F60000">
      <w:pPr>
        <w:pStyle w:val="C1HBullet"/>
        <w:numPr>
          <w:ilvl w:val="0"/>
          <w:numId w:val="0"/>
        </w:numPr>
        <w:ind w:left="360"/>
      </w:pPr>
    </w:p>
    <w:p w:rsidR="00F60000" w:rsidRPr="00FE18D4" w:rsidRDefault="00F60000" w:rsidP="00F60000">
      <w:pPr>
        <w:pStyle w:val="Heading6"/>
      </w:pPr>
      <w:r w:rsidRPr="00FE18D4">
        <w:t>Routing</w:t>
      </w:r>
      <w:bookmarkEnd w:id="181"/>
      <w:bookmarkEnd w:id="182"/>
      <w:bookmarkEnd w:id="183"/>
      <w:r w:rsidR="00FF25F7">
        <w:fldChar w:fldCharType="begin"/>
      </w:r>
      <w:r>
        <w:instrText xml:space="preserve"> XE "Asset document:routing" </w:instrText>
      </w:r>
      <w:r w:rsidR="00FF25F7">
        <w:fldChar w:fldCharType="end"/>
      </w:r>
    </w:p>
    <w:p w:rsidR="00F60000" w:rsidRDefault="00F60000" w:rsidP="00F60000"/>
    <w:p w:rsidR="00F60000" w:rsidRPr="008D58A2" w:rsidRDefault="00F60000" w:rsidP="00F60000">
      <w:pPr>
        <w:pStyle w:val="BodyText"/>
      </w:pPr>
      <w:r>
        <w:t>Organizations can set up workflow to route for approval or as an acknowledgement.</w:t>
      </w:r>
    </w:p>
    <w:p w:rsidR="00F60000" w:rsidRDefault="00F60000" w:rsidP="00F60000">
      <w:pPr>
        <w:pStyle w:val="Heading6"/>
      </w:pPr>
      <w:bookmarkStart w:id="184" w:name="_Toc219276769"/>
      <w:bookmarkStart w:id="185" w:name="_Ref228095586"/>
      <w:bookmarkStart w:id="186" w:name="_Toc242850763"/>
      <w:bookmarkStart w:id="187" w:name="_Toc244320046"/>
      <w:bookmarkStart w:id="188" w:name="_Toc274319536"/>
      <w:r w:rsidRPr="006A6BE0">
        <w:t>Permissions</w:t>
      </w:r>
      <w:bookmarkEnd w:id="184"/>
      <w:bookmarkEnd w:id="185"/>
      <w:bookmarkEnd w:id="186"/>
      <w:bookmarkEnd w:id="187"/>
      <w:bookmarkEnd w:id="188"/>
      <w:r w:rsidR="00FF25F7">
        <w:fldChar w:fldCharType="begin"/>
      </w:r>
      <w:r>
        <w:instrText xml:space="preserve"> XE "Asset document:permissions" </w:instrText>
      </w:r>
      <w:r w:rsidR="00FF25F7">
        <w:fldChar w:fldCharType="end"/>
      </w:r>
    </w:p>
    <w:p w:rsidR="00F60000" w:rsidRPr="00FF2C2C" w:rsidRDefault="00F60000" w:rsidP="00F60000"/>
    <w:p w:rsidR="00F60000" w:rsidRDefault="00F60000" w:rsidP="00F60000">
      <w:pPr>
        <w:pStyle w:val="C1HBullet"/>
      </w:pPr>
      <w:r>
        <w:t>Users assigned to the role of KFS-CAM Processor may update assets that report up to the chart and organization code assigned on the KIM User document. These users have access to assets within the hierarchy of their organization.</w:t>
      </w:r>
    </w:p>
    <w:p w:rsidR="00F60000" w:rsidRDefault="00F60000" w:rsidP="00F60000">
      <w:pPr>
        <w:pStyle w:val="C1HBullet"/>
      </w:pPr>
      <w:r>
        <w:t>Users assigned to the role of KFS-CAM Manager may update assets where the physical campus code on the organization matches the campus code assigned on the KIM Person document. These users are responsible for managing inventory for a campus.</w:t>
      </w:r>
    </w:p>
    <w:p w:rsidR="00F60000" w:rsidRDefault="00F60000" w:rsidP="00F60000">
      <w:pPr>
        <w:pStyle w:val="C1HBullet"/>
      </w:pPr>
      <w:r>
        <w:t>Users assigned to the KFS-SYS roles may update any asset.</w:t>
      </w:r>
    </w:p>
    <w:p w:rsidR="00F60000" w:rsidRDefault="00F60000" w:rsidP="00F60000">
      <w:pPr>
        <w:pStyle w:val="C1HBullet"/>
      </w:pPr>
      <w:r>
        <w:t>KFS-SYS Asset Processor is the person responsible for creating assets. This is a central administration role so this user may edit all assets.</w:t>
      </w:r>
    </w:p>
    <w:p w:rsidR="00F60000" w:rsidRDefault="00F60000" w:rsidP="00F60000">
      <w:pPr>
        <w:pStyle w:val="C1HBullet"/>
      </w:pPr>
      <w:r>
        <w:t xml:space="preserve">KFS-SYS Asset Manager is the person responsible for managing the system maintenance reference tables and is responsible for the </w:t>
      </w:r>
      <w:smartTag w:uri="urn:schemas-microsoft-com:office:smarttags" w:element="place">
        <w:r>
          <w:t>CAM</w:t>
        </w:r>
      </w:smartTag>
      <w:r>
        <w:t xml:space="preserve"> documents. This is a central administration role, so this user may edit all assets.</w:t>
      </w:r>
    </w:p>
    <w:p w:rsidR="00F60000" w:rsidRDefault="00F60000" w:rsidP="00F60000">
      <w:pPr>
        <w:pStyle w:val="C1HBullet"/>
      </w:pPr>
      <w:r>
        <w:t>KFS-SYS Plant Fund Accountant is the person responsible for reconciliation and management of non-movable assets. This is a central administration role, so this user may edit all assets. Only this role may retire assets using the retirement reason of 'razed.</w:t>
      </w:r>
    </w:p>
    <w:p w:rsidR="00F60000" w:rsidRPr="0074466A" w:rsidRDefault="00F60000" w:rsidP="00F60000">
      <w:pPr>
        <w:pStyle w:val="C1HBullet"/>
      </w:pPr>
      <w:r w:rsidRPr="0074466A">
        <w:t xml:space="preserve">Update </w:t>
      </w:r>
      <w:r>
        <w:t>a</w:t>
      </w:r>
      <w:r w:rsidRPr="0074466A">
        <w:t>ccess for editing assets</w:t>
      </w:r>
    </w:p>
    <w:p w:rsidR="00F60000" w:rsidRDefault="00F60000" w:rsidP="00F60000">
      <w:pPr>
        <w:pStyle w:val="C1HBullet2A"/>
      </w:pPr>
      <w:r>
        <w:t>A KFS-CAM Processor does not see the following fields: Replacement Amount, Estimated Selling Price, Old Tag Number, Asset Condition, Land County Name, Land Acreage, Parcel Number.</w:t>
      </w:r>
    </w:p>
    <w:p w:rsidR="00F60000" w:rsidRDefault="00F60000" w:rsidP="00F60000">
      <w:pPr>
        <w:pStyle w:val="C1HBullet2A"/>
      </w:pPr>
      <w:r>
        <w:t>Certain fields are editable based on the Kuali Identify Management (KIM) role assigned to the user. Only the KFS-SYS Asset Manager and KFS-SYS Plant Fund Accountant can edit these fields: Organization Owner Chart of Accounts Code, Organization Owner Account Number, In-Service date, and Object Sub Type Code.</w:t>
      </w:r>
    </w:p>
    <w:p w:rsidR="00F60000" w:rsidRPr="00A62A6C" w:rsidRDefault="00F60000" w:rsidP="00F60000">
      <w:pPr>
        <w:pStyle w:val="Heading4"/>
        <w:rPr>
          <w:rFonts w:eastAsia="MS Mincho"/>
        </w:rPr>
      </w:pPr>
      <w:bookmarkStart w:id="189" w:name="_Toc233785633"/>
      <w:bookmarkStart w:id="190" w:name="_Toc242519161"/>
      <w:bookmarkStart w:id="191" w:name="_Toc242850767"/>
      <w:bookmarkStart w:id="192" w:name="_Toc242861901"/>
      <w:bookmarkStart w:id="193" w:name="_Toc243273446"/>
      <w:bookmarkStart w:id="194" w:name="_Toc243281632"/>
      <w:bookmarkStart w:id="195" w:name="_Toc244320048"/>
      <w:bookmarkStart w:id="196" w:name="_Ref228260008"/>
      <w:bookmarkStart w:id="197" w:name="_Toc274319538"/>
      <w:bookmarkStart w:id="198" w:name="_Toc277324825"/>
      <w:r w:rsidRPr="00A62A6C">
        <w:rPr>
          <w:rFonts w:eastAsia="MS Mincho"/>
        </w:rPr>
        <w:t>Equipment Loan</w:t>
      </w:r>
      <w:bookmarkEnd w:id="189"/>
      <w:bookmarkEnd w:id="190"/>
      <w:bookmarkEnd w:id="191"/>
      <w:bookmarkEnd w:id="192"/>
      <w:bookmarkEnd w:id="193"/>
      <w:bookmarkEnd w:id="194"/>
      <w:bookmarkEnd w:id="195"/>
      <w:bookmarkEnd w:id="196"/>
      <w:bookmarkEnd w:id="197"/>
      <w:bookmarkEnd w:id="198"/>
      <w:r w:rsidR="00FF25F7">
        <w:fldChar w:fldCharType="begin"/>
      </w:r>
      <w:r>
        <w:instrText xml:space="preserve"> XE "Capital Assets Management (CAM) module:</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rsidRPr="00000100">
        <w:fldChar w:fldCharType="begin"/>
      </w:r>
      <w:r w:rsidRPr="00000100">
        <w:instrText xml:space="preserve"> TC "</w:instrText>
      </w:r>
      <w:bookmarkStart w:id="199" w:name="_Toc249863198"/>
      <w:bookmarkStart w:id="200" w:name="_Toc274111838"/>
      <w:bookmarkStart w:id="201" w:name="_Toc277653796"/>
      <w:bookmarkStart w:id="202" w:name="_Toc388438617"/>
      <w:r w:rsidRPr="00A62A6C">
        <w:rPr>
          <w:rFonts w:eastAsia="MS Mincho"/>
        </w:rPr>
        <w:instrText>Equipment Loan</w:instrText>
      </w:r>
      <w:bookmarkEnd w:id="199"/>
      <w:bookmarkEnd w:id="200"/>
      <w:bookmarkEnd w:id="201"/>
      <w:bookmarkEnd w:id="202"/>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rsidRPr="0035610F">
        <w:t xml:space="preserve">To </w:t>
      </w:r>
      <w:r>
        <w:t>record a</w:t>
      </w:r>
      <w:r w:rsidRPr="0035610F">
        <w:t xml:space="preserve"> loan, the user choose</w:t>
      </w:r>
      <w:r>
        <w:t>s</w:t>
      </w:r>
      <w:r w:rsidRPr="0035610F">
        <w:t xml:space="preserve"> the </w:t>
      </w:r>
      <w:r w:rsidRPr="007C49D0">
        <w:rPr>
          <w:rStyle w:val="Strong"/>
        </w:rPr>
        <w:t>loan</w:t>
      </w:r>
      <w:r>
        <w:rPr>
          <w:rStyle w:val="Strong"/>
        </w:rPr>
        <w:t xml:space="preserve"> </w:t>
      </w:r>
      <w:r>
        <w:t>link</w:t>
      </w:r>
      <w:r w:rsidRPr="0035610F">
        <w:t xml:space="preserve"> from the </w:t>
      </w:r>
      <w:r w:rsidRPr="007C49D0">
        <w:rPr>
          <w:rStyle w:val="Strong"/>
        </w:rPr>
        <w:t>Actions</w:t>
      </w:r>
      <w:r>
        <w:t xml:space="preserve"> column of the </w:t>
      </w:r>
      <w:r w:rsidRPr="00B9374F">
        <w:t xml:space="preserve">Asset Lookup </w:t>
      </w:r>
      <w:r>
        <w:t>or Asset Payment Lookup results table</w:t>
      </w:r>
      <w:r w:rsidRPr="0035610F">
        <w:t xml:space="preserve">. </w:t>
      </w:r>
      <w:r>
        <w:t xml:space="preserve">The system displays the </w:t>
      </w:r>
      <w:r w:rsidRPr="00875DA7">
        <w:t>Equipment Loan/Return document</w:t>
      </w:r>
      <w:r>
        <w:t xml:space="preserve">. </w:t>
      </w:r>
    </w:p>
    <w:p w:rsidR="00F60000" w:rsidRDefault="00F60000" w:rsidP="00F60000">
      <w:pPr>
        <w:pStyle w:val="BodyText"/>
      </w:pPr>
    </w:p>
    <w:p w:rsidR="00F60000" w:rsidRPr="00C148F8" w:rsidRDefault="00F60000" w:rsidP="00F60000">
      <w:pPr>
        <w:pStyle w:val="Note"/>
      </w:pPr>
      <w:r>
        <w:rPr>
          <w:noProof/>
        </w:rPr>
        <w:drawing>
          <wp:inline distT="0" distB="0" distL="0" distR="0">
            <wp:extent cx="191135" cy="191135"/>
            <wp:effectExtent l="19050" t="0" r="0" b="0"/>
            <wp:docPr id="14"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148F8">
        <w:t xml:space="preserve">This section covers equipment loan only. For </w:t>
      </w:r>
      <w:r>
        <w:t>information about</w:t>
      </w:r>
      <w:r w:rsidRPr="00C148F8">
        <w:t xml:space="preserve"> renewing a loan, see </w:t>
      </w:r>
      <w:r w:rsidRPr="00855DD0">
        <w:rPr>
          <w:rStyle w:val="C1HJump"/>
        </w:rPr>
        <w:t>Equipment Loan Renewal</w:t>
      </w:r>
      <w:r w:rsidRPr="00855DD0">
        <w:rPr>
          <w:rStyle w:val="C1HJump"/>
          <w:vanish/>
        </w:rPr>
        <w:t>|document=WordDocuments\</w:t>
      </w:r>
      <w:r>
        <w:rPr>
          <w:rStyle w:val="C1HJump"/>
          <w:vanish/>
        </w:rPr>
        <w:t>FIN CAM Source.docx</w:t>
      </w:r>
      <w:r w:rsidRPr="00855DD0">
        <w:rPr>
          <w:rStyle w:val="C1HJump"/>
          <w:vanish/>
        </w:rPr>
        <w:t>;topic=Equipment Loan Renewal</w:t>
      </w:r>
      <w:r w:rsidRPr="00C148F8">
        <w:t xml:space="preserve">. For </w:t>
      </w:r>
      <w:r>
        <w:t xml:space="preserve">information </w:t>
      </w:r>
      <w:r>
        <w:lastRenderedPageBreak/>
        <w:t>about</w:t>
      </w:r>
      <w:r w:rsidRPr="00C148F8">
        <w:t xml:space="preserve"> returning loaned equipment, see </w:t>
      </w:r>
      <w:r w:rsidRPr="00855DD0">
        <w:rPr>
          <w:rStyle w:val="C1HJump"/>
        </w:rPr>
        <w:t>Equipment Return</w:t>
      </w:r>
      <w:r w:rsidRPr="00855DD0">
        <w:rPr>
          <w:rStyle w:val="C1HJump"/>
          <w:vanish/>
        </w:rPr>
        <w:t>|document=WordDocuments\</w:t>
      </w:r>
      <w:r>
        <w:rPr>
          <w:rStyle w:val="C1HJump"/>
          <w:vanish/>
        </w:rPr>
        <w:t>FIN CAM Source.docx</w:t>
      </w:r>
      <w:r w:rsidRPr="00855DD0">
        <w:rPr>
          <w:rStyle w:val="C1HJump"/>
          <w:vanish/>
        </w:rPr>
        <w:t>;topic=Equipment Return</w:t>
      </w:r>
      <w:r w:rsidRPr="00C148F8">
        <w:t xml:space="preserve">. </w:t>
      </w:r>
      <w:r w:rsidR="00FF25F7">
        <w:fldChar w:fldCharType="begin"/>
      </w:r>
      <w:r>
        <w:instrText xml:space="preserve"> \MinBodyLeft 0 </w:instrText>
      </w:r>
      <w:r w:rsidR="00FF25F7">
        <w:fldChar w:fldCharType="end"/>
      </w:r>
    </w:p>
    <w:p w:rsidR="00F60000" w:rsidRDefault="00F60000" w:rsidP="00F60000">
      <w:bookmarkStart w:id="203" w:name="_Toc233785634"/>
      <w:bookmarkStart w:id="204" w:name="_Toc242850768"/>
      <w:bookmarkStart w:id="205" w:name="_Toc242861902"/>
      <w:bookmarkStart w:id="206" w:name="_Toc243281633"/>
      <w:bookmarkStart w:id="207" w:name="_Toc244320049"/>
      <w:bookmarkStart w:id="208" w:name="_Toc274319539"/>
    </w:p>
    <w:p w:rsidR="00F60000" w:rsidRPr="00B16383" w:rsidRDefault="00F60000" w:rsidP="00F60000">
      <w:pPr>
        <w:pStyle w:val="Heading5"/>
      </w:pPr>
      <w:r w:rsidRPr="00B16383">
        <w:t>Document Layout</w:t>
      </w:r>
      <w:bookmarkEnd w:id="203"/>
      <w:bookmarkEnd w:id="204"/>
      <w:bookmarkEnd w:id="205"/>
      <w:bookmarkEnd w:id="206"/>
      <w:bookmarkEnd w:id="207"/>
      <w:bookmarkEnd w:id="208"/>
    </w:p>
    <w:p w:rsidR="00F60000" w:rsidRDefault="00F60000" w:rsidP="00F60000"/>
    <w:p w:rsidR="00F60000" w:rsidRDefault="00F60000" w:rsidP="00F60000">
      <w:pPr>
        <w:pStyle w:val="BodyText"/>
      </w:pPr>
      <w:r w:rsidRPr="00B16383">
        <w:t xml:space="preserve">The </w:t>
      </w:r>
      <w:r w:rsidRPr="00875DA7">
        <w:t xml:space="preserve">Equipment Loan/Return document </w:t>
      </w:r>
      <w:r w:rsidRPr="00B16383">
        <w:t xml:space="preserve">includes </w:t>
      </w:r>
      <w:r>
        <w:t xml:space="preserve">the </w:t>
      </w:r>
      <w:r w:rsidRPr="00DD0B96">
        <w:rPr>
          <w:rStyle w:val="Strong"/>
        </w:rPr>
        <w:t>Asset, Equipment Loans, Borrower's Address, Asset Location, Organization, Processed Payment, Payments Lookup</w:t>
      </w:r>
      <w:r>
        <w:t xml:space="preserve"> tabs as well as the standard Document Overview, </w:t>
      </w:r>
      <w:r w:rsidRPr="008B7358">
        <w:t>Notes and Attachments, Ad Hoc Recipients,</w:t>
      </w:r>
      <w:r>
        <w:t xml:space="preserve"> and </w:t>
      </w:r>
      <w:r w:rsidRPr="008B7358">
        <w:t>Route Log</w:t>
      </w:r>
      <w:r>
        <w:t xml:space="preserve"> tabs.</w:t>
      </w:r>
    </w:p>
    <w:p w:rsidR="00F60000" w:rsidRPr="00B16383" w:rsidRDefault="00F60000" w:rsidP="00F60000">
      <w:pPr>
        <w:pStyle w:val="BodyText"/>
      </w:pPr>
    </w:p>
    <w:p w:rsidR="00F60000" w:rsidRPr="00482F00" w:rsidRDefault="00F60000" w:rsidP="00F60000">
      <w:pPr>
        <w:pStyle w:val="Note"/>
      </w:pPr>
      <w:r w:rsidRPr="00482F00">
        <w:rPr>
          <w:noProof/>
        </w:rPr>
        <w:drawing>
          <wp:inline distT="0" distB="0" distL="0" distR="0">
            <wp:extent cx="163830" cy="163830"/>
            <wp:effectExtent l="1905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209"/>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209"/>
      <w:r>
        <w:rPr>
          <w:rStyle w:val="CommentReference"/>
        </w:rPr>
        <w:commentReference w:id="209"/>
      </w:r>
      <w:commentRangeStart w:id="210"/>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210"/>
      <w:r>
        <w:rPr>
          <w:rStyle w:val="CommentReference"/>
        </w:rPr>
        <w:commentReference w:id="210"/>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Default="00F60000" w:rsidP="00F60000"/>
    <w:p w:rsidR="00F60000" w:rsidRDefault="00F60000" w:rsidP="00F60000">
      <w:pPr>
        <w:pStyle w:val="BodyText"/>
      </w:pPr>
      <w:r>
        <w:t xml:space="preserve">The </w:t>
      </w:r>
      <w:r w:rsidRPr="00DD1A13">
        <w:rPr>
          <w:b/>
        </w:rPr>
        <w:t>Asset</w:t>
      </w:r>
      <w:r>
        <w:t xml:space="preserve"> tab presents a static (inquiry-only) display as do the </w:t>
      </w:r>
      <w:r>
        <w:rPr>
          <w:b/>
        </w:rPr>
        <w:t>Asset Location</w:t>
      </w:r>
      <w:r w:rsidRPr="008A64BA">
        <w:rPr>
          <w:rStyle w:val="BodyTextChar"/>
        </w:rPr>
        <w:t>,</w:t>
      </w:r>
      <w:r>
        <w:rPr>
          <w:b/>
        </w:rPr>
        <w:t xml:space="preserve"> Organization</w:t>
      </w:r>
      <w:r w:rsidRPr="008A64BA">
        <w:rPr>
          <w:rStyle w:val="BodyTextChar"/>
        </w:rPr>
        <w:t>,</w:t>
      </w:r>
      <w:r>
        <w:rPr>
          <w:b/>
        </w:rPr>
        <w:t xml:space="preserve"> Processed Payment</w:t>
      </w:r>
      <w:r w:rsidRPr="008A64BA">
        <w:rPr>
          <w:rStyle w:val="BodyTextChar"/>
        </w:rPr>
        <w:t xml:space="preserve">, and </w:t>
      </w:r>
      <w:r>
        <w:rPr>
          <w:b/>
        </w:rPr>
        <w:t>Payments Lookup</w:t>
      </w:r>
      <w:r>
        <w:t xml:space="preserve"> tabs.</w:t>
      </w:r>
    </w:p>
    <w:p w:rsidR="00F60000" w:rsidRDefault="00F60000" w:rsidP="00F60000">
      <w:pPr>
        <w:pStyle w:val="BodyText"/>
      </w:pPr>
    </w:p>
    <w:p w:rsidR="00F60000" w:rsidRPr="00B40166" w:rsidRDefault="00F60000" w:rsidP="00F60000">
      <w:pPr>
        <w:pStyle w:val="Note"/>
      </w:pPr>
      <w:r>
        <w:rPr>
          <w:noProof/>
        </w:rPr>
        <w:drawing>
          <wp:inline distT="0" distB="0" distL="0" distR="0">
            <wp:extent cx="191135" cy="191135"/>
            <wp:effectExtent l="19050" t="0" r="0" b="0"/>
            <wp:docPr id="16"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Information about most of these tabs is similar to that of tabs on other assets documents. For information about the</w:t>
      </w:r>
      <w:r w:rsidRPr="008B73BA">
        <w:rPr>
          <w:rStyle w:val="Strong"/>
        </w:rPr>
        <w:t xml:space="preserve"> Asset Location</w:t>
      </w:r>
      <w:r>
        <w:t xml:space="preserve">, </w:t>
      </w:r>
      <w:r w:rsidRPr="008B73BA">
        <w:rPr>
          <w:rStyle w:val="Strong"/>
        </w:rPr>
        <w:t>Organization</w:t>
      </w:r>
      <w:r>
        <w:t xml:space="preserve">, </w:t>
      </w:r>
      <w:r w:rsidRPr="008B73BA">
        <w:rPr>
          <w:rStyle w:val="Strong"/>
        </w:rPr>
        <w:t>Processed Payment</w:t>
      </w:r>
      <w:r>
        <w:t xml:space="preserve">, and </w:t>
      </w:r>
      <w:r w:rsidRPr="008B73BA">
        <w:rPr>
          <w:rStyle w:val="Strong"/>
        </w:rPr>
        <w:t>Payments Lookup</w:t>
      </w:r>
      <w:r>
        <w:t xml:space="preserve"> tabs, </w:t>
      </w:r>
      <w:r w:rsidRPr="00A477B2">
        <w:t xml:space="preserve">see </w:t>
      </w:r>
      <w:r>
        <w:t xml:space="preserve">those tabs under </w:t>
      </w:r>
      <w:r w:rsidRPr="00855DD0">
        <w:rPr>
          <w:rStyle w:val="C1HJump"/>
        </w:rPr>
        <w:t>Edit Asset</w:t>
      </w:r>
      <w:r w:rsidRPr="00855DD0">
        <w:rPr>
          <w:rStyle w:val="C1HJump"/>
          <w:vanish/>
        </w:rPr>
        <w:t>|document=WordDocuments\</w:t>
      </w:r>
      <w:r>
        <w:rPr>
          <w:rStyle w:val="C1HJump"/>
          <w:vanish/>
        </w:rPr>
        <w:t>FIN CAM Source.docx</w:t>
      </w:r>
      <w:r w:rsidRPr="00855DD0">
        <w:rPr>
          <w:rStyle w:val="C1HJump"/>
          <w:vanish/>
        </w:rPr>
        <w:t>;topic=Edit Asset</w:t>
      </w:r>
      <w:r>
        <w:rPr>
          <w:rStyle w:val="NoteChar"/>
        </w:rPr>
        <w:t xml:space="preserve">. For information about the </w:t>
      </w:r>
      <w:r w:rsidRPr="005B11E1">
        <w:rPr>
          <w:rStyle w:val="Strong"/>
        </w:rPr>
        <w:t>Borrower</w:t>
      </w:r>
      <w:r>
        <w:rPr>
          <w:rStyle w:val="Strong"/>
        </w:rPr>
        <w:t>'</w:t>
      </w:r>
      <w:r w:rsidRPr="005B11E1">
        <w:rPr>
          <w:rStyle w:val="Strong"/>
        </w:rPr>
        <w:t>s Address</w:t>
      </w:r>
      <w:r>
        <w:rPr>
          <w:rStyle w:val="NoteChar"/>
        </w:rPr>
        <w:t xml:space="preserve"> tab, see </w:t>
      </w:r>
      <w:r w:rsidRPr="005F0D0A">
        <w:t>Borrower's Address Tab</w:t>
      </w:r>
      <w:r>
        <w:t>.</w:t>
      </w:r>
    </w:p>
    <w:p w:rsidR="00F60000" w:rsidRDefault="00F60000" w:rsidP="00F60000"/>
    <w:p w:rsidR="00F60000" w:rsidRDefault="00F60000" w:rsidP="00F60000">
      <w:pPr>
        <w:pStyle w:val="BodyText"/>
      </w:pPr>
      <w:r w:rsidRPr="00C83F12">
        <w:t>If more than te</w:t>
      </w:r>
      <w:r>
        <w:t xml:space="preserve">n payments exist for the asset, the user may view all payments via </w:t>
      </w:r>
      <w:r w:rsidRPr="00C83F12">
        <w:t xml:space="preserve">the </w:t>
      </w:r>
      <w:r w:rsidRPr="0061464D">
        <w:rPr>
          <w:rStyle w:val="Strong"/>
        </w:rPr>
        <w:t>Asset</w:t>
      </w:r>
      <w:r w:rsidRPr="00B40166">
        <w:rPr>
          <w:rStyle w:val="Strong"/>
        </w:rPr>
        <w:t xml:space="preserve"> Payment Lookup</w:t>
      </w:r>
      <w:r>
        <w:t>.</w:t>
      </w:r>
    </w:p>
    <w:p w:rsidR="00F60000" w:rsidRDefault="00F60000" w:rsidP="00F60000">
      <w:pPr>
        <w:pStyle w:val="BodyText"/>
      </w:pPr>
    </w:p>
    <w:p w:rsidR="00F60000" w:rsidRPr="00B40166" w:rsidRDefault="00F60000" w:rsidP="00F60000">
      <w:pPr>
        <w:pStyle w:val="Note"/>
      </w:pPr>
      <w:r>
        <w:rPr>
          <w:noProof/>
        </w:rPr>
        <w:drawing>
          <wp:inline distT="0" distB="0" distL="0" distR="0">
            <wp:extent cx="191135" cy="191135"/>
            <wp:effectExtent l="19050" t="0" r="0" b="0"/>
            <wp:docPr id="17"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Lookup, 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rPr>
          <w:rFonts w:eastAsia="MS Mincho"/>
        </w:rPr>
        <w:t>.</w:t>
      </w:r>
    </w:p>
    <w:p w:rsidR="00F60000" w:rsidRDefault="00F60000" w:rsidP="00F60000">
      <w:bookmarkStart w:id="211" w:name="_Toc242850769"/>
      <w:bookmarkStart w:id="212" w:name="_Toc244320050"/>
      <w:bookmarkStart w:id="213" w:name="_Toc274319540"/>
    </w:p>
    <w:p w:rsidR="00F60000" w:rsidRDefault="00F60000" w:rsidP="00F60000">
      <w:pPr>
        <w:pStyle w:val="Heading6"/>
      </w:pPr>
      <w:r w:rsidRPr="007314F5">
        <w:t xml:space="preserve">Asset </w:t>
      </w:r>
      <w:r>
        <w:t>Tab</w:t>
      </w:r>
      <w:bookmarkEnd w:id="211"/>
      <w:bookmarkEnd w:id="212"/>
      <w:bookmarkEnd w:id="213"/>
      <w:r w:rsidR="00FF25F7">
        <w:fldChar w:fldCharType="begin"/>
      </w:r>
      <w:r>
        <w:instrText xml:space="preserve"> XE "</w:instrText>
      </w:r>
      <w:r w:rsidRPr="007314F5">
        <w:instrText xml:space="preserve">Asset </w:instrText>
      </w:r>
      <w:r>
        <w:instrText>tab</w:instrText>
      </w:r>
      <w:r>
        <w:rPr>
          <w:rFonts w:eastAsia="MS Mincho"/>
        </w:rPr>
        <w:instrText xml:space="preserve">,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7314F5">
        <w:instrText xml:space="preserve">Asset </w:instrText>
      </w:r>
      <w:r>
        <w:instrText xml:space="preserve">tab " </w:instrText>
      </w:r>
      <w:r w:rsidR="00FF25F7">
        <w:fldChar w:fldCharType="end"/>
      </w:r>
    </w:p>
    <w:p w:rsidR="00F60000" w:rsidRDefault="00F60000" w:rsidP="00F60000"/>
    <w:p w:rsidR="00F60000" w:rsidRDefault="00F60000" w:rsidP="00F60000">
      <w:pPr>
        <w:pStyle w:val="BodyText"/>
      </w:pPr>
      <w:r w:rsidRPr="006E331D">
        <w:t>Information in the Asset tab is retrieved from the database when you open the document. This information is view</w:t>
      </w:r>
      <w:r w:rsidRPr="0052363B">
        <w:rPr>
          <w:rStyle w:val="Emphasis"/>
        </w:rPr>
        <w:t xml:space="preserve"> only</w:t>
      </w:r>
      <w:r>
        <w:t>.</w:t>
      </w:r>
    </w:p>
    <w:p w:rsidR="00F60000" w:rsidRDefault="00F60000" w:rsidP="00F60000"/>
    <w:p w:rsidR="00F60000" w:rsidRDefault="00F60000" w:rsidP="00F60000">
      <w:pPr>
        <w:pStyle w:val="TableHeading"/>
      </w:pPr>
      <w:r>
        <w:t>Asset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rPr>
          <w:trHeight w:val="25"/>
        </w:trPr>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Title</w:t>
            </w:r>
          </w:p>
        </w:tc>
        <w:tc>
          <w:tcPr>
            <w:tcW w:w="528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Acquisition Type Code</w:t>
            </w:r>
          </w:p>
        </w:tc>
        <w:tc>
          <w:tcPr>
            <w:tcW w:w="5281" w:type="dxa"/>
            <w:tcBorders>
              <w:top w:val="single" w:sz="4" w:space="0" w:color="auto"/>
              <w:bottom w:val="single" w:sz="4" w:space="0" w:color="auto"/>
            </w:tcBorders>
          </w:tcPr>
          <w:p w:rsidR="00F60000" w:rsidRDefault="00F60000" w:rsidP="00F60000">
            <w:pPr>
              <w:pStyle w:val="TableCells"/>
            </w:pPr>
            <w:r w:rsidRPr="00604255">
              <w:t>Describes how the asset was acquired by the institution (i.e., gift, found, etc.)</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Asset Condition</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Describes the condition of the asset (for example, </w:t>
            </w:r>
            <w:r>
              <w:t>'</w:t>
            </w:r>
            <w:r w:rsidRPr="00604255">
              <w:t>Excellent,</w:t>
            </w:r>
            <w:r>
              <w:t>' '</w:t>
            </w:r>
            <w:r w:rsidRPr="00604255">
              <w:t>Good,</w:t>
            </w:r>
            <w:r>
              <w:t>' '</w:t>
            </w:r>
            <w:r w:rsidRPr="00604255">
              <w:t>Fair,</w:t>
            </w:r>
            <w:r>
              <w:t>'</w:t>
            </w:r>
            <w:r w:rsidRPr="00604255">
              <w:t xml:space="preserve"> and </w:t>
            </w:r>
            <w:r>
              <w:t>'</w:t>
            </w:r>
            <w:r w:rsidRPr="00604255">
              <w:t>Poor.</w:t>
            </w:r>
            <w:r>
              <w:t>'</w:t>
            </w:r>
            <w:r w:rsidRPr="00604255">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Asset Description</w:t>
            </w:r>
          </w:p>
        </w:tc>
        <w:tc>
          <w:tcPr>
            <w:tcW w:w="5281" w:type="dxa"/>
            <w:tcBorders>
              <w:top w:val="single" w:sz="4" w:space="0" w:color="auto"/>
              <w:bottom w:val="single" w:sz="4" w:space="0" w:color="auto"/>
            </w:tcBorders>
          </w:tcPr>
          <w:p w:rsidR="00F60000" w:rsidRDefault="00F60000" w:rsidP="00F60000">
            <w:pPr>
              <w:pStyle w:val="TableCells"/>
            </w:pPr>
            <w:r>
              <w:t>Free form field designated to describe the asset in full detail.</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Asset Number</w:t>
            </w:r>
          </w:p>
        </w:tc>
        <w:tc>
          <w:tcPr>
            <w:tcW w:w="5281" w:type="dxa"/>
            <w:tcBorders>
              <w:bottom w:val="single" w:sz="4" w:space="0" w:color="auto"/>
            </w:tcBorders>
          </w:tcPr>
          <w:p w:rsidR="00F60000" w:rsidRPr="00D43771" w:rsidRDefault="00F60000" w:rsidP="00F60000">
            <w:pPr>
              <w:pStyle w:val="TableCells"/>
              <w:rPr>
                <w:b/>
              </w:rPr>
            </w:pPr>
            <w:r>
              <w:t>Display-only. S</w:t>
            </w:r>
            <w:r w:rsidRPr="00217F14">
              <w:t>ystem</w:t>
            </w:r>
            <w:r>
              <w:t>-</w:t>
            </w:r>
            <w:r w:rsidRPr="00217F14">
              <w:t>generated number assigned to the original asset</w:t>
            </w:r>
            <w:r>
              <w:t xml:space="preserve">.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Asset Status (Code)</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Code indicating the current status of the asset (i.e. </w:t>
            </w:r>
            <w:r>
              <w:t>'</w:t>
            </w:r>
            <w:r w:rsidRPr="00604255">
              <w:t>A</w:t>
            </w:r>
            <w:r>
              <w:t>'</w:t>
            </w:r>
            <w:r w:rsidRPr="00604255">
              <w:t xml:space="preserve"> for active, </w:t>
            </w:r>
            <w:r>
              <w:t>'</w:t>
            </w:r>
            <w:r w:rsidRPr="00604255">
              <w:t>R</w:t>
            </w:r>
            <w:r>
              <w:t>'</w:t>
            </w:r>
            <w:r w:rsidRPr="00604255">
              <w:t xml:space="preserve"> for retired.)</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Asset Type Code</w:t>
            </w:r>
          </w:p>
        </w:tc>
        <w:tc>
          <w:tcPr>
            <w:tcW w:w="5281" w:type="dxa"/>
            <w:tcBorders>
              <w:top w:val="single" w:sz="4" w:space="0" w:color="auto"/>
              <w:bottom w:val="single" w:sz="4" w:space="0" w:color="auto"/>
            </w:tcBorders>
          </w:tcPr>
          <w:p w:rsidR="00F60000" w:rsidRDefault="00F60000" w:rsidP="00F60000">
            <w:pPr>
              <w:pStyle w:val="TableCells"/>
            </w:pPr>
            <w:r w:rsidRPr="00604255">
              <w:t>Used to classify the type of assets grouped by categories; the life of an asset is assigned based on the asset type.</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Create Date</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Date the asset was added to the asset database.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Fiscal Year</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Fiscal year in which the asset was created.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Period</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Period (fiscal month) of which the asset was created.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Government Tag</w:t>
            </w:r>
          </w:p>
        </w:tc>
        <w:tc>
          <w:tcPr>
            <w:tcW w:w="5281" w:type="dxa"/>
            <w:tcBorders>
              <w:top w:val="single" w:sz="4" w:space="0" w:color="auto"/>
              <w:bottom w:val="single" w:sz="4" w:space="0" w:color="auto"/>
            </w:tcBorders>
          </w:tcPr>
          <w:p w:rsidR="00F60000" w:rsidRDefault="00F60000" w:rsidP="00F60000">
            <w:pPr>
              <w:pStyle w:val="TableCells"/>
            </w:pPr>
            <w:r w:rsidRPr="00604255">
              <w:t>Number assigned by a governmental entity to the asset purchased with federal and/or state funds.</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In-Service Date</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Date the asset is placed in service and becomes eligible for depreciation.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Last Inventory Date</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Date of last inventory performed by the </w:t>
            </w:r>
            <w:r>
              <w:t>u</w:t>
            </w:r>
            <w:r w:rsidRPr="00604255">
              <w:t>niversity or the date an asset was last physically verified, moved, relocated, inventoried, or tagged</w:t>
            </w:r>
            <w:r>
              <w:t xml:space="preserve">. </w:t>
            </w:r>
            <w:r w:rsidRPr="00604255">
              <w:t>When the loan, return or renew document is approved the last inventory date will be updated.</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Organization Code</w:t>
            </w:r>
          </w:p>
        </w:tc>
        <w:tc>
          <w:tcPr>
            <w:tcW w:w="5281" w:type="dxa"/>
            <w:tcBorders>
              <w:top w:val="single" w:sz="4" w:space="0" w:color="auto"/>
              <w:bottom w:val="single" w:sz="4" w:space="0" w:color="auto"/>
            </w:tcBorders>
          </w:tcPr>
          <w:p w:rsidR="00F60000" w:rsidRDefault="00F60000" w:rsidP="00F60000">
            <w:pPr>
              <w:pStyle w:val="TableCells"/>
            </w:pPr>
            <w:r w:rsidRPr="00604255">
              <w:t>Set by the owner account number; identifies the organization responsible for the asset</w:t>
            </w:r>
            <w:r>
              <w:t xml:space="preserve">.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743151">
              <w:t>Organization Owner Account Number</w:t>
            </w:r>
          </w:p>
        </w:tc>
        <w:tc>
          <w:tcPr>
            <w:tcW w:w="5281" w:type="dxa"/>
            <w:tcBorders>
              <w:top w:val="single" w:sz="4" w:space="0" w:color="auto"/>
              <w:bottom w:val="single" w:sz="4" w:space="0" w:color="auto"/>
            </w:tcBorders>
          </w:tcPr>
          <w:p w:rsidR="00F60000" w:rsidRPr="00743151" w:rsidRDefault="00F60000" w:rsidP="00F60000">
            <w:pPr>
              <w:pStyle w:val="TableCells"/>
            </w:pPr>
            <w:r>
              <w:t>I</w:t>
            </w:r>
            <w:r w:rsidRPr="00743151">
              <w:t>dentifies the account responsible for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rsidRPr="00743151">
              <w:t>Organization Owner Chart Of Accounts Code</w:t>
            </w:r>
          </w:p>
        </w:tc>
        <w:tc>
          <w:tcPr>
            <w:tcW w:w="5281" w:type="dxa"/>
            <w:tcBorders>
              <w:top w:val="single" w:sz="4" w:space="0" w:color="auto"/>
              <w:bottom w:val="single" w:sz="4" w:space="0" w:color="auto"/>
            </w:tcBorders>
          </w:tcPr>
          <w:p w:rsidR="00F60000" w:rsidRDefault="00F60000" w:rsidP="00F60000">
            <w:pPr>
              <w:pStyle w:val="TableCells"/>
            </w:pPr>
            <w:r>
              <w:t>I</w:t>
            </w:r>
            <w:r w:rsidRPr="00743151">
              <w:t>dentifies the chart for the owner account that is responsible for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 xml:space="preserve">Owner </w:t>
            </w:r>
          </w:p>
        </w:tc>
        <w:tc>
          <w:tcPr>
            <w:tcW w:w="5281" w:type="dxa"/>
            <w:tcBorders>
              <w:top w:val="single" w:sz="4" w:space="0" w:color="auto"/>
              <w:bottom w:val="single" w:sz="4" w:space="0" w:color="auto"/>
            </w:tcBorders>
          </w:tcPr>
          <w:p w:rsidR="00F60000" w:rsidRDefault="00F60000" w:rsidP="00F60000">
            <w:pPr>
              <w:pStyle w:val="TableCells"/>
            </w:pPr>
            <w:r w:rsidRPr="00604255">
              <w:t>Agency owning the asset, used to identify if the title is vested in other universities or agencies.</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Manufacturer</w:t>
            </w:r>
          </w:p>
        </w:tc>
        <w:tc>
          <w:tcPr>
            <w:tcW w:w="5281" w:type="dxa"/>
            <w:tcBorders>
              <w:top w:val="single" w:sz="4" w:space="0" w:color="auto"/>
              <w:bottom w:val="single" w:sz="4" w:space="0" w:color="auto"/>
            </w:tcBorders>
          </w:tcPr>
          <w:p w:rsidR="00F60000" w:rsidRDefault="00F60000" w:rsidP="00F60000">
            <w:pPr>
              <w:pStyle w:val="TableCells"/>
            </w:pPr>
            <w:r w:rsidRPr="00604255">
              <w:t>Name of the person or the company that manufactured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Model Number</w:t>
            </w:r>
          </w:p>
        </w:tc>
        <w:tc>
          <w:tcPr>
            <w:tcW w:w="5281" w:type="dxa"/>
            <w:tcBorders>
              <w:top w:val="single" w:sz="4" w:space="0" w:color="auto"/>
              <w:bottom w:val="single" w:sz="4" w:space="0" w:color="auto"/>
            </w:tcBorders>
          </w:tcPr>
          <w:p w:rsidR="00F60000" w:rsidRDefault="00F60000" w:rsidP="00F60000">
            <w:pPr>
              <w:pStyle w:val="TableCells"/>
            </w:pPr>
            <w:r w:rsidRPr="00604255">
              <w:t>Number assigned by the manufacturer to that model of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National Stock Number</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Federal identification number assigned to the asset. </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Old Tag Number</w:t>
            </w:r>
          </w:p>
        </w:tc>
        <w:tc>
          <w:tcPr>
            <w:tcW w:w="5281" w:type="dxa"/>
            <w:tcBorders>
              <w:top w:val="single" w:sz="4" w:space="0" w:color="auto"/>
              <w:bottom w:val="single" w:sz="4" w:space="0" w:color="auto"/>
            </w:tcBorders>
          </w:tcPr>
          <w:p w:rsidR="00F60000" w:rsidRDefault="00F60000" w:rsidP="00F60000">
            <w:pPr>
              <w:pStyle w:val="TableCells"/>
            </w:pPr>
            <w:r w:rsidRPr="00604255">
              <w:t>When tag numbers are defaced or missing, a new tag number will be assigned to the asset</w:t>
            </w:r>
            <w:r>
              <w:t xml:space="preserve">. </w:t>
            </w:r>
            <w:r w:rsidRPr="00604255">
              <w:t xml:space="preserve">On the Global Location </w:t>
            </w:r>
            <w:r>
              <w:t>d</w:t>
            </w:r>
            <w:r w:rsidRPr="00604255">
              <w:t xml:space="preserve">ocument when new tags are assigned to assets, the existing tag number is moved into the </w:t>
            </w:r>
            <w:r w:rsidRPr="00A67736">
              <w:rPr>
                <w:rStyle w:val="Strong"/>
              </w:rPr>
              <w:t>Old Tag Number</w:t>
            </w:r>
            <w:r w:rsidRPr="00604255">
              <w:t xml:space="preserve"> field.</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Serial Number</w:t>
            </w:r>
          </w:p>
        </w:tc>
        <w:tc>
          <w:tcPr>
            <w:tcW w:w="5281" w:type="dxa"/>
            <w:tcBorders>
              <w:top w:val="single" w:sz="4" w:space="0" w:color="auto"/>
              <w:bottom w:val="single" w:sz="4" w:space="0" w:color="auto"/>
            </w:tcBorders>
          </w:tcPr>
          <w:p w:rsidR="00F60000" w:rsidRDefault="00F60000" w:rsidP="00F60000">
            <w:pPr>
              <w:pStyle w:val="TableCells"/>
            </w:pPr>
            <w:r w:rsidRPr="00604255">
              <w:t>Unique identification number assigned by the manufacturer to the asset.</w:t>
            </w:r>
          </w:p>
        </w:tc>
      </w:tr>
      <w:tr w:rsidR="00F60000" w:rsidRPr="00C40BA1" w:rsidTr="00461FD0">
        <w:tc>
          <w:tcPr>
            <w:tcW w:w="2250" w:type="dxa"/>
            <w:tcBorders>
              <w:top w:val="single" w:sz="4" w:space="0" w:color="auto"/>
              <w:bottom w:val="single" w:sz="4" w:space="0" w:color="auto"/>
              <w:right w:val="double" w:sz="4" w:space="0" w:color="auto"/>
            </w:tcBorders>
          </w:tcPr>
          <w:p w:rsidR="00F60000" w:rsidRPr="00743151" w:rsidRDefault="00F60000" w:rsidP="00F60000">
            <w:pPr>
              <w:pStyle w:val="TableCells"/>
            </w:pPr>
            <w:r w:rsidRPr="00CB3A58">
              <w:t>Tag Number</w:t>
            </w:r>
          </w:p>
        </w:tc>
        <w:tc>
          <w:tcPr>
            <w:tcW w:w="5281" w:type="dxa"/>
            <w:tcBorders>
              <w:top w:val="single" w:sz="4" w:space="0" w:color="auto"/>
              <w:bottom w:val="single" w:sz="4" w:space="0" w:color="auto"/>
            </w:tcBorders>
          </w:tcPr>
          <w:p w:rsidR="00F60000" w:rsidRDefault="00F60000" w:rsidP="00F60000">
            <w:pPr>
              <w:pStyle w:val="TableCells"/>
            </w:pPr>
            <w:r w:rsidRPr="00604255">
              <w:t xml:space="preserve">Unique identification number issued by the </w:t>
            </w:r>
            <w:r>
              <w:t>u</w:t>
            </w:r>
            <w:r w:rsidRPr="00604255">
              <w:t>niversity and affixed to the asset</w:t>
            </w:r>
            <w:r>
              <w:t xml:space="preserve">. </w:t>
            </w:r>
            <w:r w:rsidRPr="00604255">
              <w:t>To issue a loan, return or renew document, the asset must have been assigned a tag number that was entered into the asset database</w:t>
            </w:r>
            <w:r>
              <w:t xml:space="preserve">. </w:t>
            </w:r>
            <w:r w:rsidRPr="00604255">
              <w:t>If the asset has not been tagged, it will not be available in the action list for asset loan, return or renew.</w:t>
            </w:r>
          </w:p>
        </w:tc>
      </w:tr>
      <w:tr w:rsidR="00F60000" w:rsidRPr="00C40BA1" w:rsidTr="00461FD0">
        <w:tc>
          <w:tcPr>
            <w:tcW w:w="2250" w:type="dxa"/>
            <w:tcBorders>
              <w:top w:val="single" w:sz="4" w:space="0" w:color="auto"/>
              <w:bottom w:val="nil"/>
              <w:right w:val="double" w:sz="4" w:space="0" w:color="auto"/>
            </w:tcBorders>
          </w:tcPr>
          <w:p w:rsidR="00F60000" w:rsidRPr="00743151" w:rsidRDefault="00F60000" w:rsidP="00F60000">
            <w:pPr>
              <w:pStyle w:val="TableCells"/>
            </w:pPr>
            <w:r w:rsidRPr="00CB3A58">
              <w:t>Vendor Name</w:t>
            </w:r>
          </w:p>
        </w:tc>
        <w:tc>
          <w:tcPr>
            <w:tcW w:w="5281" w:type="dxa"/>
            <w:tcBorders>
              <w:top w:val="single" w:sz="4" w:space="0" w:color="auto"/>
              <w:bottom w:val="nil"/>
            </w:tcBorders>
          </w:tcPr>
          <w:p w:rsidR="00F60000" w:rsidRDefault="00F60000" w:rsidP="00F60000">
            <w:pPr>
              <w:pStyle w:val="TableCells"/>
            </w:pPr>
            <w:r w:rsidRPr="00604255">
              <w:t xml:space="preserve">Company or person who has sold the asset to the institution and to </w:t>
            </w:r>
            <w:r w:rsidRPr="00604255">
              <w:lastRenderedPageBreak/>
              <w:t>whom the first payment was made.</w:t>
            </w:r>
          </w:p>
        </w:tc>
      </w:tr>
    </w:tbl>
    <w:p w:rsidR="00F60000" w:rsidRDefault="00F60000" w:rsidP="00F60000">
      <w:bookmarkStart w:id="214" w:name="_Toc242850770"/>
      <w:bookmarkStart w:id="215" w:name="_Toc244320051"/>
      <w:bookmarkStart w:id="216" w:name="_Toc274319541"/>
    </w:p>
    <w:p w:rsidR="00F60000" w:rsidRDefault="00F60000" w:rsidP="00F60000">
      <w:pPr>
        <w:pStyle w:val="Heading6"/>
      </w:pPr>
      <w:r>
        <w:t>Equipment Loans Tab</w:t>
      </w:r>
      <w:bookmarkEnd w:id="214"/>
      <w:bookmarkEnd w:id="215"/>
      <w:bookmarkEnd w:id="216"/>
      <w:r w:rsidR="00FF25F7">
        <w:fldChar w:fldCharType="begin"/>
      </w:r>
      <w:r>
        <w:instrText xml:space="preserve"> XE "</w:instrText>
      </w:r>
      <w:r w:rsidRPr="00A62A6C">
        <w:rPr>
          <w:rFonts w:eastAsia="MS Mincho"/>
        </w:rPr>
        <w:instrText>Equipment Loan</w:instrText>
      </w:r>
      <w:r>
        <w:rPr>
          <w:rFonts w:eastAsia="MS Mincho"/>
        </w:rPr>
        <w:instrText xml:space="preserve">s tab,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A62A6C">
        <w:rPr>
          <w:rFonts w:eastAsia="MS Mincho"/>
        </w:rPr>
        <w:instrText>Equipment Loan</w:instrText>
      </w:r>
      <w:r>
        <w:rPr>
          <w:rFonts w:eastAsia="MS Mincho"/>
        </w:rPr>
        <w:instrText>s tab</w:instrText>
      </w:r>
      <w:r>
        <w:instrText xml:space="preserve">" </w:instrText>
      </w:r>
      <w:r w:rsidR="00FF25F7">
        <w:fldChar w:fldCharType="end"/>
      </w:r>
      <w:r w:rsidRPr="0091153B">
        <w:rPr>
          <w:rStyle w:val="C1HLinkTagInvisible"/>
        </w:rPr>
        <w:t>|linktag=Equipment_Loans_Tab</w:t>
      </w:r>
    </w:p>
    <w:p w:rsidR="00F60000" w:rsidRDefault="00F60000" w:rsidP="00F60000"/>
    <w:p w:rsidR="00F60000" w:rsidRPr="000863C7" w:rsidRDefault="00F60000" w:rsidP="00F60000">
      <w:pPr>
        <w:pStyle w:val="BodyText"/>
      </w:pPr>
      <w:r>
        <w:t>I</w:t>
      </w:r>
      <w:r w:rsidRPr="006436D5">
        <w:t>nformation in this tab must be completed to initiate the loan document</w:t>
      </w:r>
      <w:r w:rsidRPr="006436D5">
        <w:rPr>
          <w:b/>
        </w:rPr>
        <w:t>.</w:t>
      </w:r>
    </w:p>
    <w:p w:rsidR="00F60000" w:rsidRDefault="00F60000" w:rsidP="00F60000"/>
    <w:p w:rsidR="00F60000" w:rsidRDefault="00F60000" w:rsidP="00F60000">
      <w:pPr>
        <w:pStyle w:val="TableHeading"/>
      </w:pPr>
      <w:r>
        <w:t>Equipment Loans tab field definitions (loan action)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right w:val="double" w:sz="4" w:space="0" w:color="auto"/>
            </w:tcBorders>
          </w:tcPr>
          <w:p w:rsidR="00F60000" w:rsidRDefault="00F60000" w:rsidP="00F60000">
            <w:pPr>
              <w:pStyle w:val="TableCells"/>
            </w:pPr>
            <w:r>
              <w:t>Borrower ID</w:t>
            </w:r>
          </w:p>
        </w:tc>
        <w:tc>
          <w:tcPr>
            <w:tcW w:w="5371" w:type="dxa"/>
          </w:tcPr>
          <w:p w:rsidR="00F60000" w:rsidRDefault="00F60000" w:rsidP="00F60000">
            <w:pPr>
              <w:pStyle w:val="TableCells"/>
            </w:pPr>
            <w:r>
              <w:t>Required. Enter the valid user ID of the person (</w:t>
            </w:r>
            <w:r w:rsidRPr="00056A14">
              <w:t>staff or faculty member</w:t>
            </w:r>
            <w:r>
              <w:t xml:space="preserve">) borrowing the asset or search for the user ID from the </w:t>
            </w:r>
            <w:r w:rsidRPr="005462A5">
              <w:rPr>
                <w:rStyle w:val="Strong"/>
              </w:rPr>
              <w:t>User</w:t>
            </w:r>
            <w:r>
              <w:t xml:space="preserve"> lookup</w:t>
            </w:r>
            <w:r>
              <w:rPr>
                <w:noProof/>
              </w:rPr>
              <w:t xml:space="preserve"> icon</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Expected Return Date</w:t>
            </w:r>
          </w:p>
        </w:tc>
        <w:tc>
          <w:tcPr>
            <w:tcW w:w="5371" w:type="dxa"/>
            <w:tcBorders>
              <w:bottom w:val="single" w:sz="4" w:space="0" w:color="auto"/>
            </w:tcBorders>
          </w:tcPr>
          <w:p w:rsidR="00F60000" w:rsidRDefault="00F60000" w:rsidP="00F60000">
            <w:pPr>
              <w:pStyle w:val="TableCells"/>
            </w:pPr>
            <w:r>
              <w:t>Required. Enter the anticipated date on which the asset will be returned to the institution or select this date from the calendar. Assets cannot be lent for more than two years, so this date must not be later than two years from the loan date.</w:t>
            </w:r>
          </w:p>
        </w:tc>
      </w:tr>
      <w:tr w:rsidR="00F60000" w:rsidRPr="00C40BA1" w:rsidTr="00461FD0">
        <w:tc>
          <w:tcPr>
            <w:tcW w:w="2160" w:type="dxa"/>
            <w:tcBorders>
              <w:right w:val="double" w:sz="4" w:space="0" w:color="auto"/>
            </w:tcBorders>
          </w:tcPr>
          <w:p w:rsidR="00F60000" w:rsidRDefault="00F60000" w:rsidP="00F60000">
            <w:pPr>
              <w:pStyle w:val="TableCells"/>
            </w:pPr>
            <w:r>
              <w:t>Loan Date</w:t>
            </w:r>
          </w:p>
        </w:tc>
        <w:tc>
          <w:tcPr>
            <w:tcW w:w="5371" w:type="dxa"/>
          </w:tcPr>
          <w:p w:rsidR="00F60000" w:rsidRDefault="00F60000" w:rsidP="00F60000">
            <w:pPr>
              <w:pStyle w:val="TableCells"/>
            </w:pPr>
            <w:r>
              <w:t>Required and defaults to the current date, but it can be entered or selected from the calendar if the actual loan date is different.</w:t>
            </w:r>
          </w:p>
        </w:tc>
      </w:tr>
    </w:tbl>
    <w:p w:rsidR="00F60000" w:rsidRDefault="00F60000" w:rsidP="00F60000">
      <w:pPr>
        <w:pStyle w:val="Illustration"/>
      </w:pPr>
    </w:p>
    <w:p w:rsidR="00F60000" w:rsidRDefault="00F60000" w:rsidP="00F60000">
      <w:pPr>
        <w:pStyle w:val="Heading6"/>
      </w:pPr>
      <w:bookmarkStart w:id="217" w:name="_Ref228937661"/>
      <w:bookmarkStart w:id="218" w:name="_Toc242850771"/>
      <w:bookmarkStart w:id="219" w:name="_Toc244320052"/>
      <w:bookmarkStart w:id="220" w:name="_Toc274319542"/>
      <w:r>
        <w:t>Borrower's Address Tab</w:t>
      </w:r>
      <w:bookmarkEnd w:id="217"/>
      <w:bookmarkEnd w:id="218"/>
      <w:bookmarkEnd w:id="219"/>
      <w:bookmarkEnd w:id="220"/>
      <w:r w:rsidR="00FF25F7">
        <w:fldChar w:fldCharType="begin"/>
      </w:r>
      <w:r>
        <w:instrText xml:space="preserve"> XE "Borrower's Address</w:instrText>
      </w:r>
      <w:r>
        <w:rPr>
          <w:rFonts w:eastAsia="MS Mincho"/>
        </w:rPr>
        <w:instrText xml:space="preserve"> tab,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:Borrower's Address</w:instrText>
      </w:r>
      <w:r>
        <w:rPr>
          <w:rFonts w:eastAsia="MS Mincho"/>
        </w:rPr>
        <w:instrText xml:space="preserve"> tab</w:instrText>
      </w:r>
      <w:r>
        <w:instrText>"</w:instrText>
      </w:r>
      <w:r w:rsidR="00FF25F7">
        <w:fldChar w:fldCharType="end"/>
      </w:r>
      <w:r w:rsidRPr="0091153B">
        <w:rPr>
          <w:rStyle w:val="C1HLinkTagInvisible"/>
        </w:rPr>
        <w:t>|linktag=Borrower</w:t>
      </w:r>
      <w:r>
        <w:rPr>
          <w:rStyle w:val="C1HLinkTagInvisible"/>
        </w:rPr>
        <w:t>’</w:t>
      </w:r>
      <w:r w:rsidRPr="0091153B">
        <w:rPr>
          <w:rStyle w:val="C1HLinkTagInvisible"/>
        </w:rPr>
        <w:t>s_Address_Tab</w:t>
      </w:r>
    </w:p>
    <w:p w:rsidR="00F60000" w:rsidRDefault="00F60000" w:rsidP="00F60000"/>
    <w:p w:rsidR="00F60000" w:rsidRPr="000863C7" w:rsidRDefault="00F60000" w:rsidP="00F60000">
      <w:pPr>
        <w:pStyle w:val="BodyText"/>
      </w:pPr>
      <w:r>
        <w:t>This tab contains two sections, one for information about the b</w:t>
      </w:r>
      <w:r w:rsidRPr="006436D5">
        <w:t xml:space="preserve">orrower </w:t>
      </w:r>
      <w:r>
        <w:t>and another for the location at which the asset will be stored.</w:t>
      </w:r>
    </w:p>
    <w:p w:rsidR="00F60000" w:rsidRDefault="00F60000" w:rsidP="00F60000"/>
    <w:p w:rsidR="00F60000" w:rsidRDefault="00F60000" w:rsidP="00F60000">
      <w:pPr>
        <w:pStyle w:val="TableHeading"/>
      </w:pPr>
      <w:r>
        <w:t>Borrower's Address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right w:val="double" w:sz="4" w:space="0" w:color="auto"/>
            </w:tcBorders>
          </w:tcPr>
          <w:p w:rsidR="00F60000" w:rsidRDefault="00F60000" w:rsidP="00F60000">
            <w:pPr>
              <w:pStyle w:val="TableCells"/>
            </w:pPr>
            <w:r>
              <w:t>(Borrower) Address</w:t>
            </w:r>
          </w:p>
        </w:tc>
        <w:tc>
          <w:tcPr>
            <w:tcW w:w="5371" w:type="dxa"/>
          </w:tcPr>
          <w:p w:rsidR="00F60000" w:rsidRDefault="00F60000" w:rsidP="00F60000">
            <w:pPr>
              <w:pStyle w:val="TableCells"/>
            </w:pPr>
            <w:r>
              <w:t>Required. Enter the borrower's street address.</w:t>
            </w:r>
          </w:p>
        </w:tc>
      </w:tr>
      <w:tr w:rsidR="00F60000" w:rsidRPr="00C40BA1" w:rsidTr="00461FD0">
        <w:tc>
          <w:tcPr>
            <w:tcW w:w="2160" w:type="dxa"/>
            <w:tcBorders>
              <w:right w:val="double" w:sz="4" w:space="0" w:color="auto"/>
            </w:tcBorders>
          </w:tcPr>
          <w:p w:rsidR="00F60000" w:rsidRDefault="00F60000" w:rsidP="00F60000">
            <w:pPr>
              <w:pStyle w:val="TableCells"/>
            </w:pPr>
            <w:r>
              <w:t>(Borrower) City</w:t>
            </w:r>
          </w:p>
        </w:tc>
        <w:tc>
          <w:tcPr>
            <w:tcW w:w="5371" w:type="dxa"/>
          </w:tcPr>
          <w:p w:rsidR="00F60000" w:rsidRDefault="00F60000" w:rsidP="00F60000">
            <w:pPr>
              <w:pStyle w:val="TableCells"/>
            </w:pPr>
            <w:r>
              <w:t>Required. Enter the borrower's city.</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(Borrower) Country</w:t>
            </w:r>
          </w:p>
        </w:tc>
        <w:tc>
          <w:tcPr>
            <w:tcW w:w="5371" w:type="dxa"/>
            <w:tcBorders>
              <w:bottom w:val="single" w:sz="4" w:space="0" w:color="auto"/>
            </w:tcBorders>
          </w:tcPr>
          <w:p w:rsidR="00F60000" w:rsidRDefault="00F60000" w:rsidP="00F60000">
            <w:pPr>
              <w:pStyle w:val="TableCells"/>
            </w:pPr>
            <w:r>
              <w:t xml:space="preserve">Select the borrower's country from the </w:t>
            </w:r>
            <w:r w:rsidRPr="005462A5">
              <w:rPr>
                <w:rStyle w:val="Strong"/>
              </w:rPr>
              <w:t>Country</w:t>
            </w:r>
            <w:r>
              <w:t xml:space="preserve"> list.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(Borrower) Phone</w:t>
            </w:r>
          </w:p>
        </w:tc>
        <w:tc>
          <w:tcPr>
            <w:tcW w:w="5371" w:type="dxa"/>
            <w:tcBorders>
              <w:bottom w:val="single" w:sz="4" w:space="0" w:color="auto"/>
            </w:tcBorders>
          </w:tcPr>
          <w:p w:rsidR="00F60000" w:rsidRDefault="00F60000" w:rsidP="00F60000">
            <w:pPr>
              <w:pStyle w:val="TableCells"/>
            </w:pPr>
            <w:r>
              <w:t>Enter a ten-digit contact phone number for the borrower</w:t>
            </w:r>
            <w:r w:rsidRPr="0031461F">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(Borrower) Postal Code</w:t>
            </w:r>
          </w:p>
        </w:tc>
        <w:tc>
          <w:tcPr>
            <w:tcW w:w="5371" w:type="dxa"/>
            <w:tcBorders>
              <w:bottom w:val="single" w:sz="4" w:space="0" w:color="auto"/>
            </w:tcBorders>
          </w:tcPr>
          <w:p w:rsidR="00F60000" w:rsidRDefault="00F60000" w:rsidP="00F60000">
            <w:pPr>
              <w:pStyle w:val="TableCells"/>
            </w:pPr>
            <w:r>
              <w:t xml:space="preserve">Required. Enter the borrower's postal code or search for it from the </w:t>
            </w:r>
            <w:r w:rsidRPr="005462A5">
              <w:rPr>
                <w:rStyle w:val="Strong"/>
              </w:rPr>
              <w:t>Postal Code</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(Borrower) State</w:t>
            </w:r>
          </w:p>
        </w:tc>
        <w:tc>
          <w:tcPr>
            <w:tcW w:w="5371" w:type="dxa"/>
          </w:tcPr>
          <w:p w:rsidR="00F60000" w:rsidRDefault="00F60000" w:rsidP="00F60000">
            <w:pPr>
              <w:pStyle w:val="TableCells"/>
            </w:pPr>
            <w:r>
              <w:t xml:space="preserve">Required. Enter the borrower's state or search for it from the </w:t>
            </w:r>
            <w:r w:rsidRPr="005462A5">
              <w:rPr>
                <w:rStyle w:val="Strong"/>
              </w:rPr>
              <w:t>State</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(Stored At) Address</w:t>
            </w:r>
          </w:p>
        </w:tc>
        <w:tc>
          <w:tcPr>
            <w:tcW w:w="5371" w:type="dxa"/>
          </w:tcPr>
          <w:p w:rsidR="00F60000" w:rsidRDefault="00F60000" w:rsidP="00F60000">
            <w:pPr>
              <w:pStyle w:val="TableCells"/>
            </w:pPr>
            <w:r>
              <w:t>Enter this street address when different from the borrower's address.</w:t>
            </w:r>
          </w:p>
        </w:tc>
      </w:tr>
      <w:tr w:rsidR="00F60000" w:rsidRPr="00C40BA1" w:rsidTr="00461FD0">
        <w:tc>
          <w:tcPr>
            <w:tcW w:w="2160" w:type="dxa"/>
            <w:tcBorders>
              <w:right w:val="double" w:sz="4" w:space="0" w:color="auto"/>
            </w:tcBorders>
          </w:tcPr>
          <w:p w:rsidR="00F60000" w:rsidRDefault="00F60000" w:rsidP="00F60000">
            <w:pPr>
              <w:pStyle w:val="TableCells"/>
            </w:pPr>
            <w:r>
              <w:t>(Stored At) City</w:t>
            </w:r>
          </w:p>
        </w:tc>
        <w:tc>
          <w:tcPr>
            <w:tcW w:w="5371" w:type="dxa"/>
          </w:tcPr>
          <w:p w:rsidR="00F60000" w:rsidRDefault="00F60000" w:rsidP="00F60000">
            <w:pPr>
              <w:pStyle w:val="TableCells"/>
            </w:pPr>
            <w:r>
              <w:t>Enter this city when different from the borrower's City.</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(Stored At) Country</w:t>
            </w:r>
          </w:p>
        </w:tc>
        <w:tc>
          <w:tcPr>
            <w:tcW w:w="5371" w:type="dxa"/>
            <w:tcBorders>
              <w:bottom w:val="single" w:sz="4" w:space="0" w:color="auto"/>
            </w:tcBorders>
          </w:tcPr>
          <w:p w:rsidR="00F60000" w:rsidRDefault="00F60000" w:rsidP="00F60000">
            <w:pPr>
              <w:pStyle w:val="TableCells"/>
            </w:pPr>
            <w:r>
              <w:t xml:space="preserve">Select this country from the </w:t>
            </w:r>
            <w:r w:rsidRPr="005462A5">
              <w:rPr>
                <w:rStyle w:val="Strong"/>
              </w:rPr>
              <w:t>Country</w:t>
            </w:r>
            <w:r>
              <w:t xml:space="preserve"> list when different from the </w:t>
            </w:r>
            <w:r>
              <w:lastRenderedPageBreak/>
              <w:t>borrower's country.</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lastRenderedPageBreak/>
              <w:t>(Stored At) Phone</w:t>
            </w:r>
          </w:p>
        </w:tc>
        <w:tc>
          <w:tcPr>
            <w:tcW w:w="5371" w:type="dxa"/>
            <w:tcBorders>
              <w:bottom w:val="single" w:sz="4" w:space="0" w:color="auto"/>
            </w:tcBorders>
          </w:tcPr>
          <w:p w:rsidR="00F60000" w:rsidRDefault="00F60000" w:rsidP="00F60000">
            <w:pPr>
              <w:pStyle w:val="TableCells"/>
            </w:pPr>
            <w:r>
              <w:t>Enter this phone when different from the borrower's phone.</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(Stored At) Postal Code</w:t>
            </w:r>
          </w:p>
        </w:tc>
        <w:tc>
          <w:tcPr>
            <w:tcW w:w="5371" w:type="dxa"/>
            <w:tcBorders>
              <w:bottom w:val="single" w:sz="4" w:space="0" w:color="auto"/>
            </w:tcBorders>
          </w:tcPr>
          <w:p w:rsidR="00F60000" w:rsidRDefault="00F60000" w:rsidP="00F60000">
            <w:pPr>
              <w:pStyle w:val="TableCells"/>
            </w:pPr>
            <w:r>
              <w:t xml:space="preserve">Enter this postal code when different from the borrower's postal code or search for it from the </w:t>
            </w:r>
            <w:r w:rsidRPr="005462A5">
              <w:rPr>
                <w:rStyle w:val="Strong"/>
              </w:rPr>
              <w:t>Postal Code</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(Stored At) State</w:t>
            </w:r>
          </w:p>
        </w:tc>
        <w:tc>
          <w:tcPr>
            <w:tcW w:w="5371" w:type="dxa"/>
          </w:tcPr>
          <w:p w:rsidR="00F60000" w:rsidRDefault="00F60000" w:rsidP="00F60000">
            <w:pPr>
              <w:pStyle w:val="TableCells"/>
            </w:pPr>
            <w:r>
              <w:t xml:space="preserve">Enter this state when different from the borrower's state or search for it from the </w:t>
            </w:r>
            <w:r w:rsidRPr="005462A5">
              <w:rPr>
                <w:rStyle w:val="Strong"/>
              </w:rPr>
              <w:t>State</w:t>
            </w:r>
            <w:r>
              <w:t xml:space="preserve"> lookup</w:t>
            </w:r>
            <w:r>
              <w:rPr>
                <w:noProof/>
              </w:rPr>
              <w:t xml:space="preserve"> icon</w:t>
            </w:r>
            <w:r>
              <w:t>.</w:t>
            </w:r>
          </w:p>
        </w:tc>
      </w:tr>
    </w:tbl>
    <w:p w:rsidR="00F60000" w:rsidRDefault="00F60000" w:rsidP="00F60000">
      <w:pPr>
        <w:pStyle w:val="Heading5"/>
      </w:pPr>
      <w:bookmarkStart w:id="221" w:name="_Toc233785635"/>
      <w:bookmarkStart w:id="222" w:name="_Toc242850772"/>
      <w:bookmarkStart w:id="223" w:name="_Toc242861903"/>
      <w:bookmarkStart w:id="224" w:name="_Toc243281634"/>
      <w:bookmarkStart w:id="225" w:name="_Toc244320053"/>
      <w:bookmarkStart w:id="226" w:name="_Toc274319543"/>
      <w:r w:rsidRPr="00F4769A">
        <w:t>Process Overview</w:t>
      </w:r>
      <w:bookmarkEnd w:id="221"/>
      <w:bookmarkEnd w:id="222"/>
      <w:bookmarkEnd w:id="223"/>
      <w:bookmarkEnd w:id="224"/>
      <w:bookmarkEnd w:id="225"/>
      <w:bookmarkEnd w:id="226"/>
    </w:p>
    <w:p w:rsidR="00F60000" w:rsidRDefault="00F60000" w:rsidP="00F60000">
      <w:pPr>
        <w:pStyle w:val="Heading6"/>
      </w:pPr>
      <w:bookmarkStart w:id="227" w:name="_Toc242850773"/>
      <w:bookmarkStart w:id="228" w:name="_Toc244320054"/>
      <w:bookmarkStart w:id="229" w:name="_Toc274319544"/>
      <w:r w:rsidRPr="004E09EA">
        <w:t>Business Rules</w:t>
      </w:r>
      <w:bookmarkEnd w:id="227"/>
      <w:bookmarkEnd w:id="228"/>
      <w:bookmarkEnd w:id="229"/>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 xml:space="preserve">business rules" </w:instrText>
      </w:r>
      <w:r w:rsidR="00FF25F7">
        <w:fldChar w:fldCharType="end"/>
      </w:r>
      <w:r w:rsidR="00FF25F7">
        <w:fldChar w:fldCharType="begin"/>
      </w:r>
      <w:r>
        <w:instrText xml:space="preserve"> XE "business rules:</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p>
    <w:p w:rsidR="00F60000" w:rsidRPr="00FF2C2C" w:rsidRDefault="00F60000" w:rsidP="00F60000"/>
    <w:p w:rsidR="00F60000" w:rsidRPr="002C04AF" w:rsidRDefault="00F60000" w:rsidP="00F60000">
      <w:pPr>
        <w:pStyle w:val="C1HBullet"/>
      </w:pPr>
      <w:r w:rsidRPr="002C04AF">
        <w:t>Three conditions must be present to initiate the Equipment Loan/Return document for the purpose of recording a loan:</w:t>
      </w:r>
    </w:p>
    <w:p w:rsidR="00F60000" w:rsidRPr="00BC7012" w:rsidRDefault="00F60000" w:rsidP="00F60000">
      <w:pPr>
        <w:pStyle w:val="C1HBullet2A"/>
      </w:pPr>
      <w:r w:rsidRPr="00BC7012">
        <w:t xml:space="preserve">The asset must exist in the database, </w:t>
      </w:r>
      <w:r w:rsidRPr="007C49D0">
        <w:rPr>
          <w:rStyle w:val="Strong"/>
        </w:rPr>
        <w:t>and</w:t>
      </w:r>
    </w:p>
    <w:p w:rsidR="00F60000" w:rsidRPr="00BC7012" w:rsidRDefault="00F60000" w:rsidP="00F60000">
      <w:pPr>
        <w:pStyle w:val="C1HBullet2A"/>
      </w:pPr>
      <w:r w:rsidRPr="00BC7012">
        <w:t xml:space="preserve">the tag must be attached to the equipment, </w:t>
      </w:r>
      <w:r w:rsidRPr="007C49D0">
        <w:rPr>
          <w:rStyle w:val="Strong"/>
        </w:rPr>
        <w:t>and</w:t>
      </w:r>
    </w:p>
    <w:p w:rsidR="00F60000" w:rsidRPr="00BC7012" w:rsidRDefault="00F60000" w:rsidP="00F60000">
      <w:pPr>
        <w:pStyle w:val="C1HBullet2A"/>
      </w:pPr>
      <w:r w:rsidRPr="00BC7012">
        <w:t xml:space="preserve">the tag number must be entered in the </w:t>
      </w:r>
      <w:r w:rsidRPr="007C49D0">
        <w:rPr>
          <w:rStyle w:val="Strong"/>
        </w:rPr>
        <w:t>Asset</w:t>
      </w:r>
      <w:r w:rsidRPr="00BC7012">
        <w:t xml:space="preserve"> document.</w:t>
      </w:r>
    </w:p>
    <w:p w:rsidR="00F60000" w:rsidRPr="00123AF2" w:rsidRDefault="00F60000" w:rsidP="00F60000">
      <w:pPr>
        <w:pStyle w:val="C1HBullet"/>
      </w:pPr>
      <w:r w:rsidRPr="00123AF2">
        <w:t xml:space="preserve">Asset </w:t>
      </w:r>
      <w:r>
        <w:t xml:space="preserve">status must be active. </w:t>
      </w:r>
    </w:p>
    <w:p w:rsidR="00F60000" w:rsidRDefault="00F60000" w:rsidP="00F60000">
      <w:pPr>
        <w:pStyle w:val="C1HBullet"/>
      </w:pPr>
      <w:r>
        <w:t xml:space="preserve">When an asset is retrieved on the </w:t>
      </w:r>
      <w:r w:rsidRPr="002C04AF">
        <w:t xml:space="preserve">Equipment Loan/Return </w:t>
      </w:r>
      <w:r>
        <w:t>document, the system checks to see if the asset has a pending asset transfer (AT) asset retirement (AR) document, or if an existing equipment loan/return (ELR) document is pending. If a document is pending, the edit will not allow the user to issue the loan or return document.</w:t>
      </w:r>
    </w:p>
    <w:p w:rsidR="00F60000" w:rsidRDefault="00F60000" w:rsidP="00F60000">
      <w:pPr>
        <w:pStyle w:val="C1HBullet"/>
      </w:pPr>
      <w:r>
        <w:t xml:space="preserve">The value for </w:t>
      </w:r>
      <w:r w:rsidRPr="007C49D0">
        <w:rPr>
          <w:rStyle w:val="Strong"/>
        </w:rPr>
        <w:t>Last Inventory Date</w:t>
      </w:r>
      <w:r w:rsidRPr="00123AF2">
        <w:t xml:space="preserve"> will automatically be updated to </w:t>
      </w:r>
      <w:r>
        <w:t xml:space="preserve">that of </w:t>
      </w:r>
      <w:r w:rsidRPr="00123AF2">
        <w:t xml:space="preserve">the </w:t>
      </w:r>
      <w:r w:rsidRPr="007C49D0">
        <w:rPr>
          <w:rStyle w:val="Strong"/>
        </w:rPr>
        <w:t>Loan Date</w:t>
      </w:r>
      <w:r w:rsidRPr="00123AF2">
        <w:t>.</w:t>
      </w:r>
    </w:p>
    <w:p w:rsidR="00F60000" w:rsidRDefault="00F60000" w:rsidP="00F60000">
      <w:pPr>
        <w:pStyle w:val="C1HBullet"/>
      </w:pPr>
      <w:r>
        <w:t xml:space="preserve">When issuing a document to place the equipment on loan, the </w:t>
      </w:r>
      <w:r w:rsidRPr="002C04AF">
        <w:t xml:space="preserve">Equipment Loan/Return </w:t>
      </w:r>
      <w:r>
        <w:t>document requires a borrower ID. The borrower ID must be a valued user ID in the Universal ID table.</w:t>
      </w:r>
    </w:p>
    <w:p w:rsidR="00F60000" w:rsidRDefault="00F60000" w:rsidP="00F60000">
      <w:pPr>
        <w:pStyle w:val="C1HBullet"/>
      </w:pPr>
      <w:r>
        <w:t xml:space="preserve">When issuing a document to place the equipment on loan, the </w:t>
      </w:r>
      <w:r w:rsidRPr="002C04AF">
        <w:t xml:space="preserve">Equipment Loan/Return </w:t>
      </w:r>
      <w:r>
        <w:t>document requires a complete borrower address (Street Address, City, State, Postal Code, and Country). This requirement is only on for the Borrower Address; the Stored at Address is not required.</w:t>
      </w:r>
    </w:p>
    <w:p w:rsidR="00F60000" w:rsidRDefault="00F60000" w:rsidP="00F60000">
      <w:pPr>
        <w:pStyle w:val="C1HBullet2A"/>
      </w:pPr>
      <w:r>
        <w:t>The state code is validated against the Postal State Code table.</w:t>
      </w:r>
    </w:p>
    <w:p w:rsidR="00F60000" w:rsidRDefault="00F60000" w:rsidP="00F60000">
      <w:pPr>
        <w:pStyle w:val="C1HBullet2A"/>
      </w:pPr>
      <w:r>
        <w:t>The country is system-assigned to 'US' if not pre-set by the user.</w:t>
      </w:r>
    </w:p>
    <w:p w:rsidR="00F60000" w:rsidRDefault="00F60000" w:rsidP="00F60000">
      <w:pPr>
        <w:pStyle w:val="C1HBullet"/>
      </w:pPr>
      <w:r w:rsidRPr="00ED7870">
        <w:t>If the asset is untagged</w:t>
      </w:r>
      <w:r>
        <w:t xml:space="preserve">, the </w:t>
      </w:r>
      <w:r w:rsidRPr="00CA2288">
        <w:rPr>
          <w:rStyle w:val="Strong"/>
        </w:rPr>
        <w:t>Loan</w:t>
      </w:r>
      <w:r>
        <w:t xml:space="preserve"> action is not available in the </w:t>
      </w:r>
      <w:r w:rsidRPr="00CA2288">
        <w:rPr>
          <w:rStyle w:val="Strong"/>
        </w:rPr>
        <w:t>Actions</w:t>
      </w:r>
      <w:r>
        <w:t xml:space="preserve"> column. (The 'loan' action is not underscored for the asset number.) Similarly, the </w:t>
      </w:r>
      <w:r w:rsidRPr="00CA2288">
        <w:rPr>
          <w:rStyle w:val="Strong"/>
        </w:rPr>
        <w:t>Loan</w:t>
      </w:r>
      <w:r>
        <w:t xml:space="preserve"> link is not available if the asset is already on loan.</w:t>
      </w:r>
    </w:p>
    <w:p w:rsidR="00F60000" w:rsidRDefault="00F60000" w:rsidP="00F60000">
      <w:pPr>
        <w:pStyle w:val="C1HBullet"/>
      </w:pPr>
      <w:r>
        <w:t>An asset can be identified as currently on loan when an expected return date exists and the return date is NULL.</w:t>
      </w:r>
    </w:p>
    <w:p w:rsidR="00F60000" w:rsidRDefault="00F60000" w:rsidP="00F60000">
      <w:pPr>
        <w:pStyle w:val="C1HBullet2A"/>
      </w:pPr>
      <w:r>
        <w:t xml:space="preserve">If the asset is not on loan the word 'loan' is underscored in the </w:t>
      </w:r>
      <w:r w:rsidRPr="001914D6">
        <w:rPr>
          <w:rStyle w:val="Strong"/>
        </w:rPr>
        <w:t>Actions</w:t>
      </w:r>
      <w:r>
        <w:t xml:space="preserve"> column.</w:t>
      </w:r>
    </w:p>
    <w:p w:rsidR="00F60000" w:rsidRDefault="00F60000" w:rsidP="00F60000">
      <w:pPr>
        <w:pStyle w:val="C1HBullet2A"/>
      </w:pPr>
      <w:r>
        <w:t xml:space="preserve">If the asset is actively on loan the words 'renew' and 'return' are underscored in the </w:t>
      </w:r>
      <w:r w:rsidRPr="001914D6">
        <w:rPr>
          <w:rStyle w:val="Strong"/>
        </w:rPr>
        <w:t>Actions</w:t>
      </w:r>
      <w:r>
        <w:t xml:space="preserve"> column.</w:t>
      </w:r>
    </w:p>
    <w:p w:rsidR="00F60000" w:rsidRDefault="00F60000" w:rsidP="00F60000">
      <w:pPr>
        <w:pStyle w:val="C1HBullet"/>
      </w:pPr>
      <w:r>
        <w:t>Expected Return Date rules:</w:t>
      </w:r>
    </w:p>
    <w:p w:rsidR="00F60000" w:rsidRDefault="00F60000" w:rsidP="00F60000">
      <w:pPr>
        <w:pStyle w:val="C1HBullet2A"/>
      </w:pPr>
      <w:r>
        <w:t xml:space="preserve">When issuing a document to place the equipment on loan, the </w:t>
      </w:r>
      <w:r w:rsidRPr="002C04AF">
        <w:t xml:space="preserve">Equipment Loan/Return </w:t>
      </w:r>
      <w:r>
        <w:t>document requires an expected return date.</w:t>
      </w:r>
    </w:p>
    <w:p w:rsidR="00F60000" w:rsidRDefault="00F60000" w:rsidP="00F60000">
      <w:pPr>
        <w:pStyle w:val="C1HBullet2A"/>
      </w:pPr>
      <w:r>
        <w:t>When issuing a document to place the equipment on loan, the expected return date cannot be more than two years from the loan date.</w:t>
      </w:r>
    </w:p>
    <w:p w:rsidR="00F60000" w:rsidRDefault="00F60000" w:rsidP="00F60000">
      <w:pPr>
        <w:pStyle w:val="C1HBullet2A"/>
      </w:pPr>
      <w:r>
        <w:lastRenderedPageBreak/>
        <w:t>The expected return date cannot be earlier than the loan date.</w:t>
      </w:r>
    </w:p>
    <w:p w:rsidR="00F60000" w:rsidRPr="00123AF2" w:rsidRDefault="00F60000" w:rsidP="00F60000">
      <w:pPr>
        <w:pStyle w:val="C1HBullet"/>
      </w:pPr>
      <w:r>
        <w:t>The equipment loan return date is required when issuing an Equipment Loan Return document.</w:t>
      </w:r>
    </w:p>
    <w:p w:rsidR="00F60000" w:rsidRDefault="00F60000" w:rsidP="00F60000">
      <w:pPr>
        <w:pStyle w:val="Heading6"/>
      </w:pPr>
      <w:bookmarkStart w:id="230" w:name="_Toc242850774"/>
      <w:bookmarkStart w:id="231" w:name="_Toc244320055"/>
      <w:bookmarkStart w:id="232" w:name="_Toc274319545"/>
      <w:r w:rsidRPr="00CA0C21">
        <w:t>Routing</w:t>
      </w:r>
      <w:bookmarkEnd w:id="230"/>
      <w:bookmarkEnd w:id="231"/>
      <w:bookmarkEnd w:id="232"/>
      <w:r w:rsidR="00FF25F7">
        <w:fldChar w:fldCharType="begin"/>
      </w:r>
      <w:r>
        <w:instrText xml:space="preserve"> XE "Equipment Loan/Return document:routing" </w:instrText>
      </w:r>
      <w:r w:rsidR="00FF25F7">
        <w:fldChar w:fldCharType="end"/>
      </w:r>
    </w:p>
    <w:p w:rsidR="00F60000" w:rsidRPr="00FF2C2C" w:rsidRDefault="00F60000" w:rsidP="00F60000"/>
    <w:p w:rsidR="00F60000" w:rsidRDefault="00F60000" w:rsidP="00F60000">
      <w:pPr>
        <w:pStyle w:val="C1HBullet"/>
      </w:pPr>
      <w:r>
        <w:t xml:space="preserve">Any active user may initiate an </w:t>
      </w:r>
      <w:r w:rsidRPr="00B9374F">
        <w:t>Equipment Loan/Return</w:t>
      </w:r>
      <w:r>
        <w:t xml:space="preserve"> document.</w:t>
      </w:r>
    </w:p>
    <w:p w:rsidR="00F60000" w:rsidRPr="00B81D65" w:rsidRDefault="00F60000" w:rsidP="00F60000">
      <w:pPr>
        <w:pStyle w:val="C1HBullet"/>
      </w:pPr>
      <w:r>
        <w:t>The d</w:t>
      </w:r>
      <w:r w:rsidRPr="00B81D65">
        <w:t>ocument</w:t>
      </w:r>
      <w:r>
        <w:t xml:space="preserve"> i</w:t>
      </w:r>
      <w:r w:rsidRPr="00B81D65">
        <w:t>s routed to the appropriate fiscal officer or delegate</w:t>
      </w:r>
      <w:r>
        <w:t xml:space="preserve">. </w:t>
      </w:r>
      <w:r w:rsidRPr="00B81D65">
        <w:t xml:space="preserve">The fiscal officer to whom this document is routed is defined by the account in the </w:t>
      </w:r>
      <w:r w:rsidRPr="00EF764D">
        <w:t>Asset Information</w:t>
      </w:r>
      <w:r>
        <w:t xml:space="preserve"> tab</w:t>
      </w:r>
      <w:r w:rsidRPr="00B81D65">
        <w:t xml:space="preserve"> of the document.</w:t>
      </w:r>
    </w:p>
    <w:p w:rsidR="00F60000" w:rsidRDefault="00F60000" w:rsidP="00F60000">
      <w:pPr>
        <w:pStyle w:val="C1HBullet"/>
      </w:pPr>
      <w:r w:rsidRPr="007D121D">
        <w:t xml:space="preserve">The document routes to the borrower </w:t>
      </w:r>
      <w:r>
        <w:t>ID.</w:t>
      </w:r>
    </w:p>
    <w:p w:rsidR="00F60000" w:rsidRDefault="00F60000" w:rsidP="00F60000">
      <w:pPr>
        <w:pStyle w:val="Heading4"/>
      </w:pPr>
      <w:bookmarkStart w:id="233" w:name="_Toc233785636"/>
      <w:bookmarkStart w:id="234" w:name="_Toc242519162"/>
      <w:bookmarkStart w:id="235" w:name="_Toc242850775"/>
      <w:bookmarkStart w:id="236" w:name="_Toc242861904"/>
      <w:bookmarkStart w:id="237" w:name="_Toc243273447"/>
      <w:bookmarkStart w:id="238" w:name="_Toc243281635"/>
      <w:bookmarkStart w:id="239" w:name="_Toc244320056"/>
      <w:bookmarkStart w:id="240" w:name="_Toc274319546"/>
      <w:bookmarkStart w:id="241" w:name="_Toc277324826"/>
      <w:r>
        <w:t>Equipment Loan Renewal</w:t>
      </w:r>
      <w:bookmarkEnd w:id="233"/>
      <w:bookmarkEnd w:id="234"/>
      <w:bookmarkEnd w:id="235"/>
      <w:bookmarkEnd w:id="236"/>
      <w:bookmarkEnd w:id="237"/>
      <w:bookmarkEnd w:id="238"/>
      <w:bookmarkEnd w:id="239"/>
      <w:bookmarkEnd w:id="240"/>
      <w:bookmarkEnd w:id="241"/>
      <w:r w:rsidR="00FF25F7">
        <w:fldChar w:fldCharType="begin"/>
      </w:r>
      <w:r>
        <w:instrText xml:space="preserve"> XE "Capital Assets Management (CAM) module:equipment loan renewal"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 xml:space="preserve">equipment loan renewal" </w:instrText>
      </w:r>
      <w:r w:rsidR="00FF25F7">
        <w:fldChar w:fldCharType="end"/>
      </w:r>
      <w:r w:rsidR="00FF25F7" w:rsidRPr="00000100">
        <w:fldChar w:fldCharType="begin"/>
      </w:r>
      <w:r w:rsidRPr="00000100">
        <w:instrText xml:space="preserve"> TC "</w:instrText>
      </w:r>
      <w:bookmarkStart w:id="242" w:name="_Toc249863199"/>
      <w:bookmarkStart w:id="243" w:name="_Toc274111839"/>
      <w:bookmarkStart w:id="244" w:name="_Toc277653797"/>
      <w:bookmarkStart w:id="245" w:name="_Toc388438618"/>
      <w:r w:rsidRPr="00A62A6C">
        <w:rPr>
          <w:rFonts w:eastAsia="MS Mincho"/>
        </w:rPr>
        <w:instrText xml:space="preserve">Equipment </w:instrText>
      </w:r>
      <w:bookmarkEnd w:id="242"/>
      <w:bookmarkEnd w:id="243"/>
      <w:bookmarkEnd w:id="244"/>
      <w:bookmarkEnd w:id="245"/>
      <w:r w:rsidRPr="00A62A6C">
        <w:rPr>
          <w:rFonts w:eastAsia="MS Mincho"/>
        </w:rPr>
        <w:instrText>Loan</w:instrText>
      </w:r>
      <w:r>
        <w:instrText xml:space="preserve"> Renewal</w:instrText>
      </w:r>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rsidRPr="0035610F">
        <w:t>To extend an equipment loan, the user choose</w:t>
      </w:r>
      <w:r>
        <w:t>s</w:t>
      </w:r>
      <w:r w:rsidRPr="0035610F">
        <w:t xml:space="preserve"> the </w:t>
      </w:r>
      <w:r w:rsidRPr="007C49D0">
        <w:rPr>
          <w:rStyle w:val="Strong"/>
        </w:rPr>
        <w:t>renew</w:t>
      </w:r>
      <w:r>
        <w:rPr>
          <w:rStyle w:val="Strong"/>
        </w:rPr>
        <w:t xml:space="preserve"> </w:t>
      </w:r>
      <w:r>
        <w:t>link</w:t>
      </w:r>
      <w:r w:rsidRPr="0035610F">
        <w:t xml:space="preserve"> from the </w:t>
      </w:r>
      <w:r w:rsidRPr="007C49D0">
        <w:rPr>
          <w:rStyle w:val="Strong"/>
        </w:rPr>
        <w:t>Actions</w:t>
      </w:r>
      <w:r>
        <w:t xml:space="preserve"> column of the </w:t>
      </w:r>
      <w:r w:rsidRPr="00D06942">
        <w:t xml:space="preserve">Asset Lookup </w:t>
      </w:r>
      <w:r>
        <w:t>results table</w:t>
      </w:r>
      <w:r w:rsidRPr="0035610F">
        <w:t xml:space="preserve">. </w:t>
      </w:r>
      <w:r>
        <w:t xml:space="preserve">The system displays the </w:t>
      </w:r>
      <w:r w:rsidRPr="00780DB5">
        <w:t>Equipment Loan/Return document.</w:t>
      </w:r>
    </w:p>
    <w:p w:rsidR="00F60000" w:rsidRDefault="00F60000" w:rsidP="00F60000">
      <w:bookmarkStart w:id="246" w:name="_Toc233785637"/>
      <w:bookmarkStart w:id="247" w:name="_Toc242850776"/>
      <w:bookmarkStart w:id="248" w:name="_Toc242861905"/>
      <w:bookmarkStart w:id="249" w:name="_Toc243281636"/>
      <w:bookmarkStart w:id="250" w:name="_Toc244320057"/>
      <w:bookmarkStart w:id="251" w:name="_Toc274319547"/>
    </w:p>
    <w:p w:rsidR="00F60000" w:rsidRDefault="00F60000" w:rsidP="00F60000">
      <w:pPr>
        <w:pStyle w:val="Heading5"/>
      </w:pPr>
      <w:r w:rsidRPr="00B16383">
        <w:t>Document Layout</w:t>
      </w:r>
      <w:bookmarkEnd w:id="246"/>
      <w:bookmarkEnd w:id="247"/>
      <w:bookmarkEnd w:id="248"/>
      <w:bookmarkEnd w:id="249"/>
      <w:bookmarkEnd w:id="250"/>
      <w:bookmarkEnd w:id="251"/>
    </w:p>
    <w:p w:rsidR="00F60000" w:rsidRDefault="00F60000" w:rsidP="00F60000"/>
    <w:p w:rsidR="00F60000" w:rsidRDefault="00F60000" w:rsidP="00F60000">
      <w:pPr>
        <w:pStyle w:val="BodyText"/>
      </w:pPr>
      <w:r w:rsidRPr="00B16383">
        <w:t xml:space="preserve">The </w:t>
      </w:r>
      <w:r w:rsidRPr="007C49D0">
        <w:rPr>
          <w:rStyle w:val="Strong"/>
        </w:rPr>
        <w:t>Equipment Loan/Return document</w:t>
      </w:r>
      <w:r w:rsidRPr="00B16383">
        <w:t xml:space="preserve"> includes Document Overview and </w:t>
      </w:r>
      <w:r>
        <w:t xml:space="preserve">the Asset, Equipment Loans, Borrower's Address, Asset Location, Organization, Processed Payment, Payments Lookup tabs as well as the standard </w:t>
      </w:r>
      <w:r w:rsidRPr="008B7358">
        <w:t>Notes and Attachments, Ad Hoc Recipients,</w:t>
      </w:r>
      <w:r>
        <w:t xml:space="preserve"> and </w:t>
      </w:r>
      <w:r w:rsidRPr="008B7358">
        <w:t>Route Log</w:t>
      </w:r>
      <w:r>
        <w:t xml:space="preserve"> tabs.</w:t>
      </w:r>
    </w:p>
    <w:p w:rsidR="00F60000" w:rsidRPr="00B16383" w:rsidRDefault="00F60000" w:rsidP="00F60000">
      <w:pPr>
        <w:pStyle w:val="BodyText"/>
      </w:pPr>
    </w:p>
    <w:p w:rsidR="00F60000" w:rsidRPr="00482F00" w:rsidRDefault="00F60000" w:rsidP="00F60000">
      <w:pPr>
        <w:pStyle w:val="Note"/>
      </w:pPr>
      <w:r w:rsidRPr="00482F00">
        <w:rPr>
          <w:noProof/>
        </w:rPr>
        <w:drawing>
          <wp:inline distT="0" distB="0" distL="0" distR="0">
            <wp:extent cx="163830" cy="163830"/>
            <wp:effectExtent l="19050" t="0" r="762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252"/>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252"/>
      <w:r>
        <w:rPr>
          <w:rStyle w:val="CommentReference"/>
        </w:rPr>
        <w:commentReference w:id="252"/>
      </w:r>
      <w:commentRangeStart w:id="253"/>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253"/>
      <w:r>
        <w:rPr>
          <w:rStyle w:val="CommentReference"/>
        </w:rPr>
        <w:commentReference w:id="253"/>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Default="00F60000" w:rsidP="00F60000"/>
    <w:p w:rsidR="00F60000" w:rsidRDefault="00F60000" w:rsidP="00F60000">
      <w:pPr>
        <w:pStyle w:val="BodyText"/>
      </w:pPr>
      <w:r>
        <w:t xml:space="preserve">The </w:t>
      </w:r>
      <w:r w:rsidRPr="00DD1A13">
        <w:rPr>
          <w:b/>
        </w:rPr>
        <w:t>Asset</w:t>
      </w:r>
      <w:r>
        <w:t xml:space="preserve"> tab presents a static (inquiry-only) display as do the </w:t>
      </w:r>
      <w:r>
        <w:rPr>
          <w:b/>
        </w:rPr>
        <w:t>Asset Location</w:t>
      </w:r>
      <w:r w:rsidRPr="008A64BA">
        <w:rPr>
          <w:rStyle w:val="BodyTextChar"/>
        </w:rPr>
        <w:t>,</w:t>
      </w:r>
      <w:r>
        <w:rPr>
          <w:b/>
        </w:rPr>
        <w:t xml:space="preserve"> Organization</w:t>
      </w:r>
      <w:r w:rsidRPr="008A64BA">
        <w:rPr>
          <w:rStyle w:val="BodyTextChar"/>
        </w:rPr>
        <w:t>,</w:t>
      </w:r>
      <w:r>
        <w:rPr>
          <w:b/>
        </w:rPr>
        <w:t xml:space="preserve"> Processed Payment</w:t>
      </w:r>
      <w:r w:rsidRPr="008A64BA">
        <w:rPr>
          <w:rStyle w:val="BodyTextChar"/>
        </w:rPr>
        <w:t xml:space="preserve">, and </w:t>
      </w:r>
      <w:r>
        <w:rPr>
          <w:b/>
        </w:rPr>
        <w:t>Payments Lookup</w:t>
      </w:r>
      <w:r>
        <w:t xml:space="preserve"> tabs.</w:t>
      </w:r>
    </w:p>
    <w:p w:rsidR="00F60000" w:rsidRDefault="00F60000" w:rsidP="00F60000">
      <w:pPr>
        <w:pStyle w:val="BodyText"/>
      </w:pPr>
    </w:p>
    <w:p w:rsidR="00F60000" w:rsidRPr="006273A6" w:rsidRDefault="00F60000" w:rsidP="00F60000">
      <w:pPr>
        <w:pStyle w:val="Note"/>
        <w:rPr>
          <w:rStyle w:val="NoteChar"/>
        </w:rPr>
      </w:pPr>
      <w:r>
        <w:rPr>
          <w:noProof/>
        </w:rPr>
        <w:drawing>
          <wp:inline distT="0" distB="0" distL="0" distR="0">
            <wp:extent cx="191135" cy="191135"/>
            <wp:effectExtent l="19050" t="0" r="0" b="0"/>
            <wp:docPr id="19"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Information about most of these tabs is similar to that of tabs on other assets documents. For information about the</w:t>
      </w:r>
      <w:r w:rsidRPr="008B73BA">
        <w:rPr>
          <w:rStyle w:val="Strong"/>
        </w:rPr>
        <w:t xml:space="preserve"> Asset Location</w:t>
      </w:r>
      <w:r>
        <w:t xml:space="preserve">, </w:t>
      </w:r>
      <w:r w:rsidRPr="008B73BA">
        <w:rPr>
          <w:rStyle w:val="Strong"/>
        </w:rPr>
        <w:t>Organization</w:t>
      </w:r>
      <w:r>
        <w:t xml:space="preserve">, </w:t>
      </w:r>
      <w:r w:rsidRPr="008B73BA">
        <w:rPr>
          <w:rStyle w:val="Strong"/>
        </w:rPr>
        <w:t>Processed Payment</w:t>
      </w:r>
      <w:r>
        <w:t xml:space="preserve">, and </w:t>
      </w:r>
      <w:r w:rsidRPr="008B73BA">
        <w:rPr>
          <w:rStyle w:val="Strong"/>
        </w:rPr>
        <w:t>Payments Lookup</w:t>
      </w:r>
      <w:r>
        <w:t xml:space="preserve"> tabs, see those tabs under </w:t>
      </w:r>
      <w:r w:rsidRPr="00A56412">
        <w:rPr>
          <w:rStyle w:val="C1HJump"/>
        </w:rPr>
        <w:t>Edit Asset</w:t>
      </w:r>
      <w:r>
        <w:rPr>
          <w:rStyle w:val="NoteChar"/>
        </w:rPr>
        <w:t xml:space="preserve">. For information about the </w:t>
      </w:r>
      <w:r w:rsidRPr="00351F93">
        <w:rPr>
          <w:rStyle w:val="Strong"/>
        </w:rPr>
        <w:t>Borrower</w:t>
      </w:r>
      <w:r>
        <w:rPr>
          <w:rStyle w:val="Strong"/>
        </w:rPr>
        <w:t>'</w:t>
      </w:r>
      <w:r w:rsidRPr="00351F93">
        <w:rPr>
          <w:rStyle w:val="Strong"/>
        </w:rPr>
        <w:t>s Address</w:t>
      </w:r>
      <w:r>
        <w:rPr>
          <w:rStyle w:val="NoteChar"/>
        </w:rPr>
        <w:t xml:space="preserve"> tab, see </w:t>
      </w:r>
      <w:r w:rsidRPr="00855DD0">
        <w:rPr>
          <w:rStyle w:val="C1HJump"/>
        </w:rPr>
        <w:t>Borrower</w:t>
      </w:r>
      <w:r>
        <w:rPr>
          <w:rStyle w:val="C1HJump"/>
        </w:rPr>
        <w:t>'</w:t>
      </w:r>
      <w:r w:rsidRPr="00855DD0">
        <w:rPr>
          <w:rStyle w:val="C1HJump"/>
        </w:rPr>
        <w:t>s Address Tab</w:t>
      </w:r>
      <w:r w:rsidRPr="00BF69A4">
        <w:rPr>
          <w:rStyle w:val="C1HJump"/>
          <w:vanish/>
        </w:rPr>
        <w:t>|tag=</w:t>
      </w:r>
      <w:r>
        <w:rPr>
          <w:rStyle w:val="C1HJump"/>
          <w:vanish/>
        </w:rPr>
        <w:t>Borrower’s_Address_Tab</w:t>
      </w:r>
      <w:r>
        <w:t>.</w:t>
      </w:r>
    </w:p>
    <w:p w:rsidR="00F60000" w:rsidRDefault="00F60000" w:rsidP="00F60000"/>
    <w:p w:rsidR="00F60000" w:rsidRDefault="00F60000" w:rsidP="00F60000">
      <w:pPr>
        <w:pStyle w:val="BodyText"/>
      </w:pPr>
      <w:r w:rsidRPr="00C83F12">
        <w:t>If more than te</w:t>
      </w:r>
      <w:r>
        <w:t xml:space="preserve">n payments exist for the asset, the user may view all payments via </w:t>
      </w:r>
      <w:r w:rsidRPr="00C83F12">
        <w:t xml:space="preserve">the </w:t>
      </w:r>
      <w:r w:rsidRPr="00FE519D">
        <w:t>Asset Payment Lookup</w:t>
      </w:r>
      <w:r>
        <w:t>.</w:t>
      </w:r>
    </w:p>
    <w:p w:rsidR="00F60000" w:rsidRDefault="00F60000" w:rsidP="00F60000">
      <w:pPr>
        <w:pStyle w:val="BodyText"/>
      </w:pPr>
    </w:p>
    <w:p w:rsidR="00F60000" w:rsidRPr="00C40BA1" w:rsidRDefault="00F60000" w:rsidP="00F60000">
      <w:pPr>
        <w:pStyle w:val="Note"/>
      </w:pPr>
      <w:r>
        <w:rPr>
          <w:noProof/>
        </w:rPr>
        <w:drawing>
          <wp:inline distT="0" distB="0" distL="0" distR="0">
            <wp:extent cx="191135" cy="191135"/>
            <wp:effectExtent l="19050" t="0" r="0" b="0"/>
            <wp:docPr id="20"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40BA1">
        <w:t xml:space="preserve">For more information about the </w:t>
      </w:r>
      <w:r>
        <w:t>Lookup</w:t>
      </w:r>
      <w:r w:rsidRPr="00C40BA1">
        <w:t xml:space="preserve">, </w:t>
      </w:r>
      <w:r>
        <w:t xml:space="preserve">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rPr>
          <w:rFonts w:eastAsia="MS Mincho"/>
        </w:rPr>
        <w:t>.</w:t>
      </w:r>
    </w:p>
    <w:p w:rsidR="00F60000" w:rsidRDefault="00F60000" w:rsidP="00F60000"/>
    <w:p w:rsidR="00F60000" w:rsidRDefault="00F60000" w:rsidP="00F60000">
      <w:pPr>
        <w:pStyle w:val="BodyText"/>
      </w:pPr>
      <w:r>
        <w:lastRenderedPageBreak/>
        <w:t xml:space="preserve">In the </w:t>
      </w:r>
      <w:r w:rsidRPr="00FA776B">
        <w:rPr>
          <w:rStyle w:val="Strong"/>
        </w:rPr>
        <w:t>Equipment Loans</w:t>
      </w:r>
      <w:r>
        <w:t xml:space="preserve"> tab, most of the information is pre-populated but can be changed. You must enter a new </w:t>
      </w:r>
      <w:r w:rsidRPr="00FA776B">
        <w:rPr>
          <w:rStyle w:val="Strong"/>
        </w:rPr>
        <w:t>Expected Return Date</w:t>
      </w:r>
      <w:r>
        <w:t xml:space="preserve">. </w:t>
      </w:r>
    </w:p>
    <w:p w:rsidR="00F60000" w:rsidRDefault="00F60000" w:rsidP="00F60000">
      <w:pPr>
        <w:pStyle w:val="BodyText"/>
      </w:pPr>
    </w:p>
    <w:p w:rsidR="00F60000" w:rsidRDefault="00F60000" w:rsidP="00F60000">
      <w:pPr>
        <w:pStyle w:val="Note"/>
      </w:pPr>
      <w:r>
        <w:rPr>
          <w:noProof/>
        </w:rPr>
        <w:drawing>
          <wp:inline distT="0" distB="0" distL="0" distR="0">
            <wp:extent cx="191135" cy="191135"/>
            <wp:effectExtent l="19050" t="0" r="0" b="0"/>
            <wp:docPr id="21"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w:t>
      </w:r>
      <w:r w:rsidRPr="00FE519D">
        <w:rPr>
          <w:rStyle w:val="Strong"/>
        </w:rPr>
        <w:t>Equipment Loans</w:t>
      </w:r>
      <w:r>
        <w:t xml:space="preserve"> tab, see </w:t>
      </w:r>
      <w:r w:rsidRPr="00855DD0">
        <w:rPr>
          <w:rStyle w:val="C1HJump"/>
        </w:rPr>
        <w:t xml:space="preserve">Equipment Loans </w:t>
      </w:r>
      <w:r>
        <w:rPr>
          <w:rStyle w:val="C1HJump"/>
        </w:rPr>
        <w:t>1</w:t>
      </w:r>
      <w:r w:rsidRPr="00855DD0">
        <w:rPr>
          <w:rStyle w:val="C1HJump"/>
        </w:rPr>
        <w:t>Tab</w:t>
      </w:r>
      <w:r w:rsidRPr="00855DD0">
        <w:rPr>
          <w:rStyle w:val="C1HJump"/>
          <w:vanish/>
        </w:rPr>
        <w:t>|</w:t>
      </w:r>
      <w:r w:rsidRPr="00BF69A4">
        <w:rPr>
          <w:rStyle w:val="C1HJump"/>
          <w:vanish/>
        </w:rPr>
        <w:t>tag=</w:t>
      </w:r>
      <w:r>
        <w:rPr>
          <w:rStyle w:val="C1HJump"/>
          <w:vanish/>
        </w:rPr>
        <w:t>Equipment_Loans_Tab</w:t>
      </w:r>
      <w:r>
        <w:t>.</w:t>
      </w:r>
    </w:p>
    <w:p w:rsidR="00F60000" w:rsidRDefault="00F60000" w:rsidP="00F60000"/>
    <w:p w:rsidR="00F60000" w:rsidRDefault="00F60000" w:rsidP="00F60000">
      <w:r>
        <w:t xml:space="preserve">In the </w:t>
      </w:r>
      <w:r w:rsidRPr="00FA776B">
        <w:rPr>
          <w:rStyle w:val="Strong"/>
        </w:rPr>
        <w:t>Borrower</w:t>
      </w:r>
      <w:r>
        <w:rPr>
          <w:rStyle w:val="Strong"/>
        </w:rPr>
        <w:t>'</w:t>
      </w:r>
      <w:r w:rsidRPr="00FA776B">
        <w:rPr>
          <w:rStyle w:val="Strong"/>
        </w:rPr>
        <w:t>s Address</w:t>
      </w:r>
      <w:r>
        <w:t xml:space="preserve"> tab, the information is pre-populated but may be changed. </w:t>
      </w:r>
    </w:p>
    <w:p w:rsidR="00F60000" w:rsidRDefault="00F60000" w:rsidP="00F60000">
      <w:pPr>
        <w:pStyle w:val="BodyText"/>
      </w:pPr>
    </w:p>
    <w:p w:rsidR="00F60000" w:rsidRPr="00B40166" w:rsidRDefault="00F60000" w:rsidP="00F60000">
      <w:pPr>
        <w:pStyle w:val="Note"/>
      </w:pPr>
      <w:r>
        <w:rPr>
          <w:noProof/>
        </w:rPr>
        <w:drawing>
          <wp:inline distT="0" distB="0" distL="0" distR="0">
            <wp:extent cx="191135" cy="191135"/>
            <wp:effectExtent l="19050" t="0" r="0" b="0"/>
            <wp:docPr id="22"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w:t>
      </w:r>
      <w:r w:rsidRPr="00FE519D">
        <w:rPr>
          <w:rStyle w:val="Strong"/>
        </w:rPr>
        <w:t>Borrower</w:t>
      </w:r>
      <w:r>
        <w:rPr>
          <w:rStyle w:val="Strong"/>
        </w:rPr>
        <w:t>'</w:t>
      </w:r>
      <w:r w:rsidRPr="00FE519D">
        <w:rPr>
          <w:rStyle w:val="Strong"/>
        </w:rPr>
        <w:t>s Address</w:t>
      </w:r>
      <w:r>
        <w:t xml:space="preserve"> tab, see </w:t>
      </w:r>
      <w:r w:rsidRPr="00855DD0">
        <w:rPr>
          <w:rStyle w:val="C1HJump"/>
        </w:rPr>
        <w:t>Borrower</w:t>
      </w:r>
      <w:r>
        <w:rPr>
          <w:rStyle w:val="C1HJump"/>
        </w:rPr>
        <w:t>'</w:t>
      </w:r>
      <w:r w:rsidRPr="00855DD0">
        <w:rPr>
          <w:rStyle w:val="C1HJump"/>
        </w:rPr>
        <w:t>s Address Tab</w:t>
      </w:r>
      <w:r w:rsidRPr="00BF69A4">
        <w:rPr>
          <w:rStyle w:val="C1HJump"/>
          <w:vanish/>
        </w:rPr>
        <w:t>|tag=</w:t>
      </w:r>
      <w:r>
        <w:rPr>
          <w:rStyle w:val="C1HJump"/>
          <w:vanish/>
        </w:rPr>
        <w:t>Borrower’s_Address_Tab</w:t>
      </w:r>
      <w:r>
        <w:t>.</w:t>
      </w:r>
    </w:p>
    <w:p w:rsidR="00F60000" w:rsidRDefault="00F60000" w:rsidP="00F60000">
      <w:pPr>
        <w:pStyle w:val="Heading5"/>
      </w:pPr>
      <w:bookmarkStart w:id="254" w:name="_Toc233785638"/>
      <w:bookmarkStart w:id="255" w:name="_Toc242850777"/>
      <w:bookmarkStart w:id="256" w:name="_Toc242861906"/>
      <w:bookmarkStart w:id="257" w:name="_Toc243281637"/>
      <w:bookmarkStart w:id="258" w:name="_Toc244320058"/>
      <w:bookmarkStart w:id="259" w:name="_Toc274319548"/>
      <w:r w:rsidRPr="00F4769A">
        <w:t>Process Overview</w:t>
      </w:r>
      <w:bookmarkEnd w:id="254"/>
      <w:bookmarkEnd w:id="255"/>
      <w:bookmarkEnd w:id="256"/>
      <w:bookmarkEnd w:id="257"/>
      <w:bookmarkEnd w:id="258"/>
      <w:bookmarkEnd w:id="259"/>
    </w:p>
    <w:p w:rsidR="00F60000" w:rsidRDefault="00F60000" w:rsidP="00F60000">
      <w:pPr>
        <w:pStyle w:val="Heading6"/>
      </w:pPr>
      <w:bookmarkStart w:id="260" w:name="_Toc242850778"/>
      <w:bookmarkStart w:id="261" w:name="_Toc244320059"/>
      <w:bookmarkStart w:id="262" w:name="_Toc274319549"/>
      <w:r w:rsidRPr="004E09EA">
        <w:t>Business Rules</w:t>
      </w:r>
      <w:bookmarkEnd w:id="260"/>
      <w:bookmarkEnd w:id="261"/>
      <w:bookmarkEnd w:id="262"/>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 xml:space="preserve">:business rules, equipment loan renewal" </w:instrText>
      </w:r>
      <w:r w:rsidR="00FF25F7">
        <w:fldChar w:fldCharType="end"/>
      </w:r>
      <w:r w:rsidR="00FF25F7">
        <w:fldChar w:fldCharType="begin"/>
      </w:r>
      <w:r>
        <w:instrText xml:space="preserve"> XE "business rules:equipment loan renewal,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p>
    <w:p w:rsidR="00F60000" w:rsidRPr="00FF2C2C" w:rsidRDefault="00F60000" w:rsidP="00F60000"/>
    <w:p w:rsidR="00F60000" w:rsidRDefault="00F60000" w:rsidP="00F60000">
      <w:pPr>
        <w:pStyle w:val="C1HBullet"/>
      </w:pPr>
      <w:r>
        <w:t xml:space="preserve">Three conditions must be present to initiate the </w:t>
      </w:r>
      <w:r w:rsidRPr="00D06942">
        <w:t>Equipment Loan/Return document</w:t>
      </w:r>
      <w:r>
        <w:t xml:space="preserve"> for a loan renewal:</w:t>
      </w:r>
    </w:p>
    <w:p w:rsidR="00F60000" w:rsidRDefault="00F60000" w:rsidP="00F60000">
      <w:pPr>
        <w:pStyle w:val="C1HBullet2A"/>
      </w:pPr>
      <w:r>
        <w:t>T</w:t>
      </w:r>
      <w:r w:rsidRPr="003C1951">
        <w:t>he asset must exist in the database</w:t>
      </w:r>
      <w:r>
        <w:t xml:space="preserve">, </w:t>
      </w:r>
      <w:r w:rsidRPr="007C49D0">
        <w:rPr>
          <w:rStyle w:val="Strong"/>
        </w:rPr>
        <w:t>and</w:t>
      </w:r>
    </w:p>
    <w:p w:rsidR="00F60000" w:rsidRDefault="00F60000" w:rsidP="00F60000">
      <w:pPr>
        <w:pStyle w:val="C1HBullet2A"/>
      </w:pPr>
      <w:r>
        <w:t>t</w:t>
      </w:r>
      <w:r w:rsidRPr="003C1951">
        <w:t>he</w:t>
      </w:r>
      <w:r w:rsidRPr="00ED7870">
        <w:t xml:space="preserve"> tag must be attached to the equipment</w:t>
      </w:r>
      <w:r>
        <w:t xml:space="preserve">, </w:t>
      </w:r>
      <w:r w:rsidRPr="007C49D0">
        <w:rPr>
          <w:rStyle w:val="Strong"/>
        </w:rPr>
        <w:t>and</w:t>
      </w:r>
    </w:p>
    <w:p w:rsidR="00F60000" w:rsidRDefault="00F60000" w:rsidP="00F60000">
      <w:pPr>
        <w:pStyle w:val="C1HBullet2A"/>
      </w:pPr>
      <w:r>
        <w:t>the tag number must be</w:t>
      </w:r>
      <w:r w:rsidRPr="00ED7870">
        <w:t xml:space="preserve"> entered </w:t>
      </w:r>
      <w:r>
        <w:t xml:space="preserve">in the </w:t>
      </w:r>
      <w:r w:rsidRPr="002867AE">
        <w:t>Asset</w:t>
      </w:r>
      <w:r>
        <w:t xml:space="preserve"> document.</w:t>
      </w:r>
    </w:p>
    <w:p w:rsidR="00F60000" w:rsidRDefault="00F60000" w:rsidP="00F60000">
      <w:pPr>
        <w:pStyle w:val="C1HBullet"/>
      </w:pPr>
      <w:r>
        <w:t>The expected return date cannot be more than two years from the loan date.</w:t>
      </w:r>
    </w:p>
    <w:p w:rsidR="00F60000" w:rsidRDefault="00F60000" w:rsidP="00F60000">
      <w:pPr>
        <w:pStyle w:val="C1HBullet"/>
      </w:pPr>
      <w:r>
        <w:t xml:space="preserve">The </w:t>
      </w:r>
      <w:r w:rsidRPr="002867AE">
        <w:rPr>
          <w:rStyle w:val="Strong"/>
        </w:rPr>
        <w:t>Last Inventory Date</w:t>
      </w:r>
      <w:r>
        <w:t xml:space="preserve"> value </w:t>
      </w:r>
      <w:r w:rsidRPr="00123AF2">
        <w:t xml:space="preserve">will automatically be updated to </w:t>
      </w:r>
      <w:r>
        <w:t xml:space="preserve">match that of </w:t>
      </w:r>
      <w:r w:rsidRPr="00123AF2">
        <w:t>the loan date.</w:t>
      </w:r>
    </w:p>
    <w:p w:rsidR="00F60000" w:rsidRDefault="00F60000" w:rsidP="00F60000">
      <w:pPr>
        <w:pStyle w:val="C1HBullet"/>
      </w:pPr>
      <w:r>
        <w:t>T</w:t>
      </w:r>
      <w:r w:rsidRPr="00ED7870">
        <w:t xml:space="preserve">he asset </w:t>
      </w:r>
      <w:r w:rsidRPr="007C49D0">
        <w:rPr>
          <w:rStyle w:val="Strong"/>
        </w:rPr>
        <w:t>renew</w:t>
      </w:r>
      <w:r>
        <w:t xml:space="preserve"> link is available in the </w:t>
      </w:r>
      <w:r w:rsidRPr="007C49D0">
        <w:rPr>
          <w:rStyle w:val="Strong"/>
        </w:rPr>
        <w:t>Actions</w:t>
      </w:r>
      <w:r>
        <w:t xml:space="preserve"> column only when the asset has previously been lent.</w:t>
      </w:r>
    </w:p>
    <w:p w:rsidR="00F60000" w:rsidRDefault="00F60000" w:rsidP="00F60000">
      <w:pPr>
        <w:pStyle w:val="C1HBullet"/>
      </w:pPr>
      <w:r w:rsidRPr="002867AE">
        <w:rPr>
          <w:rStyle w:val="Strong"/>
        </w:rPr>
        <w:t>Expected Return Date</w:t>
      </w:r>
      <w:r>
        <w:t xml:space="preserve"> rules:</w:t>
      </w:r>
    </w:p>
    <w:p w:rsidR="00F60000" w:rsidRDefault="00F60000" w:rsidP="00F60000">
      <w:pPr>
        <w:pStyle w:val="C1HBullet2A"/>
      </w:pPr>
      <w:r>
        <w:t xml:space="preserve">When issuing a document to renew a loan, the </w:t>
      </w:r>
      <w:r w:rsidRPr="002C04AF">
        <w:t xml:space="preserve">Equipment Loan/Return </w:t>
      </w:r>
      <w:r>
        <w:t>document requires an expected return date.</w:t>
      </w:r>
    </w:p>
    <w:p w:rsidR="00F60000" w:rsidRDefault="00F60000" w:rsidP="00F60000">
      <w:pPr>
        <w:pStyle w:val="C1HBullet2A"/>
      </w:pPr>
      <w:r>
        <w:t>When issuing a document to renew a loan, the expected return date cannot be more than two years from the loan date.</w:t>
      </w:r>
    </w:p>
    <w:p w:rsidR="00F60000" w:rsidRDefault="00F60000" w:rsidP="00F60000">
      <w:pPr>
        <w:pStyle w:val="C1HBullet2A"/>
      </w:pPr>
      <w:r>
        <w:t>The expected return date cannot be earlier than the loan date.</w:t>
      </w:r>
    </w:p>
    <w:p w:rsidR="00F60000" w:rsidRPr="00B16383" w:rsidRDefault="00F60000" w:rsidP="00F60000">
      <w:pPr>
        <w:pStyle w:val="C1HBullet"/>
      </w:pPr>
      <w:r>
        <w:t>The equipment loan return date is required when issuing an Equipment Loan Return document.</w:t>
      </w:r>
    </w:p>
    <w:p w:rsidR="00F60000" w:rsidRDefault="00F60000" w:rsidP="00F60000">
      <w:pPr>
        <w:pStyle w:val="Heading6"/>
      </w:pPr>
      <w:bookmarkStart w:id="263" w:name="_Toc242850779"/>
      <w:bookmarkStart w:id="264" w:name="_Toc244320060"/>
      <w:bookmarkStart w:id="265" w:name="_Toc274319550"/>
      <w:r w:rsidRPr="00CA0C21">
        <w:t>Rou</w:t>
      </w:r>
      <w:r w:rsidRPr="006D3327">
        <w:t>ti</w:t>
      </w:r>
      <w:r w:rsidRPr="00CA0C21">
        <w:t>ng</w:t>
      </w:r>
      <w:bookmarkEnd w:id="263"/>
      <w:bookmarkEnd w:id="264"/>
      <w:bookmarkEnd w:id="265"/>
      <w:r w:rsidR="00FF25F7">
        <w:fldChar w:fldCharType="begin"/>
      </w:r>
      <w:r>
        <w:instrText xml:space="preserve"> XE "Equipment Loan/Return document:routing" </w:instrText>
      </w:r>
      <w:r w:rsidR="00FF25F7">
        <w:fldChar w:fldCharType="end"/>
      </w:r>
    </w:p>
    <w:p w:rsidR="00F60000" w:rsidRPr="00FF2C2C" w:rsidRDefault="00F60000" w:rsidP="00F60000"/>
    <w:p w:rsidR="00F60000" w:rsidRDefault="00F60000" w:rsidP="00F60000">
      <w:pPr>
        <w:pStyle w:val="C1HBullet"/>
      </w:pPr>
      <w:r>
        <w:t xml:space="preserve">Any active user can initiate an </w:t>
      </w:r>
      <w:r w:rsidRPr="00D06942">
        <w:t xml:space="preserve">Equipment Loan/Return </w:t>
      </w:r>
      <w:r>
        <w:t>document.</w:t>
      </w:r>
    </w:p>
    <w:p w:rsidR="00F60000" w:rsidRPr="00B81D65" w:rsidRDefault="00F60000" w:rsidP="00F60000">
      <w:pPr>
        <w:pStyle w:val="C1HBullet"/>
      </w:pPr>
      <w:r>
        <w:t>The d</w:t>
      </w:r>
      <w:r w:rsidRPr="00B81D65">
        <w:t>ocument</w:t>
      </w:r>
      <w:r>
        <w:t xml:space="preserve"> i</w:t>
      </w:r>
      <w:r w:rsidRPr="00B81D65">
        <w:t>s routed to the appropriate fiscal officer or delegate</w:t>
      </w:r>
      <w:r>
        <w:t xml:space="preserve">. </w:t>
      </w:r>
      <w:r w:rsidRPr="00B81D65">
        <w:t xml:space="preserve">The fiscal officer to whom this document is routed is defined by the account in the </w:t>
      </w:r>
      <w:r w:rsidRPr="007C49D0">
        <w:rPr>
          <w:rStyle w:val="Strong"/>
        </w:rPr>
        <w:t>Asset Information</w:t>
      </w:r>
      <w:r>
        <w:t xml:space="preserve"> tab</w:t>
      </w:r>
      <w:r w:rsidRPr="00B81D65">
        <w:t xml:space="preserve"> of the document.</w:t>
      </w:r>
    </w:p>
    <w:p w:rsidR="00F60000" w:rsidRDefault="00F60000" w:rsidP="00F60000">
      <w:pPr>
        <w:pStyle w:val="C1HBullet"/>
      </w:pPr>
      <w:r w:rsidRPr="007D121D">
        <w:t xml:space="preserve">The document routes to the borrower </w:t>
      </w:r>
      <w:r>
        <w:t>ID.</w:t>
      </w:r>
    </w:p>
    <w:p w:rsidR="00F60000" w:rsidRDefault="00F60000" w:rsidP="00F60000">
      <w:pPr>
        <w:pStyle w:val="Heading4"/>
      </w:pPr>
      <w:bookmarkStart w:id="266" w:name="_Toc233785639"/>
      <w:bookmarkStart w:id="267" w:name="_Toc242519163"/>
      <w:bookmarkStart w:id="268" w:name="_Toc242850780"/>
      <w:bookmarkStart w:id="269" w:name="_Toc242861907"/>
      <w:bookmarkStart w:id="270" w:name="_Toc243273448"/>
      <w:bookmarkStart w:id="271" w:name="_Toc243281638"/>
      <w:bookmarkStart w:id="272" w:name="_Toc244320061"/>
      <w:bookmarkStart w:id="273" w:name="_Toc274319551"/>
      <w:bookmarkStart w:id="274" w:name="_Toc277324827"/>
      <w:r>
        <w:lastRenderedPageBreak/>
        <w:t>Equipment Return</w:t>
      </w:r>
      <w:bookmarkEnd w:id="266"/>
      <w:bookmarkEnd w:id="267"/>
      <w:bookmarkEnd w:id="268"/>
      <w:bookmarkEnd w:id="269"/>
      <w:bookmarkEnd w:id="270"/>
      <w:bookmarkEnd w:id="271"/>
      <w:bookmarkEnd w:id="272"/>
      <w:bookmarkEnd w:id="273"/>
      <w:bookmarkEnd w:id="274"/>
      <w:r w:rsidR="00FF25F7">
        <w:fldChar w:fldCharType="begin"/>
      </w:r>
      <w:r>
        <w:instrText xml:space="preserve"> XE "Capital Assets Management (CAM) module:equipment return"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document:e</w:instrText>
      </w:r>
      <w:r>
        <w:instrText xml:space="preserve">quipment return" </w:instrText>
      </w:r>
      <w:r w:rsidR="00FF25F7">
        <w:fldChar w:fldCharType="end"/>
      </w:r>
      <w:r w:rsidR="00FF25F7" w:rsidRPr="00000100">
        <w:fldChar w:fldCharType="begin"/>
      </w:r>
      <w:r w:rsidRPr="00000100">
        <w:instrText xml:space="preserve"> TC "</w:instrText>
      </w:r>
      <w:bookmarkStart w:id="275" w:name="_Toc249863200"/>
      <w:bookmarkStart w:id="276" w:name="_Toc274111840"/>
      <w:bookmarkStart w:id="277" w:name="_Toc277653798"/>
      <w:bookmarkStart w:id="278" w:name="_Toc388438619"/>
      <w:r w:rsidRPr="00A62A6C">
        <w:rPr>
          <w:rFonts w:eastAsia="MS Mincho"/>
        </w:rPr>
        <w:instrText xml:space="preserve">Equipment </w:instrText>
      </w:r>
      <w:r>
        <w:instrText>Return</w:instrText>
      </w:r>
      <w:bookmarkEnd w:id="275"/>
      <w:bookmarkEnd w:id="276"/>
      <w:bookmarkEnd w:id="277"/>
      <w:bookmarkEnd w:id="278"/>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rsidRPr="0035610F">
        <w:t xml:space="preserve">To </w:t>
      </w:r>
      <w:r>
        <w:t>record the return of equipment that is on loan</w:t>
      </w:r>
      <w:r w:rsidRPr="0035610F">
        <w:t>, the user choose</w:t>
      </w:r>
      <w:r>
        <w:t>s</w:t>
      </w:r>
      <w:r w:rsidRPr="0035610F">
        <w:t xml:space="preserve"> the </w:t>
      </w:r>
      <w:r w:rsidRPr="007C49D0">
        <w:rPr>
          <w:rStyle w:val="Strong"/>
        </w:rPr>
        <w:t>return</w:t>
      </w:r>
      <w:r>
        <w:t xml:space="preserve"> link</w:t>
      </w:r>
      <w:r w:rsidRPr="0035610F">
        <w:t xml:space="preserve"> from the </w:t>
      </w:r>
      <w:r w:rsidRPr="007C49D0">
        <w:rPr>
          <w:rStyle w:val="Strong"/>
        </w:rPr>
        <w:t>Actions</w:t>
      </w:r>
      <w:r>
        <w:t xml:space="preserve"> column of the </w:t>
      </w:r>
      <w:r w:rsidRPr="00D06942">
        <w:t xml:space="preserve">Asset Lookup </w:t>
      </w:r>
      <w:r>
        <w:t>results table</w:t>
      </w:r>
      <w:r w:rsidRPr="0035610F">
        <w:t>.</w:t>
      </w:r>
      <w:r>
        <w:t xml:space="preserve"> The system displays the </w:t>
      </w:r>
      <w:r w:rsidRPr="00780DB5">
        <w:t>Equipment Loan/Return document.</w:t>
      </w:r>
    </w:p>
    <w:p w:rsidR="00F60000" w:rsidRDefault="00F60000" w:rsidP="00F60000">
      <w:pPr>
        <w:pStyle w:val="Heading5"/>
      </w:pPr>
      <w:bookmarkStart w:id="279" w:name="_Toc233785640"/>
      <w:bookmarkStart w:id="280" w:name="_Toc242850781"/>
      <w:bookmarkStart w:id="281" w:name="_Toc242861908"/>
      <w:bookmarkStart w:id="282" w:name="_Toc243281639"/>
      <w:bookmarkStart w:id="283" w:name="_Toc244320062"/>
      <w:bookmarkStart w:id="284" w:name="_Toc274319552"/>
      <w:r>
        <w:t>Document Layout</w:t>
      </w:r>
      <w:bookmarkEnd w:id="279"/>
      <w:bookmarkEnd w:id="280"/>
      <w:bookmarkEnd w:id="281"/>
      <w:bookmarkEnd w:id="282"/>
      <w:bookmarkEnd w:id="283"/>
      <w:bookmarkEnd w:id="284"/>
    </w:p>
    <w:p w:rsidR="00F60000" w:rsidRDefault="00F60000" w:rsidP="00F60000"/>
    <w:p w:rsidR="00F60000" w:rsidRDefault="00F60000" w:rsidP="00F60000">
      <w:pPr>
        <w:pStyle w:val="BodyText"/>
      </w:pPr>
      <w:r>
        <w:t xml:space="preserve">The information in the </w:t>
      </w:r>
      <w:r w:rsidRPr="007C49D0">
        <w:rPr>
          <w:rStyle w:val="Strong"/>
        </w:rPr>
        <w:t>Borrower</w:t>
      </w:r>
      <w:r>
        <w:rPr>
          <w:rStyle w:val="Strong"/>
        </w:rPr>
        <w:t>'</w:t>
      </w:r>
      <w:r w:rsidRPr="007C49D0">
        <w:rPr>
          <w:rStyle w:val="Strong"/>
        </w:rPr>
        <w:t>s Address</w:t>
      </w:r>
      <w:r>
        <w:t xml:space="preserve"> tab is pre-populated but may be updated.</w:t>
      </w:r>
    </w:p>
    <w:p w:rsidR="00F60000" w:rsidRDefault="00F60000" w:rsidP="00F60000">
      <w:pPr>
        <w:pStyle w:val="BodyText"/>
      </w:pPr>
    </w:p>
    <w:p w:rsidR="00F60000" w:rsidRPr="00B40166" w:rsidRDefault="00F60000" w:rsidP="00F60000">
      <w:pPr>
        <w:pStyle w:val="Note"/>
      </w:pPr>
      <w:r>
        <w:rPr>
          <w:noProof/>
        </w:rPr>
        <w:drawing>
          <wp:inline distT="0" distB="0" distL="0" distR="0">
            <wp:extent cx="191135" cy="191135"/>
            <wp:effectExtent l="19050" t="0" r="0" b="0"/>
            <wp:docPr id="23"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w:t>
      </w:r>
      <w:r w:rsidRPr="00FE519D">
        <w:rPr>
          <w:rStyle w:val="Strong"/>
        </w:rPr>
        <w:t>Borrower</w:t>
      </w:r>
      <w:r>
        <w:rPr>
          <w:rStyle w:val="Strong"/>
        </w:rPr>
        <w:t>'</w:t>
      </w:r>
      <w:r w:rsidRPr="00FE519D">
        <w:rPr>
          <w:rStyle w:val="Strong"/>
        </w:rPr>
        <w:t>s Address</w:t>
      </w:r>
      <w:r>
        <w:t xml:space="preserve"> tab, see </w:t>
      </w:r>
      <w:r w:rsidRPr="00855DD0">
        <w:rPr>
          <w:rStyle w:val="C1HJump"/>
        </w:rPr>
        <w:t>Borrower</w:t>
      </w:r>
      <w:r>
        <w:rPr>
          <w:rStyle w:val="C1HJump"/>
        </w:rPr>
        <w:t>'</w:t>
      </w:r>
      <w:r w:rsidRPr="00855DD0">
        <w:rPr>
          <w:rStyle w:val="C1HJump"/>
        </w:rPr>
        <w:t>s Address Tab</w:t>
      </w:r>
      <w:r w:rsidRPr="00BF69A4">
        <w:rPr>
          <w:rStyle w:val="C1HJump"/>
          <w:vanish/>
        </w:rPr>
        <w:t>|tag=</w:t>
      </w:r>
      <w:r>
        <w:rPr>
          <w:rStyle w:val="C1HJump"/>
          <w:vanish/>
        </w:rPr>
        <w:t>Borrower’s_Address_Tab</w:t>
      </w:r>
      <w:r>
        <w:t>.</w:t>
      </w:r>
    </w:p>
    <w:p w:rsidR="00F60000" w:rsidRDefault="00F60000" w:rsidP="00F60000">
      <w:pPr>
        <w:pStyle w:val="BodyText"/>
      </w:pPr>
    </w:p>
    <w:p w:rsidR="00F60000" w:rsidRDefault="00F60000" w:rsidP="00F60000">
      <w:pPr>
        <w:pStyle w:val="BodyText"/>
      </w:pPr>
      <w:r>
        <w:t xml:space="preserve">In the </w:t>
      </w:r>
      <w:r w:rsidRPr="00FA776B">
        <w:rPr>
          <w:b/>
        </w:rPr>
        <w:t>Equipment Loans</w:t>
      </w:r>
      <w:r>
        <w:t xml:space="preserve"> tab, most of the information is pre-populated but may be changed. You must enter a </w:t>
      </w:r>
      <w:r w:rsidRPr="00FA776B">
        <w:rPr>
          <w:rStyle w:val="Strong"/>
        </w:rPr>
        <w:t>Loan Return Date</w:t>
      </w:r>
      <w:r>
        <w:t xml:space="preserve">. </w:t>
      </w:r>
    </w:p>
    <w:p w:rsidR="00F60000" w:rsidRDefault="00F60000" w:rsidP="00F60000">
      <w:pPr>
        <w:pStyle w:val="BodyText"/>
      </w:pPr>
    </w:p>
    <w:p w:rsidR="00F60000" w:rsidRDefault="00F60000" w:rsidP="00F60000">
      <w:pPr>
        <w:pStyle w:val="Note"/>
      </w:pPr>
      <w:r>
        <w:rPr>
          <w:noProof/>
        </w:rPr>
        <w:drawing>
          <wp:inline distT="0" distB="0" distL="0" distR="0">
            <wp:extent cx="191135" cy="191135"/>
            <wp:effectExtent l="19050" t="0" r="0" b="0"/>
            <wp:docPr id="24" name="Picture 13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w:t>
      </w:r>
      <w:r w:rsidRPr="00FE519D">
        <w:rPr>
          <w:rStyle w:val="Strong"/>
        </w:rPr>
        <w:t xml:space="preserve">Equipment Loans </w:t>
      </w:r>
      <w:r>
        <w:t xml:space="preserve">tab, see </w:t>
      </w:r>
      <w:r w:rsidRPr="00855DD0">
        <w:rPr>
          <w:rStyle w:val="C1HJump"/>
        </w:rPr>
        <w:t>Equipment Loans Tab</w:t>
      </w:r>
      <w:r w:rsidRPr="00855DD0">
        <w:rPr>
          <w:rStyle w:val="C1HJump"/>
          <w:vanish/>
        </w:rPr>
        <w:t>|</w:t>
      </w:r>
      <w:r>
        <w:rPr>
          <w:rStyle w:val="C1HJump"/>
          <w:vanish/>
        </w:rPr>
        <w:t>tag=Equipment_Loans_Tab</w:t>
      </w:r>
      <w:r>
        <w:t>.</w:t>
      </w:r>
    </w:p>
    <w:p w:rsidR="00F60000" w:rsidRDefault="00F60000" w:rsidP="00F60000">
      <w:pPr>
        <w:pStyle w:val="Heading5"/>
      </w:pPr>
      <w:bookmarkStart w:id="285" w:name="_Toc233785641"/>
      <w:bookmarkStart w:id="286" w:name="_Toc242850782"/>
      <w:bookmarkStart w:id="287" w:name="_Toc242861909"/>
      <w:bookmarkStart w:id="288" w:name="_Toc243281640"/>
      <w:bookmarkStart w:id="289" w:name="_Toc244320063"/>
      <w:bookmarkStart w:id="290" w:name="_Toc274319553"/>
      <w:r w:rsidRPr="00F4769A">
        <w:t>Process Overview</w:t>
      </w:r>
      <w:bookmarkEnd w:id="285"/>
      <w:bookmarkEnd w:id="286"/>
      <w:bookmarkEnd w:id="287"/>
      <w:bookmarkEnd w:id="288"/>
      <w:bookmarkEnd w:id="289"/>
      <w:bookmarkEnd w:id="290"/>
    </w:p>
    <w:p w:rsidR="00F60000" w:rsidRDefault="00F60000" w:rsidP="00F60000">
      <w:pPr>
        <w:pStyle w:val="Heading6"/>
      </w:pPr>
      <w:bookmarkStart w:id="291" w:name="_Toc242850783"/>
      <w:bookmarkStart w:id="292" w:name="_Toc244320064"/>
      <w:bookmarkStart w:id="293" w:name="_Toc274319554"/>
      <w:r w:rsidRPr="004E09EA">
        <w:t>Business Rules</w:t>
      </w:r>
      <w:bookmarkEnd w:id="291"/>
      <w:bookmarkEnd w:id="292"/>
      <w:bookmarkEnd w:id="293"/>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 xml:space="preserve">:business rules, equipment return" </w:instrText>
      </w:r>
      <w:r w:rsidR="00FF25F7">
        <w:fldChar w:fldCharType="end"/>
      </w:r>
      <w:r w:rsidR="00FF25F7">
        <w:fldChar w:fldCharType="begin"/>
      </w:r>
      <w:r>
        <w:instrText xml:space="preserve"> XE "business rules:equipment return,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p>
    <w:p w:rsidR="00F60000" w:rsidRPr="00FF2C2C" w:rsidRDefault="00F60000" w:rsidP="00F60000"/>
    <w:p w:rsidR="00F60000" w:rsidRPr="001F745B" w:rsidRDefault="00F60000" w:rsidP="00F60000">
      <w:pPr>
        <w:pStyle w:val="C1HBullet"/>
      </w:pPr>
      <w:r w:rsidRPr="001F745B">
        <w:t xml:space="preserve">Three conditions must be present to initiate the </w:t>
      </w:r>
      <w:r w:rsidRPr="00D06942">
        <w:t>Equipment Loan/Return</w:t>
      </w:r>
      <w:r w:rsidRPr="001F745B">
        <w:t xml:space="preserve"> document</w:t>
      </w:r>
      <w:r>
        <w:t xml:space="preserve"> for the purpose of recording a return</w:t>
      </w:r>
      <w:r w:rsidRPr="001F745B">
        <w:t>:</w:t>
      </w:r>
    </w:p>
    <w:p w:rsidR="00F60000" w:rsidRDefault="00F60000" w:rsidP="00F60000">
      <w:pPr>
        <w:pStyle w:val="C1HBullet2A"/>
      </w:pPr>
      <w:r>
        <w:t>T</w:t>
      </w:r>
      <w:r w:rsidRPr="003C1951">
        <w:t>he asset must exist in the database</w:t>
      </w:r>
      <w:r>
        <w:t xml:space="preserve">, </w:t>
      </w:r>
      <w:r w:rsidRPr="00C42493">
        <w:rPr>
          <w:rStyle w:val="Emphasis"/>
          <w:rFonts w:eastAsia="MS Mincho"/>
        </w:rPr>
        <w:t>and</w:t>
      </w:r>
    </w:p>
    <w:p w:rsidR="00F60000" w:rsidRDefault="00F60000" w:rsidP="00F60000">
      <w:pPr>
        <w:pStyle w:val="C1HBullet2A"/>
      </w:pPr>
      <w:r>
        <w:t>t</w:t>
      </w:r>
      <w:r w:rsidRPr="003C1951">
        <w:t>he</w:t>
      </w:r>
      <w:r w:rsidRPr="00ED7870">
        <w:t xml:space="preserve"> tag must be attached to the equipment</w:t>
      </w:r>
      <w:r>
        <w:t xml:space="preserve">, </w:t>
      </w:r>
      <w:r w:rsidRPr="00C42493">
        <w:rPr>
          <w:rStyle w:val="Emphasis"/>
          <w:rFonts w:eastAsia="MS Mincho"/>
        </w:rPr>
        <w:t>and</w:t>
      </w:r>
    </w:p>
    <w:p w:rsidR="00F60000" w:rsidRDefault="00F60000" w:rsidP="00F60000">
      <w:pPr>
        <w:pStyle w:val="C1HBullet2A"/>
      </w:pPr>
      <w:r>
        <w:t>the tag number must be</w:t>
      </w:r>
      <w:r w:rsidRPr="00ED7870">
        <w:t xml:space="preserve"> entered </w:t>
      </w:r>
      <w:r>
        <w:t xml:space="preserve">in the </w:t>
      </w:r>
      <w:r w:rsidRPr="00D06942">
        <w:t>Asset</w:t>
      </w:r>
      <w:r>
        <w:t xml:space="preserve"> document.</w:t>
      </w:r>
    </w:p>
    <w:p w:rsidR="00F60000" w:rsidRPr="00123AF2" w:rsidRDefault="00F60000" w:rsidP="00F60000">
      <w:pPr>
        <w:pStyle w:val="C1HBullet"/>
      </w:pPr>
      <w:r>
        <w:t xml:space="preserve">The value in the </w:t>
      </w:r>
      <w:r w:rsidRPr="007C49D0">
        <w:rPr>
          <w:rStyle w:val="Strong"/>
        </w:rPr>
        <w:t>Last Inventory Date</w:t>
      </w:r>
      <w:r>
        <w:t xml:space="preserve"> field </w:t>
      </w:r>
      <w:r w:rsidRPr="00123AF2">
        <w:t xml:space="preserve">will automatically be updated to </w:t>
      </w:r>
      <w:r>
        <w:t xml:space="preserve">match that of </w:t>
      </w:r>
      <w:r w:rsidRPr="00123AF2">
        <w:t xml:space="preserve">the </w:t>
      </w:r>
      <w:r w:rsidRPr="007C49D0">
        <w:rPr>
          <w:rStyle w:val="Strong"/>
        </w:rPr>
        <w:t>Loan Date</w:t>
      </w:r>
      <w:r>
        <w:t xml:space="preserve"> field</w:t>
      </w:r>
      <w:r w:rsidRPr="00123AF2">
        <w:t>.</w:t>
      </w:r>
    </w:p>
    <w:p w:rsidR="00F60000" w:rsidRPr="00B16383" w:rsidRDefault="00F60000" w:rsidP="00F60000">
      <w:pPr>
        <w:pStyle w:val="C1HBullet"/>
      </w:pPr>
      <w:r>
        <w:t>T</w:t>
      </w:r>
      <w:r w:rsidRPr="00ED7870">
        <w:t xml:space="preserve">he asset </w:t>
      </w:r>
      <w:r w:rsidRPr="007C49D0">
        <w:rPr>
          <w:rStyle w:val="Strong"/>
        </w:rPr>
        <w:t>return</w:t>
      </w:r>
      <w:r>
        <w:t xml:space="preserve"> link is available in the </w:t>
      </w:r>
      <w:r w:rsidRPr="007C49D0">
        <w:rPr>
          <w:rStyle w:val="Strong"/>
        </w:rPr>
        <w:t>Actions</w:t>
      </w:r>
      <w:r>
        <w:t xml:space="preserve"> column only when this asset has previously been lent.</w:t>
      </w:r>
    </w:p>
    <w:p w:rsidR="00F60000" w:rsidRDefault="00F60000" w:rsidP="00F60000">
      <w:pPr>
        <w:pStyle w:val="Heading6"/>
      </w:pPr>
      <w:bookmarkStart w:id="294" w:name="_Toc242850784"/>
      <w:bookmarkStart w:id="295" w:name="_Toc244320065"/>
      <w:bookmarkStart w:id="296" w:name="_Toc274319555"/>
      <w:r w:rsidRPr="00CA0C21">
        <w:t>Routing</w:t>
      </w:r>
      <w:bookmarkEnd w:id="294"/>
      <w:bookmarkEnd w:id="295"/>
      <w:bookmarkEnd w:id="296"/>
      <w:r w:rsidR="00FF25F7">
        <w:fldChar w:fldCharType="begin"/>
      </w:r>
      <w:r>
        <w:instrText xml:space="preserve"> XE "Equipment Loan/Return document:routing" </w:instrText>
      </w:r>
      <w:r w:rsidR="00FF25F7">
        <w:fldChar w:fldCharType="end"/>
      </w:r>
    </w:p>
    <w:p w:rsidR="00F60000" w:rsidRPr="00FF2C2C" w:rsidRDefault="00F60000" w:rsidP="00F60000"/>
    <w:p w:rsidR="00F60000" w:rsidRPr="00B81D65" w:rsidRDefault="00F60000" w:rsidP="00F60000">
      <w:pPr>
        <w:pStyle w:val="C1HBullet"/>
      </w:pPr>
      <w:r>
        <w:t>The d</w:t>
      </w:r>
      <w:r w:rsidRPr="00B81D65">
        <w:t>ocument</w:t>
      </w:r>
      <w:r>
        <w:t xml:space="preserve"> i</w:t>
      </w:r>
      <w:r w:rsidRPr="00B81D65">
        <w:t>s routed to the appropriate fiscal officer or delegate</w:t>
      </w:r>
      <w:r>
        <w:t xml:space="preserve">. </w:t>
      </w:r>
      <w:r w:rsidRPr="00B81D65">
        <w:t xml:space="preserve">The fiscal officer to whom this document is routed is defined by the account in the </w:t>
      </w:r>
      <w:r w:rsidRPr="0052363B">
        <w:rPr>
          <w:rStyle w:val="Strong"/>
        </w:rPr>
        <w:t>Asset Information</w:t>
      </w:r>
      <w:r>
        <w:rPr>
          <w:rStyle w:val="Strong"/>
        </w:rPr>
        <w:t xml:space="preserve"> </w:t>
      </w:r>
      <w:r>
        <w:t>tab</w:t>
      </w:r>
      <w:r w:rsidRPr="00B81D65">
        <w:t xml:space="preserve"> of the document.</w:t>
      </w:r>
    </w:p>
    <w:p w:rsidR="00F60000" w:rsidRDefault="00F60000" w:rsidP="00F60000">
      <w:pPr>
        <w:pStyle w:val="C1HBullet"/>
      </w:pPr>
      <w:r w:rsidRPr="007D121D">
        <w:t xml:space="preserve">The document routes to the borrower </w:t>
      </w:r>
      <w:r>
        <w:t>ID.</w:t>
      </w:r>
    </w:p>
    <w:p w:rsidR="00F60000" w:rsidRPr="00CA0C21" w:rsidRDefault="00F60000" w:rsidP="00F60000">
      <w:pPr>
        <w:pStyle w:val="Heading6"/>
      </w:pPr>
      <w:bookmarkStart w:id="297" w:name="_Toc242850785"/>
      <w:bookmarkStart w:id="298" w:name="_Toc244320066"/>
      <w:bookmarkStart w:id="299" w:name="_Toc274319556"/>
      <w:bookmarkStart w:id="300" w:name="_Toc233785642"/>
      <w:bookmarkStart w:id="301" w:name="_Ref228260016"/>
      <w:bookmarkStart w:id="302" w:name="_Toc228675206"/>
      <w:bookmarkStart w:id="303" w:name="_Ref228260018"/>
      <w:r>
        <w:t>Permissions</w:t>
      </w:r>
      <w:bookmarkEnd w:id="297"/>
      <w:bookmarkEnd w:id="298"/>
      <w:bookmarkEnd w:id="299"/>
      <w:r w:rsidR="00FF25F7">
        <w:fldChar w:fldCharType="begin"/>
      </w:r>
      <w:r>
        <w:instrText xml:space="preserve"> XE "Equipment Loan/Return document:permissions" </w:instrText>
      </w:r>
      <w:r w:rsidR="00FF25F7">
        <w:fldChar w:fldCharType="end"/>
      </w:r>
    </w:p>
    <w:p w:rsidR="00F60000" w:rsidRPr="006E331D" w:rsidRDefault="00F60000" w:rsidP="00F60000">
      <w:pPr>
        <w:pStyle w:val="C1HBullet"/>
        <w:rPr>
          <w:rStyle w:val="BodyTextChar"/>
        </w:rPr>
      </w:pPr>
      <w:r>
        <w:lastRenderedPageBreak/>
        <w:t xml:space="preserve">Any active user may initiate an </w:t>
      </w:r>
      <w:r w:rsidRPr="00D06942">
        <w:t>Equipment Loan/Return d</w:t>
      </w:r>
      <w:r>
        <w:t>ocument</w:t>
      </w:r>
    </w:p>
    <w:p w:rsidR="00F60000" w:rsidRPr="00720597" w:rsidRDefault="00F60000" w:rsidP="00F60000">
      <w:pPr>
        <w:pStyle w:val="Heading5"/>
        <w:rPr>
          <w:lang w:bidi="th-TH"/>
        </w:rPr>
      </w:pPr>
      <w:bookmarkStart w:id="304" w:name="_Toc274319557"/>
      <w:bookmarkStart w:id="305" w:name="_Toc243273449"/>
      <w:bookmarkStart w:id="306" w:name="_Toc243281641"/>
      <w:bookmarkStart w:id="307" w:name="_Toc244320067"/>
      <w:bookmarkEnd w:id="300"/>
      <w:bookmarkEnd w:id="301"/>
      <w:bookmarkEnd w:id="302"/>
      <w:r w:rsidRPr="00720597">
        <w:rPr>
          <w:lang w:bidi="th-TH"/>
        </w:rPr>
        <w:t>Example</w:t>
      </w:r>
      <w:bookmarkEnd w:id="304"/>
      <w:r w:rsidR="00FF25F7">
        <w:fldChar w:fldCharType="begin"/>
      </w:r>
      <w:r>
        <w:instrText xml:space="preserve"> XE "Equipment Loan/Return document:example" </w:instrText>
      </w:r>
      <w:r w:rsidR="00FF25F7">
        <w:fldChar w:fldCharType="end"/>
      </w:r>
    </w:p>
    <w:p w:rsidR="00F60000" w:rsidRDefault="00F60000" w:rsidP="00F60000"/>
    <w:p w:rsidR="00F60000" w:rsidRDefault="00F60000" w:rsidP="00F60000">
      <w:pPr>
        <w:pStyle w:val="BodyText"/>
      </w:pPr>
      <w:r>
        <w:t>A Microbiology professor needs to take equipment home to work on a project. A staff member in the Microbiology Department uses the Loan document to enter the borrower's address to keep track of and inventory the equipment.</w:t>
      </w:r>
    </w:p>
    <w:p w:rsidR="00F60000" w:rsidRPr="00EC5B98" w:rsidRDefault="00F60000" w:rsidP="00F60000">
      <w:pPr>
        <w:pStyle w:val="Heading4"/>
        <w:rPr>
          <w:lang w:bidi="th-TH"/>
        </w:rPr>
      </w:pPr>
      <w:bookmarkStart w:id="308" w:name="_Toc274319558"/>
      <w:bookmarkStart w:id="309" w:name="_Toc277324828"/>
      <w:r>
        <w:rPr>
          <w:lang w:bidi="th-TH"/>
        </w:rPr>
        <w:t xml:space="preserve">Equipment </w:t>
      </w:r>
      <w:r w:rsidRPr="00EC5B98">
        <w:rPr>
          <w:lang w:bidi="th-TH"/>
        </w:rPr>
        <w:t>Merge</w:t>
      </w:r>
      <w:bookmarkEnd w:id="305"/>
      <w:bookmarkEnd w:id="306"/>
      <w:bookmarkEnd w:id="307"/>
      <w:bookmarkEnd w:id="308"/>
      <w:bookmarkEnd w:id="309"/>
      <w:r w:rsidR="00FF25F7">
        <w:rPr>
          <w:lang w:bidi="th-TH"/>
        </w:rPr>
        <w:fldChar w:fldCharType="begin"/>
      </w:r>
      <w:r>
        <w:rPr>
          <w:lang w:bidi="th-TH"/>
        </w:rPr>
        <w:instrText xml:space="preserve"> XE "Capital Assets Management (CAM) module:equipment merge" </w:instrText>
      </w:r>
      <w:r w:rsidR="00FF25F7">
        <w:rPr>
          <w:lang w:bidi="th-TH"/>
        </w:rPr>
        <w:fldChar w:fldCharType="end"/>
      </w:r>
      <w:r w:rsidR="00FF25F7">
        <w:rPr>
          <w:lang w:bidi="th-TH"/>
        </w:rPr>
        <w:fldChar w:fldCharType="begin"/>
      </w:r>
      <w:r>
        <w:rPr>
          <w:lang w:bidi="th-TH"/>
        </w:rPr>
        <w:instrText xml:space="preserve"> XE "Capital Assets Management (CAM) module:</w:instrText>
      </w:r>
      <w:r w:rsidRPr="00C42493">
        <w:rPr>
          <w:lang w:bidi="th-TH"/>
        </w:rPr>
        <w:instrText>Asset Retirement Global document</w:instrText>
      </w:r>
      <w:r>
        <w:rPr>
          <w:lang w:bidi="th-TH"/>
        </w:rPr>
        <w:instrText xml:space="preserve">" </w:instrText>
      </w:r>
      <w:r w:rsidR="00FF25F7">
        <w:rPr>
          <w:lang w:bidi="th-TH"/>
        </w:rPr>
        <w:fldChar w:fldCharType="end"/>
      </w:r>
      <w:r w:rsidR="00FF25F7">
        <w:rPr>
          <w:lang w:bidi="th-TH"/>
        </w:rPr>
        <w:fldChar w:fldCharType="begin"/>
      </w:r>
      <w:r>
        <w:rPr>
          <w:lang w:bidi="th-TH"/>
        </w:rPr>
        <w:instrText xml:space="preserve"> XE "</w:instrText>
      </w:r>
      <w:r w:rsidRPr="00C42493">
        <w:rPr>
          <w:lang w:bidi="th-TH"/>
        </w:rPr>
        <w:instrText>Asset Retirement Global document</w:instrText>
      </w:r>
      <w:r>
        <w:rPr>
          <w:lang w:bidi="th-TH"/>
        </w:rPr>
        <w:instrText xml:space="preserve">" </w:instrText>
      </w:r>
      <w:r w:rsidR="00FF25F7">
        <w:rPr>
          <w:lang w:bidi="th-TH"/>
        </w:rPr>
        <w:fldChar w:fldCharType="end"/>
      </w:r>
      <w:r w:rsidR="00FF25F7" w:rsidRPr="00000100">
        <w:fldChar w:fldCharType="begin"/>
      </w:r>
      <w:r w:rsidRPr="00000100">
        <w:instrText xml:space="preserve"> TC "</w:instrText>
      </w:r>
      <w:bookmarkStart w:id="310" w:name="_Toc249863201"/>
      <w:bookmarkStart w:id="311" w:name="_Toc274111841"/>
      <w:bookmarkStart w:id="312" w:name="_Toc277653799"/>
      <w:bookmarkStart w:id="313" w:name="_Toc388438620"/>
      <w:r w:rsidRPr="00A62A6C">
        <w:rPr>
          <w:rFonts w:eastAsia="MS Mincho"/>
        </w:rPr>
        <w:instrText xml:space="preserve">Equipment </w:instrText>
      </w:r>
      <w:r w:rsidRPr="00EC5B98">
        <w:rPr>
          <w:lang w:bidi="th-TH"/>
        </w:rPr>
        <w:instrText>Merge</w:instrText>
      </w:r>
      <w:bookmarkEnd w:id="310"/>
      <w:bookmarkEnd w:id="311"/>
      <w:bookmarkEnd w:id="312"/>
      <w:bookmarkEnd w:id="313"/>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t>Occasionally,</w:t>
      </w:r>
      <w:r w:rsidRPr="00EC5B98">
        <w:t xml:space="preserve"> physical inspection</w:t>
      </w:r>
      <w:r>
        <w:t xml:space="preserve"> reveals</w:t>
      </w:r>
      <w:r w:rsidRPr="00EC5B98">
        <w:t xml:space="preserve"> that two or more assets have been created </w:t>
      </w:r>
      <w:r>
        <w:t xml:space="preserve">in the data base </w:t>
      </w:r>
      <w:r w:rsidRPr="00EC5B98">
        <w:t>that should be combined (merged) into one asset</w:t>
      </w:r>
      <w:r>
        <w:t xml:space="preserve"> because they work as a system</w:t>
      </w:r>
      <w:r w:rsidRPr="00EC5B98">
        <w:t xml:space="preserve">. </w:t>
      </w:r>
      <w:r>
        <w:t>Using t</w:t>
      </w:r>
      <w:r w:rsidRPr="00EC5B98">
        <w:t xml:space="preserve">he </w:t>
      </w:r>
      <w:r w:rsidRPr="00EC5B98">
        <w:rPr>
          <w:b/>
        </w:rPr>
        <w:t>merge</w:t>
      </w:r>
      <w:r w:rsidRPr="00EC5B98">
        <w:t xml:space="preserve"> function</w:t>
      </w:r>
      <w:r>
        <w:t>, users may</w:t>
      </w:r>
      <w:r w:rsidRPr="00EC5B98">
        <w:t xml:space="preserve"> combine </w:t>
      </w:r>
      <w:r>
        <w:t xml:space="preserve">these </w:t>
      </w:r>
      <w:r w:rsidRPr="00EC5B98">
        <w:t>assets.</w:t>
      </w:r>
    </w:p>
    <w:p w:rsidR="00F60000" w:rsidRDefault="00F60000" w:rsidP="00F60000"/>
    <w:p w:rsidR="00F60000" w:rsidRDefault="00F60000" w:rsidP="00F60000">
      <w:pPr>
        <w:pStyle w:val="BodyText"/>
      </w:pPr>
      <w:r w:rsidRPr="00EC5B98">
        <w:t xml:space="preserve">To merge two or more assets, the user chooses the </w:t>
      </w:r>
      <w:r w:rsidRPr="007C49D0">
        <w:rPr>
          <w:rStyle w:val="Strong"/>
        </w:rPr>
        <w:t>merge</w:t>
      </w:r>
      <w:r w:rsidRPr="00EC5B98">
        <w:t xml:space="preserve"> link for the target asset</w:t>
      </w:r>
      <w:r>
        <w:t xml:space="preserve">—that is, </w:t>
      </w:r>
      <w:r w:rsidRPr="00EC5B98">
        <w:t xml:space="preserve">the </w:t>
      </w:r>
      <w:r>
        <w:t>'</w:t>
      </w:r>
      <w:r w:rsidRPr="00EC5B98">
        <w:t>surviving</w:t>
      </w:r>
      <w:r>
        <w:t>'</w:t>
      </w:r>
      <w:r w:rsidRPr="00EC5B98">
        <w:t xml:space="preserve"> asset</w:t>
      </w:r>
      <w:r>
        <w:t>—</w:t>
      </w:r>
      <w:r w:rsidRPr="00EC5B98">
        <w:t xml:space="preserve">from the </w:t>
      </w:r>
      <w:r w:rsidRPr="007C49D0">
        <w:rPr>
          <w:rStyle w:val="Strong"/>
        </w:rPr>
        <w:t>Actions</w:t>
      </w:r>
      <w:r w:rsidRPr="00EC5B98">
        <w:t xml:space="preserve"> column of the Asset Lookup results table. The system displays the </w:t>
      </w:r>
      <w:r w:rsidRPr="00C42493">
        <w:t>Asset Retirement Global document</w:t>
      </w:r>
      <w:r w:rsidRPr="00EC5B98">
        <w:t>.</w:t>
      </w:r>
    </w:p>
    <w:p w:rsidR="00F60000" w:rsidRDefault="00F60000" w:rsidP="00F60000">
      <w:bookmarkStart w:id="314" w:name="_Toc233785643"/>
      <w:bookmarkStart w:id="315" w:name="_Toc243281642"/>
      <w:bookmarkStart w:id="316" w:name="_Toc244320068"/>
      <w:bookmarkStart w:id="317" w:name="_Toc274319559"/>
    </w:p>
    <w:p w:rsidR="00F60000" w:rsidRPr="00EC5B98" w:rsidRDefault="00F60000" w:rsidP="00F60000">
      <w:pPr>
        <w:pStyle w:val="Heading5"/>
      </w:pPr>
      <w:r w:rsidRPr="00EC5B98">
        <w:t>Document Layout</w:t>
      </w:r>
      <w:bookmarkEnd w:id="314"/>
      <w:bookmarkEnd w:id="315"/>
      <w:bookmarkEnd w:id="316"/>
      <w:bookmarkEnd w:id="317"/>
    </w:p>
    <w:p w:rsidR="00F60000" w:rsidRDefault="00F60000" w:rsidP="00F60000"/>
    <w:p w:rsidR="00F60000" w:rsidRPr="00EC5B98" w:rsidRDefault="00F60000" w:rsidP="00F60000">
      <w:pPr>
        <w:pStyle w:val="BodyText"/>
      </w:pPr>
      <w:r w:rsidRPr="00EC5B98">
        <w:t xml:space="preserve">The Asset Retirement Global document includes and the </w:t>
      </w:r>
      <w:r w:rsidRPr="0021609B">
        <w:rPr>
          <w:rStyle w:val="Strong"/>
        </w:rPr>
        <w:t>Target Asset Information, Retirement Information</w:t>
      </w:r>
      <w:r w:rsidRPr="0021609B">
        <w:rPr>
          <w:rStyle w:val="Strong"/>
          <w:rFonts w:eastAsia="MS Mincho"/>
        </w:rPr>
        <w:t xml:space="preserve">, </w:t>
      </w:r>
      <w:r w:rsidRPr="0021609B">
        <w:rPr>
          <w:rStyle w:val="Strong"/>
        </w:rPr>
        <w:t>Asset Detail Information</w:t>
      </w:r>
      <w:r w:rsidRPr="00A3724B">
        <w:t xml:space="preserve">, </w:t>
      </w:r>
      <w:r w:rsidRPr="0021609B">
        <w:rPr>
          <w:rStyle w:val="Strong"/>
        </w:rPr>
        <w:t>and General Ledger Pending Entries</w:t>
      </w:r>
      <w:r w:rsidRPr="00EC5B98">
        <w:t xml:space="preserve"> tabs as well as the standard </w:t>
      </w:r>
      <w:r w:rsidR="0021609B">
        <w:t xml:space="preserve">Document Overview, </w:t>
      </w:r>
      <w:r w:rsidRPr="00EC5B98">
        <w:t>Notes and Attachments</w:t>
      </w:r>
      <w:r w:rsidRPr="00A3724B">
        <w:t xml:space="preserve">, </w:t>
      </w:r>
      <w:r w:rsidRPr="00EC5B98">
        <w:t>Ad Hoc Recipients</w:t>
      </w:r>
      <w:r w:rsidRPr="00A3724B">
        <w:t xml:space="preserve">, </w:t>
      </w:r>
      <w:r w:rsidRPr="00EC5B98">
        <w:t>and Route Log tabs.</w:t>
      </w:r>
    </w:p>
    <w:p w:rsidR="00F60000" w:rsidRDefault="00F60000" w:rsidP="00F60000">
      <w:bookmarkStart w:id="318" w:name="_Toc244320069"/>
      <w:bookmarkStart w:id="319" w:name="_Toc274319560"/>
    </w:p>
    <w:p w:rsidR="00F60000" w:rsidRPr="00EC5B98" w:rsidRDefault="00F60000" w:rsidP="00F60000">
      <w:pPr>
        <w:pStyle w:val="Heading6"/>
      </w:pPr>
      <w:r w:rsidRPr="00EC5B98">
        <w:t>Target Asset Information Tab</w:t>
      </w:r>
      <w:bookmarkEnd w:id="318"/>
      <w:bookmarkEnd w:id="319"/>
      <w:r w:rsidR="00FF25F7">
        <w:fldChar w:fldCharType="begin"/>
      </w:r>
      <w:r>
        <w:instrText xml:space="preserve"> XE "Asset Retirement Global document:Target Asset Information tab" </w:instrText>
      </w:r>
      <w:r w:rsidR="00FF25F7">
        <w:fldChar w:fldCharType="end"/>
      </w:r>
      <w:r w:rsidR="00FF25F7">
        <w:fldChar w:fldCharType="begin"/>
      </w:r>
      <w:r>
        <w:instrText xml:space="preserve"> XE "Target Asset Information tab, Asset Retirement Global document" </w:instrText>
      </w:r>
      <w:r w:rsidR="00FF25F7">
        <w:fldChar w:fldCharType="end"/>
      </w:r>
    </w:p>
    <w:p w:rsidR="00F60000" w:rsidRDefault="00F60000" w:rsidP="00F60000"/>
    <w:p w:rsidR="00F60000" w:rsidRPr="00EC5B98" w:rsidRDefault="00F60000" w:rsidP="00F60000">
      <w:pPr>
        <w:pStyle w:val="BodyText"/>
      </w:pPr>
      <w:r>
        <w:t>Ordinarily, t</w:t>
      </w:r>
      <w:r w:rsidRPr="00EC5B98">
        <w:t xml:space="preserve">he </w:t>
      </w:r>
      <w:r w:rsidRPr="007C49D0">
        <w:rPr>
          <w:rStyle w:val="Strong"/>
        </w:rPr>
        <w:t>Target Asset Information</w:t>
      </w:r>
      <w:r w:rsidRPr="00EC5B98">
        <w:t xml:space="preserve"> tab contains information </w:t>
      </w:r>
      <w:r>
        <w:t>about</w:t>
      </w:r>
      <w:r w:rsidRPr="00EC5B98">
        <w:t xml:space="preserve"> the surviving (target) asset</w:t>
      </w:r>
      <w:r>
        <w:t xml:space="preserve">—the asset that </w:t>
      </w:r>
      <w:r w:rsidRPr="00EC5B98">
        <w:t>will absorb</w:t>
      </w:r>
      <w:r>
        <w:t xml:space="preserve"> one or more</w:t>
      </w:r>
      <w:r w:rsidRPr="00EC5B98">
        <w:t xml:space="preserve"> other assets </w:t>
      </w:r>
      <w:r>
        <w:t xml:space="preserve">that are </w:t>
      </w:r>
      <w:r w:rsidRPr="00EC5B98">
        <w:t xml:space="preserve">retired as the result of merge. </w:t>
      </w:r>
      <w:r>
        <w:t>That said,</w:t>
      </w:r>
      <w:r w:rsidRPr="00EC5B98">
        <w:t xml:space="preserve"> the user </w:t>
      </w:r>
      <w:r>
        <w:t xml:space="preserve">may also use this tab </w:t>
      </w:r>
      <w:r w:rsidRPr="00EC5B98">
        <w:t xml:space="preserve">to make changes to the asset description or to change the asset </w:t>
      </w:r>
      <w:r>
        <w:t xml:space="preserve">description </w:t>
      </w:r>
      <w:r w:rsidRPr="00EC5B98">
        <w:t xml:space="preserve">altogether. The </w:t>
      </w:r>
      <w:r w:rsidRPr="007C49D0">
        <w:rPr>
          <w:rStyle w:val="Strong"/>
        </w:rPr>
        <w:t>Asset</w:t>
      </w:r>
      <w:r w:rsidRPr="00EC5B98">
        <w:t xml:space="preserve"> lookup</w:t>
      </w:r>
      <w:r>
        <w:rPr>
          <w:noProof/>
        </w:rPr>
        <w:t xml:space="preserve"> icon </w:t>
      </w:r>
      <w:r w:rsidRPr="00EC5B98">
        <w:t>enables the user to search for a different target asset.</w:t>
      </w:r>
    </w:p>
    <w:p w:rsidR="00F60000" w:rsidRDefault="00F60000" w:rsidP="00F60000"/>
    <w:p w:rsidR="00F60000" w:rsidRPr="00EC5B98" w:rsidRDefault="00F60000" w:rsidP="00F60000">
      <w:pPr>
        <w:pStyle w:val="TableHeading"/>
        <w:rPr>
          <w:lang w:bidi="th-TH"/>
        </w:rPr>
      </w:pPr>
      <w:r w:rsidRPr="00EC5B98">
        <w:rPr>
          <w:lang w:bidi="th-TH"/>
        </w:rPr>
        <w:t xml:space="preserve">Target Asset Information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Pr="00EC5B98" w:rsidRDefault="00F60000" w:rsidP="00F60000">
            <w:pPr>
              <w:pStyle w:val="TableCells"/>
            </w:pPr>
            <w:r w:rsidRPr="00EC5B98">
              <w:t>Title</w:t>
            </w:r>
          </w:p>
        </w:tc>
        <w:tc>
          <w:tcPr>
            <w:tcW w:w="5371" w:type="dxa"/>
            <w:tcBorders>
              <w:top w:val="single" w:sz="4" w:space="0" w:color="auto"/>
              <w:left w:val="single" w:sz="4" w:space="0" w:color="auto"/>
              <w:bottom w:val="thickThinSmallGap" w:sz="12" w:space="0" w:color="auto"/>
            </w:tcBorders>
          </w:tcPr>
          <w:p w:rsidR="00F60000" w:rsidRPr="00EC5B98" w:rsidRDefault="00F60000" w:rsidP="00F60000">
            <w:pPr>
              <w:pStyle w:val="TableCells"/>
              <w:rPr>
                <w:lang w:bidi="th-TH"/>
              </w:rPr>
            </w:pPr>
            <w:r w:rsidRPr="00EC5B98">
              <w:rPr>
                <w:lang w:bidi="th-TH"/>
              </w:rPr>
              <w:t>Description</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Asset Description</w:t>
            </w:r>
          </w:p>
        </w:tc>
        <w:tc>
          <w:tcPr>
            <w:tcW w:w="5371" w:type="dxa"/>
          </w:tcPr>
          <w:p w:rsidR="00F60000" w:rsidRPr="00EC5B98" w:rsidRDefault="00F60000" w:rsidP="00F60000">
            <w:pPr>
              <w:pStyle w:val="TableCells"/>
              <w:rPr>
                <w:lang w:bidi="th-TH"/>
              </w:rPr>
            </w:pPr>
            <w:r w:rsidRPr="00EC5B98">
              <w:rPr>
                <w:bCs/>
                <w:lang w:bidi="th-TH"/>
              </w:rPr>
              <w:t xml:space="preserve">Required. </w:t>
            </w:r>
            <w:r>
              <w:rPr>
                <w:bCs/>
                <w:lang w:bidi="th-TH"/>
              </w:rPr>
              <w:t>F</w:t>
            </w:r>
            <w:r w:rsidRPr="00EC5B98">
              <w:rPr>
                <w:lang w:bidi="th-TH"/>
              </w:rPr>
              <w:t>reeform text describing the target asset in full detail</w:t>
            </w:r>
            <w:r>
              <w:rPr>
                <w:lang w:bidi="th-TH"/>
              </w:rPr>
              <w:t xml:space="preserve">. System-generated entry is based on </w:t>
            </w:r>
            <w:r w:rsidRPr="00EC5B98">
              <w:rPr>
                <w:lang w:bidi="th-TH"/>
              </w:rPr>
              <w:t>the asset number but may be changed here.</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Asset Type Code</w:t>
            </w:r>
          </w:p>
        </w:tc>
        <w:tc>
          <w:tcPr>
            <w:tcW w:w="5371" w:type="dxa"/>
          </w:tcPr>
          <w:p w:rsidR="00F60000" w:rsidRPr="00EC5B98" w:rsidRDefault="00F60000" w:rsidP="00F60000">
            <w:pPr>
              <w:pStyle w:val="TableCells"/>
              <w:rPr>
                <w:lang w:bidi="th-TH"/>
              </w:rPr>
            </w:pPr>
            <w:r w:rsidRPr="00EC5B98">
              <w:rPr>
                <w:bCs/>
                <w:lang w:bidi="th-TH"/>
              </w:rPr>
              <w:t xml:space="preserve">Display-only. The code </w:t>
            </w:r>
            <w:r w:rsidRPr="00EC5B98">
              <w:rPr>
                <w:lang w:bidi="th-TH"/>
              </w:rPr>
              <w:t>used to classify the type of assets grouped by categories.</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Create Date</w:t>
            </w:r>
          </w:p>
        </w:tc>
        <w:tc>
          <w:tcPr>
            <w:tcW w:w="5371" w:type="dxa"/>
          </w:tcPr>
          <w:p w:rsidR="00F60000" w:rsidRPr="00EC5B98" w:rsidRDefault="00F60000" w:rsidP="00F60000">
            <w:pPr>
              <w:pStyle w:val="TableCells"/>
              <w:rPr>
                <w:lang w:bidi="th-TH"/>
              </w:rPr>
            </w:pPr>
            <w:r w:rsidRPr="00EC5B98">
              <w:rPr>
                <w:lang w:bidi="th-TH"/>
              </w:rPr>
              <w:t>Display-only. The date the target asset was added to the asset database.</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Depreciable Life Limit</w:t>
            </w:r>
          </w:p>
        </w:tc>
        <w:tc>
          <w:tcPr>
            <w:tcW w:w="5371" w:type="dxa"/>
          </w:tcPr>
          <w:p w:rsidR="00F60000" w:rsidRPr="00EC5B98" w:rsidRDefault="00F60000" w:rsidP="00F60000">
            <w:pPr>
              <w:pStyle w:val="TableCells"/>
              <w:rPr>
                <w:lang w:bidi="th-TH"/>
              </w:rPr>
            </w:pPr>
            <w:r w:rsidRPr="00EC5B98">
              <w:rPr>
                <w:bCs/>
                <w:lang w:bidi="th-TH"/>
              </w:rPr>
              <w:t>Display-only. Th</w:t>
            </w:r>
            <w:r w:rsidRPr="00EC5B98">
              <w:rPr>
                <w:lang w:bidi="th-TH"/>
              </w:rPr>
              <w:t xml:space="preserve">e number of years over which the asset will be depreciated or </w:t>
            </w:r>
            <w:r>
              <w:rPr>
                <w:lang w:bidi="th-TH"/>
              </w:rPr>
              <w:t xml:space="preserve">the number of years in </w:t>
            </w:r>
            <w:r w:rsidRPr="00EC5B98">
              <w:rPr>
                <w:lang w:bidi="th-TH"/>
              </w:rPr>
              <w:t>the useful life of the asset.</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lastRenderedPageBreak/>
              <w:t>In-Service Date</w:t>
            </w:r>
          </w:p>
        </w:tc>
        <w:tc>
          <w:tcPr>
            <w:tcW w:w="5371" w:type="dxa"/>
          </w:tcPr>
          <w:p w:rsidR="00F60000" w:rsidRPr="00EC5B98" w:rsidRDefault="00F60000" w:rsidP="00F60000">
            <w:pPr>
              <w:pStyle w:val="TableCells"/>
              <w:rPr>
                <w:lang w:bidi="th-TH"/>
              </w:rPr>
            </w:pPr>
            <w:r w:rsidRPr="00EC5B98">
              <w:rPr>
                <w:bCs/>
                <w:lang w:bidi="th-TH"/>
              </w:rPr>
              <w:t xml:space="preserve">Display-only. The date </w:t>
            </w:r>
            <w:r w:rsidRPr="00EC5B98">
              <w:rPr>
                <w:lang w:bidi="th-TH"/>
              </w:rPr>
              <w:t>the target asset is placed in service and becomes eligible for depreciation.</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Merged Target Asset Number</w:t>
            </w:r>
          </w:p>
        </w:tc>
        <w:tc>
          <w:tcPr>
            <w:tcW w:w="5371" w:type="dxa"/>
          </w:tcPr>
          <w:p w:rsidR="00F60000" w:rsidRPr="00EC5B98" w:rsidRDefault="00F60000" w:rsidP="00F60000">
            <w:pPr>
              <w:pStyle w:val="TableCells"/>
              <w:rPr>
                <w:lang w:bidi="th-TH"/>
              </w:rPr>
            </w:pPr>
            <w:r w:rsidRPr="00EC5B98">
              <w:rPr>
                <w:lang w:bidi="th-TH"/>
              </w:rPr>
              <w:t>Required</w:t>
            </w:r>
            <w:r>
              <w:rPr>
                <w:lang w:bidi="th-TH"/>
              </w:rPr>
              <w:t xml:space="preserve">. Identifies </w:t>
            </w:r>
            <w:r w:rsidRPr="00EC5B98">
              <w:rPr>
                <w:lang w:bidi="th-TH"/>
              </w:rPr>
              <w:t xml:space="preserve">the asset that will absorb the cost of the other asset(s) </w:t>
            </w:r>
            <w:r>
              <w:rPr>
                <w:lang w:bidi="th-TH"/>
              </w:rPr>
              <w:t>when they are</w:t>
            </w:r>
            <w:r w:rsidRPr="00EC5B98">
              <w:rPr>
                <w:lang w:bidi="th-TH"/>
              </w:rPr>
              <w:t xml:space="preserve"> retired</w:t>
            </w:r>
            <w:r>
              <w:rPr>
                <w:lang w:bidi="th-TH"/>
              </w:rPr>
              <w:t xml:space="preserve">. </w:t>
            </w:r>
            <w:r w:rsidRPr="00EC5B98">
              <w:rPr>
                <w:lang w:bidi="th-TH"/>
              </w:rPr>
              <w:t xml:space="preserve">This </w:t>
            </w:r>
            <w:r>
              <w:rPr>
                <w:lang w:bidi="th-TH"/>
              </w:rPr>
              <w:t>entry defaults</w:t>
            </w:r>
            <w:r w:rsidRPr="00EC5B98">
              <w:rPr>
                <w:lang w:bidi="th-TH"/>
              </w:rPr>
              <w:t xml:space="preserve"> from the selected asset on the </w:t>
            </w:r>
            <w:r w:rsidRPr="002F5035">
              <w:rPr>
                <w:rStyle w:val="Strong"/>
                <w:lang w:bidi="th-TH"/>
              </w:rPr>
              <w:t>Asset Lookup</w:t>
            </w:r>
            <w:r w:rsidRPr="00EC5B98">
              <w:rPr>
                <w:lang w:bidi="th-TH"/>
              </w:rPr>
              <w:t xml:space="preserve"> results table but may be changed here. Enter the asset </w:t>
            </w:r>
            <w:r>
              <w:rPr>
                <w:lang w:bidi="th-TH"/>
              </w:rPr>
              <w:t>number</w:t>
            </w:r>
            <w:r w:rsidRPr="00EC5B98">
              <w:rPr>
                <w:lang w:bidi="th-TH"/>
              </w:rPr>
              <w:t xml:space="preserve"> or search for</w:t>
            </w:r>
            <w:r>
              <w:rPr>
                <w:lang w:bidi="th-TH"/>
              </w:rPr>
              <w:t xml:space="preserve"> it</w:t>
            </w:r>
            <w:r w:rsidRPr="00EC5B98">
              <w:rPr>
                <w:lang w:bidi="th-TH"/>
              </w:rPr>
              <w:t xml:space="preserve"> from the </w:t>
            </w:r>
            <w:r w:rsidRPr="005462A5">
              <w:rPr>
                <w:rStyle w:val="Strong"/>
                <w:lang w:bidi="th-TH"/>
              </w:rPr>
              <w:t>A</w:t>
            </w:r>
            <w:r w:rsidRPr="009D45E6">
              <w:rPr>
                <w:rStyle w:val="Strong"/>
                <w:lang w:bidi="th-TH"/>
              </w:rPr>
              <w:t>sset</w:t>
            </w:r>
            <w:r w:rsidRPr="00EC5B98">
              <w:rPr>
                <w:lang w:bidi="th-TH"/>
              </w:rPr>
              <w:t xml:space="preserve"> lookup</w:t>
            </w:r>
            <w:r>
              <w:rPr>
                <w:noProof/>
              </w:rPr>
              <w:t xml:space="preserve"> icon</w:t>
            </w:r>
            <w:r w:rsidRPr="00EC5B98">
              <w:rPr>
                <w:lang w:bidi="th-TH"/>
              </w:rPr>
              <w:t xml:space="preserve">. </w:t>
            </w:r>
          </w:p>
        </w:tc>
      </w:tr>
      <w:tr w:rsidR="00F60000" w:rsidRPr="00C40BA1" w:rsidTr="00461FD0">
        <w:tc>
          <w:tcPr>
            <w:tcW w:w="2160" w:type="dxa"/>
            <w:tcBorders>
              <w:right w:val="double" w:sz="4" w:space="0" w:color="auto"/>
            </w:tcBorders>
          </w:tcPr>
          <w:p w:rsidR="00F60000" w:rsidRPr="00EC5B98" w:rsidRDefault="00F60000" w:rsidP="00F60000">
            <w:pPr>
              <w:pStyle w:val="TableCells"/>
            </w:pPr>
            <w:r w:rsidRPr="00EC5B98">
              <w:t>Organization Owner Organization Code</w:t>
            </w:r>
          </w:p>
        </w:tc>
        <w:tc>
          <w:tcPr>
            <w:tcW w:w="5371" w:type="dxa"/>
          </w:tcPr>
          <w:p w:rsidR="00F60000" w:rsidRPr="00EC5B98" w:rsidRDefault="00F60000" w:rsidP="00F60000">
            <w:pPr>
              <w:pStyle w:val="TableCells"/>
              <w:rPr>
                <w:lang w:bidi="th-TH"/>
              </w:rPr>
            </w:pPr>
            <w:r w:rsidRPr="00EC5B98">
              <w:rPr>
                <w:bCs/>
                <w:lang w:bidi="th-TH"/>
              </w:rPr>
              <w:t xml:space="preserve">Display-only. </w:t>
            </w:r>
            <w:r>
              <w:rPr>
                <w:bCs/>
                <w:lang w:bidi="th-TH"/>
              </w:rPr>
              <w:t>Determined</w:t>
            </w:r>
            <w:r w:rsidRPr="00EC5B98">
              <w:rPr>
                <w:lang w:bidi="th-TH"/>
              </w:rPr>
              <w:t xml:space="preserve"> by the owner account number, this </w:t>
            </w:r>
            <w:r>
              <w:rPr>
                <w:lang w:bidi="th-TH"/>
              </w:rPr>
              <w:t xml:space="preserve">code </w:t>
            </w:r>
            <w:r w:rsidRPr="00EC5B98">
              <w:rPr>
                <w:lang w:bidi="th-TH"/>
              </w:rPr>
              <w:t>identifies the organization responsible for the target asset.</w:t>
            </w:r>
          </w:p>
        </w:tc>
      </w:tr>
    </w:tbl>
    <w:p w:rsidR="00F60000" w:rsidRPr="00EC5B98" w:rsidRDefault="00F60000" w:rsidP="00F60000">
      <w:pPr>
        <w:pStyle w:val="Heading6"/>
      </w:pPr>
      <w:bookmarkStart w:id="320" w:name="_Toc244320070"/>
      <w:bookmarkStart w:id="321" w:name="_Toc274319561"/>
      <w:r w:rsidRPr="00EC5B98">
        <w:t>Retirement Information Tab</w:t>
      </w:r>
      <w:bookmarkEnd w:id="320"/>
      <w:bookmarkEnd w:id="321"/>
      <w:r w:rsidR="00FF25F7">
        <w:fldChar w:fldCharType="begin"/>
      </w:r>
      <w:r>
        <w:instrText xml:space="preserve"> XE "Asset Retirement Global document:Retirement Information tab" </w:instrText>
      </w:r>
      <w:r w:rsidR="00FF25F7">
        <w:fldChar w:fldCharType="end"/>
      </w:r>
      <w:r w:rsidR="00FF25F7">
        <w:fldChar w:fldCharType="begin"/>
      </w:r>
      <w:r>
        <w:instrText xml:space="preserve"> XE "Retirement Information tab, Asset Retirement Global document" </w:instrText>
      </w:r>
      <w:r w:rsidR="00FF25F7">
        <w:fldChar w:fldCharType="end"/>
      </w:r>
    </w:p>
    <w:p w:rsidR="00F60000" w:rsidRDefault="00F60000" w:rsidP="00F60000"/>
    <w:p w:rsidR="00F60000" w:rsidRDefault="00F60000" w:rsidP="00F60000">
      <w:pPr>
        <w:pStyle w:val="BodyText"/>
      </w:pPr>
      <w:r w:rsidRPr="00EC5B98">
        <w:t xml:space="preserve">The </w:t>
      </w:r>
      <w:r w:rsidRPr="00780DB5">
        <w:rPr>
          <w:rStyle w:val="Strong"/>
        </w:rPr>
        <w:t>Retirement Information</w:t>
      </w:r>
      <w:r w:rsidRPr="00EC5B98">
        <w:t xml:space="preserve"> tab displays the pre-filled retirement reason </w:t>
      </w:r>
      <w:r>
        <w:t xml:space="preserve">(M - Merged) </w:t>
      </w:r>
      <w:r w:rsidRPr="00EC5B98">
        <w:t xml:space="preserve">and the retirement date </w:t>
      </w:r>
      <w:r>
        <w:t xml:space="preserve">(which is automatically </w:t>
      </w:r>
      <w:r w:rsidRPr="00EC5B98">
        <w:t xml:space="preserve">updated </w:t>
      </w:r>
      <w:r>
        <w:t>when</w:t>
      </w:r>
      <w:r w:rsidRPr="00EC5B98">
        <w:t xml:space="preserve"> the document is approved</w:t>
      </w:r>
      <w:r>
        <w:t>)</w:t>
      </w:r>
      <w:r w:rsidRPr="00EC5B98">
        <w:t>.</w:t>
      </w:r>
    </w:p>
    <w:p w:rsidR="00F60000" w:rsidRDefault="00F60000" w:rsidP="00F60000"/>
    <w:p w:rsidR="00F60000" w:rsidRPr="00EC5B98" w:rsidRDefault="00F60000" w:rsidP="00F60000">
      <w:pPr>
        <w:pStyle w:val="TableHeading"/>
        <w:rPr>
          <w:lang w:bidi="th-TH"/>
        </w:rPr>
      </w:pPr>
      <w:r w:rsidRPr="00EC5B98">
        <w:rPr>
          <w:lang w:bidi="th-TH"/>
        </w:rPr>
        <w:t xml:space="preserve">Retirement Information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Pr="00EC5B98" w:rsidRDefault="00F60000" w:rsidP="00F60000">
            <w:pPr>
              <w:pStyle w:val="TableCells"/>
              <w:rPr>
                <w:lang w:bidi="th-TH"/>
              </w:rPr>
            </w:pPr>
            <w:r w:rsidRPr="00EC5B98">
              <w:rPr>
                <w:lang w:bidi="th-TH"/>
              </w:rPr>
              <w:t>Title</w:t>
            </w:r>
          </w:p>
        </w:tc>
        <w:tc>
          <w:tcPr>
            <w:tcW w:w="5371" w:type="dxa"/>
            <w:tcBorders>
              <w:top w:val="single" w:sz="4" w:space="0" w:color="auto"/>
              <w:left w:val="single" w:sz="4" w:space="0" w:color="auto"/>
              <w:bottom w:val="thickThinSmallGap" w:sz="12" w:space="0" w:color="auto"/>
            </w:tcBorders>
          </w:tcPr>
          <w:p w:rsidR="00F60000" w:rsidRPr="00EC5B98" w:rsidRDefault="00F60000" w:rsidP="00F60000">
            <w:pPr>
              <w:pStyle w:val="TableCells"/>
              <w:rPr>
                <w:lang w:bidi="th-TH"/>
              </w:rPr>
            </w:pPr>
            <w:r w:rsidRPr="00EC5B98">
              <w:rPr>
                <w:lang w:bidi="th-TH"/>
              </w:rPr>
              <w:t>Description</w:t>
            </w:r>
          </w:p>
        </w:tc>
      </w:tr>
      <w:tr w:rsidR="00F60000" w:rsidRPr="00C40BA1" w:rsidTr="00461FD0">
        <w:tc>
          <w:tcPr>
            <w:tcW w:w="2160" w:type="dxa"/>
            <w:tcBorders>
              <w:right w:val="double" w:sz="4" w:space="0" w:color="auto"/>
            </w:tcBorders>
          </w:tcPr>
          <w:p w:rsidR="00F60000" w:rsidRPr="00EC5B98" w:rsidRDefault="00F60000" w:rsidP="00F60000">
            <w:pPr>
              <w:pStyle w:val="TableCells"/>
              <w:rPr>
                <w:lang w:bidi="th-TH"/>
              </w:rPr>
            </w:pPr>
            <w:r w:rsidRPr="00EC5B98">
              <w:rPr>
                <w:lang w:bidi="th-TH"/>
              </w:rPr>
              <w:t>Retirement Date</w:t>
            </w:r>
          </w:p>
        </w:tc>
        <w:tc>
          <w:tcPr>
            <w:tcW w:w="5371" w:type="dxa"/>
          </w:tcPr>
          <w:p w:rsidR="00F60000" w:rsidRPr="00EC5B98" w:rsidRDefault="00F60000" w:rsidP="00F60000">
            <w:pPr>
              <w:pStyle w:val="TableCells"/>
              <w:rPr>
                <w:lang w:bidi="th-TH"/>
              </w:rPr>
            </w:pPr>
            <w:r w:rsidRPr="00EC5B98">
              <w:rPr>
                <w:lang w:bidi="th-TH"/>
              </w:rPr>
              <w:t>Display-only.</w:t>
            </w:r>
            <w:r w:rsidRPr="00EC5B98">
              <w:rPr>
                <w:bCs/>
                <w:lang w:bidi="th-TH"/>
              </w:rPr>
              <w:t xml:space="preserve"> T</w:t>
            </w:r>
            <w:r w:rsidRPr="00EC5B98">
              <w:rPr>
                <w:lang w:bidi="th-TH"/>
              </w:rPr>
              <w:t xml:space="preserve">he date the retirement is posted for the asset(s) in the </w:t>
            </w:r>
            <w:r w:rsidRPr="0036722D">
              <w:rPr>
                <w:rStyle w:val="Strong"/>
                <w:lang w:bidi="th-TH"/>
              </w:rPr>
              <w:t>Asset Detail Information</w:t>
            </w:r>
            <w:r w:rsidRPr="00EC5B98">
              <w:rPr>
                <w:lang w:bidi="th-TH"/>
              </w:rPr>
              <w:t xml:space="preserve"> tab. This date is stamped when the document is fully approved.</w:t>
            </w:r>
          </w:p>
        </w:tc>
      </w:tr>
      <w:tr w:rsidR="00F60000" w:rsidRPr="00C40BA1" w:rsidTr="00461FD0">
        <w:tc>
          <w:tcPr>
            <w:tcW w:w="2160" w:type="dxa"/>
            <w:tcBorders>
              <w:right w:val="double" w:sz="4" w:space="0" w:color="auto"/>
            </w:tcBorders>
          </w:tcPr>
          <w:p w:rsidR="00F60000" w:rsidRPr="00EC5B98" w:rsidRDefault="00F60000" w:rsidP="00F60000">
            <w:pPr>
              <w:pStyle w:val="TableCells"/>
              <w:rPr>
                <w:lang w:bidi="th-TH"/>
              </w:rPr>
            </w:pPr>
            <w:r w:rsidRPr="00EC5B98">
              <w:rPr>
                <w:lang w:bidi="th-TH"/>
              </w:rPr>
              <w:t>Retirement Reason Code</w:t>
            </w:r>
          </w:p>
        </w:tc>
        <w:tc>
          <w:tcPr>
            <w:tcW w:w="5371" w:type="dxa"/>
          </w:tcPr>
          <w:p w:rsidR="00F60000" w:rsidRPr="00EC5B98" w:rsidRDefault="00F60000" w:rsidP="00F60000">
            <w:pPr>
              <w:pStyle w:val="TableCells"/>
              <w:rPr>
                <w:lang w:bidi="th-TH"/>
              </w:rPr>
            </w:pPr>
            <w:r w:rsidRPr="00EC5B98">
              <w:rPr>
                <w:lang w:bidi="th-TH"/>
              </w:rPr>
              <w:t xml:space="preserve">Display-only. The assigned code for the </w:t>
            </w:r>
            <w:r>
              <w:rPr>
                <w:lang w:bidi="th-TH"/>
              </w:rPr>
              <w:t>reason for</w:t>
            </w:r>
            <w:r w:rsidRPr="00EC5B98">
              <w:rPr>
                <w:lang w:bidi="th-TH"/>
              </w:rPr>
              <w:t xml:space="preserve"> retirement. Default</w:t>
            </w:r>
            <w:r>
              <w:rPr>
                <w:lang w:bidi="th-TH"/>
              </w:rPr>
              <w:t>s</w:t>
            </w:r>
            <w:r w:rsidRPr="00EC5B98">
              <w:rPr>
                <w:lang w:bidi="th-TH"/>
              </w:rPr>
              <w:t xml:space="preserve"> to </w:t>
            </w:r>
            <w:r>
              <w:rPr>
                <w:lang w:bidi="th-TH"/>
              </w:rPr>
              <w:t>'</w:t>
            </w:r>
            <w:r w:rsidRPr="00EC5B98">
              <w:rPr>
                <w:lang w:bidi="th-TH"/>
              </w:rPr>
              <w:t>M</w:t>
            </w:r>
            <w:r>
              <w:rPr>
                <w:lang w:bidi="th-TH"/>
              </w:rPr>
              <w:t>'</w:t>
            </w:r>
            <w:r w:rsidRPr="00EC5B98">
              <w:rPr>
                <w:lang w:bidi="th-TH"/>
              </w:rPr>
              <w:t xml:space="preserve"> for merged.</w:t>
            </w:r>
          </w:p>
        </w:tc>
      </w:tr>
    </w:tbl>
    <w:p w:rsidR="00F60000" w:rsidRPr="00EC5B98" w:rsidRDefault="00F60000" w:rsidP="00F60000">
      <w:pPr>
        <w:pStyle w:val="Heading6"/>
      </w:pPr>
      <w:bookmarkStart w:id="322" w:name="_Toc244320071"/>
      <w:bookmarkStart w:id="323" w:name="_Toc274319562"/>
      <w:r w:rsidRPr="00EC5B98">
        <w:t>Asset Detail Information Tab</w:t>
      </w:r>
      <w:bookmarkEnd w:id="322"/>
      <w:bookmarkEnd w:id="323"/>
      <w:r w:rsidR="00FF25F7">
        <w:fldChar w:fldCharType="begin"/>
      </w:r>
      <w:r>
        <w:instrText xml:space="preserve"> XE "Asset Retirement Global document:</w:instrText>
      </w:r>
      <w:r w:rsidRPr="00EC5B98">
        <w:instrText xml:space="preserve">Asset Detail </w:instrText>
      </w:r>
      <w:r>
        <w:instrText xml:space="preserve">Information tab" </w:instrText>
      </w:r>
      <w:r w:rsidR="00FF25F7">
        <w:fldChar w:fldCharType="end"/>
      </w:r>
      <w:r w:rsidR="00FF25F7">
        <w:fldChar w:fldCharType="begin"/>
      </w:r>
      <w:r>
        <w:instrText xml:space="preserve"> XE "</w:instrText>
      </w:r>
      <w:r w:rsidRPr="00EC5B98">
        <w:instrText xml:space="preserve">Asset Detail </w:instrText>
      </w:r>
      <w:r>
        <w:instrText xml:space="preserve">Information tab, Asset Retirement Global document" </w:instrText>
      </w:r>
      <w:r w:rsidR="00FF25F7">
        <w:fldChar w:fldCharType="end"/>
      </w:r>
    </w:p>
    <w:p w:rsidR="00F60000" w:rsidRDefault="00F60000" w:rsidP="00F60000"/>
    <w:p w:rsidR="00F60000" w:rsidRPr="00EC5B98" w:rsidRDefault="00F60000" w:rsidP="00F60000">
      <w:pPr>
        <w:pStyle w:val="BodyText"/>
      </w:pPr>
      <w:r w:rsidRPr="00EC5B98">
        <w:t xml:space="preserve">The </w:t>
      </w:r>
      <w:r w:rsidRPr="007C49D0">
        <w:rPr>
          <w:rStyle w:val="Strong"/>
        </w:rPr>
        <w:t>Asset Detail Information</w:t>
      </w:r>
      <w:r w:rsidRPr="00EC5B98">
        <w:t xml:space="preserve"> tab allows the user to search for one or more assets that will be integrated into the target asset. The user </w:t>
      </w:r>
      <w:r>
        <w:t>may</w:t>
      </w:r>
      <w:r w:rsidRPr="00EC5B98">
        <w:t xml:space="preserve"> enter the asset number, search for a single asset using the </w:t>
      </w:r>
      <w:r w:rsidRPr="007C49D0">
        <w:rPr>
          <w:rStyle w:val="Strong"/>
        </w:rPr>
        <w:t>Asset</w:t>
      </w:r>
      <w:r w:rsidRPr="00EC5B98">
        <w:t xml:space="preserve"> lookup</w:t>
      </w:r>
      <w:r>
        <w:rPr>
          <w:noProof/>
        </w:rPr>
        <w:t xml:space="preserve"> icon</w:t>
      </w:r>
      <w:r w:rsidRPr="00EC5B98">
        <w:t xml:space="preserve"> next to the </w:t>
      </w:r>
      <w:r w:rsidRPr="007C49D0">
        <w:rPr>
          <w:rStyle w:val="Strong"/>
        </w:rPr>
        <w:t>Asset Number</w:t>
      </w:r>
      <w:r w:rsidRPr="00EC5B98">
        <w:t xml:space="preserve"> field, or select multiple assets using the </w:t>
      </w:r>
      <w:r w:rsidRPr="007C49D0">
        <w:rPr>
          <w:rStyle w:val="Strong"/>
        </w:rPr>
        <w:t>Look Up/Add Multiple Asset Lines</w:t>
      </w:r>
      <w:r>
        <w:rPr>
          <w:noProof/>
        </w:rPr>
        <w:t xml:space="preserve"> lookup icon</w:t>
      </w:r>
      <w:r w:rsidRPr="00EC5B98">
        <w:t>.</w:t>
      </w:r>
    </w:p>
    <w:p w:rsidR="00F60000" w:rsidRDefault="00F60000" w:rsidP="00F60000"/>
    <w:p w:rsidR="00F60000" w:rsidRPr="00EC5B98" w:rsidRDefault="00F60000" w:rsidP="00F60000">
      <w:pPr>
        <w:pStyle w:val="TableHeading"/>
        <w:rPr>
          <w:lang w:bidi="th-TH"/>
        </w:rPr>
      </w:pPr>
      <w:r w:rsidRPr="00EC5B98">
        <w:rPr>
          <w:lang w:bidi="th-TH"/>
        </w:rPr>
        <w:t xml:space="preserve">Asset Detail Information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Pr="00EC5B98" w:rsidRDefault="00F60000" w:rsidP="00F60000">
            <w:pPr>
              <w:pStyle w:val="TableCells"/>
              <w:rPr>
                <w:lang w:bidi="th-TH"/>
              </w:rPr>
            </w:pPr>
            <w:r w:rsidRPr="00EC5B98">
              <w:rPr>
                <w:lang w:bidi="th-TH"/>
              </w:rPr>
              <w:t>Title</w:t>
            </w:r>
          </w:p>
        </w:tc>
        <w:tc>
          <w:tcPr>
            <w:tcW w:w="5760" w:type="dxa"/>
            <w:tcBorders>
              <w:top w:val="single" w:sz="4" w:space="0" w:color="auto"/>
              <w:left w:val="single" w:sz="4" w:space="0" w:color="auto"/>
              <w:bottom w:val="thickThinSmallGap" w:sz="12" w:space="0" w:color="auto"/>
            </w:tcBorders>
          </w:tcPr>
          <w:p w:rsidR="00F60000" w:rsidRPr="00EC5B98" w:rsidRDefault="00F60000" w:rsidP="00F60000">
            <w:pPr>
              <w:pStyle w:val="TableCells"/>
              <w:rPr>
                <w:lang w:bidi="th-TH"/>
              </w:rPr>
            </w:pPr>
            <w:r w:rsidRPr="00EC5B98">
              <w:rPr>
                <w:lang w:bidi="th-TH"/>
              </w:rPr>
              <w:t>Description</w:t>
            </w:r>
          </w:p>
        </w:tc>
      </w:tr>
      <w:tr w:rsidR="00F60000" w:rsidRPr="00C40BA1" w:rsidTr="00461FD0">
        <w:tc>
          <w:tcPr>
            <w:tcW w:w="2160" w:type="dxa"/>
            <w:tcBorders>
              <w:right w:val="double" w:sz="4" w:space="0" w:color="auto"/>
            </w:tcBorders>
          </w:tcPr>
          <w:p w:rsidR="00F60000" w:rsidRPr="00EC5B98" w:rsidRDefault="00F60000" w:rsidP="00F60000">
            <w:pPr>
              <w:pStyle w:val="TableCells"/>
              <w:rPr>
                <w:lang w:bidi="th-TH"/>
              </w:rPr>
            </w:pPr>
            <w:r w:rsidRPr="00EC5B98">
              <w:rPr>
                <w:lang w:bidi="th-TH"/>
              </w:rPr>
              <w:t>Asset Number</w:t>
            </w:r>
          </w:p>
        </w:tc>
        <w:tc>
          <w:tcPr>
            <w:tcW w:w="5760" w:type="dxa"/>
          </w:tcPr>
          <w:p w:rsidR="00F60000" w:rsidRPr="00EC5B98" w:rsidRDefault="00F60000" w:rsidP="00F60000">
            <w:pPr>
              <w:pStyle w:val="TableCells"/>
              <w:rPr>
                <w:lang w:bidi="th-TH"/>
              </w:rPr>
            </w:pPr>
            <w:r w:rsidRPr="00EC5B98">
              <w:rPr>
                <w:lang w:bidi="th-TH"/>
              </w:rPr>
              <w:t xml:space="preserve">Required. </w:t>
            </w:r>
            <w:r>
              <w:rPr>
                <w:lang w:bidi="th-TH"/>
              </w:rPr>
              <w:t>Identifies an</w:t>
            </w:r>
            <w:r w:rsidRPr="00EC5B98">
              <w:rPr>
                <w:lang w:bidi="th-TH"/>
              </w:rPr>
              <w:t xml:space="preserve"> asset that will be integrated into the target</w:t>
            </w:r>
            <w:r>
              <w:rPr>
                <w:lang w:bidi="th-TH"/>
              </w:rPr>
              <w:t xml:space="preserve"> asset.</w:t>
            </w:r>
          </w:p>
        </w:tc>
      </w:tr>
    </w:tbl>
    <w:p w:rsidR="00F60000" w:rsidRDefault="00F60000" w:rsidP="00F60000">
      <w:pPr>
        <w:pStyle w:val="BodyText"/>
      </w:pPr>
      <w:r>
        <w:t>To select assets to merge with the target,:</w:t>
      </w:r>
    </w:p>
    <w:p w:rsidR="00F60000" w:rsidRPr="005E52E5" w:rsidRDefault="00F60000" w:rsidP="00F60000">
      <w:pPr>
        <w:pStyle w:val="C1HBullet"/>
        <w:rPr>
          <w:lang w:bidi="th-TH"/>
        </w:rPr>
      </w:pPr>
      <w:r w:rsidRPr="005E52E5">
        <w:rPr>
          <w:lang w:bidi="th-TH"/>
        </w:rPr>
        <w:t xml:space="preserve">Enter an asset number (or search for an asset number using the </w:t>
      </w:r>
      <w:r w:rsidRPr="005E52E5">
        <w:rPr>
          <w:rStyle w:val="Strong"/>
          <w:lang w:bidi="th-TH"/>
        </w:rPr>
        <w:t>Asset Number</w:t>
      </w:r>
      <w:r w:rsidRPr="005E52E5">
        <w:rPr>
          <w:lang w:bidi="th-TH"/>
        </w:rPr>
        <w:t xml:space="preserve"> lookup</w:t>
      </w:r>
      <w:r>
        <w:rPr>
          <w:noProof/>
        </w:rPr>
        <w:t xml:space="preserve"> icon</w:t>
      </w:r>
      <w:r w:rsidRPr="005E52E5">
        <w:rPr>
          <w:lang w:bidi="th-TH"/>
        </w:rPr>
        <w:t>)</w:t>
      </w:r>
      <w:r>
        <w:rPr>
          <w:lang w:bidi="th-TH"/>
        </w:rPr>
        <w:t xml:space="preserve"> </w:t>
      </w:r>
      <w:r w:rsidRPr="005E52E5">
        <w:rPr>
          <w:lang w:bidi="th-TH"/>
        </w:rPr>
        <w:t>and click the</w:t>
      </w:r>
      <w:r>
        <w:rPr>
          <w:noProof/>
        </w:rPr>
        <w:t xml:space="preserve"> </w:t>
      </w:r>
      <w:r w:rsidRPr="00A00884">
        <w:rPr>
          <w:rStyle w:val="Strong"/>
        </w:rPr>
        <w:t>Add</w:t>
      </w:r>
      <w:r>
        <w:rPr>
          <w:noProof/>
        </w:rPr>
        <w:t xml:space="preserve"> </w:t>
      </w:r>
      <w:r w:rsidRPr="005E52E5">
        <w:rPr>
          <w:lang w:bidi="th-TH"/>
        </w:rPr>
        <w:t xml:space="preserve">button. </w:t>
      </w:r>
      <w:r w:rsidRPr="005E52E5">
        <w:rPr>
          <w:szCs w:val="24"/>
          <w:lang w:bidi="th-TH"/>
        </w:rPr>
        <w:t>Display detail for other assets by repeating this process for each asset you want to retire.</w:t>
      </w:r>
    </w:p>
    <w:p w:rsidR="00F60000" w:rsidRPr="005E52E5" w:rsidRDefault="00F60000" w:rsidP="00F60000">
      <w:pPr>
        <w:pStyle w:val="C1HBullet"/>
        <w:rPr>
          <w:lang w:bidi="th-TH"/>
        </w:rPr>
      </w:pPr>
      <w:r w:rsidRPr="005E52E5">
        <w:rPr>
          <w:lang w:bidi="th-TH"/>
        </w:rPr>
        <w:t xml:space="preserve">Alternately, display detail for many assets simultaneously by using the </w:t>
      </w:r>
      <w:r w:rsidRPr="005E52E5">
        <w:rPr>
          <w:rStyle w:val="Strong"/>
          <w:lang w:bidi="th-TH"/>
        </w:rPr>
        <w:t xml:space="preserve">Look Up/Add Multiple Asset Lines </w:t>
      </w:r>
      <w:r w:rsidRPr="005E52E5">
        <w:rPr>
          <w:lang w:bidi="th-TH"/>
        </w:rPr>
        <w:t>lookup</w:t>
      </w:r>
      <w:r>
        <w:rPr>
          <w:noProof/>
        </w:rPr>
        <w:t xml:space="preserve"> icon</w:t>
      </w:r>
      <w:r w:rsidRPr="005E52E5">
        <w:rPr>
          <w:lang w:bidi="th-TH"/>
        </w:rPr>
        <w:t xml:space="preserve">: The search results include a column of </w:t>
      </w:r>
      <w:r w:rsidRPr="005E52E5">
        <w:rPr>
          <w:rStyle w:val="Strong"/>
          <w:lang w:bidi="th-TH"/>
        </w:rPr>
        <w:t xml:space="preserve">Select? </w:t>
      </w:r>
      <w:r w:rsidRPr="005E52E5">
        <w:rPr>
          <w:lang w:bidi="th-TH"/>
        </w:rPr>
        <w:t xml:space="preserve">checkboxes. After checking the desired assets, click the </w:t>
      </w:r>
      <w:r w:rsidRPr="00A00884">
        <w:rPr>
          <w:rStyle w:val="Strong"/>
        </w:rPr>
        <w:t>return selected</w:t>
      </w:r>
      <w:r w:rsidRPr="005E52E5">
        <w:rPr>
          <w:lang w:bidi="th-TH"/>
        </w:rPr>
        <w:t xml:space="preserve"> button.</w:t>
      </w:r>
    </w:p>
    <w:p w:rsidR="00F60000" w:rsidRPr="00EC5B98" w:rsidRDefault="00F60000" w:rsidP="00F60000">
      <w:pPr>
        <w:pStyle w:val="Heading5"/>
      </w:pPr>
      <w:bookmarkStart w:id="324" w:name="_Toc233785644"/>
      <w:bookmarkStart w:id="325" w:name="_Toc243281643"/>
      <w:bookmarkStart w:id="326" w:name="_Toc244320072"/>
      <w:bookmarkStart w:id="327" w:name="_Toc274319563"/>
      <w:r w:rsidRPr="00EC5B98">
        <w:lastRenderedPageBreak/>
        <w:t>Process Overview</w:t>
      </w:r>
      <w:bookmarkEnd w:id="324"/>
      <w:bookmarkEnd w:id="325"/>
      <w:bookmarkEnd w:id="326"/>
      <w:bookmarkEnd w:id="327"/>
    </w:p>
    <w:p w:rsidR="00F60000" w:rsidRDefault="00F60000" w:rsidP="00F60000">
      <w:pPr>
        <w:pStyle w:val="Heading6"/>
      </w:pPr>
      <w:bookmarkStart w:id="328" w:name="_Toc244320073"/>
      <w:bookmarkStart w:id="329" w:name="_Toc274319564"/>
      <w:r w:rsidRPr="00EC5B98">
        <w:t>Business Rules</w:t>
      </w:r>
      <w:bookmarkEnd w:id="328"/>
      <w:bookmarkEnd w:id="329"/>
      <w:r w:rsidR="00FF25F7">
        <w:fldChar w:fldCharType="begin"/>
      </w:r>
      <w:r>
        <w:instrText xml:space="preserve"> XE "business rules:</w:instrText>
      </w:r>
      <w:r w:rsidRPr="00EC5B98">
        <w:instrText xml:space="preserve">Asset Detail </w:instrText>
      </w:r>
      <w:r>
        <w:instrText xml:space="preserve">Information tab, Asset Retirement Global document" </w:instrText>
      </w:r>
      <w:r w:rsidR="00FF25F7">
        <w:fldChar w:fldCharType="end"/>
      </w:r>
      <w:r w:rsidR="00FF25F7">
        <w:fldChar w:fldCharType="begin"/>
      </w:r>
      <w:r>
        <w:instrText xml:space="preserve"> XE "Asset Retirement Global document:business rules, </w:instrText>
      </w:r>
      <w:r w:rsidRPr="00EC5B98">
        <w:instrText xml:space="preserve">Asset Detail </w:instrText>
      </w:r>
      <w:r>
        <w:instrText xml:space="preserve">Information tab" </w:instrText>
      </w:r>
      <w:r w:rsidR="00FF25F7">
        <w:fldChar w:fldCharType="end"/>
      </w:r>
    </w:p>
    <w:p w:rsidR="00F60000" w:rsidRPr="00FF2C2C" w:rsidRDefault="00F60000" w:rsidP="00F60000"/>
    <w:p w:rsidR="00F60000" w:rsidRPr="00EC5B98" w:rsidRDefault="00F60000" w:rsidP="00F60000">
      <w:pPr>
        <w:pStyle w:val="C1HBullet"/>
      </w:pPr>
      <w:r w:rsidRPr="00EC5B98">
        <w:t xml:space="preserve">The asset(s) in the </w:t>
      </w:r>
      <w:r w:rsidRPr="007C49D0">
        <w:rPr>
          <w:rStyle w:val="Strong"/>
        </w:rPr>
        <w:t>Asset Detail Information</w:t>
      </w:r>
      <w:r w:rsidRPr="00EC5B98">
        <w:t xml:space="preserve"> tab</w:t>
      </w:r>
      <w:r>
        <w:t xml:space="preserve"> are</w:t>
      </w:r>
      <w:r w:rsidRPr="00EC5B98">
        <w:t xml:space="preserve"> flagged as retired, with the retirement reason of </w:t>
      </w:r>
      <w:r>
        <w:t>'M' (</w:t>
      </w:r>
      <w:r w:rsidRPr="00EC5B98">
        <w:t>Merged</w:t>
      </w:r>
      <w:r>
        <w:t>)</w:t>
      </w:r>
      <w:r w:rsidRPr="00EC5B98">
        <w:t xml:space="preserve">. </w:t>
      </w:r>
      <w:r>
        <w:t>The system creates a</w:t>
      </w:r>
      <w:r w:rsidRPr="00EC5B98">
        <w:t xml:space="preserve"> record in the CM_AST_DIST_T table. This table keeps track of the asset number into which the retired asset was merged and the date</w:t>
      </w:r>
      <w:r>
        <w:t xml:space="preserve"> it was merged</w:t>
      </w:r>
      <w:r w:rsidRPr="00EC5B98">
        <w:t>.</w:t>
      </w:r>
    </w:p>
    <w:p w:rsidR="00F60000" w:rsidRPr="00EC5B98" w:rsidRDefault="00F60000" w:rsidP="00F60000">
      <w:pPr>
        <w:pStyle w:val="C1HBullet"/>
      </w:pPr>
      <w:r w:rsidRPr="00EC5B98">
        <w:t xml:space="preserve">The </w:t>
      </w:r>
      <w:r>
        <w:t xml:space="preserve">system moves </w:t>
      </w:r>
      <w:r w:rsidRPr="00EC5B98">
        <w:t xml:space="preserve">payments from the retired asset(s) to the asset number in the </w:t>
      </w:r>
      <w:r w:rsidRPr="007C49D0">
        <w:rPr>
          <w:rStyle w:val="Strong"/>
        </w:rPr>
        <w:t xml:space="preserve">Target Asset Information </w:t>
      </w:r>
      <w:r w:rsidRPr="00EC5B98">
        <w:t>tab</w:t>
      </w:r>
      <w:r>
        <w:t xml:space="preserve"> and adds o</w:t>
      </w:r>
      <w:r w:rsidRPr="00EC5B98">
        <w:t xml:space="preserve">ffsetting payments to the merged asset. The offsetting payments have a document type of </w:t>
      </w:r>
      <w:r>
        <w:t>'A</w:t>
      </w:r>
      <w:r w:rsidRPr="00EC5B98">
        <w:t>RG</w:t>
      </w:r>
      <w:r>
        <w:t>.'</w:t>
      </w:r>
    </w:p>
    <w:p w:rsidR="00F60000" w:rsidRPr="00EC5B98" w:rsidRDefault="00F60000" w:rsidP="00F60000">
      <w:pPr>
        <w:pStyle w:val="C1HBullet"/>
        <w:rPr>
          <w:szCs w:val="24"/>
        </w:rPr>
      </w:pPr>
      <w:r w:rsidRPr="00EC5B98">
        <w:t>Only active capital assets can be merged.</w:t>
      </w:r>
    </w:p>
    <w:p w:rsidR="00F60000" w:rsidRPr="00CD79A2" w:rsidRDefault="00F60000" w:rsidP="00F60000">
      <w:pPr>
        <w:pStyle w:val="C1HBullet"/>
      </w:pPr>
      <w:r w:rsidRPr="00CD79A2">
        <w:t>When a</w:t>
      </w:r>
      <w:r>
        <w:t>n a</w:t>
      </w:r>
      <w:r w:rsidRPr="00CD79A2">
        <w:t xml:space="preserve">sset is retrieved the system checks to see if the asset is locked by another transaction. A Transfer, Retirement, Asset Manual Payment, Financial Document, or pending invoice in CAB will lock an asset. </w:t>
      </w:r>
    </w:p>
    <w:p w:rsidR="00F60000" w:rsidRPr="00EC5B98" w:rsidRDefault="00F60000" w:rsidP="00F60000">
      <w:pPr>
        <w:pStyle w:val="C1HBullet"/>
      </w:pPr>
      <w:r>
        <w:t>All</w:t>
      </w:r>
      <w:r w:rsidRPr="00EC5B98">
        <w:t xml:space="preserve"> salvage amounts of the assets being retired are moved to the target asset as well.</w:t>
      </w:r>
    </w:p>
    <w:p w:rsidR="00F60000" w:rsidRDefault="00F60000" w:rsidP="00F60000">
      <w:pPr>
        <w:pStyle w:val="Heading7"/>
      </w:pPr>
      <w:bookmarkStart w:id="330" w:name="_Toc244320074"/>
      <w:bookmarkStart w:id="331" w:name="_Toc274319565"/>
      <w:r w:rsidRPr="00EC5B98">
        <w:t>Routing</w:t>
      </w:r>
      <w:bookmarkEnd w:id="330"/>
      <w:bookmarkEnd w:id="331"/>
      <w:r w:rsidR="00FF25F7">
        <w:fldChar w:fldCharType="begin"/>
      </w:r>
      <w:r>
        <w:instrText xml:space="preserve"> XE "Asset Retirement Global document:routing" </w:instrText>
      </w:r>
      <w:r w:rsidR="00FF25F7">
        <w:fldChar w:fldCharType="end"/>
      </w:r>
    </w:p>
    <w:p w:rsidR="00F60000" w:rsidRPr="00FF2C2C" w:rsidRDefault="00F60000" w:rsidP="00F60000"/>
    <w:p w:rsidR="00F60000" w:rsidRPr="00B81D65" w:rsidRDefault="00F60000" w:rsidP="00F60000">
      <w:pPr>
        <w:pStyle w:val="C1HBullet"/>
      </w:pPr>
      <w:r>
        <w:t>The d</w:t>
      </w:r>
      <w:r w:rsidRPr="00B81D65">
        <w:t>ocument</w:t>
      </w:r>
      <w:r>
        <w:t xml:space="preserve"> i</w:t>
      </w:r>
      <w:r w:rsidRPr="00B81D65">
        <w:t>s routed to the appropriate fiscal officer or delegate</w:t>
      </w:r>
      <w:r>
        <w:t xml:space="preserve">. </w:t>
      </w:r>
      <w:r w:rsidRPr="00B81D65">
        <w:t xml:space="preserve">The fiscal officer to whom this document is routed is defined by the </w:t>
      </w:r>
      <w:r>
        <w:t xml:space="preserve">Organization owner account number of the asset being retired. The route log lists the fiscal officer or delegate in the </w:t>
      </w:r>
      <w:r w:rsidRPr="00F27964">
        <w:rPr>
          <w:rStyle w:val="Strong"/>
        </w:rPr>
        <w:t>Pending Action Requests</w:t>
      </w:r>
      <w:r>
        <w:t xml:space="preserve"> section.</w:t>
      </w:r>
    </w:p>
    <w:p w:rsidR="00F60000" w:rsidRDefault="00F60000" w:rsidP="00F60000">
      <w:pPr>
        <w:pStyle w:val="Heading7"/>
      </w:pPr>
      <w:bookmarkStart w:id="332" w:name="_Toc244320075"/>
      <w:bookmarkStart w:id="333" w:name="_Toc274319566"/>
      <w:r>
        <w:t>Permissions</w:t>
      </w:r>
      <w:bookmarkEnd w:id="332"/>
      <w:bookmarkEnd w:id="333"/>
      <w:r w:rsidR="00FF25F7">
        <w:fldChar w:fldCharType="begin"/>
      </w:r>
      <w:r>
        <w:instrText xml:space="preserve"> XE "Asset Retirement Global document:permissions" </w:instrText>
      </w:r>
      <w:r w:rsidR="00FF25F7">
        <w:fldChar w:fldCharType="end"/>
      </w:r>
    </w:p>
    <w:p w:rsidR="00F60000" w:rsidRPr="00FF2C2C" w:rsidRDefault="00F60000" w:rsidP="00F60000"/>
    <w:p w:rsidR="00F60000" w:rsidRPr="00EC5B98" w:rsidRDefault="00F60000" w:rsidP="00F60000">
      <w:pPr>
        <w:pStyle w:val="C1HBullet"/>
      </w:pPr>
      <w:r>
        <w:t>Merge is restricted to the users assigned to the following roles Kuali Identity Management roles: KFS-SYS Asset Processor, KFS-CAM Manager, KFS-SYS Asset Manager, KFS-SYS Plant Fund Accountant</w:t>
      </w:r>
    </w:p>
    <w:p w:rsidR="00F60000" w:rsidRPr="009519E4" w:rsidRDefault="00F60000" w:rsidP="00F60000">
      <w:pPr>
        <w:pStyle w:val="Heading6"/>
      </w:pPr>
      <w:bookmarkStart w:id="334" w:name="_Toc274319567"/>
      <w:bookmarkStart w:id="335" w:name="_Toc242519165"/>
      <w:bookmarkStart w:id="336" w:name="_Toc242850795"/>
      <w:bookmarkStart w:id="337" w:name="_Toc242861913"/>
      <w:bookmarkStart w:id="338" w:name="_Toc243273450"/>
      <w:bookmarkStart w:id="339" w:name="_Toc243281644"/>
      <w:bookmarkStart w:id="340" w:name="_Toc244320076"/>
      <w:bookmarkStart w:id="341" w:name="_Toc233785645"/>
      <w:r w:rsidRPr="009519E4">
        <w:t>Example</w:t>
      </w:r>
      <w:bookmarkEnd w:id="334"/>
    </w:p>
    <w:p w:rsidR="00F60000" w:rsidRDefault="00F60000" w:rsidP="00F60000"/>
    <w:p w:rsidR="00F60000" w:rsidRPr="004061EC" w:rsidRDefault="00F60000" w:rsidP="00F60000">
      <w:pPr>
        <w:pStyle w:val="BodyText"/>
      </w:pPr>
      <w:r w:rsidRPr="009519E4">
        <w:t>A department order</w:t>
      </w:r>
      <w:r>
        <w:t>s</w:t>
      </w:r>
      <w:r w:rsidRPr="009519E4">
        <w:t xml:space="preserve"> equipment as separate assets</w:t>
      </w:r>
      <w:r>
        <w:t xml:space="preserve">. </w:t>
      </w:r>
      <w:r w:rsidRPr="009519E4">
        <w:t>Later, it determine</w:t>
      </w:r>
      <w:r>
        <w:t>s that</w:t>
      </w:r>
      <w:r w:rsidRPr="009519E4">
        <w:t xml:space="preserve"> the separate pieces </w:t>
      </w:r>
      <w:r>
        <w:t>sh</w:t>
      </w:r>
      <w:r w:rsidRPr="009519E4">
        <w:t xml:space="preserve">ould be combined </w:t>
      </w:r>
      <w:r>
        <w:t>into a single stand</w:t>
      </w:r>
      <w:r w:rsidRPr="009519E4">
        <w:t>alone piece of equipment</w:t>
      </w:r>
      <w:r>
        <w:t xml:space="preserve">. </w:t>
      </w:r>
      <w:r w:rsidRPr="009519E4">
        <w:t>The department report</w:t>
      </w:r>
      <w:r>
        <w:t>s</w:t>
      </w:r>
      <w:r w:rsidRPr="009519E4">
        <w:t xml:space="preserve"> this</w:t>
      </w:r>
      <w:r>
        <w:t xml:space="preserve"> change </w:t>
      </w:r>
      <w:r w:rsidRPr="009519E4">
        <w:t>to the Capital Asset Office</w:t>
      </w:r>
      <w:r>
        <w:t xml:space="preserve">. </w:t>
      </w:r>
      <w:r w:rsidRPr="009519E4">
        <w:t xml:space="preserve">The property accountant </w:t>
      </w:r>
      <w:r>
        <w:t>then</w:t>
      </w:r>
      <w:r w:rsidRPr="009519E4">
        <w:t xml:space="preserve"> use</w:t>
      </w:r>
      <w:r>
        <w:t>s</w:t>
      </w:r>
      <w:r w:rsidRPr="009519E4">
        <w:t xml:space="preserve"> the </w:t>
      </w:r>
      <w:r>
        <w:t>Asset Retirement Global</w:t>
      </w:r>
      <w:r w:rsidRPr="009519E4">
        <w:t xml:space="preserve"> document to </w:t>
      </w:r>
      <w:r>
        <w:t>merge</w:t>
      </w:r>
      <w:r w:rsidRPr="009519E4">
        <w:t xml:space="preserve"> the separate assets into one asset</w:t>
      </w:r>
      <w:r>
        <w:t xml:space="preserve">. </w:t>
      </w:r>
    </w:p>
    <w:p w:rsidR="00F60000" w:rsidRDefault="00F60000" w:rsidP="00C949D6">
      <w:pPr>
        <w:pStyle w:val="Heading4"/>
      </w:pPr>
      <w:bookmarkStart w:id="342" w:name="_Toc274319568"/>
      <w:bookmarkStart w:id="343" w:name="_Toc277324829"/>
      <w:r>
        <w:t>Separate Assets</w:t>
      </w:r>
      <w:bookmarkEnd w:id="335"/>
      <w:bookmarkEnd w:id="336"/>
      <w:bookmarkEnd w:id="337"/>
      <w:bookmarkEnd w:id="338"/>
      <w:bookmarkEnd w:id="339"/>
      <w:bookmarkEnd w:id="340"/>
      <w:bookmarkEnd w:id="342"/>
      <w:bookmarkEnd w:id="343"/>
      <w:r w:rsidR="00FF25F7">
        <w:fldChar w:fldCharType="begin"/>
      </w:r>
      <w:r>
        <w:instrText xml:space="preserve"> XE "Capital Assets Management (CAM) module:separating assets" </w:instrText>
      </w:r>
      <w:r w:rsidR="00FF25F7">
        <w:fldChar w:fldCharType="end"/>
      </w:r>
      <w:r w:rsidR="00FF25F7">
        <w:fldChar w:fldCharType="begin"/>
      </w:r>
      <w:r>
        <w:instrText xml:space="preserve"> XE "Capital Assets Management (CAM) module:Separate Assets document" </w:instrText>
      </w:r>
      <w:r w:rsidR="00FF25F7">
        <w:fldChar w:fldCharType="end"/>
      </w:r>
      <w:r w:rsidR="00FF25F7">
        <w:fldChar w:fldCharType="begin"/>
      </w:r>
      <w:r>
        <w:instrText xml:space="preserve"> XE "Separate Assets document " </w:instrText>
      </w:r>
      <w:r w:rsidR="00FF25F7">
        <w:fldChar w:fldCharType="end"/>
      </w:r>
      <w:bookmarkEnd w:id="303"/>
      <w:bookmarkEnd w:id="341"/>
      <w:r w:rsidR="00FF25F7" w:rsidRPr="00000100">
        <w:fldChar w:fldCharType="begin"/>
      </w:r>
      <w:r w:rsidRPr="00000100">
        <w:instrText xml:space="preserve"> TC "</w:instrText>
      </w:r>
      <w:bookmarkStart w:id="344" w:name="_Toc249863202"/>
      <w:bookmarkStart w:id="345" w:name="_Toc274111842"/>
      <w:bookmarkStart w:id="346" w:name="_Toc277653800"/>
      <w:bookmarkStart w:id="347" w:name="_Toc388438621"/>
      <w:r>
        <w:instrText>Separate Assets</w:instrText>
      </w:r>
      <w:bookmarkEnd w:id="344"/>
      <w:bookmarkEnd w:id="345"/>
      <w:bookmarkEnd w:id="346"/>
      <w:bookmarkEnd w:id="347"/>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bookmarkStart w:id="348" w:name="_Toc233785646"/>
      <w:bookmarkStart w:id="349" w:name="_Toc242519166"/>
      <w:bookmarkStart w:id="350" w:name="_Toc242850806"/>
      <w:bookmarkStart w:id="351" w:name="_Toc242861916"/>
      <w:bookmarkStart w:id="352" w:name="_Ref228260020"/>
    </w:p>
    <w:p w:rsidR="00F60000" w:rsidRPr="000F5001" w:rsidRDefault="00F60000" w:rsidP="00F60000">
      <w:pPr>
        <w:pStyle w:val="BodyText"/>
      </w:pPr>
      <w:r>
        <w:t xml:space="preserve">Only capital assets can be separated. </w:t>
      </w:r>
      <w:r w:rsidRPr="00A874F5">
        <w:t xml:space="preserve">Capital assets are created based upon information mainly from </w:t>
      </w:r>
      <w:r w:rsidRPr="00567C30">
        <w:rPr>
          <w:bCs/>
        </w:rPr>
        <w:t>Purchasing/Accounts Payable</w:t>
      </w:r>
      <w:r w:rsidRPr="00DC7DF3">
        <w:t xml:space="preserve"> (AP) as well as G/L transactio</w:t>
      </w:r>
      <w:r>
        <w:t>ns. In some instances,</w:t>
      </w:r>
      <w:r w:rsidRPr="000F5001">
        <w:t xml:space="preserve"> information </w:t>
      </w:r>
      <w:r>
        <w:t xml:space="preserve">on requisitions/purchase orders </w:t>
      </w:r>
      <w:r w:rsidRPr="000F5001">
        <w:t>may not provide a clear indication that there is more than one asset being purchased</w:t>
      </w:r>
      <w:r>
        <w:t xml:space="preserve">. </w:t>
      </w:r>
      <w:r w:rsidRPr="000F5001">
        <w:t xml:space="preserve">This usually occurs when purchases are made in </w:t>
      </w:r>
      <w:r>
        <w:t>'</w:t>
      </w:r>
      <w:r w:rsidRPr="000F5001">
        <w:t>bundles</w:t>
      </w:r>
      <w:r>
        <w:t>,'</w:t>
      </w:r>
      <w:r w:rsidRPr="000F5001">
        <w:t xml:space="preserve"> as is the case with bulk purchases of computer equipment</w:t>
      </w:r>
      <w:r>
        <w:t xml:space="preserve">. </w:t>
      </w:r>
      <w:r w:rsidRPr="000F5001">
        <w:t xml:space="preserve">Physical inspection of the asset(s) upon tagging will confirm the need to separate </w:t>
      </w:r>
      <w:r>
        <w:t>it</w:t>
      </w:r>
      <w:r w:rsidRPr="000F5001">
        <w:t xml:space="preserve"> into the correct number of assets</w:t>
      </w:r>
      <w:r>
        <w:t xml:space="preserve">. </w:t>
      </w:r>
      <w:r w:rsidRPr="000F5001">
        <w:t>In order for an asset to be identified as such, it must meet the following capitalization criteria:</w:t>
      </w:r>
    </w:p>
    <w:p w:rsidR="00F60000" w:rsidRPr="000F5001" w:rsidRDefault="00F60000" w:rsidP="00F60000">
      <w:pPr>
        <w:pStyle w:val="C1HBullet"/>
      </w:pPr>
      <w:r>
        <w:t>I</w:t>
      </w:r>
      <w:r w:rsidRPr="000F5001">
        <w:t>t must m</w:t>
      </w:r>
      <w:r>
        <w:t>e</w:t>
      </w:r>
      <w:r w:rsidRPr="000F5001">
        <w:t>et the capital asset threshold</w:t>
      </w:r>
      <w:r>
        <w:t>.</w:t>
      </w:r>
    </w:p>
    <w:p w:rsidR="00F60000" w:rsidRPr="000F5001" w:rsidRDefault="00F60000" w:rsidP="00F60000">
      <w:pPr>
        <w:pStyle w:val="C1HBullet"/>
      </w:pPr>
      <w:r>
        <w:lastRenderedPageBreak/>
        <w:t>I</w:t>
      </w:r>
      <w:r w:rsidRPr="000F5001">
        <w:t>t must have a useful life of at least one year</w:t>
      </w:r>
      <w:r>
        <w:t>.</w:t>
      </w:r>
    </w:p>
    <w:p w:rsidR="00F60000" w:rsidRPr="000F5001" w:rsidRDefault="00F60000" w:rsidP="00F60000">
      <w:pPr>
        <w:pStyle w:val="C1HBullet"/>
      </w:pPr>
      <w:r>
        <w:t>I</w:t>
      </w:r>
      <w:r w:rsidRPr="000F5001">
        <w:t>t must be transportable equipment</w:t>
      </w:r>
      <w:r>
        <w:t>.</w:t>
      </w:r>
    </w:p>
    <w:p w:rsidR="00F60000" w:rsidRDefault="00F60000" w:rsidP="00F60000">
      <w:pPr>
        <w:pStyle w:val="BodyText"/>
      </w:pPr>
      <w:r>
        <w:t>You have</w:t>
      </w:r>
      <w:r w:rsidRPr="000F5001">
        <w:t xml:space="preserve"> three o</w:t>
      </w:r>
      <w:r>
        <w:t>ptions when separating an asset:</w:t>
      </w:r>
    </w:p>
    <w:p w:rsidR="00F60000" w:rsidRPr="000F5001" w:rsidRDefault="00F60000" w:rsidP="00F60000">
      <w:pPr>
        <w:pStyle w:val="C1HBullet"/>
      </w:pPr>
      <w:r w:rsidRPr="000F5001">
        <w:rPr>
          <w:b/>
        </w:rPr>
        <w:t>Separate an asset into several</w:t>
      </w:r>
      <w:r>
        <w:rPr>
          <w:b/>
        </w:rPr>
        <w:t xml:space="preserve"> assets</w:t>
      </w:r>
      <w:r w:rsidRPr="000F5001">
        <w:rPr>
          <w:b/>
        </w:rPr>
        <w:t xml:space="preserve"> with the same total cost</w:t>
      </w:r>
      <w:r>
        <w:t xml:space="preserve">: </w:t>
      </w:r>
      <w:r w:rsidRPr="000F5001">
        <w:t xml:space="preserve">This option allows </w:t>
      </w:r>
      <w:r>
        <w:t>you</w:t>
      </w:r>
      <w:r w:rsidRPr="000F5001">
        <w:t xml:space="preserve"> to separate one asset to reflect more accurately the actual number of assets purchased</w:t>
      </w:r>
      <w:r>
        <w:t xml:space="preserve">. </w:t>
      </w:r>
      <w:r w:rsidRPr="000F5001">
        <w:t>Use this option when all of the assets are identical, and each of the assets has the same total cost.</w:t>
      </w:r>
    </w:p>
    <w:p w:rsidR="00F60000" w:rsidRPr="000F5001" w:rsidRDefault="00F60000" w:rsidP="00F60000">
      <w:pPr>
        <w:pStyle w:val="C1HBullet"/>
      </w:pPr>
      <w:r w:rsidRPr="000F5001">
        <w:rPr>
          <w:b/>
        </w:rPr>
        <w:t>Separate an asset into several assets with different individual costs</w:t>
      </w:r>
      <w:r>
        <w:t xml:space="preserve">: </w:t>
      </w:r>
      <w:r w:rsidRPr="000F5001">
        <w:t xml:space="preserve">Use this option when each of the assets </w:t>
      </w:r>
      <w:r>
        <w:t>is</w:t>
      </w:r>
      <w:r w:rsidRPr="000F5001">
        <w:t xml:space="preserve"> different, and when the total cost of each asset is a different </w:t>
      </w:r>
      <w:r>
        <w:t xml:space="preserve">dollar </w:t>
      </w:r>
      <w:r w:rsidRPr="000F5001">
        <w:t>amount</w:t>
      </w:r>
      <w:r>
        <w:t>.</w:t>
      </w:r>
    </w:p>
    <w:p w:rsidR="00F60000" w:rsidRDefault="00F60000" w:rsidP="00F60000">
      <w:pPr>
        <w:pStyle w:val="C1HBullet"/>
      </w:pPr>
      <w:r w:rsidRPr="000F5001">
        <w:rPr>
          <w:b/>
        </w:rPr>
        <w:t>Separate a payment on an original asset into new assets with equal cost</w:t>
      </w:r>
      <w:r>
        <w:rPr>
          <w:b/>
        </w:rPr>
        <w:t>:</w:t>
      </w:r>
      <w:r w:rsidRPr="000F5001">
        <w:t xml:space="preserve"> In some cases more than one account may have been used to pay for several assets</w:t>
      </w:r>
      <w:r>
        <w:t xml:space="preserve">. </w:t>
      </w:r>
      <w:r w:rsidRPr="000F5001">
        <w:t xml:space="preserve">This option allows </w:t>
      </w:r>
      <w:r>
        <w:t>you</w:t>
      </w:r>
      <w:r w:rsidRPr="000F5001">
        <w:t xml:space="preserve"> to separate an asset(s) to reflect more accurately the actual number of assets purchased, while selecting the </w:t>
      </w:r>
      <w:r>
        <w:t>payment</w:t>
      </w:r>
      <w:r w:rsidRPr="000F5001">
        <w:t xml:space="preserve"> from which to create the assets</w:t>
      </w:r>
      <w:r>
        <w:t>.</w:t>
      </w:r>
    </w:p>
    <w:p w:rsidR="00F60000" w:rsidRPr="00EC5B98" w:rsidRDefault="00F60000" w:rsidP="00C949D6">
      <w:pPr>
        <w:pStyle w:val="Heading5"/>
      </w:pPr>
      <w:bookmarkStart w:id="353" w:name="_Toc243281645"/>
      <w:bookmarkStart w:id="354" w:name="_Toc244320077"/>
      <w:bookmarkStart w:id="355" w:name="_Toc274319569"/>
      <w:r w:rsidRPr="00EC5B98">
        <w:t>Document Layout</w:t>
      </w:r>
      <w:bookmarkEnd w:id="353"/>
      <w:bookmarkEnd w:id="354"/>
      <w:bookmarkEnd w:id="355"/>
    </w:p>
    <w:p w:rsidR="00F60000" w:rsidRDefault="00F60000" w:rsidP="00F60000"/>
    <w:p w:rsidR="00F60000" w:rsidRDefault="00F60000" w:rsidP="00F60000">
      <w:pPr>
        <w:pStyle w:val="BodyText"/>
      </w:pPr>
      <w:r>
        <w:t xml:space="preserve">When you click </w:t>
      </w:r>
      <w:r w:rsidRPr="00336A72">
        <w:rPr>
          <w:rStyle w:val="Strong"/>
        </w:rPr>
        <w:t>Separate</w:t>
      </w:r>
      <w:r>
        <w:t xml:space="preserve"> from the </w:t>
      </w:r>
      <w:r w:rsidRPr="00336A72">
        <w:rPr>
          <w:rStyle w:val="Strong"/>
        </w:rPr>
        <w:t>Actions</w:t>
      </w:r>
      <w:r>
        <w:t xml:space="preserve"> column in the Asset Lookup or Asset Payment Lookup results, the system displays the Asset Global document. The Asset Global document contains the </w:t>
      </w:r>
      <w:r w:rsidRPr="00F91BEA">
        <w:rPr>
          <w:rStyle w:val="Strong"/>
        </w:rPr>
        <w:t>Asset Acquisition Type</w:t>
      </w:r>
      <w:r>
        <w:t xml:space="preserve"> tab, the </w:t>
      </w:r>
      <w:r w:rsidRPr="00F91BEA">
        <w:rPr>
          <w:rStyle w:val="Strong"/>
        </w:rPr>
        <w:t>Asset Information</w:t>
      </w:r>
      <w:r>
        <w:t xml:space="preserve"> tab, the </w:t>
      </w:r>
      <w:r w:rsidRPr="00F91BEA">
        <w:rPr>
          <w:rStyle w:val="Strong"/>
        </w:rPr>
        <w:t>Asset Detail Information</w:t>
      </w:r>
      <w:r>
        <w:t xml:space="preserve"> tab, </w:t>
      </w:r>
      <w:r w:rsidRPr="00F91BEA">
        <w:rPr>
          <w:rStyle w:val="Strong"/>
        </w:rPr>
        <w:t>Location</w:t>
      </w:r>
      <w:r>
        <w:t xml:space="preserve"> tab, the </w:t>
      </w:r>
      <w:r w:rsidRPr="00F91BEA">
        <w:rPr>
          <w:rStyle w:val="Strong"/>
        </w:rPr>
        <w:t xml:space="preserve">Add Payments </w:t>
      </w:r>
      <w:r>
        <w:t xml:space="preserve">tab, and the </w:t>
      </w:r>
      <w:r w:rsidRPr="00F91BEA">
        <w:rPr>
          <w:rStyle w:val="Strong"/>
        </w:rPr>
        <w:t>Recalculate Total Amount</w:t>
      </w:r>
      <w:r>
        <w:t xml:space="preserve"> tab in addition to several standard document tabs.</w:t>
      </w:r>
    </w:p>
    <w:p w:rsidR="00F60000" w:rsidRDefault="00F60000" w:rsidP="00F60000">
      <w:pPr>
        <w:pStyle w:val="BodyText"/>
      </w:pPr>
    </w:p>
    <w:p w:rsidR="00F60000" w:rsidRPr="00482F00" w:rsidRDefault="00F60000" w:rsidP="00F60000">
      <w:pPr>
        <w:pStyle w:val="Note"/>
      </w:pPr>
      <w:bookmarkStart w:id="356" w:name="_Toc244320078"/>
      <w:bookmarkStart w:id="357" w:name="_Toc274319570"/>
      <w:r w:rsidRPr="00482F00">
        <w:rPr>
          <w:noProof/>
        </w:rPr>
        <w:drawing>
          <wp:inline distT="0" distB="0" distL="0" distR="0">
            <wp:extent cx="163830" cy="163830"/>
            <wp:effectExtent l="19050" t="0" r="762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358"/>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358"/>
      <w:r>
        <w:rPr>
          <w:rStyle w:val="CommentReference"/>
        </w:rPr>
        <w:commentReference w:id="358"/>
      </w:r>
      <w:commentRangeStart w:id="359"/>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359"/>
      <w:r>
        <w:rPr>
          <w:rStyle w:val="CommentReference"/>
        </w:rPr>
        <w:commentReference w:id="359"/>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Default="00F60000" w:rsidP="00C949D6">
      <w:pPr>
        <w:pStyle w:val="Heading6"/>
      </w:pPr>
      <w:r w:rsidRPr="007314F5">
        <w:t xml:space="preserve">Asset </w:t>
      </w:r>
      <w:r>
        <w:t>Acquisition Type T</w:t>
      </w:r>
      <w:r w:rsidRPr="00E41BE7">
        <w:t>ab</w:t>
      </w:r>
      <w:bookmarkEnd w:id="356"/>
      <w:bookmarkEnd w:id="357"/>
      <w:r w:rsidR="00FF25F7">
        <w:fldChar w:fldCharType="begin"/>
      </w:r>
      <w:r>
        <w:instrText xml:space="preserve"> XE "</w:instrText>
      </w:r>
      <w:r w:rsidRPr="007314F5">
        <w:instrText xml:space="preserve">Asset </w:instrText>
      </w:r>
      <w:r>
        <w:instrText>Acquisition Type tab</w:instrText>
      </w:r>
      <w:r>
        <w:rPr>
          <w:rFonts w:eastAsia="MS Mincho"/>
        </w:rPr>
        <w:instrText xml:space="preserve">,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7314F5">
        <w:instrText xml:space="preserve">Asset </w:instrText>
      </w:r>
      <w:r>
        <w:instrText xml:space="preserve">Acquisition Type tab " </w:instrText>
      </w:r>
      <w:r w:rsidR="00FF25F7">
        <w:fldChar w:fldCharType="end"/>
      </w:r>
    </w:p>
    <w:p w:rsidR="00F60000" w:rsidRDefault="00F60000" w:rsidP="00F60000"/>
    <w:p w:rsidR="00F60000" w:rsidRDefault="00F60000" w:rsidP="00F60000">
      <w:pPr>
        <w:pStyle w:val="BodyText"/>
      </w:pPr>
      <w:r>
        <w:t>This tab indicates the acquisition type for the asset.</w:t>
      </w:r>
    </w:p>
    <w:p w:rsidR="00F60000" w:rsidRDefault="00F60000" w:rsidP="00F60000"/>
    <w:p w:rsidR="00F60000" w:rsidRDefault="00F60000" w:rsidP="00F60000">
      <w:pPr>
        <w:pStyle w:val="TableHeading"/>
        <w:rPr>
          <w:lang w:bidi="th-TH"/>
        </w:rPr>
      </w:pPr>
      <w:r w:rsidRPr="00D43771">
        <w:rPr>
          <w:lang w:bidi="th-TH"/>
        </w:rPr>
        <w:t xml:space="preserve">Asset Acquisition Type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371"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43771">
              <w:rPr>
                <w:lang w:bidi="th-TH"/>
              </w:rPr>
              <w:t>Asset Acquisition Type</w:t>
            </w:r>
          </w:p>
        </w:tc>
        <w:tc>
          <w:tcPr>
            <w:tcW w:w="5371" w:type="dxa"/>
          </w:tcPr>
          <w:p w:rsidR="00F60000" w:rsidRPr="00F91BEA" w:rsidRDefault="00F60000" w:rsidP="00F60000">
            <w:pPr>
              <w:pStyle w:val="TableCells"/>
              <w:rPr>
                <w:lang w:bidi="th-TH"/>
              </w:rPr>
            </w:pPr>
            <w:r>
              <w:rPr>
                <w:lang w:bidi="th-TH"/>
              </w:rPr>
              <w:t>A c</w:t>
            </w:r>
            <w:r w:rsidRPr="00F91BEA">
              <w:rPr>
                <w:lang w:bidi="th-TH"/>
              </w:rPr>
              <w:t>ode identifying the method of acquiring the asset.</w:t>
            </w:r>
          </w:p>
        </w:tc>
      </w:tr>
    </w:tbl>
    <w:p w:rsidR="00F60000" w:rsidRDefault="00F60000" w:rsidP="00C949D6">
      <w:pPr>
        <w:pStyle w:val="Heading6"/>
      </w:pPr>
      <w:bookmarkStart w:id="360" w:name="_Toc244320080"/>
      <w:bookmarkStart w:id="361" w:name="_Toc274319571"/>
      <w:r w:rsidRPr="007314F5">
        <w:t xml:space="preserve">Asset </w:t>
      </w:r>
      <w:r>
        <w:t xml:space="preserve">Detail </w:t>
      </w:r>
      <w:r w:rsidRPr="007314F5">
        <w:t xml:space="preserve">Information </w:t>
      </w:r>
      <w:r>
        <w:t>T</w:t>
      </w:r>
      <w:r w:rsidRPr="00E41BE7">
        <w:t>ab</w:t>
      </w:r>
      <w:bookmarkEnd w:id="360"/>
      <w:bookmarkEnd w:id="361"/>
      <w:r w:rsidR="00FF25F7">
        <w:fldChar w:fldCharType="begin"/>
      </w:r>
      <w:r>
        <w:instrText xml:space="preserve"> XE "</w:instrText>
      </w:r>
      <w:r w:rsidRPr="007314F5">
        <w:instrText xml:space="preserve">Asset </w:instrText>
      </w:r>
      <w:r>
        <w:instrText xml:space="preserve">Detail </w:instrText>
      </w:r>
      <w:r w:rsidRPr="007314F5">
        <w:instrText xml:space="preserve">Information </w:instrText>
      </w:r>
      <w:r>
        <w:instrText>tab</w:instrText>
      </w:r>
      <w:r>
        <w:rPr>
          <w:rFonts w:eastAsia="MS Mincho"/>
        </w:rPr>
        <w:instrText xml:space="preserve">, </w:instrText>
      </w:r>
      <w:r w:rsidRPr="00A62A6C">
        <w:rPr>
          <w:rFonts w:eastAsia="MS Mincho"/>
        </w:rPr>
        <w:instrText>Equipment Loan</w:instrText>
      </w:r>
      <w:r>
        <w:rPr>
          <w:rFonts w:eastAsia="MS Mincho"/>
        </w:rPr>
        <w:instrText>/Return document</w:instrText>
      </w:r>
      <w:r>
        <w:instrText xml:space="preserve">" </w:instrText>
      </w:r>
      <w:r w:rsidR="00FF25F7">
        <w:fldChar w:fldCharType="end"/>
      </w:r>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7314F5">
        <w:instrText xml:space="preserve">Asset </w:instrText>
      </w:r>
      <w:r>
        <w:instrText xml:space="preserve">Detail </w:instrText>
      </w:r>
      <w:r w:rsidRPr="007314F5">
        <w:instrText xml:space="preserve">Information </w:instrText>
      </w:r>
      <w:r>
        <w:instrText xml:space="preserve">tab " </w:instrText>
      </w:r>
      <w:r w:rsidR="00FF25F7">
        <w:fldChar w:fldCharType="end"/>
      </w:r>
    </w:p>
    <w:p w:rsidR="00F60000" w:rsidRDefault="00F60000" w:rsidP="00F60000"/>
    <w:p w:rsidR="00F60000" w:rsidRPr="000863C7" w:rsidRDefault="00F60000" w:rsidP="00F60000">
      <w:pPr>
        <w:pStyle w:val="BodyText"/>
      </w:pPr>
      <w:r w:rsidRPr="00F81B93">
        <w:rPr>
          <w:lang w:bidi="th-TH"/>
        </w:rPr>
        <w:t xml:space="preserve">The </w:t>
      </w:r>
      <w:r w:rsidRPr="00326A04">
        <w:rPr>
          <w:rStyle w:val="Strong"/>
          <w:lang w:bidi="th-TH"/>
        </w:rPr>
        <w:t>Asset Detail Information</w:t>
      </w:r>
      <w:r>
        <w:rPr>
          <w:rStyle w:val="Strong"/>
          <w:lang w:bidi="th-TH"/>
        </w:rPr>
        <w:t xml:space="preserve"> </w:t>
      </w:r>
      <w:r>
        <w:rPr>
          <w:lang w:bidi="th-TH"/>
        </w:rPr>
        <w:t>tab contains information about the asset that is being split. The information in this tab cannot be modified.</w:t>
      </w:r>
    </w:p>
    <w:p w:rsidR="00F60000" w:rsidRDefault="00F60000" w:rsidP="00F60000"/>
    <w:p w:rsidR="00F60000" w:rsidRDefault="00F60000" w:rsidP="00F60000">
      <w:pPr>
        <w:pStyle w:val="TableHeading"/>
        <w:rPr>
          <w:lang w:bidi="th-TH"/>
        </w:rPr>
      </w:pPr>
      <w:r w:rsidRPr="00920D5C">
        <w:rPr>
          <w:lang w:bidi="th-TH"/>
        </w:rPr>
        <w:t xml:space="preserve">Asset Detail Information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Asset Condition</w:t>
            </w:r>
          </w:p>
        </w:tc>
        <w:tc>
          <w:tcPr>
            <w:tcW w:w="5760" w:type="dxa"/>
          </w:tcPr>
          <w:p w:rsidR="00F60000" w:rsidRDefault="00F60000" w:rsidP="00F60000">
            <w:pPr>
              <w:pStyle w:val="TableCells"/>
              <w:rPr>
                <w:bCs/>
                <w:lang w:bidi="th-TH"/>
              </w:rPr>
            </w:pPr>
            <w:r>
              <w:rPr>
                <w:lang w:bidi="th-TH"/>
              </w:rPr>
              <w:t>D</w:t>
            </w:r>
            <w:r w:rsidRPr="00D771BB">
              <w:rPr>
                <w:lang w:bidi="th-TH"/>
              </w:rPr>
              <w:t xml:space="preserve">escribes the condition of the asset (for example, </w:t>
            </w:r>
            <w:r>
              <w:rPr>
                <w:lang w:bidi="th-TH"/>
              </w:rPr>
              <w:t>'</w:t>
            </w:r>
            <w:r w:rsidRPr="00D771BB">
              <w:rPr>
                <w:lang w:bidi="th-TH"/>
              </w:rPr>
              <w:t>Excellent,</w:t>
            </w:r>
            <w:r>
              <w:rPr>
                <w:lang w:bidi="th-TH"/>
              </w:rPr>
              <w:t xml:space="preserve">’ </w:t>
            </w:r>
            <w:r w:rsidRPr="00D771BB">
              <w:rPr>
                <w:lang w:bidi="th-TH"/>
              </w:rPr>
              <w:t>‘Good</w:t>
            </w:r>
            <w:r>
              <w:rPr>
                <w:lang w:bidi="th-TH"/>
              </w:rPr>
              <w:t>,’</w:t>
            </w:r>
            <w:r w:rsidRPr="00D771BB">
              <w:rPr>
                <w:lang w:bidi="th-TH"/>
              </w:rPr>
              <w:t xml:space="preserve"> ‘Fair,</w:t>
            </w:r>
            <w:r>
              <w:rPr>
                <w:lang w:bidi="th-TH"/>
              </w:rPr>
              <w:t>'</w:t>
            </w:r>
            <w:r w:rsidRPr="00D771BB">
              <w:rPr>
                <w:lang w:bidi="th-TH"/>
              </w:rPr>
              <w:t xml:space="preserve"> and </w:t>
            </w:r>
            <w:r>
              <w:rPr>
                <w:lang w:bidi="th-TH"/>
              </w:rPr>
              <w:t>'</w:t>
            </w:r>
            <w:r w:rsidRPr="00D771BB">
              <w:rPr>
                <w:lang w:bidi="th-TH"/>
              </w:rPr>
              <w:t>Poor</w:t>
            </w:r>
            <w:r>
              <w:rPr>
                <w:lang w:bidi="th-TH"/>
              </w:rPr>
              <w:t>'</w:t>
            </w:r>
            <w:r w:rsidRPr="00D771BB">
              <w:rPr>
                <w:lang w:bidi="th-TH"/>
              </w:rPr>
              <w:t>)</w:t>
            </w:r>
            <w:r>
              <w:rPr>
                <w:lang w:bidi="th-TH"/>
              </w:rPr>
              <w: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Asset Description</w:t>
            </w:r>
          </w:p>
        </w:tc>
        <w:tc>
          <w:tcPr>
            <w:tcW w:w="5760" w:type="dxa"/>
          </w:tcPr>
          <w:p w:rsidR="00F60000" w:rsidRDefault="00F60000" w:rsidP="00F60000">
            <w:pPr>
              <w:pStyle w:val="TableCells"/>
              <w:rPr>
                <w:bCs/>
                <w:lang w:bidi="th-TH"/>
              </w:rPr>
            </w:pPr>
            <w:r>
              <w:rPr>
                <w:lang w:bidi="th-TH"/>
              </w:rPr>
              <w:t>Free-</w:t>
            </w:r>
            <w:r w:rsidRPr="00D771BB">
              <w:rPr>
                <w:lang w:bidi="th-TH"/>
              </w:rPr>
              <w:t>form field designated to describe the asset in full detail.</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lastRenderedPageBreak/>
              <w:t>Asset Status Code</w:t>
            </w:r>
          </w:p>
        </w:tc>
        <w:tc>
          <w:tcPr>
            <w:tcW w:w="5760" w:type="dxa"/>
          </w:tcPr>
          <w:p w:rsidR="00F60000" w:rsidRDefault="00F60000" w:rsidP="00F60000">
            <w:pPr>
              <w:pStyle w:val="TableCells"/>
              <w:rPr>
                <w:bCs/>
                <w:lang w:bidi="th-TH"/>
              </w:rPr>
            </w:pPr>
            <w:r>
              <w:rPr>
                <w:lang w:bidi="th-TH"/>
              </w:rPr>
              <w:t>C</w:t>
            </w:r>
            <w:r w:rsidRPr="00D771BB">
              <w:rPr>
                <w:lang w:bidi="th-TH"/>
              </w:rPr>
              <w:t xml:space="preserve">ode indicating the current status of the asset (i.e. </w:t>
            </w:r>
            <w:r>
              <w:rPr>
                <w:lang w:bidi="th-TH"/>
              </w:rPr>
              <w:t>'</w:t>
            </w:r>
            <w:r w:rsidRPr="00D771BB">
              <w:rPr>
                <w:lang w:bidi="th-TH"/>
              </w:rPr>
              <w:t>A</w:t>
            </w:r>
            <w:r>
              <w:rPr>
                <w:lang w:bidi="th-TH"/>
              </w:rPr>
              <w:t>'</w:t>
            </w:r>
            <w:r w:rsidRPr="00D771BB">
              <w:rPr>
                <w:lang w:bidi="th-TH"/>
              </w:rPr>
              <w:t xml:space="preserve"> for active, </w:t>
            </w:r>
            <w:r>
              <w:rPr>
                <w:lang w:bidi="th-TH"/>
              </w:rPr>
              <w:t>'</w:t>
            </w:r>
            <w:r w:rsidRPr="00D771BB">
              <w:rPr>
                <w:lang w:bidi="th-TH"/>
              </w:rPr>
              <w:t>R</w:t>
            </w:r>
            <w:r>
              <w:rPr>
                <w:lang w:bidi="th-TH"/>
              </w:rPr>
              <w:t>'</w:t>
            </w:r>
            <w:r w:rsidRPr="00D771BB">
              <w:rPr>
                <w:lang w:bidi="th-TH"/>
              </w:rPr>
              <w:t xml:space="preserve"> for retired.)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Asset Type Code</w:t>
            </w:r>
          </w:p>
        </w:tc>
        <w:tc>
          <w:tcPr>
            <w:tcW w:w="5760" w:type="dxa"/>
          </w:tcPr>
          <w:p w:rsidR="00F60000" w:rsidRDefault="00F60000" w:rsidP="00F60000">
            <w:pPr>
              <w:pStyle w:val="TableCells"/>
              <w:rPr>
                <w:bCs/>
                <w:lang w:bidi="th-TH"/>
              </w:rPr>
            </w:pPr>
            <w:r>
              <w:rPr>
                <w:lang w:bidi="th-TH"/>
              </w:rPr>
              <w:t>U</w:t>
            </w:r>
            <w:r w:rsidRPr="00D771BB">
              <w:rPr>
                <w:lang w:bidi="th-TH"/>
              </w:rPr>
              <w:t>sed to classify the type of assets grouped by categories; the life of an asset is assigned based on the asset type.</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Create Date</w:t>
            </w:r>
          </w:p>
        </w:tc>
        <w:tc>
          <w:tcPr>
            <w:tcW w:w="5760" w:type="dxa"/>
          </w:tcPr>
          <w:p w:rsidR="00F60000" w:rsidRDefault="00F60000" w:rsidP="00F60000">
            <w:pPr>
              <w:pStyle w:val="TableCells"/>
              <w:rPr>
                <w:bCs/>
                <w:lang w:bidi="th-TH"/>
              </w:rPr>
            </w:pPr>
            <w:r>
              <w:rPr>
                <w:lang w:bidi="th-TH"/>
              </w:rPr>
              <w:t>D</w:t>
            </w:r>
            <w:r w:rsidRPr="00D771BB">
              <w:rPr>
                <w:lang w:bidi="th-TH"/>
              </w:rPr>
              <w:t>ate the asset was added to the asset database.</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Depreciation Date</w:t>
            </w:r>
          </w:p>
        </w:tc>
        <w:tc>
          <w:tcPr>
            <w:tcW w:w="5760" w:type="dxa"/>
          </w:tcPr>
          <w:p w:rsidR="00F60000" w:rsidRDefault="00F60000" w:rsidP="00F60000">
            <w:pPr>
              <w:pStyle w:val="TableCells"/>
              <w:rPr>
                <w:bCs/>
                <w:lang w:bidi="th-TH"/>
              </w:rPr>
            </w:pPr>
            <w:r>
              <w:rPr>
                <w:lang w:bidi="th-TH"/>
              </w:rPr>
              <w:t>D</w:t>
            </w:r>
            <w:r w:rsidRPr="00D771BB">
              <w:rPr>
                <w:lang w:bidi="th-TH"/>
              </w:rPr>
              <w:t>ate for which the depreciation on capital asset begins.</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In-Service Date</w:t>
            </w:r>
          </w:p>
        </w:tc>
        <w:tc>
          <w:tcPr>
            <w:tcW w:w="5760" w:type="dxa"/>
          </w:tcPr>
          <w:p w:rsidR="00F60000" w:rsidRDefault="00F60000" w:rsidP="00F60000">
            <w:pPr>
              <w:pStyle w:val="TableCells"/>
              <w:rPr>
                <w:bCs/>
                <w:lang w:bidi="th-TH"/>
              </w:rPr>
            </w:pPr>
            <w:r>
              <w:rPr>
                <w:lang w:bidi="th-TH"/>
              </w:rPr>
              <w:t>D</w:t>
            </w:r>
            <w:r w:rsidRPr="00D771BB">
              <w:rPr>
                <w:lang w:bidi="th-TH"/>
              </w:rPr>
              <w:t>ate the asset is placed in service and becomes eligible for depreciation.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Last Inventory Date</w:t>
            </w:r>
          </w:p>
        </w:tc>
        <w:tc>
          <w:tcPr>
            <w:tcW w:w="5760" w:type="dxa"/>
          </w:tcPr>
          <w:p w:rsidR="00F60000" w:rsidRDefault="00F60000" w:rsidP="00F60000">
            <w:pPr>
              <w:pStyle w:val="TableCells"/>
              <w:rPr>
                <w:bCs/>
                <w:lang w:bidi="th-TH"/>
              </w:rPr>
            </w:pPr>
            <w:r>
              <w:rPr>
                <w:lang w:bidi="th-TH"/>
              </w:rPr>
              <w:t>D</w:t>
            </w:r>
            <w:r w:rsidRPr="00D771BB">
              <w:rPr>
                <w:lang w:bidi="th-TH"/>
              </w:rPr>
              <w:t xml:space="preserve">ate of last inventory performed by the </w:t>
            </w:r>
            <w:r>
              <w:rPr>
                <w:lang w:bidi="th-TH"/>
              </w:rPr>
              <w:t>u</w:t>
            </w:r>
            <w:r w:rsidRPr="00D771BB">
              <w:rPr>
                <w:lang w:bidi="th-TH"/>
              </w:rPr>
              <w:t>niversity or the date an asset was last physically verified, moved, relocated, inventoried, or tagged.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Manufacturer</w:t>
            </w:r>
          </w:p>
        </w:tc>
        <w:tc>
          <w:tcPr>
            <w:tcW w:w="5760" w:type="dxa"/>
          </w:tcPr>
          <w:p w:rsidR="00F60000" w:rsidRDefault="00F60000" w:rsidP="00F60000">
            <w:pPr>
              <w:pStyle w:val="TableCells"/>
              <w:rPr>
                <w:bCs/>
                <w:lang w:bidi="th-TH"/>
              </w:rPr>
            </w:pPr>
            <w:r>
              <w:rPr>
                <w:lang w:bidi="th-TH"/>
              </w:rPr>
              <w:t>T</w:t>
            </w:r>
            <w:r w:rsidRPr="00D771BB">
              <w:rPr>
                <w:lang w:bidi="th-TH"/>
              </w:rPr>
              <w:t>he name of the person or the company that manufactured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Model Number</w:t>
            </w:r>
          </w:p>
        </w:tc>
        <w:tc>
          <w:tcPr>
            <w:tcW w:w="5760" w:type="dxa"/>
          </w:tcPr>
          <w:p w:rsidR="00F60000" w:rsidRDefault="00F60000" w:rsidP="00F60000">
            <w:pPr>
              <w:pStyle w:val="TableCells"/>
              <w:rPr>
                <w:bCs/>
                <w:lang w:bidi="th-TH"/>
              </w:rPr>
            </w:pPr>
            <w:r>
              <w:rPr>
                <w:lang w:bidi="th-TH"/>
              </w:rPr>
              <w:t>T</w:t>
            </w:r>
            <w:r w:rsidRPr="00D771BB">
              <w:rPr>
                <w:lang w:bidi="th-TH"/>
              </w:rPr>
              <w:t>he number assigned by the manufacturer to that model of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Organization Owner Account Number</w:t>
            </w:r>
          </w:p>
        </w:tc>
        <w:tc>
          <w:tcPr>
            <w:tcW w:w="5760" w:type="dxa"/>
          </w:tcPr>
          <w:p w:rsidR="00F60000" w:rsidRDefault="00F60000" w:rsidP="00F60000">
            <w:pPr>
              <w:pStyle w:val="TableCells"/>
              <w:rPr>
                <w:lang w:bidi="th-TH"/>
              </w:rPr>
            </w:pPr>
            <w:r>
              <w:rPr>
                <w:lang w:bidi="th-TH"/>
              </w:rPr>
              <w:t>I</w:t>
            </w:r>
            <w:r w:rsidRPr="00D771BB">
              <w:rPr>
                <w:lang w:bidi="th-TH"/>
              </w:rPr>
              <w:t>dentifies the account responsible for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Organization Owner Chart Of Accounts Code</w:t>
            </w:r>
          </w:p>
        </w:tc>
        <w:tc>
          <w:tcPr>
            <w:tcW w:w="5760" w:type="dxa"/>
          </w:tcPr>
          <w:p w:rsidR="00F60000" w:rsidRPr="00D43771" w:rsidRDefault="00F60000" w:rsidP="00F60000">
            <w:pPr>
              <w:pStyle w:val="TableCells"/>
              <w:rPr>
                <w:b/>
                <w:lang w:bidi="th-TH"/>
              </w:rPr>
            </w:pPr>
            <w:r>
              <w:rPr>
                <w:lang w:bidi="th-TH"/>
              </w:rPr>
              <w:t>I</w:t>
            </w:r>
            <w:r w:rsidRPr="00D771BB">
              <w:rPr>
                <w:lang w:bidi="th-TH"/>
              </w:rPr>
              <w:t>dentifies the chart for the owner account that is responsible for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Organ</w:t>
            </w:r>
            <w:r>
              <w:rPr>
                <w:lang w:bidi="th-TH"/>
              </w:rPr>
              <w:t>ization Owner Organization Code</w:t>
            </w:r>
          </w:p>
        </w:tc>
        <w:tc>
          <w:tcPr>
            <w:tcW w:w="5760" w:type="dxa"/>
          </w:tcPr>
          <w:p w:rsidR="00F60000" w:rsidRDefault="00F60000" w:rsidP="00F60000">
            <w:pPr>
              <w:pStyle w:val="TableCells"/>
              <w:rPr>
                <w:lang w:bidi="th-TH"/>
              </w:rPr>
            </w:pPr>
            <w:r>
              <w:rPr>
                <w:lang w:bidi="th-TH"/>
              </w:rPr>
              <w:t>S</w:t>
            </w:r>
            <w:r w:rsidRPr="00D771BB">
              <w:rPr>
                <w:lang w:bidi="th-TH"/>
              </w:rPr>
              <w:t>et by the owner account number; identifies the organization responsible for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Organization Text</w:t>
            </w:r>
          </w:p>
        </w:tc>
        <w:tc>
          <w:tcPr>
            <w:tcW w:w="5760" w:type="dxa"/>
          </w:tcPr>
          <w:p w:rsidR="00F60000" w:rsidRDefault="00F60000" w:rsidP="00F60000">
            <w:pPr>
              <w:pStyle w:val="TableCells"/>
              <w:rPr>
                <w:bCs/>
                <w:lang w:bidi="th-TH"/>
              </w:rPr>
            </w:pPr>
            <w:r>
              <w:rPr>
                <w:lang w:bidi="th-TH"/>
              </w:rPr>
              <w:t>Free-</w:t>
            </w:r>
            <w:r w:rsidRPr="00D771BB">
              <w:rPr>
                <w:lang w:bidi="th-TH"/>
              </w:rPr>
              <w:t>form field for the organization to enter additional information on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Owner</w:t>
            </w:r>
          </w:p>
        </w:tc>
        <w:tc>
          <w:tcPr>
            <w:tcW w:w="5760" w:type="dxa"/>
          </w:tcPr>
          <w:p w:rsidR="00F60000" w:rsidRDefault="00F60000" w:rsidP="00F60000">
            <w:pPr>
              <w:pStyle w:val="TableCells"/>
              <w:rPr>
                <w:bCs/>
                <w:lang w:bidi="th-TH"/>
              </w:rPr>
            </w:pPr>
            <w:r>
              <w:rPr>
                <w:lang w:bidi="th-TH"/>
              </w:rPr>
              <w:t>A</w:t>
            </w:r>
            <w:r w:rsidRPr="00D771BB">
              <w:rPr>
                <w:lang w:bidi="th-TH"/>
              </w:rPr>
              <w:t>gency owning the asset, used to identify if the title is vested in other universities or agencies.</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756C80">
              <w:rPr>
                <w:lang w:bidi="th-TH"/>
              </w:rPr>
              <w:t>Vendor Name</w:t>
            </w:r>
          </w:p>
        </w:tc>
        <w:tc>
          <w:tcPr>
            <w:tcW w:w="5760" w:type="dxa"/>
          </w:tcPr>
          <w:p w:rsidR="00F60000" w:rsidRDefault="00F60000" w:rsidP="00F60000">
            <w:pPr>
              <w:pStyle w:val="TableCells"/>
              <w:rPr>
                <w:bCs/>
                <w:lang w:bidi="th-TH"/>
              </w:rPr>
            </w:pPr>
            <w:r>
              <w:rPr>
                <w:lang w:bidi="th-TH"/>
              </w:rPr>
              <w:t>T</w:t>
            </w:r>
            <w:r w:rsidRPr="00D771BB">
              <w:rPr>
                <w:lang w:bidi="th-TH"/>
              </w:rPr>
              <w:t>he company or person who has sold the asset to the institution and to whom the first payment was made.</w:t>
            </w:r>
          </w:p>
        </w:tc>
      </w:tr>
    </w:tbl>
    <w:p w:rsidR="00F60000" w:rsidRDefault="00F60000" w:rsidP="00C949D6">
      <w:pPr>
        <w:pStyle w:val="Heading6"/>
      </w:pPr>
      <w:bookmarkStart w:id="362" w:name="_Toc244320081"/>
      <w:bookmarkStart w:id="363" w:name="_Toc274319572"/>
      <w:r>
        <w:t>Location Tab</w:t>
      </w:r>
      <w:bookmarkEnd w:id="362"/>
      <w:bookmarkEnd w:id="363"/>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CF11F7">
        <w:instrText xml:space="preserve">Location </w:instrText>
      </w:r>
      <w:r>
        <w:instrText>t</w:instrText>
      </w:r>
      <w:r w:rsidRPr="00CF11F7">
        <w:instrText>ab</w:instrText>
      </w:r>
      <w:r>
        <w:instrText xml:space="preserve">" </w:instrText>
      </w:r>
      <w:r w:rsidR="00FF25F7">
        <w:fldChar w:fldCharType="end"/>
      </w:r>
    </w:p>
    <w:p w:rsidR="00F60000" w:rsidRDefault="00F60000" w:rsidP="00F60000"/>
    <w:p w:rsidR="00F60000" w:rsidRPr="006E331D" w:rsidRDefault="00F60000" w:rsidP="00F60000">
      <w:pPr>
        <w:pStyle w:val="BodyText"/>
      </w:pPr>
      <w:r>
        <w:rPr>
          <w:lang w:bidi="th-TH"/>
        </w:rPr>
        <w:t xml:space="preserve">When the Separate (Asset Global) document is first displayed, the </w:t>
      </w:r>
      <w:r w:rsidRPr="00164844">
        <w:rPr>
          <w:rStyle w:val="Strong"/>
          <w:lang w:bidi="th-TH"/>
        </w:rPr>
        <w:t>Location</w:t>
      </w:r>
      <w:r>
        <w:rPr>
          <w:lang w:bidi="th-TH"/>
        </w:rPr>
        <w:t xml:space="preserve"> tab contains a single section—</w:t>
      </w:r>
      <w:r w:rsidRPr="00164844">
        <w:rPr>
          <w:rStyle w:val="Strong"/>
          <w:lang w:bidi="th-TH"/>
        </w:rPr>
        <w:t>New Asset Location</w:t>
      </w:r>
      <w:r>
        <w:rPr>
          <w:lang w:bidi="th-TH"/>
        </w:rPr>
        <w:t>—that displays location information for the current asset (that is, the asset in its un-separated state).</w:t>
      </w:r>
    </w:p>
    <w:p w:rsidR="00F60000" w:rsidRDefault="00F60000" w:rsidP="00F60000">
      <w:pPr>
        <w:pStyle w:val="BodyText"/>
        <w:rPr>
          <w:lang w:bidi="th-TH"/>
        </w:rPr>
      </w:pPr>
    </w:p>
    <w:p w:rsidR="00F60000" w:rsidRDefault="00F60000" w:rsidP="00F60000">
      <w:pPr>
        <w:pStyle w:val="TableHeading"/>
        <w:rPr>
          <w:lang w:bidi="th-TH"/>
        </w:rPr>
      </w:pPr>
      <w:r>
        <w:rPr>
          <w:lang w:bidi="th-TH"/>
        </w:rPr>
        <w:t>Location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Building Code</w:t>
            </w:r>
          </w:p>
        </w:tc>
        <w:tc>
          <w:tcPr>
            <w:tcW w:w="5760" w:type="dxa"/>
          </w:tcPr>
          <w:p w:rsidR="00F60000" w:rsidRDefault="00F60000" w:rsidP="00F60000">
            <w:pPr>
              <w:pStyle w:val="TableCells"/>
              <w:rPr>
                <w:lang w:bidi="th-TH"/>
              </w:rPr>
            </w:pPr>
            <w:r>
              <w:rPr>
                <w:lang w:bidi="th-TH"/>
              </w:rPr>
              <w:t>Displays the building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Building Room Number</w:t>
            </w:r>
          </w:p>
        </w:tc>
        <w:tc>
          <w:tcPr>
            <w:tcW w:w="5760" w:type="dxa"/>
          </w:tcPr>
          <w:p w:rsidR="00F60000" w:rsidRDefault="00F60000" w:rsidP="00F60000">
            <w:pPr>
              <w:pStyle w:val="TableCells"/>
              <w:rPr>
                <w:lang w:bidi="th-TH"/>
              </w:rPr>
            </w:pPr>
            <w:r>
              <w:rPr>
                <w:lang w:bidi="th-TH"/>
              </w:rPr>
              <w:t>Required. The address where the material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Building Sub Room Number</w:t>
            </w:r>
          </w:p>
        </w:tc>
        <w:tc>
          <w:tcPr>
            <w:tcW w:w="5760" w:type="dxa"/>
          </w:tcPr>
          <w:p w:rsidR="00F60000" w:rsidRDefault="00F60000" w:rsidP="00F60000">
            <w:pPr>
              <w:pStyle w:val="TableCells"/>
              <w:rPr>
                <w:bCs/>
                <w:lang w:bidi="th-TH"/>
              </w:rPr>
            </w:pPr>
            <w:r>
              <w:rPr>
                <w:lang w:bidi="th-TH"/>
              </w:rPr>
              <w:t>Optional additional address information.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Campus</w:t>
            </w:r>
          </w:p>
        </w:tc>
        <w:tc>
          <w:tcPr>
            <w:tcW w:w="5760" w:type="dxa"/>
          </w:tcPr>
          <w:p w:rsidR="00F60000" w:rsidRPr="003A1C49" w:rsidRDefault="00F60000" w:rsidP="00F60000">
            <w:pPr>
              <w:pStyle w:val="TableCells"/>
              <w:rPr>
                <w:lang w:bidi="th-TH"/>
              </w:rPr>
            </w:pPr>
            <w:r>
              <w:rPr>
                <w:lang w:bidi="th-TH"/>
              </w:rPr>
              <w:t xml:space="preserve">Required. </w:t>
            </w:r>
            <w:r w:rsidRPr="00E4253A">
              <w:rPr>
                <w:lang w:bidi="th-TH"/>
              </w:rPr>
              <w:t xml:space="preserve">Defaults to the campus code </w:t>
            </w:r>
            <w:r>
              <w:rPr>
                <w:lang w:bidi="th-TH"/>
              </w:rPr>
              <w:t xml:space="preserve">where the asset(s) will be located. </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Off Campus Address</w:t>
            </w:r>
          </w:p>
        </w:tc>
        <w:tc>
          <w:tcPr>
            <w:tcW w:w="5760" w:type="dxa"/>
          </w:tcPr>
          <w:p w:rsidR="00F60000" w:rsidRDefault="00F60000" w:rsidP="00F60000">
            <w:pPr>
              <w:pStyle w:val="TableCells"/>
              <w:rPr>
                <w:bCs/>
                <w:lang w:bidi="th-TH"/>
              </w:rPr>
            </w:pPr>
            <w:r>
              <w:rPr>
                <w:lang w:bidi="th-TH"/>
              </w:rPr>
              <w:t>Required. The city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lastRenderedPageBreak/>
              <w:t>Off Campus City Name</w:t>
            </w:r>
          </w:p>
        </w:tc>
        <w:tc>
          <w:tcPr>
            <w:tcW w:w="5760" w:type="dxa"/>
          </w:tcPr>
          <w:p w:rsidR="00F60000" w:rsidRDefault="00F60000" w:rsidP="00F60000">
            <w:pPr>
              <w:pStyle w:val="TableCells"/>
              <w:rPr>
                <w:bCs/>
                <w:lang w:bidi="th-TH"/>
              </w:rPr>
            </w:pPr>
            <w:r>
              <w:rPr>
                <w:lang w:bidi="th-TH"/>
              </w:rPr>
              <w:t>Required. The state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Off Campus Country</w:t>
            </w:r>
          </w:p>
        </w:tc>
        <w:tc>
          <w:tcPr>
            <w:tcW w:w="5760" w:type="dxa"/>
          </w:tcPr>
          <w:p w:rsidR="00F60000" w:rsidRDefault="00F60000" w:rsidP="00F60000">
            <w:pPr>
              <w:pStyle w:val="TableCells"/>
              <w:rPr>
                <w:bCs/>
                <w:lang w:bidi="th-TH"/>
              </w:rPr>
            </w:pPr>
            <w:r>
              <w:rPr>
                <w:lang w:bidi="th-TH"/>
              </w:rPr>
              <w:t xml:space="preserve">Required. </w:t>
            </w:r>
            <w:r w:rsidRPr="00E4253A">
              <w:rPr>
                <w:lang w:bidi="th-TH"/>
              </w:rPr>
              <w:t xml:space="preserve">Defaults to the campus code </w:t>
            </w:r>
            <w:r>
              <w:rPr>
                <w:lang w:bidi="th-TH"/>
              </w:rPr>
              <w:t>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Off Campus Name</w:t>
            </w:r>
          </w:p>
        </w:tc>
        <w:tc>
          <w:tcPr>
            <w:tcW w:w="5760" w:type="dxa"/>
          </w:tcPr>
          <w:p w:rsidR="00F60000" w:rsidRDefault="00F60000" w:rsidP="00F60000">
            <w:pPr>
              <w:pStyle w:val="TableCells"/>
              <w:rPr>
                <w:bCs/>
                <w:lang w:bidi="th-TH"/>
              </w:rPr>
            </w:pPr>
            <w:r>
              <w:rPr>
                <w:lang w:bidi="th-TH"/>
              </w:rPr>
              <w:t>Required. The room number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Off Campus State</w:t>
            </w:r>
          </w:p>
        </w:tc>
        <w:tc>
          <w:tcPr>
            <w:tcW w:w="5760" w:type="dxa"/>
          </w:tcPr>
          <w:p w:rsidR="00F60000" w:rsidRDefault="00F60000" w:rsidP="00F60000">
            <w:pPr>
              <w:pStyle w:val="TableCells"/>
              <w:rPr>
                <w:bCs/>
                <w:lang w:bidi="th-TH"/>
              </w:rPr>
            </w:pPr>
            <w:r>
              <w:rPr>
                <w:lang w:bidi="th-TH"/>
              </w:rPr>
              <w:t>Required. The postal code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Off Campus Postal Code</w:t>
            </w:r>
          </w:p>
        </w:tc>
        <w:tc>
          <w:tcPr>
            <w:tcW w:w="5760" w:type="dxa"/>
          </w:tcPr>
          <w:p w:rsidR="00F60000" w:rsidRDefault="00F60000" w:rsidP="00F60000">
            <w:pPr>
              <w:pStyle w:val="TableCells"/>
              <w:rPr>
                <w:bCs/>
                <w:lang w:bidi="th-TH"/>
              </w:rPr>
            </w:pPr>
            <w:r>
              <w:rPr>
                <w:lang w:bidi="th-TH"/>
              </w:rPr>
              <w:t>The country where the asset(s) will be located.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Quantity of Assets To Be Created</w:t>
            </w:r>
          </w:p>
        </w:tc>
        <w:tc>
          <w:tcPr>
            <w:tcW w:w="5760" w:type="dxa"/>
          </w:tcPr>
          <w:p w:rsidR="00F60000" w:rsidRDefault="00F60000" w:rsidP="00F60000">
            <w:pPr>
              <w:pStyle w:val="TableCells"/>
              <w:rPr>
                <w:lang w:bidi="th-TH"/>
              </w:rPr>
            </w:pPr>
            <w:r>
              <w:rPr>
                <w:lang w:bidi="th-TH"/>
              </w:rPr>
              <w:t>Required. Enter the number of assets to be created.</w:t>
            </w:r>
          </w:p>
        </w:tc>
      </w:tr>
    </w:tbl>
    <w:p w:rsidR="00F60000" w:rsidRDefault="00F60000" w:rsidP="00F60000"/>
    <w:p w:rsidR="00F60000" w:rsidRDefault="00F60000" w:rsidP="00F60000">
      <w:pPr>
        <w:pStyle w:val="BodyText"/>
        <w:rPr>
          <w:iCs/>
          <w:lang w:bidi="th-TH"/>
        </w:rPr>
      </w:pPr>
      <w:r>
        <w:rPr>
          <w:lang w:bidi="th-TH"/>
        </w:rPr>
        <w:t xml:space="preserve">In the Location tab, after you enter a number in the </w:t>
      </w:r>
      <w:r w:rsidRPr="001C1293">
        <w:rPr>
          <w:rStyle w:val="Strong"/>
          <w:lang w:bidi="th-TH"/>
        </w:rPr>
        <w:t>Quantity of Assets To Be Created</w:t>
      </w:r>
      <w:r>
        <w:rPr>
          <w:lang w:bidi="th-TH"/>
        </w:rPr>
        <w:t xml:space="preserve"> field and click the </w:t>
      </w:r>
      <w:r w:rsidRPr="00326A04">
        <w:rPr>
          <w:rStyle w:val="Strong"/>
          <w:lang w:bidi="th-TH"/>
        </w:rPr>
        <w:t>add</w:t>
      </w:r>
      <w:r>
        <w:rPr>
          <w:lang w:bidi="th-TH"/>
        </w:rPr>
        <w:t xml:space="preserve"> button, the system expands the tab to include a new section for each asset to be created. This section—</w:t>
      </w:r>
      <w:r w:rsidRPr="00A31C91">
        <w:rPr>
          <w:rStyle w:val="Strong"/>
          <w:lang w:bidi="th-TH"/>
        </w:rPr>
        <w:t>Asset Location (XXXXXX)</w:t>
      </w:r>
      <w:r w:rsidR="00FF25F7">
        <w:rPr>
          <w:lang w:bidi="th-TH"/>
        </w:rPr>
        <w:fldChar w:fldCharType="begin"/>
      </w:r>
      <w:r>
        <w:rPr>
          <w:lang w:bidi="th-TH"/>
        </w:rPr>
        <w:instrText xml:space="preserve"> XE "</w:instrText>
      </w:r>
      <w:r w:rsidRPr="006E2981">
        <w:rPr>
          <w:rStyle w:val="Strong"/>
          <w:b w:val="0"/>
          <w:lang w:bidi="th-TH"/>
        </w:rPr>
        <w:instrText>Separate Asset:</w:instrText>
      </w:r>
      <w:r>
        <w:rPr>
          <w:rStyle w:val="Strong"/>
          <w:b w:val="0"/>
          <w:lang w:bidi="th-TH"/>
        </w:rPr>
        <w:instrText xml:space="preserve"> </w:instrText>
      </w:r>
      <w:r w:rsidRPr="006E2981">
        <w:rPr>
          <w:rStyle w:val="Strong"/>
          <w:b w:val="0"/>
          <w:lang w:bidi="th-TH"/>
        </w:rPr>
        <w:instrText>Asset Location (XXXXXX)</w:instrText>
      </w:r>
      <w:r>
        <w:rPr>
          <w:lang w:bidi="th-TH"/>
        </w:rPr>
        <w:instrText xml:space="preserve">" </w:instrText>
      </w:r>
      <w:r w:rsidR="00FF25F7">
        <w:rPr>
          <w:lang w:bidi="th-TH"/>
        </w:rPr>
        <w:fldChar w:fldCharType="end"/>
      </w:r>
      <w:r>
        <w:rPr>
          <w:iCs/>
          <w:lang w:bidi="th-TH"/>
        </w:rPr>
        <w:t>—includes the identification number for the new asset in parentheses. It also contains a new subsection—</w:t>
      </w:r>
      <w:r w:rsidRPr="006279B0">
        <w:rPr>
          <w:rStyle w:val="Strong"/>
          <w:lang w:bidi="th-TH"/>
        </w:rPr>
        <w:t>New Asset Unique Information</w:t>
      </w:r>
      <w:r>
        <w:rPr>
          <w:iCs/>
          <w:lang w:bidi="th-TH"/>
        </w:rPr>
        <w:t>.</w:t>
      </w:r>
    </w:p>
    <w:p w:rsidR="00F60000" w:rsidRDefault="00F60000" w:rsidP="00F60000">
      <w:pPr>
        <w:pStyle w:val="BodyText"/>
        <w:rPr>
          <w:iCs/>
          <w:lang w:bidi="th-TH"/>
        </w:rPr>
      </w:pPr>
    </w:p>
    <w:p w:rsidR="00F60000" w:rsidRDefault="00F60000" w:rsidP="00F60000">
      <w:pPr>
        <w:pStyle w:val="Note"/>
        <w:rPr>
          <w:lang w:bidi="th-TH"/>
        </w:rPr>
      </w:pPr>
      <w:r>
        <w:rPr>
          <w:noProof/>
        </w:rPr>
        <w:drawing>
          <wp:inline distT="0" distB="0" distL="0" distR="0">
            <wp:extent cx="136525" cy="136525"/>
            <wp:effectExtent l="19050" t="0" r="0" b="0"/>
            <wp:docPr id="26" name="Picture 1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2D5811">
        <w:t xml:space="preserve">The </w:t>
      </w:r>
      <w:r w:rsidRPr="006279B0">
        <w:rPr>
          <w:rStyle w:val="Strong"/>
        </w:rPr>
        <w:t>Location</w:t>
      </w:r>
      <w:r w:rsidRPr="002D5811">
        <w:t xml:space="preserve"> tab continues to </w:t>
      </w:r>
      <w:r>
        <w:t>display</w:t>
      </w:r>
      <w:r w:rsidRPr="002D5811">
        <w:t xml:space="preserve"> the </w:t>
      </w:r>
      <w:r w:rsidRPr="002D5811">
        <w:rPr>
          <w:rStyle w:val="Strong"/>
        </w:rPr>
        <w:t>New Asset Location</w:t>
      </w:r>
      <w:r w:rsidRPr="002D5811">
        <w:t xml:space="preserve"> section in case you need to create </w:t>
      </w:r>
      <w:r>
        <w:t>more</w:t>
      </w:r>
      <w:r w:rsidRPr="002D5811">
        <w:t xml:space="preserve"> assets from the original</w:t>
      </w:r>
      <w:r>
        <w:t xml:space="preserve">. </w:t>
      </w:r>
      <w:r w:rsidR="00FF25F7">
        <w:fldChar w:fldCharType="begin"/>
      </w:r>
      <w:r>
        <w:instrText xml:space="preserve"> \MinBodyLeft 0 </w:instrText>
      </w:r>
      <w:r w:rsidR="00FF25F7">
        <w:fldChar w:fldCharType="end"/>
      </w:r>
    </w:p>
    <w:p w:rsidR="00F60000" w:rsidRDefault="00F60000" w:rsidP="00F60000"/>
    <w:p w:rsidR="00F60000" w:rsidRPr="006E331D" w:rsidRDefault="00F60000" w:rsidP="00F60000">
      <w:pPr>
        <w:pStyle w:val="BodyText"/>
      </w:pPr>
      <w:r>
        <w:rPr>
          <w:lang w:bidi="th-TH"/>
        </w:rPr>
        <w:t xml:space="preserve">The fields in the </w:t>
      </w:r>
      <w:r w:rsidRPr="00A31C91">
        <w:rPr>
          <w:rStyle w:val="Strong"/>
          <w:lang w:bidi="th-TH"/>
        </w:rPr>
        <w:t>Asset Location (XXXXXX)</w:t>
      </w:r>
      <w:r w:rsidRPr="006E331D">
        <w:t xml:space="preserve"> section are the same as those as those in the </w:t>
      </w:r>
      <w:r w:rsidRPr="002D5811">
        <w:rPr>
          <w:rStyle w:val="Strong"/>
          <w:lang w:bidi="th-TH"/>
        </w:rPr>
        <w:t>New Asset Location</w:t>
      </w:r>
      <w:r w:rsidRPr="006E331D">
        <w:t xml:space="preserve"> section. </w:t>
      </w:r>
      <w:r>
        <w:rPr>
          <w:lang w:bidi="th-TH"/>
        </w:rPr>
        <w:t xml:space="preserve">Some of the fields in the </w:t>
      </w:r>
      <w:r w:rsidRPr="00A31C91">
        <w:rPr>
          <w:rStyle w:val="Strong"/>
          <w:lang w:bidi="th-TH"/>
        </w:rPr>
        <w:t>Asset Location (XXXXXX)</w:t>
      </w:r>
      <w:r>
        <w:rPr>
          <w:lang w:bidi="th-TH"/>
        </w:rPr>
        <w:t>section are automatically populated based on information from the original assets and the remaining fields are initially blank.</w:t>
      </w:r>
    </w:p>
    <w:p w:rsidR="00F60000" w:rsidRDefault="00F60000" w:rsidP="00F60000"/>
    <w:p w:rsidR="00F60000" w:rsidRDefault="00F60000" w:rsidP="00F60000">
      <w:pPr>
        <w:pStyle w:val="BodyText"/>
        <w:rPr>
          <w:lang w:bidi="th-TH"/>
        </w:rPr>
      </w:pPr>
      <w:r>
        <w:rPr>
          <w:lang w:bidi="th-TH"/>
        </w:rPr>
        <w:t xml:space="preserve">A </w:t>
      </w:r>
      <w:r w:rsidRPr="006E2981">
        <w:rPr>
          <w:rStyle w:val="Strong"/>
          <w:lang w:bidi="th-TH"/>
        </w:rPr>
        <w:t>delete</w:t>
      </w:r>
      <w:r>
        <w:rPr>
          <w:lang w:bidi="th-TH"/>
        </w:rPr>
        <w:t xml:space="preserve"> button at the bottom of this section allows you to delete an asset created as a result of splitting the asset.</w:t>
      </w:r>
    </w:p>
    <w:p w:rsidR="00F60000" w:rsidRDefault="00F60000" w:rsidP="00F60000"/>
    <w:p w:rsidR="00F60000" w:rsidRDefault="00F60000" w:rsidP="00F60000">
      <w:pPr>
        <w:pStyle w:val="BodyText"/>
        <w:rPr>
          <w:lang w:bidi="th-TH"/>
        </w:rPr>
      </w:pPr>
      <w:r w:rsidRPr="000863C7">
        <w:t xml:space="preserve">The </w:t>
      </w:r>
      <w:r w:rsidRPr="00164844">
        <w:rPr>
          <w:rStyle w:val="Strong"/>
          <w:lang w:bidi="th-TH"/>
        </w:rPr>
        <w:t>New Asset Unique Information</w:t>
      </w:r>
      <w:r>
        <w:rPr>
          <w:lang w:bidi="th-TH"/>
        </w:rPr>
        <w:t xml:space="preserve"> section</w:t>
      </w:r>
      <w:r w:rsidR="00FF25F7">
        <w:rPr>
          <w:lang w:bidi="th-TH"/>
        </w:rPr>
        <w:fldChar w:fldCharType="begin"/>
      </w:r>
      <w:r>
        <w:rPr>
          <w:lang w:bidi="th-TH"/>
        </w:rPr>
        <w:instrText xml:space="preserve"> XE "</w:instrText>
      </w:r>
      <w:r w:rsidRPr="006E2981">
        <w:rPr>
          <w:rStyle w:val="Strong"/>
          <w:b w:val="0"/>
          <w:lang w:bidi="th-TH"/>
        </w:rPr>
        <w:instrText>Separate Asset: New Asset Unique Information</w:instrText>
      </w:r>
      <w:r w:rsidRPr="00FB4DDE">
        <w:rPr>
          <w:lang w:bidi="th-TH"/>
        </w:rPr>
        <w:instrText xml:space="preserve"> section</w:instrText>
      </w:r>
      <w:r>
        <w:rPr>
          <w:lang w:bidi="th-TH"/>
        </w:rPr>
        <w:instrText xml:space="preserve">" </w:instrText>
      </w:r>
      <w:r w:rsidR="00FF25F7">
        <w:rPr>
          <w:lang w:bidi="th-TH"/>
        </w:rPr>
        <w:fldChar w:fldCharType="end"/>
      </w:r>
      <w:r>
        <w:rPr>
          <w:lang w:bidi="th-TH"/>
        </w:rPr>
        <w:t xml:space="preserve"> contains the following fields.</w:t>
      </w:r>
    </w:p>
    <w:p w:rsidR="00F60000" w:rsidRDefault="00F60000" w:rsidP="00F60000"/>
    <w:p w:rsidR="00F60000" w:rsidRDefault="00F60000" w:rsidP="00F60000">
      <w:pPr>
        <w:pStyle w:val="TableHeading"/>
        <w:rPr>
          <w:lang w:bidi="th-TH"/>
        </w:rPr>
      </w:pPr>
      <w:r>
        <w:rPr>
          <w:lang w:bidi="th-TH"/>
        </w:rPr>
        <w:t>New Asset Unique Information(XXXXXX</w:t>
      </w:r>
      <w:r w:rsidRPr="009C373A">
        <w:rPr>
          <w:lang w:bidi="th-TH"/>
        </w:rPr>
        <w:t xml:space="preserve">)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Asset Description</w:t>
            </w:r>
          </w:p>
        </w:tc>
        <w:tc>
          <w:tcPr>
            <w:tcW w:w="5760" w:type="dxa"/>
          </w:tcPr>
          <w:p w:rsidR="00F60000" w:rsidRDefault="00F60000" w:rsidP="00F60000">
            <w:pPr>
              <w:pStyle w:val="TableCells"/>
              <w:rPr>
                <w:bCs/>
                <w:lang w:bidi="th-TH"/>
              </w:rPr>
            </w:pPr>
            <w:r w:rsidRPr="007655F2">
              <w:rPr>
                <w:lang w:bidi="th-TH"/>
              </w:rPr>
              <w:t>Free form field designated to describe the asset in full detail</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Asset Number</w:t>
            </w:r>
          </w:p>
        </w:tc>
        <w:tc>
          <w:tcPr>
            <w:tcW w:w="5760" w:type="dxa"/>
          </w:tcPr>
          <w:p w:rsidR="00F60000" w:rsidRPr="00D43771" w:rsidRDefault="00F60000" w:rsidP="00F60000">
            <w:pPr>
              <w:pStyle w:val="TableCells"/>
              <w:rPr>
                <w:b/>
                <w:lang w:bidi="th-TH"/>
              </w:rPr>
            </w:pPr>
            <w:r w:rsidRPr="007655F2">
              <w:rPr>
                <w:lang w:bidi="th-TH"/>
              </w:rPr>
              <w:t>System-assigned identifier unique to each asset</w:t>
            </w:r>
            <w:r>
              <w:rPr>
                <w:lang w:bidi="th-TH"/>
              </w:rPr>
              <w:t xml:space="preserve">. </w:t>
            </w:r>
            <w:r w:rsidRPr="007655F2">
              <w:rPr>
                <w:lang w:bidi="th-TH"/>
              </w:rPr>
              <w:t>This field cannot be modified.</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Asset Representative Principal Name</w:t>
            </w:r>
          </w:p>
        </w:tc>
        <w:tc>
          <w:tcPr>
            <w:tcW w:w="5760" w:type="dxa"/>
          </w:tcPr>
          <w:p w:rsidR="00F60000" w:rsidRDefault="00F60000" w:rsidP="00F60000">
            <w:pPr>
              <w:pStyle w:val="TableCells"/>
              <w:rPr>
                <w:bCs/>
                <w:lang w:bidi="th-TH"/>
              </w:rPr>
            </w:pPr>
            <w:r w:rsidRPr="007655F2">
              <w:rPr>
                <w:lang w:bidi="th-TH"/>
              </w:rPr>
              <w:t>Used to group assets by a user</w:t>
            </w:r>
            <w:r>
              <w:rPr>
                <w:lang w:bidi="th-TH"/>
              </w:rPr>
              <w:t>'</w:t>
            </w:r>
            <w:r w:rsidRPr="007655F2">
              <w:rPr>
                <w:lang w:bidi="th-TH"/>
              </w:rPr>
              <w:t>s name (i.e., staff or faculty member) as long as the name is in the Person table. The information on reports is formatted as last name, first name</w:t>
            </w:r>
            <w:r>
              <w:rPr>
                <w:lang w:bidi="th-TH"/>
              </w:rPr>
              <w:t xml:space="preserve">. </w:t>
            </w:r>
            <w:r w:rsidRPr="007655F2">
              <w:rPr>
                <w:lang w:bidi="th-TH"/>
              </w:rPr>
              <w:t>Using the field in this manner ensures the sort order for reporting purposes.</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Asset Representative Name</w:t>
            </w:r>
          </w:p>
        </w:tc>
        <w:tc>
          <w:tcPr>
            <w:tcW w:w="5760" w:type="dxa"/>
          </w:tcPr>
          <w:p w:rsidR="00F60000" w:rsidRDefault="00F60000" w:rsidP="00F60000">
            <w:pPr>
              <w:pStyle w:val="TableCells"/>
              <w:rPr>
                <w:bCs/>
                <w:lang w:bidi="th-TH"/>
              </w:rPr>
            </w:pPr>
            <w:r w:rsidRPr="007655F2">
              <w:rPr>
                <w:lang w:bidi="th-TH"/>
              </w:rPr>
              <w:t>Last name, first name and middle initial of the principle representative.</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Asset Type Code</w:t>
            </w:r>
          </w:p>
        </w:tc>
        <w:tc>
          <w:tcPr>
            <w:tcW w:w="5760" w:type="dxa"/>
          </w:tcPr>
          <w:p w:rsidR="00F60000" w:rsidRDefault="00F60000" w:rsidP="00F60000">
            <w:pPr>
              <w:pStyle w:val="TableCells"/>
              <w:rPr>
                <w:bCs/>
                <w:lang w:bidi="th-TH"/>
              </w:rPr>
            </w:pPr>
            <w:r w:rsidRPr="007655F2">
              <w:rPr>
                <w:lang w:bidi="th-TH"/>
              </w:rPr>
              <w:t>Used to classify the type of assets grouped by categories; the life of an asset is assigned based on the asset type.</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Government Tag</w:t>
            </w:r>
          </w:p>
        </w:tc>
        <w:tc>
          <w:tcPr>
            <w:tcW w:w="5760" w:type="dxa"/>
          </w:tcPr>
          <w:p w:rsidR="00F60000" w:rsidRDefault="00F60000" w:rsidP="00F60000">
            <w:pPr>
              <w:pStyle w:val="TableCells"/>
              <w:rPr>
                <w:bCs/>
                <w:lang w:bidi="th-TH"/>
              </w:rPr>
            </w:pPr>
            <w:r w:rsidRPr="007655F2">
              <w:rPr>
                <w:lang w:bidi="th-TH"/>
              </w:rPr>
              <w:t>Government assigned number to the assets purchased with federal and/or state funds.</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lastRenderedPageBreak/>
              <w:t>Manufacturer</w:t>
            </w:r>
          </w:p>
        </w:tc>
        <w:tc>
          <w:tcPr>
            <w:tcW w:w="5760" w:type="dxa"/>
          </w:tcPr>
          <w:p w:rsidR="00F60000" w:rsidRDefault="00F60000" w:rsidP="00F60000">
            <w:pPr>
              <w:pStyle w:val="TableCells"/>
              <w:rPr>
                <w:bCs/>
                <w:lang w:bidi="th-TH"/>
              </w:rPr>
            </w:pPr>
            <w:r w:rsidRPr="007655F2">
              <w:rPr>
                <w:lang w:bidi="th-TH"/>
              </w:rPr>
              <w:t>Name of the person or the company that manufactured the new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Model Number</w:t>
            </w:r>
          </w:p>
        </w:tc>
        <w:tc>
          <w:tcPr>
            <w:tcW w:w="5760" w:type="dxa"/>
          </w:tcPr>
          <w:p w:rsidR="00F60000" w:rsidRDefault="00F60000" w:rsidP="00F60000">
            <w:pPr>
              <w:pStyle w:val="TableCells"/>
              <w:rPr>
                <w:bCs/>
                <w:lang w:bidi="th-TH"/>
              </w:rPr>
            </w:pPr>
            <w:r w:rsidRPr="007655F2">
              <w:rPr>
                <w:lang w:bidi="th-TH"/>
              </w:rPr>
              <w:t>Number assigned by the manufacturer to that model of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National Stock Number</w:t>
            </w:r>
          </w:p>
        </w:tc>
        <w:tc>
          <w:tcPr>
            <w:tcW w:w="5760" w:type="dxa"/>
          </w:tcPr>
          <w:p w:rsidR="00F60000" w:rsidRDefault="00F60000" w:rsidP="00F60000">
            <w:pPr>
              <w:pStyle w:val="TableCells"/>
              <w:rPr>
                <w:bCs/>
                <w:lang w:bidi="th-TH"/>
              </w:rPr>
            </w:pPr>
            <w:r w:rsidRPr="007655F2">
              <w:rPr>
                <w:lang w:bidi="th-TH"/>
              </w:rPr>
              <w:t>Federal identification number assigned to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Organization Asset Type Identifier</w:t>
            </w:r>
          </w:p>
        </w:tc>
        <w:tc>
          <w:tcPr>
            <w:tcW w:w="5760" w:type="dxa"/>
          </w:tcPr>
          <w:p w:rsidR="00F60000" w:rsidRDefault="00F60000" w:rsidP="00F60000">
            <w:pPr>
              <w:pStyle w:val="TableCells"/>
              <w:rPr>
                <w:bCs/>
                <w:lang w:bidi="th-TH"/>
              </w:rPr>
            </w:pPr>
            <w:r w:rsidRPr="007655F2">
              <w:rPr>
                <w:lang w:bidi="th-TH"/>
              </w:rPr>
              <w:t>Field used by the organization to classify the type of equipment.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Organization Inventory Name</w:t>
            </w:r>
          </w:p>
        </w:tc>
        <w:tc>
          <w:tcPr>
            <w:tcW w:w="5760" w:type="dxa"/>
          </w:tcPr>
          <w:p w:rsidR="00F60000" w:rsidRDefault="00F60000" w:rsidP="00F60000">
            <w:pPr>
              <w:pStyle w:val="TableCells"/>
              <w:rPr>
                <w:lang w:bidi="th-TH"/>
              </w:rPr>
            </w:pPr>
            <w:r w:rsidRPr="007655F2">
              <w:rPr>
                <w:lang w:bidi="th-TH"/>
              </w:rPr>
              <w:t>Used to sort assets within an organization to assist with physical inventories</w:t>
            </w:r>
            <w:r>
              <w:rPr>
                <w:lang w:bidi="th-TH"/>
              </w:rPr>
              <w:t xml:space="preserve">. </w:t>
            </w:r>
            <w:r w:rsidRPr="007655F2">
              <w:rPr>
                <w:lang w:bidi="th-TH"/>
              </w:rPr>
              <w:t xml:space="preserve">In addition to pulling equipment descriptions from purchase orders, </w:t>
            </w:r>
            <w:smartTag w:uri="urn:schemas-microsoft-com:office:smarttags" w:element="place">
              <w:r w:rsidRPr="007655F2">
                <w:rPr>
                  <w:lang w:bidi="th-TH"/>
                </w:rPr>
                <w:t>CAM</w:t>
              </w:r>
            </w:smartTag>
            <w:r w:rsidRPr="007655F2">
              <w:rPr>
                <w:lang w:bidi="th-TH"/>
              </w:rPr>
              <w:t xml:space="preserve"> allows </w:t>
            </w:r>
            <w:r>
              <w:rPr>
                <w:lang w:bidi="th-TH"/>
              </w:rPr>
              <w:t>o</w:t>
            </w:r>
            <w:r w:rsidRPr="007655F2">
              <w:rPr>
                <w:lang w:bidi="th-TH"/>
              </w:rPr>
              <w:t xml:space="preserve">rganizations to include common names (For example, </w:t>
            </w:r>
            <w:r>
              <w:rPr>
                <w:lang w:bidi="th-TH"/>
              </w:rPr>
              <w:t>'</w:t>
            </w:r>
            <w:r w:rsidRPr="007655F2">
              <w:rPr>
                <w:lang w:bidi="th-TH"/>
              </w:rPr>
              <w:t>GMC FABRICATED ABC1234 WIDE BODY DUMP</w:t>
            </w:r>
            <w:r>
              <w:rPr>
                <w:lang w:bidi="th-TH"/>
              </w:rPr>
              <w:t>'</w:t>
            </w:r>
            <w:r w:rsidRPr="007655F2">
              <w:rPr>
                <w:lang w:bidi="th-TH"/>
              </w:rPr>
              <w:t xml:space="preserve"> could have an organizational inventory name of </w:t>
            </w:r>
            <w:r>
              <w:rPr>
                <w:lang w:bidi="th-TH"/>
              </w:rPr>
              <w:t>'</w:t>
            </w:r>
            <w:r w:rsidRPr="007655F2">
              <w:rPr>
                <w:lang w:bidi="th-TH"/>
              </w:rPr>
              <w:t>Recycling Truck</w:t>
            </w:r>
            <w:r>
              <w:rPr>
                <w:lang w:bidi="th-TH"/>
              </w:rPr>
              <w:t>.'</w:t>
            </w:r>
            <w:r w:rsidRPr="007655F2">
              <w:rPr>
                <w:lang w:bidi="th-TH"/>
              </w:rPr>
              <w: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Organization Text</w:t>
            </w:r>
          </w:p>
        </w:tc>
        <w:tc>
          <w:tcPr>
            <w:tcW w:w="5760" w:type="dxa"/>
          </w:tcPr>
          <w:p w:rsidR="00F60000" w:rsidRDefault="00F60000" w:rsidP="00F60000">
            <w:pPr>
              <w:pStyle w:val="TableCells"/>
              <w:rPr>
                <w:bCs/>
                <w:lang w:bidi="th-TH"/>
              </w:rPr>
            </w:pPr>
            <w:r w:rsidRPr="007655F2">
              <w:rPr>
                <w:lang w:bidi="th-TH"/>
              </w:rPr>
              <w:t>Free form field for the organization to enter additional information on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Separate Source Amount</w:t>
            </w:r>
          </w:p>
        </w:tc>
        <w:tc>
          <w:tcPr>
            <w:tcW w:w="5760" w:type="dxa"/>
          </w:tcPr>
          <w:p w:rsidR="00F60000" w:rsidRDefault="00F60000" w:rsidP="00F60000">
            <w:pPr>
              <w:pStyle w:val="TableCells"/>
              <w:rPr>
                <w:bCs/>
                <w:lang w:bidi="th-TH"/>
              </w:rPr>
            </w:pPr>
            <w:r w:rsidRPr="007655F2">
              <w:rPr>
                <w:lang w:bidi="th-TH"/>
              </w:rPr>
              <w:t>Cost of new asset (in case the asset cost is a different amount)</w:t>
            </w:r>
            <w:r>
              <w:rPr>
                <w:lang w:bidi="th-TH"/>
              </w:rPr>
              <w: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Serial Number</w:t>
            </w:r>
          </w:p>
        </w:tc>
        <w:tc>
          <w:tcPr>
            <w:tcW w:w="5760" w:type="dxa"/>
          </w:tcPr>
          <w:p w:rsidR="00F60000" w:rsidRDefault="00F60000" w:rsidP="00F60000">
            <w:pPr>
              <w:pStyle w:val="TableCells"/>
              <w:rPr>
                <w:lang w:bidi="th-TH"/>
              </w:rPr>
            </w:pPr>
            <w:r w:rsidRPr="007655F2">
              <w:rPr>
                <w:lang w:bidi="th-TH"/>
              </w:rPr>
              <w:t>Unique identification number assigned by the manufacturer to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5C7847">
              <w:rPr>
                <w:lang w:bidi="th-TH"/>
              </w:rPr>
              <w:t>Tag Number</w:t>
            </w:r>
          </w:p>
        </w:tc>
        <w:tc>
          <w:tcPr>
            <w:tcW w:w="5760" w:type="dxa"/>
          </w:tcPr>
          <w:p w:rsidR="00F60000" w:rsidRDefault="00F60000" w:rsidP="00F60000">
            <w:pPr>
              <w:pStyle w:val="TableCells"/>
              <w:rPr>
                <w:bCs/>
                <w:lang w:bidi="th-TH"/>
              </w:rPr>
            </w:pPr>
            <w:r w:rsidRPr="007655F2">
              <w:rPr>
                <w:lang w:bidi="th-TH"/>
              </w:rPr>
              <w:t xml:space="preserve">Unique identification number issued by the </w:t>
            </w:r>
            <w:r>
              <w:rPr>
                <w:lang w:bidi="th-TH"/>
              </w:rPr>
              <w:t>u</w:t>
            </w:r>
            <w:r w:rsidRPr="007655F2">
              <w:rPr>
                <w:lang w:bidi="th-TH"/>
              </w:rPr>
              <w:t>niversity and affixed to the asset.</w:t>
            </w:r>
          </w:p>
        </w:tc>
      </w:tr>
    </w:tbl>
    <w:p w:rsidR="00F60000" w:rsidRDefault="00F60000" w:rsidP="00F60000"/>
    <w:p w:rsidR="00F60000" w:rsidRPr="000863C7" w:rsidRDefault="00F60000" w:rsidP="00F60000">
      <w:pPr>
        <w:pStyle w:val="BodyText"/>
      </w:pPr>
      <w:r w:rsidRPr="00CD3E26">
        <w:t xml:space="preserve">To separate an asset </w:t>
      </w:r>
      <w:r w:rsidR="00FF25F7">
        <w:fldChar w:fldCharType="begin"/>
      </w:r>
      <w:r>
        <w:instrText xml:space="preserve"> XE "</w:instrText>
      </w:r>
      <w:r>
        <w:rPr>
          <w:rFonts w:eastAsia="MS Mincho"/>
        </w:rPr>
        <w:instrText>asset: separating into two or more assets</w:instrText>
      </w:r>
      <w:r>
        <w:instrText xml:space="preserve">" </w:instrText>
      </w:r>
      <w:r w:rsidR="00FF25F7">
        <w:fldChar w:fldCharType="end"/>
      </w:r>
      <w:r w:rsidRPr="00CD3E26">
        <w:t>into two or more assets, proceed as follows.</w:t>
      </w:r>
      <w:r w:rsidR="00FF25F7" w:rsidRPr="00CD3E26">
        <w:fldChar w:fldCharType="begin"/>
      </w:r>
      <w:r w:rsidRPr="00CD3E26">
        <w:instrText xml:space="preserve"> \MinBodyLeft 0 </w:instrText>
      </w:r>
      <w:r w:rsidR="00FF25F7" w:rsidRPr="00CD3E26">
        <w:fldChar w:fldCharType="end"/>
      </w:r>
    </w:p>
    <w:p w:rsidR="00F60000" w:rsidRDefault="00F60000" w:rsidP="00F60000">
      <w:pPr>
        <w:pStyle w:val="C1HNumber"/>
        <w:numPr>
          <w:ilvl w:val="0"/>
          <w:numId w:val="6"/>
        </w:numPr>
      </w:pPr>
      <w:r w:rsidRPr="00CD3E26">
        <w:t xml:space="preserve">Select </w:t>
      </w:r>
      <w:r w:rsidRPr="00CD3E26">
        <w:rPr>
          <w:rStyle w:val="Strong"/>
        </w:rPr>
        <w:t>separate</w:t>
      </w:r>
      <w:r w:rsidRPr="00CD3E26">
        <w:t xml:space="preserve"> for the asset from the Asset Lookup</w:t>
      </w:r>
      <w:r>
        <w:t xml:space="preserve">. </w:t>
      </w:r>
      <w:r w:rsidR="00FF25F7" w:rsidRPr="00CD3E26">
        <w:fldChar w:fldCharType="begin"/>
      </w:r>
      <w:r w:rsidRPr="00CD3E26">
        <w:instrText xml:space="preserve"> \MinBodyLeft 0 </w:instrText>
      </w:r>
      <w:r w:rsidR="00FF25F7" w:rsidRPr="00CD3E26">
        <w:fldChar w:fldCharType="end"/>
      </w:r>
    </w:p>
    <w:p w:rsidR="00F60000" w:rsidRDefault="00F60000" w:rsidP="00F60000">
      <w:pPr>
        <w:pStyle w:val="C1HNumber"/>
        <w:numPr>
          <w:ilvl w:val="0"/>
          <w:numId w:val="6"/>
        </w:numPr>
      </w:pPr>
      <w:r>
        <w:t xml:space="preserve">Enter a </w:t>
      </w:r>
      <w:r w:rsidRPr="00CD3E26">
        <w:t>quantity of 1 to split the asset into two.</w:t>
      </w:r>
    </w:p>
    <w:p w:rsidR="00F60000" w:rsidRDefault="00F60000" w:rsidP="00F60000">
      <w:pPr>
        <w:pStyle w:val="C1HNumber"/>
        <w:numPr>
          <w:ilvl w:val="0"/>
          <w:numId w:val="6"/>
        </w:numPr>
      </w:pPr>
      <w:r>
        <w:t xml:space="preserve">Click </w:t>
      </w:r>
      <w:r>
        <w:rPr>
          <w:noProof/>
        </w:rPr>
        <w:t xml:space="preserve">the </w:t>
      </w:r>
      <w:r w:rsidRPr="00AA3822">
        <w:rPr>
          <w:rStyle w:val="Strong"/>
        </w:rPr>
        <w:t>Add</w:t>
      </w:r>
      <w:r>
        <w:rPr>
          <w:noProof/>
        </w:rPr>
        <w:t xml:space="preserve"> button</w:t>
      </w:r>
      <w:r>
        <w:t xml:space="preserve">. </w:t>
      </w:r>
    </w:p>
    <w:p w:rsidR="00F60000" w:rsidRDefault="00F60000" w:rsidP="00F60000">
      <w:pPr>
        <w:pStyle w:val="C1HNumber"/>
        <w:numPr>
          <w:ilvl w:val="0"/>
          <w:numId w:val="6"/>
        </w:numPr>
      </w:pPr>
      <w:r w:rsidRPr="00CD3E26">
        <w:t>Input the amount to be allocated to the new asset or select</w:t>
      </w:r>
      <w:r w:rsidRPr="00996B19">
        <w:rPr>
          <w:rStyle w:val="Strong"/>
        </w:rPr>
        <w:t xml:space="preserve"> Calculate Equal Source Amounts</w:t>
      </w:r>
      <w:r w:rsidRPr="00CD3E26">
        <w:t>.</w:t>
      </w:r>
    </w:p>
    <w:p w:rsidR="00F60000" w:rsidRPr="00CD3E26" w:rsidRDefault="00F60000" w:rsidP="00F60000">
      <w:pPr>
        <w:pStyle w:val="C1HNumber"/>
        <w:numPr>
          <w:ilvl w:val="0"/>
          <w:numId w:val="6"/>
        </w:numPr>
      </w:pPr>
      <w:r w:rsidRPr="00CD3E26">
        <w:t>Submit.</w:t>
      </w:r>
    </w:p>
    <w:p w:rsidR="00F60000" w:rsidRDefault="00F60000" w:rsidP="00F60000">
      <w:pPr>
        <w:pStyle w:val="C1HNumber"/>
        <w:numPr>
          <w:ilvl w:val="0"/>
          <w:numId w:val="0"/>
        </w:numPr>
        <w:ind w:left="720"/>
      </w:pPr>
    </w:p>
    <w:p w:rsidR="00F60000" w:rsidRDefault="00F60000" w:rsidP="00F60000">
      <w:pPr>
        <w:pStyle w:val="BodyText"/>
      </w:pPr>
      <w:r>
        <w:t xml:space="preserve">As assets are added or removed, the system updates the </w:t>
      </w:r>
      <w:r w:rsidRPr="00996B19">
        <w:rPr>
          <w:rStyle w:val="Strong"/>
        </w:rPr>
        <w:t>Asset Location</w:t>
      </w:r>
      <w:r>
        <w:t xml:space="preserve"> tab with the number of assets. </w:t>
      </w:r>
    </w:p>
    <w:p w:rsidR="00F60000" w:rsidRDefault="00F60000" w:rsidP="00C949D6">
      <w:pPr>
        <w:pStyle w:val="Heading6"/>
      </w:pPr>
      <w:bookmarkStart w:id="364" w:name="_Toc244320082"/>
      <w:bookmarkStart w:id="365" w:name="_Toc274319574"/>
      <w:r>
        <w:t>Add Payments T</w:t>
      </w:r>
      <w:r w:rsidRPr="00E41BE7">
        <w:t>ab</w:t>
      </w:r>
      <w:bookmarkEnd w:id="364"/>
      <w:bookmarkEnd w:id="365"/>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CF11F7">
        <w:instrText xml:space="preserve">Add Payments </w:instrText>
      </w:r>
      <w:r>
        <w:instrText>t</w:instrText>
      </w:r>
      <w:r w:rsidRPr="00CF11F7">
        <w:instrText>ab</w:instrText>
      </w:r>
      <w:r>
        <w:instrText xml:space="preserve">" </w:instrText>
      </w:r>
      <w:r w:rsidR="00FF25F7">
        <w:fldChar w:fldCharType="end"/>
      </w:r>
    </w:p>
    <w:p w:rsidR="00F60000" w:rsidRDefault="00F60000" w:rsidP="00F60000"/>
    <w:p w:rsidR="00F60000" w:rsidRDefault="00F60000" w:rsidP="00F60000">
      <w:pPr>
        <w:pStyle w:val="BodyText"/>
      </w:pPr>
      <w:r w:rsidRPr="006C5758">
        <w:t xml:space="preserve">This tab </w:t>
      </w:r>
      <w:r>
        <w:t>includes all payment information and holds as many as 10 payments. Payments are listed in order according to the time they were posted to the asset. All information is display-only.</w:t>
      </w:r>
    </w:p>
    <w:p w:rsidR="00F60000" w:rsidRDefault="00F60000" w:rsidP="00F60000"/>
    <w:p w:rsidR="00F60000" w:rsidRDefault="00F60000" w:rsidP="00F60000">
      <w:pPr>
        <w:pStyle w:val="TableHeading"/>
        <w:rPr>
          <w:lang w:bidi="th-TH"/>
        </w:rPr>
      </w:pPr>
      <w:r>
        <w:rPr>
          <w:lang w:bidi="th-TH"/>
        </w:rPr>
        <w:t>Add Payments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Account Number</w:t>
            </w:r>
          </w:p>
        </w:tc>
        <w:tc>
          <w:tcPr>
            <w:tcW w:w="5760" w:type="dxa"/>
          </w:tcPr>
          <w:p w:rsidR="00F60000" w:rsidRDefault="00F60000" w:rsidP="00F60000">
            <w:pPr>
              <w:pStyle w:val="TableCells"/>
              <w:rPr>
                <w:lang w:bidi="th-TH"/>
              </w:rPr>
            </w:pPr>
            <w:r w:rsidRPr="00C56B27">
              <w:rPr>
                <w:lang w:bidi="th-TH"/>
              </w:rPr>
              <w:t>Identifies a pool of funds assigned to a specific university organizational entry for a specific purpose</w:t>
            </w:r>
            <w:r>
              <w:rPr>
                <w:lang w:bidi="th-TH"/>
              </w:rPr>
              <w:t xml:space="preserve">. </w:t>
            </w:r>
            <w:r w:rsidRPr="00C56B27">
              <w:rPr>
                <w:lang w:bidi="th-TH"/>
              </w:rPr>
              <w:t xml:space="preserve">For asset payments this account number has paid for or owns the asset. </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Amount</w:t>
            </w:r>
          </w:p>
        </w:tc>
        <w:tc>
          <w:tcPr>
            <w:tcW w:w="5760" w:type="dxa"/>
          </w:tcPr>
          <w:p w:rsidR="00F60000" w:rsidRDefault="00F60000" w:rsidP="00F60000">
            <w:pPr>
              <w:pStyle w:val="TableCells"/>
              <w:rPr>
                <w:bCs/>
                <w:lang w:bidi="th-TH"/>
              </w:rPr>
            </w:pPr>
            <w:r w:rsidRPr="00C56B27">
              <w:rPr>
                <w:lang w:bidi="th-TH"/>
              </w:rPr>
              <w:t>Portion of the cost of the asset paid from the above account for the given payment.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Chart Code</w:t>
            </w:r>
          </w:p>
        </w:tc>
        <w:tc>
          <w:tcPr>
            <w:tcW w:w="5760" w:type="dxa"/>
          </w:tcPr>
          <w:p w:rsidR="00F60000" w:rsidRDefault="00F60000" w:rsidP="00F60000">
            <w:pPr>
              <w:pStyle w:val="TableCells"/>
              <w:rPr>
                <w:lang w:bidi="th-TH"/>
              </w:rPr>
            </w:pPr>
            <w:r w:rsidRPr="00C56B27">
              <w:rPr>
                <w:lang w:bidi="th-TH"/>
              </w:rPr>
              <w:t xml:space="preserve">Defines the valid charts that make up the </w:t>
            </w:r>
            <w:r>
              <w:rPr>
                <w:lang w:bidi="th-TH"/>
              </w:rPr>
              <w:t xml:space="preserve">high-level structure of the Kuali Financials </w:t>
            </w:r>
            <w:r w:rsidRPr="00C56B27">
              <w:rPr>
                <w:lang w:bidi="th-TH"/>
              </w:rPr>
              <w:t>Chart of Accounts</w:t>
            </w:r>
            <w:r>
              <w:rPr>
                <w:lang w:bidi="th-TH"/>
              </w:rPr>
              <w:t xml:space="preserve">. </w:t>
            </w:r>
            <w:r w:rsidRPr="00C56B27">
              <w:rPr>
                <w:lang w:bidi="th-TH"/>
              </w:rPr>
              <w:t xml:space="preserve">In the case of asset payments this chart has </w:t>
            </w:r>
            <w:r w:rsidRPr="00C56B27">
              <w:rPr>
                <w:lang w:bidi="th-TH"/>
              </w:rPr>
              <w:lastRenderedPageBreak/>
              <w:t>funded the asset or is the owner of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lastRenderedPageBreak/>
              <w:t>Document Number</w:t>
            </w:r>
          </w:p>
        </w:tc>
        <w:tc>
          <w:tcPr>
            <w:tcW w:w="5760" w:type="dxa"/>
          </w:tcPr>
          <w:p w:rsidR="00F60000" w:rsidRDefault="00F60000" w:rsidP="00F60000">
            <w:pPr>
              <w:pStyle w:val="TableCells"/>
              <w:rPr>
                <w:bCs/>
                <w:lang w:bidi="th-TH"/>
              </w:rPr>
            </w:pPr>
            <w:r w:rsidRPr="00C56B27">
              <w:rPr>
                <w:lang w:bidi="th-TH"/>
              </w:rPr>
              <w:t>System generated number assigned to the payment document.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Document Type Code</w:t>
            </w:r>
          </w:p>
        </w:tc>
        <w:tc>
          <w:tcPr>
            <w:tcW w:w="5760" w:type="dxa"/>
          </w:tcPr>
          <w:p w:rsidR="00F60000" w:rsidRDefault="00F60000" w:rsidP="00F60000">
            <w:pPr>
              <w:pStyle w:val="TableCells"/>
              <w:rPr>
                <w:bCs/>
                <w:lang w:bidi="th-TH"/>
              </w:rPr>
            </w:pPr>
            <w:r w:rsidRPr="00C56B27">
              <w:rPr>
                <w:lang w:bidi="th-TH"/>
              </w:rPr>
              <w:t>Used to distinguish between the various types of transactions (e.g., payment request, general error correction, and asset global)</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Fiscal Period</w:t>
            </w:r>
          </w:p>
        </w:tc>
        <w:tc>
          <w:tcPr>
            <w:tcW w:w="5760" w:type="dxa"/>
          </w:tcPr>
          <w:p w:rsidR="00F60000" w:rsidRDefault="00F60000" w:rsidP="00F60000">
            <w:pPr>
              <w:pStyle w:val="TableCells"/>
              <w:rPr>
                <w:bCs/>
                <w:lang w:bidi="th-TH"/>
              </w:rPr>
            </w:pPr>
            <w:r w:rsidRPr="00C56B27">
              <w:rPr>
                <w:lang w:bidi="th-TH"/>
              </w:rPr>
              <w:t xml:space="preserve">Fiscal period the payment was posted to the </w:t>
            </w:r>
            <w:r>
              <w:rPr>
                <w:lang w:bidi="th-TH"/>
              </w:rPr>
              <w:t>General Ledger</w:t>
            </w:r>
            <w:r w:rsidRPr="00C56B27">
              <w:rPr>
                <w:lang w:bidi="th-TH"/>
              </w:rPr>
              <w: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Fiscal Year</w:t>
            </w:r>
          </w:p>
        </w:tc>
        <w:tc>
          <w:tcPr>
            <w:tcW w:w="5760" w:type="dxa"/>
          </w:tcPr>
          <w:p w:rsidR="00F60000" w:rsidRDefault="00F60000" w:rsidP="00F60000">
            <w:pPr>
              <w:pStyle w:val="TableCells"/>
              <w:rPr>
                <w:bCs/>
                <w:lang w:bidi="th-TH"/>
              </w:rPr>
            </w:pPr>
            <w:r w:rsidRPr="00C56B27">
              <w:rPr>
                <w:lang w:bidi="th-TH"/>
              </w:rPr>
              <w:t xml:space="preserve">Fiscal year the payment was posted to the </w:t>
            </w:r>
            <w:r>
              <w:rPr>
                <w:lang w:bidi="th-TH"/>
              </w:rPr>
              <w:t>General Ledger</w:t>
            </w:r>
            <w:r w:rsidRPr="00C56B27">
              <w:rPr>
                <w:lang w:bidi="th-TH"/>
              </w:rPr>
              <w:t xml:space="preserve">. </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Object Code</w:t>
            </w:r>
          </w:p>
        </w:tc>
        <w:tc>
          <w:tcPr>
            <w:tcW w:w="5760" w:type="dxa"/>
          </w:tcPr>
          <w:p w:rsidR="00F60000" w:rsidRDefault="00F60000" w:rsidP="00F60000">
            <w:pPr>
              <w:pStyle w:val="TableCells"/>
              <w:rPr>
                <w:bCs/>
                <w:lang w:bidi="th-TH"/>
              </w:rPr>
            </w:pPr>
            <w:r w:rsidRPr="00C56B27">
              <w:rPr>
                <w:lang w:bidi="th-TH"/>
              </w:rPr>
              <w:t xml:space="preserve">Used to classify the transaction and to identify asset categories such as </w:t>
            </w:r>
            <w:r>
              <w:rPr>
                <w:lang w:bidi="th-TH"/>
              </w:rPr>
              <w:t>movable</w:t>
            </w:r>
            <w:r w:rsidRPr="00C56B27">
              <w:rPr>
                <w:lang w:bidi="th-TH"/>
              </w:rPr>
              <w:t>, art and museum, buildings</w:t>
            </w:r>
            <w:r>
              <w:rPr>
                <w:lang w:bidi="th-TH"/>
              </w:rPr>
              <w:t xml:space="preserve">. </w:t>
            </w:r>
            <w:r w:rsidRPr="00C56B27">
              <w:rPr>
                <w:lang w:bidi="th-TH"/>
              </w:rPr>
              <w:t xml:space="preserve">In addition the object code can be used to identify the type of funding, university, federal, or federally owned. </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Organization Reference Id</w:t>
            </w:r>
          </w:p>
        </w:tc>
        <w:tc>
          <w:tcPr>
            <w:tcW w:w="5760" w:type="dxa"/>
          </w:tcPr>
          <w:p w:rsidR="00F60000" w:rsidRDefault="00F60000" w:rsidP="00F60000">
            <w:pPr>
              <w:pStyle w:val="TableCells"/>
              <w:rPr>
                <w:bCs/>
                <w:lang w:bidi="th-TH"/>
              </w:rPr>
            </w:pPr>
            <w:r w:rsidRPr="00C56B27">
              <w:rPr>
                <w:lang w:bidi="th-TH"/>
              </w:rPr>
              <w:t xml:space="preserve">Reference identification number assigned by </w:t>
            </w:r>
            <w:r>
              <w:rPr>
                <w:lang w:bidi="th-TH"/>
              </w:rPr>
              <w:t>o</w:t>
            </w:r>
            <w:r w:rsidRPr="00C56B27">
              <w:rPr>
                <w:lang w:bidi="th-TH"/>
              </w:rPr>
              <w:t>rganization.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Origin</w:t>
            </w:r>
          </w:p>
        </w:tc>
        <w:tc>
          <w:tcPr>
            <w:tcW w:w="5760" w:type="dxa"/>
          </w:tcPr>
          <w:p w:rsidR="00F60000" w:rsidRDefault="00F60000" w:rsidP="00F60000">
            <w:pPr>
              <w:pStyle w:val="TableCells"/>
              <w:rPr>
                <w:bCs/>
                <w:lang w:bidi="th-TH"/>
              </w:rPr>
            </w:pPr>
            <w:r>
              <w:rPr>
                <w:lang w:bidi="th-TH"/>
              </w:rPr>
              <w:t>A code</w:t>
            </w:r>
            <w:r w:rsidRPr="00C56B27">
              <w:rPr>
                <w:lang w:bidi="th-TH"/>
              </w:rPr>
              <w:t xml:space="preserve"> indicating the system from which a transaction originates</w:t>
            </w:r>
            <w:r>
              <w:rPr>
                <w:lang w:bidi="th-TH"/>
              </w:rPr>
              <w:t xml:space="preserve">. </w:t>
            </w:r>
            <w:r w:rsidRPr="00C56B27">
              <w:rPr>
                <w:lang w:bidi="th-TH"/>
              </w:rPr>
              <w:t>Typically origination codes are established for modules (for example, Kuali, PURAP, or Labor).</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Posted Date</w:t>
            </w:r>
          </w:p>
        </w:tc>
        <w:tc>
          <w:tcPr>
            <w:tcW w:w="5760" w:type="dxa"/>
          </w:tcPr>
          <w:p w:rsidR="00F60000" w:rsidRDefault="00F60000" w:rsidP="00F60000">
            <w:pPr>
              <w:pStyle w:val="TableCells"/>
              <w:rPr>
                <w:bCs/>
                <w:lang w:bidi="th-TH"/>
              </w:rPr>
            </w:pPr>
            <w:r w:rsidRPr="00C56B27">
              <w:rPr>
                <w:lang w:bidi="th-TH"/>
              </w:rPr>
              <w:t xml:space="preserve">Date the transaction was posted to the </w:t>
            </w:r>
            <w:r>
              <w:rPr>
                <w:lang w:bidi="th-TH"/>
              </w:rPr>
              <w:t>General Ledger</w:t>
            </w:r>
            <w:r w:rsidRPr="00C56B27">
              <w:rPr>
                <w:lang w:bidi="th-TH"/>
              </w:rPr>
              <w: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Project Code</w:t>
            </w:r>
          </w:p>
        </w:tc>
        <w:tc>
          <w:tcPr>
            <w:tcW w:w="5760" w:type="dxa"/>
          </w:tcPr>
          <w:p w:rsidR="00F60000" w:rsidRDefault="00F60000" w:rsidP="00F60000">
            <w:pPr>
              <w:pStyle w:val="TableCells"/>
              <w:rPr>
                <w:bCs/>
                <w:lang w:bidi="th-TH"/>
              </w:rPr>
            </w:pPr>
            <w:r w:rsidRPr="00C56B27">
              <w:rPr>
                <w:lang w:bidi="th-TH"/>
              </w:rPr>
              <w:t xml:space="preserve">Used to identify particular transactions that might span multiple accounts. </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Purchase Order Number</w:t>
            </w:r>
          </w:p>
        </w:tc>
        <w:tc>
          <w:tcPr>
            <w:tcW w:w="5760" w:type="dxa"/>
          </w:tcPr>
          <w:p w:rsidR="00F60000" w:rsidRDefault="00F60000" w:rsidP="00F60000">
            <w:pPr>
              <w:pStyle w:val="TableCells"/>
              <w:rPr>
                <w:bCs/>
                <w:lang w:bidi="th-TH"/>
              </w:rPr>
            </w:pPr>
            <w:r w:rsidRPr="00C56B27">
              <w:rPr>
                <w:lang w:bidi="th-TH"/>
              </w:rPr>
              <w:t>System generated number assigned to the purchase order.</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Requisition Number</w:t>
            </w:r>
          </w:p>
        </w:tc>
        <w:tc>
          <w:tcPr>
            <w:tcW w:w="5760" w:type="dxa"/>
          </w:tcPr>
          <w:p w:rsidR="00F60000" w:rsidRDefault="00F60000" w:rsidP="00F60000">
            <w:pPr>
              <w:pStyle w:val="TableCells"/>
              <w:rPr>
                <w:bCs/>
                <w:lang w:bidi="th-TH"/>
              </w:rPr>
            </w:pPr>
            <w:r w:rsidRPr="00C56B27">
              <w:rPr>
                <w:lang w:bidi="th-TH"/>
              </w:rPr>
              <w:t xml:space="preserve">System generated number assigned to the </w:t>
            </w:r>
            <w:r>
              <w:rPr>
                <w:lang w:bidi="th-TH"/>
              </w:rPr>
              <w:t>r</w:t>
            </w:r>
            <w:r w:rsidRPr="00C56B27">
              <w:rPr>
                <w:lang w:bidi="th-TH"/>
              </w:rPr>
              <w:t>equisition.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Sequence Number</w:t>
            </w:r>
          </w:p>
        </w:tc>
        <w:tc>
          <w:tcPr>
            <w:tcW w:w="5760" w:type="dxa"/>
          </w:tcPr>
          <w:p w:rsidR="00F60000" w:rsidRPr="00D43771" w:rsidRDefault="00F60000" w:rsidP="00F60000">
            <w:pPr>
              <w:pStyle w:val="TableCells"/>
              <w:rPr>
                <w:b/>
                <w:lang w:bidi="th-TH"/>
              </w:rPr>
            </w:pPr>
            <w:r w:rsidRPr="00C56B27">
              <w:rPr>
                <w:lang w:bidi="th-TH"/>
              </w:rPr>
              <w:t>Sequence of payment by the date it was posted to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Sub-Account</w:t>
            </w:r>
          </w:p>
        </w:tc>
        <w:tc>
          <w:tcPr>
            <w:tcW w:w="5760" w:type="dxa"/>
          </w:tcPr>
          <w:p w:rsidR="00F60000" w:rsidRDefault="00F60000" w:rsidP="00F60000">
            <w:pPr>
              <w:pStyle w:val="TableCells"/>
              <w:rPr>
                <w:bCs/>
                <w:lang w:bidi="th-TH"/>
              </w:rPr>
            </w:pPr>
            <w:r w:rsidRPr="00C56B27">
              <w:rPr>
                <w:lang w:bidi="th-TH"/>
              </w:rPr>
              <w:t>Optional element of the accounting string that allows the user to track financial activity within a particular account at a finer level of detail.</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Sub-Object</w:t>
            </w:r>
          </w:p>
        </w:tc>
        <w:tc>
          <w:tcPr>
            <w:tcW w:w="5760" w:type="dxa"/>
          </w:tcPr>
          <w:p w:rsidR="00F60000" w:rsidRDefault="00F60000" w:rsidP="00F60000">
            <w:pPr>
              <w:pStyle w:val="TableCells"/>
              <w:rPr>
                <w:bCs/>
                <w:lang w:bidi="th-TH"/>
              </w:rPr>
            </w:pPr>
            <w:r w:rsidRPr="00C56B27">
              <w:rPr>
                <w:lang w:bidi="th-TH"/>
              </w:rPr>
              <w:t>Optional element of the accounting string related to the university object code that allows the user to create finer distinctions within a particular object code for a specific account.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sidRPr="00D61F8E">
              <w:rPr>
                <w:lang w:bidi="th-TH"/>
              </w:rPr>
              <w:t>Total Amount</w:t>
            </w:r>
          </w:p>
        </w:tc>
        <w:tc>
          <w:tcPr>
            <w:tcW w:w="5760" w:type="dxa"/>
          </w:tcPr>
          <w:p w:rsidR="00F60000" w:rsidRDefault="00F60000" w:rsidP="00F60000">
            <w:pPr>
              <w:pStyle w:val="TableCells"/>
              <w:rPr>
                <w:bCs/>
                <w:lang w:bidi="th-TH"/>
              </w:rPr>
            </w:pPr>
            <w:r w:rsidRPr="00C56B27">
              <w:rPr>
                <w:lang w:bidi="th-TH"/>
              </w:rPr>
              <w:t>Total cost of the asset from all payments posted to the asset.</w:t>
            </w:r>
          </w:p>
        </w:tc>
      </w:tr>
    </w:tbl>
    <w:p w:rsidR="00F60000" w:rsidRDefault="00F60000" w:rsidP="00C949D6">
      <w:pPr>
        <w:pStyle w:val="Heading6"/>
      </w:pPr>
      <w:bookmarkStart w:id="366" w:name="_Toc274319576"/>
      <w:bookmarkStart w:id="367" w:name="_Toc244320083"/>
      <w:r w:rsidRPr="007679EC">
        <w:t>Asset Information</w:t>
      </w:r>
      <w:r>
        <w:t xml:space="preserve"> Tab</w:t>
      </w:r>
      <w:bookmarkEnd w:id="366"/>
    </w:p>
    <w:p w:rsidR="00F60000" w:rsidRDefault="00F60000" w:rsidP="00F60000"/>
    <w:p w:rsidR="00F60000" w:rsidRPr="00000627" w:rsidRDefault="00F60000" w:rsidP="00F60000">
      <w:pPr>
        <w:pStyle w:val="BodyText"/>
      </w:pPr>
      <w:r>
        <w:t xml:space="preserve">When you click </w:t>
      </w:r>
      <w:r w:rsidRPr="00000627">
        <w:t xml:space="preserve">the </w:t>
      </w:r>
      <w:r w:rsidRPr="005F29D2">
        <w:rPr>
          <w:rStyle w:val="Strong"/>
        </w:rPr>
        <w:t>add</w:t>
      </w:r>
      <w:r>
        <w:rPr>
          <w:rStyle w:val="Strong"/>
        </w:rPr>
        <w:t xml:space="preserve"> </w:t>
      </w:r>
      <w:r w:rsidRPr="00000627">
        <w:t>button</w:t>
      </w:r>
      <w:r>
        <w:t>,</w:t>
      </w:r>
      <w:r w:rsidRPr="00000627">
        <w:t xml:space="preserve"> the system displays </w:t>
      </w:r>
      <w:r>
        <w:t xml:space="preserve">the </w:t>
      </w:r>
      <w:r w:rsidRPr="00035BF2">
        <w:rPr>
          <w:rStyle w:val="Strong"/>
        </w:rPr>
        <w:t>Asset Information</w:t>
      </w:r>
      <w:r>
        <w:t xml:space="preserve"> tab.</w:t>
      </w:r>
    </w:p>
    <w:p w:rsidR="00F60000" w:rsidRDefault="00F60000" w:rsidP="00F60000"/>
    <w:p w:rsidR="00F60000" w:rsidRPr="00000627" w:rsidRDefault="00F60000" w:rsidP="00F60000">
      <w:pPr>
        <w:pStyle w:val="BodyText"/>
      </w:pPr>
      <w:r w:rsidRPr="00000627">
        <w:t xml:space="preserve">This tab </w:t>
      </w:r>
      <w:r>
        <w:t>presents</w:t>
      </w:r>
      <w:r w:rsidRPr="00000627">
        <w:t xml:space="preserve"> two pieces of information</w:t>
      </w:r>
      <w:r>
        <w:t>—</w:t>
      </w:r>
      <w:r w:rsidRPr="00000627">
        <w:t>the original asset number and cost</w:t>
      </w:r>
      <w:r>
        <w:t>. It also presents an</w:t>
      </w:r>
      <w:r w:rsidRPr="00000627">
        <w:t xml:space="preserve"> option for</w:t>
      </w:r>
      <w:r>
        <w:t xml:space="preserve"> you</w:t>
      </w:r>
      <w:r w:rsidRPr="00000627">
        <w:t xml:space="preserve"> to split the cost equally among all assets (</w:t>
      </w:r>
      <w:r>
        <w:t xml:space="preserve">that is, </w:t>
      </w:r>
      <w:r w:rsidRPr="00000627">
        <w:t xml:space="preserve">the </w:t>
      </w:r>
      <w:r>
        <w:t>assets being</w:t>
      </w:r>
      <w:r w:rsidRPr="00000627">
        <w:t xml:space="preserve"> created and the existing </w:t>
      </w:r>
      <w:r>
        <w:t xml:space="preserve">asset; so, for example, </w:t>
      </w:r>
      <w:r w:rsidRPr="00000627">
        <w:t xml:space="preserve">if </w:t>
      </w:r>
      <w:r>
        <w:t xml:space="preserve">the entry in the </w:t>
      </w:r>
      <w:r w:rsidRPr="000B64E5">
        <w:rPr>
          <w:rStyle w:val="Strong"/>
        </w:rPr>
        <w:t>Quantity of Assets To be Created</w:t>
      </w:r>
      <w:r w:rsidRPr="00000627">
        <w:t xml:space="preserve"> field is 1, the asset will be split into two assets</w:t>
      </w:r>
      <w:r>
        <w:t xml:space="preserve"> and the cost will be shared equally between them)</w:t>
      </w:r>
      <w:r w:rsidRPr="00000627">
        <w:t xml:space="preserve">. </w:t>
      </w:r>
    </w:p>
    <w:p w:rsidR="00F60000" w:rsidRDefault="00F60000" w:rsidP="00F60000"/>
    <w:p w:rsidR="00F60000" w:rsidRDefault="00F60000" w:rsidP="00F60000">
      <w:pPr>
        <w:pStyle w:val="TableHeading"/>
        <w:rPr>
          <w:lang w:bidi="th-TH"/>
        </w:rPr>
      </w:pPr>
      <w:r>
        <w:rPr>
          <w:lang w:bidi="th-TH"/>
        </w:rPr>
        <w:t>Asset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rPr>
          <w:trHeight w:val="25"/>
        </w:trPr>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Asset Number</w:t>
            </w:r>
          </w:p>
        </w:tc>
        <w:tc>
          <w:tcPr>
            <w:tcW w:w="5760" w:type="dxa"/>
          </w:tcPr>
          <w:p w:rsidR="00F60000" w:rsidRPr="00D43771" w:rsidRDefault="00F60000" w:rsidP="00F60000">
            <w:pPr>
              <w:pStyle w:val="TableCells"/>
              <w:rPr>
                <w:b/>
                <w:lang w:bidi="th-TH"/>
              </w:rPr>
            </w:pPr>
            <w:r>
              <w:rPr>
                <w:lang w:bidi="th-TH"/>
              </w:rPr>
              <w:t>S</w:t>
            </w:r>
            <w:r w:rsidRPr="00217F14">
              <w:rPr>
                <w:lang w:bidi="th-TH"/>
              </w:rPr>
              <w:t>ystem</w:t>
            </w:r>
            <w:r>
              <w:rPr>
                <w:lang w:bidi="th-TH"/>
              </w:rPr>
              <w:t>-</w:t>
            </w:r>
            <w:r w:rsidRPr="00217F14">
              <w:rPr>
                <w:lang w:bidi="th-TH"/>
              </w:rPr>
              <w:t>generated number assigned to the original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 xml:space="preserve">Calculate Equal Source </w:t>
            </w:r>
            <w:r>
              <w:rPr>
                <w:lang w:bidi="th-TH"/>
              </w:rPr>
              <w:lastRenderedPageBreak/>
              <w:t>Amounts</w:t>
            </w:r>
          </w:p>
        </w:tc>
        <w:tc>
          <w:tcPr>
            <w:tcW w:w="5760" w:type="dxa"/>
          </w:tcPr>
          <w:p w:rsidR="00F60000" w:rsidRDefault="00F60000" w:rsidP="00F60000">
            <w:pPr>
              <w:pStyle w:val="TableCells"/>
              <w:rPr>
                <w:lang w:bidi="th-TH"/>
              </w:rPr>
            </w:pPr>
            <w:r>
              <w:rPr>
                <w:lang w:bidi="th-TH"/>
              </w:rPr>
              <w:lastRenderedPageBreak/>
              <w:t xml:space="preserve">Click </w:t>
            </w:r>
            <w:r w:rsidRPr="000B64E5">
              <w:rPr>
                <w:rStyle w:val="Strong"/>
              </w:rPr>
              <w:t>allocate</w:t>
            </w:r>
            <w:r w:rsidRPr="00217F14">
              <w:rPr>
                <w:lang w:bidi="th-TH"/>
              </w:rPr>
              <w:t xml:space="preserve"> to split the original </w:t>
            </w:r>
            <w:r>
              <w:rPr>
                <w:lang w:bidi="th-TH"/>
              </w:rPr>
              <w:t xml:space="preserve">asset cost equally among </w:t>
            </w:r>
            <w:r w:rsidRPr="00217F14">
              <w:rPr>
                <w:lang w:bidi="th-TH"/>
              </w:rPr>
              <w:t>all asset</w:t>
            </w:r>
            <w:r>
              <w:rPr>
                <w:lang w:bidi="th-TH"/>
              </w:rPr>
              <w:t>s</w:t>
            </w:r>
            <w:r w:rsidRPr="00217F14">
              <w:rPr>
                <w:lang w:bidi="th-TH"/>
              </w:rPr>
              <w:t xml:space="preserve">, new </w:t>
            </w:r>
            <w:r w:rsidRPr="00217F14">
              <w:rPr>
                <w:lang w:bidi="th-TH"/>
              </w:rPr>
              <w:lastRenderedPageBreak/>
              <w:t>and existing.</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lastRenderedPageBreak/>
              <w:t>Total Cost</w:t>
            </w:r>
          </w:p>
        </w:tc>
        <w:tc>
          <w:tcPr>
            <w:tcW w:w="5760" w:type="dxa"/>
          </w:tcPr>
          <w:p w:rsidR="00F60000" w:rsidRDefault="00F60000" w:rsidP="00F60000">
            <w:pPr>
              <w:pStyle w:val="TableCells"/>
              <w:rPr>
                <w:lang w:bidi="th-TH"/>
              </w:rPr>
            </w:pPr>
            <w:r>
              <w:rPr>
                <w:lang w:bidi="th-TH"/>
              </w:rPr>
              <w:t>T</w:t>
            </w:r>
            <w:r w:rsidRPr="00217F14">
              <w:rPr>
                <w:lang w:bidi="th-TH"/>
              </w:rPr>
              <w:t>otal cost of the asset from all payments posted to the asset.</w:t>
            </w:r>
          </w:p>
        </w:tc>
      </w:tr>
    </w:tbl>
    <w:p w:rsidR="00F60000" w:rsidRDefault="00F60000" w:rsidP="00F60000">
      <w:bookmarkStart w:id="368" w:name="_Toc274319577"/>
    </w:p>
    <w:p w:rsidR="00F60000" w:rsidRDefault="00F60000" w:rsidP="00C949D6">
      <w:pPr>
        <w:pStyle w:val="Heading6"/>
      </w:pPr>
      <w:r>
        <w:t>Recalculate Total Amount T</w:t>
      </w:r>
      <w:r w:rsidRPr="00E41BE7">
        <w:t>ab</w:t>
      </w:r>
      <w:bookmarkEnd w:id="367"/>
      <w:bookmarkEnd w:id="368"/>
      <w:r w:rsidR="00FF25F7">
        <w:fldChar w:fldCharType="begin"/>
      </w:r>
      <w:r>
        <w:instrText xml:space="preserve"> XE "</w:instrText>
      </w:r>
      <w:r w:rsidRPr="00A62A6C">
        <w:rPr>
          <w:rFonts w:eastAsia="MS Mincho"/>
        </w:rPr>
        <w:instrText>Equipment Loan</w:instrText>
      </w:r>
      <w:r>
        <w:rPr>
          <w:rFonts w:eastAsia="MS Mincho"/>
        </w:rPr>
        <w:instrText>/Return document</w:instrText>
      </w:r>
      <w:r>
        <w:instrText>:</w:instrText>
      </w:r>
      <w:r w:rsidRPr="00CF11F7">
        <w:instrText xml:space="preserve">Recalculate Total Amount </w:instrText>
      </w:r>
      <w:r>
        <w:instrText>t</w:instrText>
      </w:r>
      <w:r w:rsidRPr="00CF11F7">
        <w:instrText>ab</w:instrText>
      </w:r>
      <w:r>
        <w:instrText xml:space="preserve">" </w:instrText>
      </w:r>
      <w:r w:rsidR="00FF25F7">
        <w:fldChar w:fldCharType="end"/>
      </w:r>
    </w:p>
    <w:p w:rsidR="00F60000" w:rsidRDefault="00F60000" w:rsidP="00F60000"/>
    <w:p w:rsidR="00F60000" w:rsidRPr="000863C7" w:rsidRDefault="00F60000" w:rsidP="00F60000">
      <w:pPr>
        <w:pStyle w:val="BodyText"/>
      </w:pPr>
      <w:r>
        <w:rPr>
          <w:lang w:bidi="th-TH"/>
        </w:rPr>
        <w:t>This tab displays the current cost of the asset, any deductions, and the remaining total amount. It also allows the user to recalculate the total amount after making changes to the document.</w:t>
      </w:r>
    </w:p>
    <w:p w:rsidR="00F60000" w:rsidRDefault="00F60000" w:rsidP="00F60000"/>
    <w:p w:rsidR="00F60000" w:rsidRDefault="00F60000" w:rsidP="00F60000">
      <w:pPr>
        <w:pStyle w:val="TableHeading"/>
        <w:rPr>
          <w:lang w:bidi="th-TH"/>
        </w:rPr>
      </w:pPr>
      <w:r>
        <w:t xml:space="preserve">Recalculate Total Amount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53"/>
        <w:gridCol w:w="6807"/>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760"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Total Cost</w:t>
            </w:r>
          </w:p>
        </w:tc>
        <w:tc>
          <w:tcPr>
            <w:tcW w:w="5760" w:type="dxa"/>
          </w:tcPr>
          <w:p w:rsidR="00F60000" w:rsidRPr="00D43771" w:rsidRDefault="00F60000" w:rsidP="00F60000">
            <w:pPr>
              <w:pStyle w:val="TableCells"/>
              <w:rPr>
                <w:b/>
                <w:lang w:bidi="th-TH"/>
              </w:rPr>
            </w:pPr>
            <w:r>
              <w:rPr>
                <w:lang w:bidi="th-TH"/>
              </w:rPr>
              <w:t>T</w:t>
            </w:r>
            <w:r w:rsidRPr="00643947">
              <w:rPr>
                <w:lang w:bidi="th-TH"/>
              </w:rPr>
              <w:t>otal cost of the asset from all payments posted to the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Less Additions</w:t>
            </w:r>
          </w:p>
        </w:tc>
        <w:tc>
          <w:tcPr>
            <w:tcW w:w="5760" w:type="dxa"/>
          </w:tcPr>
          <w:p w:rsidR="00F60000" w:rsidRDefault="00F60000" w:rsidP="00F60000">
            <w:pPr>
              <w:pStyle w:val="TableCells"/>
              <w:rPr>
                <w:lang w:bidi="th-TH"/>
              </w:rPr>
            </w:pPr>
            <w:r>
              <w:rPr>
                <w:lang w:bidi="th-TH"/>
              </w:rPr>
              <w:t>T</w:t>
            </w:r>
            <w:r w:rsidRPr="00643947">
              <w:rPr>
                <w:lang w:bidi="th-TH"/>
              </w:rPr>
              <w:t>otal cost of all new assets that will be reduce the cost of the original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Remaining Total Amount</w:t>
            </w:r>
          </w:p>
        </w:tc>
        <w:tc>
          <w:tcPr>
            <w:tcW w:w="5760" w:type="dxa"/>
          </w:tcPr>
          <w:p w:rsidR="00F60000" w:rsidRDefault="00F60000" w:rsidP="00F60000">
            <w:pPr>
              <w:pStyle w:val="TableCells"/>
              <w:rPr>
                <w:lang w:bidi="th-TH"/>
              </w:rPr>
            </w:pPr>
            <w:r>
              <w:rPr>
                <w:lang w:bidi="th-TH"/>
              </w:rPr>
              <w:t>A</w:t>
            </w:r>
            <w:r w:rsidRPr="00643947">
              <w:rPr>
                <w:lang w:bidi="th-TH"/>
              </w:rPr>
              <w:t>mount left as the final cost of the original asset.</w:t>
            </w:r>
          </w:p>
        </w:tc>
      </w:tr>
      <w:tr w:rsidR="00F60000" w:rsidRPr="00C40BA1" w:rsidTr="00461FD0">
        <w:tc>
          <w:tcPr>
            <w:tcW w:w="2160" w:type="dxa"/>
            <w:tcBorders>
              <w:right w:val="double" w:sz="4" w:space="0" w:color="auto"/>
            </w:tcBorders>
          </w:tcPr>
          <w:p w:rsidR="00F60000" w:rsidRDefault="00F60000" w:rsidP="00F60000">
            <w:pPr>
              <w:pStyle w:val="TableCells"/>
              <w:rPr>
                <w:lang w:bidi="th-TH"/>
              </w:rPr>
            </w:pPr>
            <w:r>
              <w:rPr>
                <w:lang w:bidi="th-TH"/>
              </w:rPr>
              <w:t>Calculate Remaining Total Amount</w:t>
            </w:r>
          </w:p>
        </w:tc>
        <w:tc>
          <w:tcPr>
            <w:tcW w:w="5760" w:type="dxa"/>
          </w:tcPr>
          <w:p w:rsidR="00F60000" w:rsidRDefault="00F60000" w:rsidP="00F60000">
            <w:pPr>
              <w:pStyle w:val="TableCells"/>
              <w:rPr>
                <w:lang w:bidi="th-TH"/>
              </w:rPr>
            </w:pPr>
            <w:r>
              <w:rPr>
                <w:lang w:bidi="th-TH"/>
              </w:rPr>
              <w:t>T</w:t>
            </w:r>
            <w:r w:rsidRPr="00643947">
              <w:rPr>
                <w:lang w:bidi="th-TH"/>
              </w:rPr>
              <w:t>his button allows the user to recalculate the cost of the asset and display the amount remaining for the asset.</w:t>
            </w:r>
          </w:p>
        </w:tc>
      </w:tr>
    </w:tbl>
    <w:p w:rsidR="00F60000" w:rsidRPr="00EC5B98" w:rsidRDefault="00F60000" w:rsidP="00C949D6">
      <w:pPr>
        <w:pStyle w:val="Heading5"/>
      </w:pPr>
      <w:bookmarkStart w:id="369" w:name="_Toc239559688"/>
      <w:bookmarkStart w:id="370" w:name="_Toc243281646"/>
      <w:bookmarkStart w:id="371" w:name="_Toc244320084"/>
      <w:bookmarkStart w:id="372" w:name="_Toc274319578"/>
      <w:r w:rsidRPr="00EC5B98">
        <w:t>Process Overview</w:t>
      </w:r>
    </w:p>
    <w:p w:rsidR="00F60000" w:rsidRDefault="00F60000" w:rsidP="00C949D6">
      <w:pPr>
        <w:pStyle w:val="Heading6"/>
      </w:pPr>
      <w:r w:rsidRPr="000B55C3">
        <w:t>Business Rules</w:t>
      </w:r>
      <w:bookmarkEnd w:id="369"/>
      <w:bookmarkEnd w:id="370"/>
      <w:bookmarkEnd w:id="371"/>
      <w:bookmarkEnd w:id="372"/>
      <w:r w:rsidR="00FF25F7">
        <w:fldChar w:fldCharType="begin"/>
      </w:r>
      <w:r>
        <w:instrText xml:space="preserve"> XE "</w:instrText>
      </w:r>
      <w:r w:rsidR="002F4FEC">
        <w:instrText>Separate Assets</w:instrText>
      </w:r>
      <w:r>
        <w:instrText>:</w:instrText>
      </w:r>
      <w:r w:rsidRPr="00CF11F7">
        <w:instrText>business rules</w:instrText>
      </w:r>
      <w:r>
        <w:instrText xml:space="preserve">" </w:instrText>
      </w:r>
      <w:r w:rsidR="00FF25F7">
        <w:fldChar w:fldCharType="end"/>
      </w:r>
    </w:p>
    <w:p w:rsidR="00F60000" w:rsidRPr="00FF2C2C" w:rsidRDefault="00F60000" w:rsidP="00F60000"/>
    <w:p w:rsidR="00F60000" w:rsidRDefault="00F60000" w:rsidP="00F60000">
      <w:pPr>
        <w:pStyle w:val="C1HBullet"/>
      </w:pPr>
      <w:r w:rsidRPr="000B55C3">
        <w:t>Only capital active assets can be separated</w:t>
      </w:r>
      <w:r>
        <w:t>.</w:t>
      </w:r>
    </w:p>
    <w:p w:rsidR="00F60000" w:rsidRDefault="00F60000" w:rsidP="00F60000">
      <w:pPr>
        <w:pStyle w:val="C1HBullet"/>
      </w:pPr>
      <w:r w:rsidRPr="003C7AAB">
        <w:t>The Quantity of Assets to be Separated asset must be 1 or more. Separate quantiti</w:t>
      </w:r>
      <w:r>
        <w:t>es do not allow fractions.</w:t>
      </w:r>
    </w:p>
    <w:p w:rsidR="00F60000" w:rsidRDefault="00F60000" w:rsidP="00F60000">
      <w:pPr>
        <w:pStyle w:val="C1HBullet"/>
      </w:pPr>
      <w:r w:rsidRPr="000B55C3">
        <w:t>Asset Type Code is copied from the original asset. Asset Type Code is required and validated</w:t>
      </w:r>
      <w:r>
        <w:t>.</w:t>
      </w:r>
    </w:p>
    <w:p w:rsidR="00F60000" w:rsidRDefault="00F60000" w:rsidP="00F60000">
      <w:pPr>
        <w:pStyle w:val="C1HBullet"/>
      </w:pPr>
      <w:r>
        <w:t xml:space="preserve">The separate assets function </w:t>
      </w:r>
      <w:r w:rsidRPr="000B55C3">
        <w:t>use</w:t>
      </w:r>
      <w:r>
        <w:t>s</w:t>
      </w:r>
      <w:r w:rsidRPr="000B55C3">
        <w:t xml:space="preserve"> the Asset Type Code table to determine if a building number and room number are required for the asset type category</w:t>
      </w:r>
      <w:r>
        <w:t>.</w:t>
      </w:r>
    </w:p>
    <w:p w:rsidR="00F60000" w:rsidRPr="000B55C3" w:rsidRDefault="00F60000" w:rsidP="00F60000">
      <w:pPr>
        <w:pStyle w:val="C1HBullet"/>
      </w:pPr>
      <w:r w:rsidRPr="000B55C3">
        <w:t>An</w:t>
      </w:r>
      <w:r w:rsidR="002F4FEC">
        <w:t>y asset type code with the Moving Indicator</w:t>
      </w:r>
      <w:r>
        <w:t xml:space="preserve"> checked requires </w:t>
      </w:r>
      <w:r w:rsidRPr="000B55C3">
        <w:t>a valid campus, building code, and room number combination, or an off-campus address</w:t>
      </w:r>
      <w:r>
        <w:t xml:space="preserve">. </w:t>
      </w:r>
      <w:r w:rsidRPr="000B55C3">
        <w:t xml:space="preserve">All asset type codes for </w:t>
      </w:r>
      <w:r>
        <w:t>movable</w:t>
      </w:r>
      <w:r w:rsidRPr="000B55C3">
        <w:t xml:space="preserve"> equipment </w:t>
      </w:r>
      <w:r>
        <w:t>are validated for this code.</w:t>
      </w:r>
    </w:p>
    <w:p w:rsidR="00F60000" w:rsidRPr="000B55C3" w:rsidRDefault="00F60000" w:rsidP="00F60000">
      <w:pPr>
        <w:pStyle w:val="C1HBullet"/>
      </w:pPr>
      <w:r w:rsidRPr="000B55C3">
        <w:t>An</w:t>
      </w:r>
      <w:r w:rsidR="002F4FEC">
        <w:t>y asset type code with Required Building Indicator checked</w:t>
      </w:r>
      <w:r w:rsidRPr="000B55C3">
        <w:t xml:space="preserve"> will require a building code</w:t>
      </w:r>
      <w:r>
        <w:t xml:space="preserve">. </w:t>
      </w:r>
      <w:r w:rsidRPr="000B55C3">
        <w:t xml:space="preserve">Asset type codes for buildings </w:t>
      </w:r>
      <w:r w:rsidR="002F4FEC">
        <w:t>are validated for this code.</w:t>
      </w:r>
    </w:p>
    <w:p w:rsidR="00F60000" w:rsidRPr="000B55C3" w:rsidRDefault="00F60000" w:rsidP="00F60000">
      <w:pPr>
        <w:pStyle w:val="C1HBullet"/>
      </w:pPr>
      <w:r w:rsidRPr="000B55C3">
        <w:t>Any</w:t>
      </w:r>
      <w:r w:rsidR="002F4FEC">
        <w:t xml:space="preserve"> asset type code with Moving Indicator and Required Building Indicator </w:t>
      </w:r>
      <w:r w:rsidRPr="000B55C3">
        <w:t>checked will require a campus code but no building or room number</w:t>
      </w:r>
      <w:r>
        <w:t xml:space="preserve">. </w:t>
      </w:r>
      <w:r w:rsidRPr="000B55C3">
        <w:t xml:space="preserve">Asset type codes for land, land improvements and leasehold improvements </w:t>
      </w:r>
      <w:r>
        <w:t>are validated for this code.</w:t>
      </w:r>
    </w:p>
    <w:p w:rsidR="00F60000" w:rsidRPr="00CD79A2" w:rsidRDefault="00F60000" w:rsidP="00F60000">
      <w:pPr>
        <w:pStyle w:val="C1HBullet"/>
      </w:pPr>
      <w:r w:rsidRPr="00CD79A2">
        <w:t>The Campus Code is copied from the original asset. Campus Code is required and validated.</w:t>
      </w:r>
    </w:p>
    <w:p w:rsidR="00F60000" w:rsidRDefault="00F60000" w:rsidP="00F60000">
      <w:pPr>
        <w:pStyle w:val="C1HBullet"/>
      </w:pPr>
      <w:r w:rsidRPr="00CD79A2">
        <w:t>The Condition code is copied from the original asset. The Condition Code is required and validated.</w:t>
      </w:r>
    </w:p>
    <w:p w:rsidR="00F60000" w:rsidRPr="00CD79A2" w:rsidRDefault="00F60000" w:rsidP="00F60000">
      <w:pPr>
        <w:pStyle w:val="C1HBullet"/>
      </w:pPr>
      <w:r w:rsidRPr="00CD79A2">
        <w:t>The Description is copied from the original asset. A Description is required</w:t>
      </w:r>
      <w:r>
        <w:t xml:space="preserve">. </w:t>
      </w:r>
      <w:r w:rsidRPr="00CD79A2">
        <w:t>The system will require a minimum of one character.</w:t>
      </w:r>
    </w:p>
    <w:p w:rsidR="00F60000" w:rsidRDefault="00F60000" w:rsidP="00F60000">
      <w:pPr>
        <w:pStyle w:val="C1HBullet"/>
      </w:pPr>
      <w:r w:rsidRPr="00CD79A2">
        <w:lastRenderedPageBreak/>
        <w:t>When entering a tag number the system checks to see if the tag number a</w:t>
      </w:r>
      <w:r>
        <w:t xml:space="preserve">lready exists in the database. </w:t>
      </w:r>
      <w:r w:rsidRPr="00CD79A2">
        <w:t>When it does an error message is presented to the user. Retired</w:t>
      </w:r>
      <w:r>
        <w:t xml:space="preserve"> assets are </w:t>
      </w:r>
      <w:r w:rsidRPr="00CD79A2">
        <w:t>excluded from this error.</w:t>
      </w:r>
    </w:p>
    <w:p w:rsidR="00F60000" w:rsidRPr="00CD79A2" w:rsidRDefault="00F60000" w:rsidP="00F60000">
      <w:pPr>
        <w:pStyle w:val="C1HBullet"/>
      </w:pPr>
      <w:r w:rsidRPr="00CD79A2">
        <w:t>The Manufacturer is copied from the original asset</w:t>
      </w:r>
      <w:r>
        <w:t xml:space="preserve">. </w:t>
      </w:r>
      <w:r w:rsidRPr="00CD79A2">
        <w:t>Manufacturer is required.</w:t>
      </w:r>
    </w:p>
    <w:p w:rsidR="00F60000" w:rsidRDefault="00F60000" w:rsidP="00F60000">
      <w:pPr>
        <w:pStyle w:val="C1HBullet"/>
      </w:pPr>
      <w:r w:rsidRPr="00CD79A2">
        <w:t>When a</w:t>
      </w:r>
      <w:r>
        <w:t>n a</w:t>
      </w:r>
      <w:r w:rsidRPr="00CD79A2">
        <w:t>sset is retrieved the system checks to see if the asset is locked by another transaction. A Transfer, Retirement, Asset Manual Payment, Financial Document, or pending invoice in CAB will lock an asset.</w:t>
      </w:r>
    </w:p>
    <w:p w:rsidR="00F60000" w:rsidRPr="00CD79A2" w:rsidRDefault="00F60000" w:rsidP="00F60000">
      <w:pPr>
        <w:pStyle w:val="C1HBullet"/>
      </w:pPr>
      <w:r>
        <w:t>The system c</w:t>
      </w:r>
      <w:r w:rsidRPr="00CD79A2">
        <w:t>onfirm</w:t>
      </w:r>
      <w:r>
        <w:t>s</w:t>
      </w:r>
      <w:r w:rsidRPr="00CD79A2">
        <w:t xml:space="preserve"> the amount fields: original amount = $separated amt + $new current amt, on all amount fields:</w:t>
      </w:r>
    </w:p>
    <w:p w:rsidR="00F60000" w:rsidRDefault="00F60000" w:rsidP="00F60000">
      <w:pPr>
        <w:pStyle w:val="C1HBullet"/>
      </w:pPr>
      <w:r w:rsidRPr="00CD79A2">
        <w:t xml:space="preserve">An asset can be separated using the </w:t>
      </w:r>
      <w:r>
        <w:t>'</w:t>
      </w:r>
      <w:r w:rsidRPr="00CD79A2">
        <w:t>separate by payment</w:t>
      </w:r>
      <w:r>
        <w:t>'</w:t>
      </w:r>
      <w:r w:rsidRPr="00CD79A2">
        <w:t xml:space="preserve"> only when the asset has not been previously separate</w:t>
      </w:r>
      <w:r>
        <w:t>d.</w:t>
      </w:r>
    </w:p>
    <w:p w:rsidR="00F60000" w:rsidRDefault="00F60000" w:rsidP="00F60000">
      <w:pPr>
        <w:pStyle w:val="BodyText"/>
      </w:pPr>
      <w:r>
        <w:t>Additionally, please consider the following:</w:t>
      </w:r>
    </w:p>
    <w:p w:rsidR="00F60000" w:rsidRPr="00CF72C9" w:rsidRDefault="00F60000" w:rsidP="00F60000">
      <w:pPr>
        <w:pStyle w:val="C1HBullet"/>
      </w:pPr>
      <w:r w:rsidRPr="00CF72C9">
        <w:t xml:space="preserve"> An asset should be separated </w:t>
      </w:r>
      <w:r w:rsidRPr="008378E5">
        <w:t>only after</w:t>
      </w:r>
      <w:r w:rsidRPr="00CF72C9">
        <w:t xml:space="preserve"> all of the invoices have been applied.</w:t>
      </w:r>
    </w:p>
    <w:p w:rsidR="00F60000" w:rsidRPr="008378E5" w:rsidRDefault="00F60000" w:rsidP="00F60000">
      <w:pPr>
        <w:pStyle w:val="C1HBullet"/>
      </w:pPr>
      <w:r w:rsidRPr="00CF72C9">
        <w:t>The processor should check the asset information and correct any information (</w:t>
      </w:r>
      <w:r>
        <w:t>e.g.</w:t>
      </w:r>
      <w:r w:rsidRPr="00CF72C9">
        <w:t xml:space="preserve"> asset type)</w:t>
      </w:r>
      <w:r>
        <w:t xml:space="preserve"> as needed </w:t>
      </w:r>
      <w:r w:rsidRPr="008378E5">
        <w:t>before</w:t>
      </w:r>
      <w:r w:rsidRPr="00CF72C9">
        <w:t xml:space="preserve"> separating.</w:t>
      </w:r>
    </w:p>
    <w:p w:rsidR="00F60000" w:rsidRDefault="00F60000" w:rsidP="00F60000">
      <w:pPr>
        <w:pStyle w:val="C1HBullet"/>
        <w:numPr>
          <w:ilvl w:val="0"/>
          <w:numId w:val="0"/>
        </w:numPr>
        <w:ind w:left="720"/>
      </w:pPr>
      <w:bookmarkStart w:id="373" w:name="_Toc244320085"/>
      <w:bookmarkStart w:id="374" w:name="_Toc274319579"/>
    </w:p>
    <w:p w:rsidR="00F60000" w:rsidRDefault="00F60000" w:rsidP="00C949D6">
      <w:pPr>
        <w:pStyle w:val="Heading6"/>
      </w:pPr>
      <w:r>
        <w:t>Permissions</w:t>
      </w:r>
      <w:bookmarkEnd w:id="373"/>
      <w:bookmarkEnd w:id="374"/>
      <w:r w:rsidR="00FF25F7">
        <w:fldChar w:fldCharType="begin"/>
      </w:r>
      <w:r>
        <w:instrText xml:space="preserve"> XE "Asset Retirement Global document:permissions" </w:instrText>
      </w:r>
      <w:r w:rsidR="00FF25F7">
        <w:fldChar w:fldCharType="end"/>
      </w:r>
    </w:p>
    <w:p w:rsidR="00F60000" w:rsidRPr="00FF2C2C" w:rsidRDefault="00F60000" w:rsidP="00F60000"/>
    <w:p w:rsidR="00F60000" w:rsidRPr="00EC5B98" w:rsidRDefault="00F60000" w:rsidP="00F60000">
      <w:pPr>
        <w:pStyle w:val="C1HBullet"/>
      </w:pPr>
      <w:r>
        <w:t>Merge is restricted to the users assigned to the following roles Kuali Identity Management roles: KFS-SYS Asset Processor, KFS-CAM Manager, KFS-SYS Asset Manager, KFS-SYS Plant Fund Accountant</w:t>
      </w:r>
    </w:p>
    <w:p w:rsidR="00F60000" w:rsidRPr="000B00B9" w:rsidRDefault="00F60000" w:rsidP="00F60000">
      <w:pPr>
        <w:pStyle w:val="Heading6"/>
      </w:pPr>
      <w:bookmarkStart w:id="375" w:name="_Toc274319580"/>
      <w:bookmarkStart w:id="376" w:name="_Toc243273451"/>
      <w:bookmarkStart w:id="377" w:name="_Toc243281647"/>
      <w:bookmarkStart w:id="378" w:name="_Toc244320086"/>
      <w:r>
        <w:t>Example</w:t>
      </w:r>
      <w:bookmarkEnd w:id="375"/>
    </w:p>
    <w:p w:rsidR="00F60000" w:rsidRDefault="00F60000" w:rsidP="00F60000"/>
    <w:p w:rsidR="00F60000" w:rsidRDefault="00F60000" w:rsidP="00F60000">
      <w:pPr>
        <w:pStyle w:val="BodyText"/>
      </w:pPr>
      <w:r>
        <w:t>A system made up of many components was set up as a single asset</w:t>
      </w:r>
      <w:r w:rsidRPr="000B00B9">
        <w:t xml:space="preserve"> in the database</w:t>
      </w:r>
      <w:r>
        <w:t xml:space="preserve">. </w:t>
      </w:r>
      <w:r w:rsidRPr="000B00B9">
        <w:t xml:space="preserve">Later, part of the system </w:t>
      </w:r>
      <w:r>
        <w:t>became</w:t>
      </w:r>
      <w:r w:rsidRPr="000B00B9">
        <w:t xml:space="preserve"> obsolete and needed to be disposed</w:t>
      </w:r>
      <w:r>
        <w:t xml:space="preserve"> of, but t</w:t>
      </w:r>
      <w:r w:rsidRPr="000B00B9">
        <w:t>he remaining system was still useable</w:t>
      </w:r>
      <w:r>
        <w:t xml:space="preserve">. </w:t>
      </w:r>
      <w:r w:rsidRPr="000B00B9">
        <w:t xml:space="preserve">This </w:t>
      </w:r>
      <w:r>
        <w:t xml:space="preserve">change </w:t>
      </w:r>
      <w:r w:rsidRPr="000B00B9">
        <w:t>was reported to the Capital Asset Office property accountant</w:t>
      </w:r>
      <w:r>
        <w:t xml:space="preserve">. </w:t>
      </w:r>
      <w:r w:rsidRPr="000B00B9">
        <w:t>The accountant use</w:t>
      </w:r>
      <w:r>
        <w:t>d</w:t>
      </w:r>
      <w:r w:rsidRPr="000B00B9">
        <w:t xml:space="preserve"> the Asset</w:t>
      </w:r>
      <w:r>
        <w:t xml:space="preserve"> Global</w:t>
      </w:r>
      <w:r w:rsidRPr="000B00B9">
        <w:t xml:space="preserve"> document to split the payment transactions to create a new asset for the surplus part</w:t>
      </w:r>
      <w:r>
        <w:t xml:space="preserve">s (that is, the parts to be disposed of). </w:t>
      </w:r>
      <w:r w:rsidRPr="000B00B9">
        <w:t xml:space="preserve">Then </w:t>
      </w:r>
      <w:r>
        <w:t xml:space="preserve">the accountant </w:t>
      </w:r>
      <w:r w:rsidRPr="000B00B9">
        <w:t>retire</w:t>
      </w:r>
      <w:r>
        <w:t>d</w:t>
      </w:r>
      <w:r w:rsidRPr="000B00B9">
        <w:t xml:space="preserve"> the new asset from</w:t>
      </w:r>
      <w:r>
        <w:t xml:space="preserve"> the</w:t>
      </w:r>
      <w:r w:rsidRPr="000B00B9">
        <w:t xml:space="preserve"> database.</w:t>
      </w:r>
    </w:p>
    <w:p w:rsidR="00F60000" w:rsidRDefault="00F60000" w:rsidP="00C949D6">
      <w:pPr>
        <w:pStyle w:val="Heading4"/>
      </w:pPr>
      <w:bookmarkStart w:id="379" w:name="_Toc274319581"/>
      <w:bookmarkStart w:id="380" w:name="_Toc277324830"/>
      <w:r>
        <w:t>Transfer Asset</w:t>
      </w:r>
      <w:bookmarkEnd w:id="348"/>
      <w:bookmarkEnd w:id="349"/>
      <w:bookmarkEnd w:id="350"/>
      <w:bookmarkEnd w:id="351"/>
      <w:bookmarkEnd w:id="376"/>
      <w:bookmarkEnd w:id="377"/>
      <w:bookmarkEnd w:id="378"/>
      <w:bookmarkEnd w:id="379"/>
      <w:bookmarkEnd w:id="380"/>
      <w:r w:rsidR="00FF25F7">
        <w:fldChar w:fldCharType="begin"/>
      </w:r>
      <w:r>
        <w:instrText xml:space="preserve"> XE "Capital Assets Management (CAM) module:transferring an asset" </w:instrText>
      </w:r>
      <w:r w:rsidR="00FF25F7">
        <w:fldChar w:fldCharType="end"/>
      </w:r>
      <w:r w:rsidR="00FF25F7">
        <w:fldChar w:fldCharType="begin"/>
      </w:r>
      <w:r>
        <w:instrText xml:space="preserve"> XE "Capital Assets Management (CAM) module:Asset Transfer document" </w:instrText>
      </w:r>
      <w:r w:rsidR="00FF25F7">
        <w:fldChar w:fldCharType="end"/>
      </w:r>
      <w:r w:rsidR="00FF25F7">
        <w:fldChar w:fldCharType="begin"/>
      </w:r>
      <w:r>
        <w:instrText xml:space="preserve"> XE "Asset Transfer document" </w:instrText>
      </w:r>
      <w:r w:rsidR="00FF25F7">
        <w:fldChar w:fldCharType="end"/>
      </w:r>
      <w:r w:rsidR="00FF25F7" w:rsidRPr="00000100">
        <w:fldChar w:fldCharType="begin"/>
      </w:r>
      <w:r w:rsidRPr="00000100">
        <w:instrText xml:space="preserve"> TC "</w:instrText>
      </w:r>
      <w:bookmarkStart w:id="381" w:name="_Toc249863203"/>
      <w:bookmarkStart w:id="382" w:name="_Toc274111843"/>
      <w:bookmarkStart w:id="383" w:name="_Toc277653801"/>
      <w:bookmarkStart w:id="384" w:name="_Toc388438622"/>
      <w:r>
        <w:instrText>Transfer Asset</w:instrText>
      </w:r>
      <w:bookmarkEnd w:id="381"/>
      <w:bookmarkEnd w:id="382"/>
      <w:bookmarkEnd w:id="383"/>
      <w:bookmarkEnd w:id="384"/>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bookmarkEnd w:id="352"/>
    <w:p w:rsidR="00F60000" w:rsidRDefault="00F60000" w:rsidP="00F60000"/>
    <w:p w:rsidR="00F60000" w:rsidRDefault="00F60000" w:rsidP="00F60000">
      <w:pPr>
        <w:pStyle w:val="BodyText"/>
      </w:pPr>
      <w:r w:rsidRPr="005E432B">
        <w:t xml:space="preserve">To </w:t>
      </w:r>
      <w:r>
        <w:t>transfer an asset</w:t>
      </w:r>
      <w:r w:rsidRPr="005E432B">
        <w:t>,</w:t>
      </w:r>
      <w:r>
        <w:t xml:space="preserve"> you choose</w:t>
      </w:r>
      <w:r w:rsidRPr="005E432B">
        <w:t xml:space="preserve"> the </w:t>
      </w:r>
      <w:r w:rsidRPr="007C49D0">
        <w:rPr>
          <w:rStyle w:val="Strong"/>
        </w:rPr>
        <w:t>transfer</w:t>
      </w:r>
      <w:r w:rsidRPr="005E432B">
        <w:t xml:space="preserve"> link for either asset from the </w:t>
      </w:r>
      <w:r w:rsidRPr="007C49D0">
        <w:rPr>
          <w:rStyle w:val="Strong"/>
        </w:rPr>
        <w:t>Actions</w:t>
      </w:r>
      <w:r w:rsidRPr="005E432B">
        <w:t xml:space="preserve"> column of the</w:t>
      </w:r>
      <w:r w:rsidRPr="00D06942">
        <w:t xml:space="preserve"> Asset Lookup</w:t>
      </w:r>
      <w:r w:rsidRPr="005E432B">
        <w:t xml:space="preserve"> results table. </w:t>
      </w:r>
      <w:r>
        <w:t xml:space="preserve">Alternatively, you can choose the </w:t>
      </w:r>
      <w:r w:rsidRPr="000B64E5">
        <w:rPr>
          <w:rStyle w:val="Strong"/>
        </w:rPr>
        <w:t>transfer</w:t>
      </w:r>
      <w:r>
        <w:t xml:space="preserve"> link from the </w:t>
      </w:r>
      <w:r w:rsidRPr="000B64E5">
        <w:rPr>
          <w:rStyle w:val="Strong"/>
        </w:rPr>
        <w:t>Actions</w:t>
      </w:r>
      <w:r>
        <w:t xml:space="preserve"> column of the Payment Lookup. In both cases, t</w:t>
      </w:r>
      <w:r w:rsidRPr="005E432B">
        <w:t xml:space="preserve">he system displays the </w:t>
      </w:r>
      <w:r w:rsidRPr="00D06942">
        <w:t>Asset Transfer d</w:t>
      </w:r>
      <w:r w:rsidRPr="005E432B">
        <w:t>ocument.</w:t>
      </w:r>
    </w:p>
    <w:p w:rsidR="00F60000" w:rsidRDefault="00F60000" w:rsidP="00F60000"/>
    <w:p w:rsidR="00F60000" w:rsidRDefault="00F60000" w:rsidP="00F60000">
      <w:pPr>
        <w:pStyle w:val="BodyText"/>
      </w:pPr>
      <w:r>
        <w:t xml:space="preserve">Additionally, the Asset Transfer (AT) document is available from the Asset Payment Lookup. </w:t>
      </w:r>
    </w:p>
    <w:p w:rsidR="00F60000" w:rsidRDefault="00F60000" w:rsidP="00F60000">
      <w:pPr>
        <w:pStyle w:val="BodyText"/>
      </w:pPr>
    </w:p>
    <w:p w:rsidR="00F60000" w:rsidRPr="003D14BA" w:rsidRDefault="00F60000" w:rsidP="00F60000">
      <w:pPr>
        <w:pStyle w:val="Note"/>
      </w:pPr>
      <w:r>
        <w:rPr>
          <w:noProof/>
        </w:rPr>
        <w:drawing>
          <wp:inline distT="0" distB="0" distL="0" distR="0">
            <wp:extent cx="143510" cy="143510"/>
            <wp:effectExtent l="19050" t="0" r="8890" b="0"/>
            <wp:docPr id="27" name="Picture 17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D14BA">
        <w:t xml:space="preserve">Only active capital and active non-capital assets are eligible to be transferred. </w:t>
      </w:r>
      <w:r>
        <w:t>A</w:t>
      </w:r>
      <w:r w:rsidRPr="003D14BA">
        <w:t>ssets that are actively on loan are not eligible to be transferred</w:t>
      </w:r>
      <w:r>
        <w:t xml:space="preserve">. </w:t>
      </w:r>
      <w:r w:rsidRPr="003D14BA">
        <w:t xml:space="preserve">If the user does not have the necessary authority, or the asset is not eligible to be transferred, the transfer will not be underscored in the </w:t>
      </w:r>
      <w:r w:rsidRPr="003D14BA">
        <w:rPr>
          <w:rStyle w:val="Strong"/>
        </w:rPr>
        <w:t>Actions</w:t>
      </w:r>
      <w:r>
        <w:rPr>
          <w:rStyle w:val="Strong"/>
        </w:rPr>
        <w:t xml:space="preserve"> </w:t>
      </w:r>
      <w:r>
        <w:t>column</w:t>
      </w:r>
      <w:r w:rsidRPr="003D14BA">
        <w:t>.</w:t>
      </w:r>
      <w:r w:rsidR="00FF25F7">
        <w:fldChar w:fldCharType="begin"/>
      </w:r>
      <w:r>
        <w:instrText xml:space="preserve"> \MinBodyLeft 0 </w:instrText>
      </w:r>
      <w:r w:rsidR="00FF25F7">
        <w:fldChar w:fldCharType="end"/>
      </w:r>
    </w:p>
    <w:p w:rsidR="00F60000" w:rsidRDefault="00F60000" w:rsidP="00F60000">
      <w:bookmarkStart w:id="385" w:name="_Toc233785647"/>
    </w:p>
    <w:p w:rsidR="00F60000" w:rsidRDefault="00F60000" w:rsidP="00F60000">
      <w:pPr>
        <w:pStyle w:val="BodyText"/>
      </w:pPr>
      <w:r w:rsidRPr="001E758E">
        <w:t>The</w:t>
      </w:r>
      <w:r w:rsidRPr="00D06942">
        <w:t xml:space="preserve"> Asset Transfer document is required</w:t>
      </w:r>
      <w:r>
        <w:t xml:space="preserve"> in these situations:</w:t>
      </w:r>
    </w:p>
    <w:p w:rsidR="00F60000" w:rsidRPr="00D06942" w:rsidRDefault="00F60000" w:rsidP="00F60000">
      <w:pPr>
        <w:pStyle w:val="C1HBullet"/>
      </w:pPr>
      <w:r>
        <w:lastRenderedPageBreak/>
        <w:t>W</w:t>
      </w:r>
      <w:r w:rsidRPr="00D06942">
        <w:t>hen giving or selling capital equipment to another university organization or department. The asset amounts (cost) are reversed out of the current chart/organization plant fund account (balance sheet) and added to the chart/organization plant fund account (balance sheet) to which the asset is being transferred.</w:t>
      </w:r>
    </w:p>
    <w:p w:rsidR="00F60000" w:rsidRDefault="00F60000" w:rsidP="00F60000">
      <w:pPr>
        <w:pStyle w:val="C1HBullet"/>
      </w:pPr>
      <w:r>
        <w:t>I</w:t>
      </w:r>
      <w:r w:rsidRPr="00D06942">
        <w:t xml:space="preserve">f you are selling an asset to another organization within the university or institution. </w:t>
      </w:r>
      <w:r>
        <w:t>In this situation, a Transfer of Funds</w:t>
      </w:r>
      <w:r w:rsidRPr="00D06942">
        <w:t xml:space="preserve"> document</w:t>
      </w:r>
      <w:r>
        <w:t xml:space="preserve"> must be issued. This document</w:t>
      </w:r>
      <w:r w:rsidRPr="00D06942">
        <w:t xml:space="preserve"> records the income and expense for the sale of the asset in the </w:t>
      </w:r>
      <w:r>
        <w:t>General Ledger</w:t>
      </w:r>
      <w:r w:rsidRPr="00D06942">
        <w:t xml:space="preserve"> but does not move ownership of the asset. Likewise, the Asset Transfer document moves the asset on the balance sheet but does not take into account the financial transaction from the sale of the asset. For this reason, two documents must be issued—Transfer of Funds and Asset Transfer.</w:t>
      </w:r>
    </w:p>
    <w:p w:rsidR="00F60000" w:rsidRDefault="00F60000" w:rsidP="00F60000">
      <w:pPr>
        <w:pStyle w:val="C1HBullet"/>
        <w:numPr>
          <w:ilvl w:val="0"/>
          <w:numId w:val="0"/>
        </w:numPr>
        <w:ind w:left="720"/>
      </w:pPr>
    </w:p>
    <w:p w:rsidR="00F60000" w:rsidRDefault="00F60000" w:rsidP="00F60000">
      <w:pPr>
        <w:pStyle w:val="BodyText"/>
      </w:pPr>
      <w:r w:rsidRPr="00D06942">
        <w:t xml:space="preserve">Use of the Asset Transfer document is optional </w:t>
      </w:r>
      <w:r>
        <w:t>in these situations:</w:t>
      </w:r>
    </w:p>
    <w:p w:rsidR="00F60000" w:rsidRPr="00D06942" w:rsidRDefault="00F60000" w:rsidP="00F60000">
      <w:pPr>
        <w:pStyle w:val="C1HBullet"/>
      </w:pPr>
      <w:r>
        <w:t>W</w:t>
      </w:r>
      <w:r w:rsidRPr="00D06942">
        <w:t>hen giving or selling non-capital equipment to another university organization/department. When a transfer document for non-capital equipment is approved, the owner account is changed to that of the receiving organization. Asset transfer documents for non-capital assets do not generate ledger entries nor do they create payment records.</w:t>
      </w:r>
    </w:p>
    <w:p w:rsidR="00F60000" w:rsidRDefault="00F60000" w:rsidP="00F60000">
      <w:pPr>
        <w:pStyle w:val="C1HBullet"/>
      </w:pPr>
      <w:r>
        <w:t>When giving or selling non-capital equipment to another university organization/department. When a transfer document for non-capital equipment is approved, the owner account will be changed to the receiving organization. Asset transfer documents for non-capital assets do not generate ledger entries or create payment records.</w:t>
      </w:r>
    </w:p>
    <w:p w:rsidR="00F60000" w:rsidRPr="00B16383" w:rsidRDefault="00F60000" w:rsidP="00C949D6">
      <w:pPr>
        <w:pStyle w:val="Heading5"/>
      </w:pPr>
      <w:bookmarkStart w:id="386" w:name="_Toc242850807"/>
      <w:bookmarkStart w:id="387" w:name="_Toc242861917"/>
      <w:bookmarkStart w:id="388" w:name="_Toc243281648"/>
      <w:bookmarkStart w:id="389" w:name="_Toc244320087"/>
      <w:bookmarkStart w:id="390" w:name="_Toc274319582"/>
      <w:r w:rsidRPr="00B16383">
        <w:t>Document Layout</w:t>
      </w:r>
      <w:bookmarkEnd w:id="385"/>
      <w:bookmarkEnd w:id="386"/>
      <w:bookmarkEnd w:id="387"/>
      <w:bookmarkEnd w:id="388"/>
      <w:bookmarkEnd w:id="389"/>
      <w:bookmarkEnd w:id="390"/>
    </w:p>
    <w:p w:rsidR="00F60000" w:rsidRDefault="00F60000" w:rsidP="00F60000"/>
    <w:p w:rsidR="00F60000" w:rsidRDefault="00F60000" w:rsidP="00F60000">
      <w:pPr>
        <w:pStyle w:val="BodyText"/>
      </w:pPr>
      <w:r w:rsidRPr="00B16383">
        <w:t xml:space="preserve">The </w:t>
      </w:r>
      <w:r w:rsidRPr="00D06942">
        <w:t>Asset Transfer do</w:t>
      </w:r>
      <w:r w:rsidRPr="00B16383">
        <w:t xml:space="preserve">cument includes and </w:t>
      </w:r>
      <w:r w:rsidRPr="00AA3822">
        <w:rPr>
          <w:rStyle w:val="Strong"/>
        </w:rPr>
        <w:t>the Asset, Asset Transfer Information, Asset Location</w:t>
      </w:r>
      <w:r w:rsidRPr="00AA3822">
        <w:rPr>
          <w:rStyle w:val="Strong"/>
          <w:rFonts w:eastAsia="MS Mincho"/>
        </w:rPr>
        <w:t>,</w:t>
      </w:r>
      <w:r w:rsidRPr="00AA3822">
        <w:rPr>
          <w:rStyle w:val="Strong"/>
        </w:rPr>
        <w:t xml:space="preserve"> Organization Information</w:t>
      </w:r>
      <w:r w:rsidRPr="00AA3822">
        <w:rPr>
          <w:rStyle w:val="Strong"/>
          <w:rFonts w:eastAsia="MS Mincho"/>
        </w:rPr>
        <w:t>,</w:t>
      </w:r>
      <w:r w:rsidRPr="00AA3822">
        <w:rPr>
          <w:rStyle w:val="Strong"/>
        </w:rPr>
        <w:t xml:space="preserve"> Processed Payment</w:t>
      </w:r>
      <w:r w:rsidRPr="00AA3822">
        <w:rPr>
          <w:rStyle w:val="Strong"/>
          <w:rFonts w:eastAsia="MS Mincho"/>
        </w:rPr>
        <w:t>,</w:t>
      </w:r>
      <w:r w:rsidRPr="00AA3822">
        <w:rPr>
          <w:rStyle w:val="Strong"/>
        </w:rPr>
        <w:t xml:space="preserve"> Payments Lookup</w:t>
      </w:r>
      <w:r w:rsidRPr="00AA3822">
        <w:rPr>
          <w:rStyle w:val="Strong"/>
          <w:rFonts w:eastAsia="MS Mincho"/>
        </w:rPr>
        <w:t>,</w:t>
      </w:r>
      <w:r w:rsidRPr="00AA3822">
        <w:rPr>
          <w:rStyle w:val="Strong"/>
        </w:rPr>
        <w:t xml:space="preserve"> View Asset Depreciation</w:t>
      </w:r>
      <w:r>
        <w:t xml:space="preserve">, </w:t>
      </w:r>
      <w:r w:rsidRPr="007D5E11">
        <w:t xml:space="preserve">and </w:t>
      </w:r>
      <w:r w:rsidRPr="00AA3822">
        <w:rPr>
          <w:rStyle w:val="Strong"/>
        </w:rPr>
        <w:t>General Ledger Pending Entries</w:t>
      </w:r>
      <w:r>
        <w:t xml:space="preserve"> tabs as well as the standard </w:t>
      </w:r>
      <w:r w:rsidRPr="00AA3822">
        <w:rPr>
          <w:rStyle w:val="Strong"/>
        </w:rPr>
        <w:t>Document Overview, Notes and Attachments, Ad Hoc Recipients, and Route Log</w:t>
      </w:r>
      <w:r>
        <w:t xml:space="preserve"> tabs.</w:t>
      </w:r>
    </w:p>
    <w:p w:rsidR="00F60000" w:rsidRPr="00B16383" w:rsidRDefault="00F60000" w:rsidP="00F60000">
      <w:pPr>
        <w:pStyle w:val="BodyText"/>
      </w:pPr>
    </w:p>
    <w:p w:rsidR="00F60000" w:rsidRPr="00482F00" w:rsidRDefault="00F60000" w:rsidP="00F60000">
      <w:pPr>
        <w:pStyle w:val="Note"/>
      </w:pPr>
      <w:r w:rsidRPr="00482F00">
        <w:rPr>
          <w:noProof/>
        </w:rPr>
        <w:drawing>
          <wp:inline distT="0" distB="0" distL="0" distR="0">
            <wp:extent cx="163830" cy="163830"/>
            <wp:effectExtent l="19050" t="0" r="762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391"/>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391"/>
      <w:r>
        <w:rPr>
          <w:rStyle w:val="CommentReference"/>
        </w:rPr>
        <w:commentReference w:id="391"/>
      </w:r>
      <w:commentRangeStart w:id="392"/>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392"/>
      <w:r>
        <w:rPr>
          <w:rStyle w:val="CommentReference"/>
        </w:rPr>
        <w:commentReference w:id="392"/>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Default="00F60000" w:rsidP="00F60000">
      <w:pPr>
        <w:pStyle w:val="BodyText"/>
      </w:pPr>
    </w:p>
    <w:p w:rsidR="00F60000" w:rsidRDefault="00F60000" w:rsidP="00F60000">
      <w:pPr>
        <w:pStyle w:val="BodyText"/>
      </w:pPr>
      <w:r>
        <w:t xml:space="preserve">The </w:t>
      </w:r>
      <w:r w:rsidRPr="00DD1A13">
        <w:t>Asset</w:t>
      </w:r>
      <w:r>
        <w:t>, Processed Payment</w:t>
      </w:r>
      <w:r w:rsidRPr="00DC7DF3">
        <w:t>,</w:t>
      </w:r>
      <w:r>
        <w:t xml:space="preserve"> Payments Lookup</w:t>
      </w:r>
      <w:r w:rsidRPr="00DC7DF3">
        <w:t>,</w:t>
      </w:r>
      <w:r>
        <w:t xml:space="preserve"> </w:t>
      </w:r>
      <w:r w:rsidRPr="009E684C">
        <w:t>View Asset Depreciation</w:t>
      </w:r>
      <w:r w:rsidRPr="00DC7DF3">
        <w:t>,</w:t>
      </w:r>
      <w:r w:rsidRPr="00782A1C">
        <w:t xml:space="preserve"> and </w:t>
      </w:r>
      <w:r>
        <w:t>General Ledger Pending Entries tabs present a static (inquiry-only) display.</w:t>
      </w:r>
    </w:p>
    <w:p w:rsidR="00F60000" w:rsidRDefault="00F60000" w:rsidP="00F60000">
      <w:pPr>
        <w:pStyle w:val="BodyText"/>
      </w:pPr>
    </w:p>
    <w:p w:rsidR="00F60000" w:rsidRPr="00C40BA1" w:rsidRDefault="00F60000" w:rsidP="00F60000">
      <w:pPr>
        <w:pStyle w:val="Note"/>
      </w:pPr>
      <w:r>
        <w:rPr>
          <w:noProof/>
        </w:rPr>
        <w:drawing>
          <wp:inline distT="0" distB="0" distL="0" distR="0">
            <wp:extent cx="191135" cy="191135"/>
            <wp:effectExtent l="19050" t="0" r="0" b="0"/>
            <wp:docPr id="29" name="Picture 9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40BA1">
        <w:t xml:space="preserve">If more than ten payments exist for the asset, the user may view all payments via the </w:t>
      </w:r>
      <w:r w:rsidRPr="00C40BA1">
        <w:rPr>
          <w:rStyle w:val="Strong"/>
        </w:rPr>
        <w:t>Asset</w:t>
      </w:r>
      <w:r>
        <w:rPr>
          <w:rStyle w:val="Strong"/>
        </w:rPr>
        <w:t xml:space="preserve"> </w:t>
      </w:r>
      <w:r w:rsidRPr="00C40BA1">
        <w:rPr>
          <w:rStyle w:val="Strong"/>
        </w:rPr>
        <w:t>Payment Lookup</w:t>
      </w:r>
      <w:r w:rsidRPr="00C40BA1">
        <w:t xml:space="preserve">. For more information about the </w:t>
      </w:r>
      <w:r>
        <w:t>Lookup</w:t>
      </w:r>
      <w:r w:rsidRPr="00C40BA1">
        <w:t xml:space="preserve">, see </w:t>
      </w:r>
      <w:r w:rsidRPr="00855DD0">
        <w:rPr>
          <w:rStyle w:val="C1HJump"/>
          <w:rFonts w:eastAsia="MS Mincho"/>
        </w:rPr>
        <w:t>Asset Payment Lookup</w:t>
      </w:r>
      <w:r w:rsidRPr="00855DD0">
        <w:rPr>
          <w:rStyle w:val="C1HJump"/>
          <w:rFonts w:eastAsia="MS Mincho"/>
          <w:vanish/>
        </w:rPr>
        <w:t>|document=WordDocuments\</w:t>
      </w:r>
      <w:r>
        <w:rPr>
          <w:rStyle w:val="C1HJump"/>
          <w:rFonts w:eastAsia="MS Mincho"/>
          <w:vanish/>
        </w:rPr>
        <w:t>FIN CAM Source.docx</w:t>
      </w:r>
      <w:r w:rsidRPr="00855DD0">
        <w:rPr>
          <w:rStyle w:val="C1HJump"/>
          <w:rFonts w:eastAsia="MS Mincho"/>
          <w:vanish/>
        </w:rPr>
        <w:t>;topic=Asset Payment Lookup</w:t>
      </w:r>
      <w:r>
        <w:rPr>
          <w:rFonts w:eastAsia="MS Mincho"/>
        </w:rPr>
        <w:t>.</w:t>
      </w:r>
    </w:p>
    <w:p w:rsidR="00F60000" w:rsidRDefault="00F60000" w:rsidP="00C949D6">
      <w:pPr>
        <w:pStyle w:val="Heading6"/>
      </w:pPr>
      <w:bookmarkStart w:id="393" w:name="_Toc242850808"/>
      <w:bookmarkStart w:id="394" w:name="_Toc244320088"/>
      <w:bookmarkStart w:id="395" w:name="_Toc274319583"/>
      <w:r>
        <w:t>Asset Transfer Information Tab</w:t>
      </w:r>
      <w:bookmarkEnd w:id="393"/>
      <w:bookmarkEnd w:id="394"/>
      <w:bookmarkEnd w:id="395"/>
      <w:r w:rsidR="00FF25F7">
        <w:fldChar w:fldCharType="begin"/>
      </w:r>
      <w:r>
        <w:instrText xml:space="preserve"> XE "Asset Transfer document:Asset Transfer Information tab" </w:instrText>
      </w:r>
      <w:r w:rsidR="00FF25F7">
        <w:fldChar w:fldCharType="end"/>
      </w:r>
      <w:r w:rsidR="00FF25F7">
        <w:fldChar w:fldCharType="begin"/>
      </w:r>
      <w:r>
        <w:instrText xml:space="preserve"> XE "Asset Transfer Information tab, Asset Transfer document" </w:instrText>
      </w:r>
      <w:r w:rsidR="00FF25F7">
        <w:fldChar w:fldCharType="end"/>
      </w:r>
    </w:p>
    <w:p w:rsidR="00F60000" w:rsidRDefault="00F60000" w:rsidP="00F60000"/>
    <w:p w:rsidR="00F60000" w:rsidRDefault="00F60000" w:rsidP="00F60000">
      <w:pPr>
        <w:pStyle w:val="BodyText"/>
      </w:pPr>
      <w:r>
        <w:t>The</w:t>
      </w:r>
      <w:r w:rsidRPr="005F7CCA">
        <w:t xml:space="preserve"> </w:t>
      </w:r>
      <w:r w:rsidRPr="00D06942">
        <w:t xml:space="preserve">Asset Transfer </w:t>
      </w:r>
      <w:r w:rsidRPr="005F7CCA">
        <w:t>document</w:t>
      </w:r>
      <w:r>
        <w:t xml:space="preserve"> can be used to </w:t>
      </w:r>
      <w:r w:rsidRPr="005F7CCA">
        <w:t xml:space="preserve">create an audit history by checking the </w:t>
      </w:r>
      <w:r w:rsidRPr="005F7CCA">
        <w:rPr>
          <w:b/>
        </w:rPr>
        <w:t>Interdepartmental Sales Indicator</w:t>
      </w:r>
      <w:r>
        <w:t xml:space="preserve">. </w:t>
      </w:r>
      <w:r w:rsidRPr="005F7CCA">
        <w:t>This then require</w:t>
      </w:r>
      <w:r>
        <w:t xml:space="preserve">s an entry in </w:t>
      </w:r>
      <w:r w:rsidRPr="005F7CCA">
        <w:t xml:space="preserve">the </w:t>
      </w:r>
      <w:r w:rsidRPr="007C49D0">
        <w:rPr>
          <w:rStyle w:val="Strong"/>
        </w:rPr>
        <w:t>Transfer of Fund Document Number</w:t>
      </w:r>
      <w:r>
        <w:rPr>
          <w:rStyle w:val="Strong"/>
        </w:rPr>
        <w:t xml:space="preserve"> </w:t>
      </w:r>
      <w:r>
        <w:t>field</w:t>
      </w:r>
      <w:r w:rsidRPr="005F7CCA">
        <w:t>.</w:t>
      </w:r>
      <w:r>
        <w:t xml:space="preserve"> (</w:t>
      </w:r>
      <w:r w:rsidRPr="005F7CCA">
        <w:t xml:space="preserve">When there is an </w:t>
      </w:r>
      <w:r w:rsidRPr="005F7CCA">
        <w:rPr>
          <w:i/>
          <w:iCs/>
        </w:rPr>
        <w:t>interdepartmental sale of equipment</w:t>
      </w:r>
      <w:r w:rsidRPr="005F7CCA">
        <w:t>, a</w:t>
      </w:r>
      <w:r w:rsidRPr="00D06942">
        <w:t xml:space="preserve"> Transfer of Funds docume</w:t>
      </w:r>
      <w:r w:rsidRPr="0085318B">
        <w:t xml:space="preserve">nt </w:t>
      </w:r>
      <w:r w:rsidRPr="005F7CCA">
        <w:t xml:space="preserve">must be processed in addition to </w:t>
      </w:r>
      <w:r>
        <w:t>t</w:t>
      </w:r>
      <w:r w:rsidRPr="00D06942">
        <w:t xml:space="preserve">he Asset Transfer </w:t>
      </w:r>
      <w:r w:rsidRPr="00DD272A">
        <w:t>document</w:t>
      </w:r>
      <w:r w:rsidRPr="005F7CCA">
        <w:t>.</w:t>
      </w:r>
      <w:r>
        <w:t>)</w:t>
      </w:r>
    </w:p>
    <w:p w:rsidR="00F60000" w:rsidRDefault="00F60000" w:rsidP="00F60000"/>
    <w:p w:rsidR="00F60000" w:rsidRDefault="00F60000" w:rsidP="00F60000">
      <w:pPr>
        <w:pStyle w:val="TableHeading"/>
      </w:pPr>
      <w:r>
        <w:t>Asset Transfer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pPr>
            <w:r>
              <w:lastRenderedPageBreak/>
              <w:t>Title</w:t>
            </w:r>
          </w:p>
        </w:tc>
        <w:tc>
          <w:tcPr>
            <w:tcW w:w="5371" w:type="dxa"/>
            <w:tcBorders>
              <w:top w:val="single" w:sz="4" w:space="0" w:color="auto"/>
              <w:left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Interdepartmental Sales Indicator</w:t>
            </w:r>
          </w:p>
        </w:tc>
        <w:tc>
          <w:tcPr>
            <w:tcW w:w="5371" w:type="dxa"/>
            <w:tcBorders>
              <w:top w:val="single" w:sz="4" w:space="0" w:color="auto"/>
              <w:bottom w:val="single" w:sz="4" w:space="0" w:color="auto"/>
            </w:tcBorders>
          </w:tcPr>
          <w:p w:rsidR="00F60000" w:rsidRDefault="00F60000" w:rsidP="00F60000">
            <w:pPr>
              <w:pStyle w:val="TableCells"/>
            </w:pPr>
            <w:r>
              <w:t xml:space="preserve">Required. Check the checkbox if the asset transfer is an interdepartmental sale. Leave it blank if it is not. Checking this box makes an entry in the </w:t>
            </w:r>
            <w:r w:rsidRPr="00FD10CD">
              <w:rPr>
                <w:rStyle w:val="Strong"/>
              </w:rPr>
              <w:t>Transfer Of Funds Financial Document Number</w:t>
            </w:r>
            <w:r>
              <w:t xml:space="preserve"> field required.</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Code</w:t>
            </w:r>
          </w:p>
        </w:tc>
        <w:tc>
          <w:tcPr>
            <w:tcW w:w="5371" w:type="dxa"/>
            <w:tcBorders>
              <w:top w:val="single" w:sz="4" w:space="0" w:color="auto"/>
              <w:bottom w:val="single" w:sz="4" w:space="0" w:color="auto"/>
            </w:tcBorders>
          </w:tcPr>
          <w:p w:rsidR="00F60000" w:rsidRDefault="00F60000" w:rsidP="00F60000">
            <w:pPr>
              <w:pStyle w:val="TableCells"/>
            </w:pPr>
            <w:r>
              <w:t>Display-only. Filled in automatically based on the chart code and account number.</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Owner Account Number</w:t>
            </w:r>
          </w:p>
        </w:tc>
        <w:tc>
          <w:tcPr>
            <w:tcW w:w="5371" w:type="dxa"/>
            <w:tcBorders>
              <w:top w:val="single" w:sz="4" w:space="0" w:color="auto"/>
              <w:bottom w:val="single" w:sz="4" w:space="0" w:color="auto"/>
            </w:tcBorders>
          </w:tcPr>
          <w:p w:rsidR="00F60000" w:rsidRDefault="00F60000" w:rsidP="00F60000">
            <w:pPr>
              <w:pStyle w:val="TableCells"/>
            </w:pPr>
            <w:r>
              <w:t xml:space="preserve">Required. Enter the account number for the receiving organization or search for the number from the </w:t>
            </w:r>
            <w:r w:rsidRPr="005462A5">
              <w:rPr>
                <w:rStyle w:val="Strong"/>
              </w:rPr>
              <w:t>Account</w:t>
            </w:r>
            <w:r>
              <w:t xml:space="preserve"> lookup icon.</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Organization Owner Chart Of Accounts Code</w:t>
            </w:r>
          </w:p>
        </w:tc>
        <w:tc>
          <w:tcPr>
            <w:tcW w:w="5371" w:type="dxa"/>
            <w:tcBorders>
              <w:bottom w:val="single" w:sz="4" w:space="0" w:color="auto"/>
            </w:tcBorders>
          </w:tcPr>
          <w:p w:rsidR="00F60000" w:rsidRDefault="00F60000" w:rsidP="00F60000">
            <w:pPr>
              <w:pStyle w:val="TableCells"/>
            </w:pPr>
            <w:r>
              <w:t xml:space="preserve">Required. Enter the chart code for the receiving organization or search for the code from the </w:t>
            </w:r>
            <w:r w:rsidRPr="005462A5">
              <w:rPr>
                <w:rStyle w:val="Strong"/>
              </w:rPr>
              <w:t>Chart</w:t>
            </w:r>
            <w:r>
              <w:t xml:space="preserve"> lookup icon.</w:t>
            </w:r>
          </w:p>
          <w:p w:rsidR="00F60000" w:rsidRDefault="00F60000" w:rsidP="00F60000">
            <w:pPr>
              <w:pStyle w:val="Noteintable"/>
            </w:pPr>
            <w:r w:rsidRPr="00266244">
              <w:rPr>
                <w:noProof/>
              </w:rPr>
              <w:drawing>
                <wp:inline distT="0" distB="0" distL="0" distR="0">
                  <wp:extent cx="143510" cy="143510"/>
                  <wp:effectExtent l="0" t="0" r="0" b="0"/>
                  <wp:docPr id="30" name="Picture 13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Transfer Of Funds Financial Document Number</w:t>
            </w:r>
          </w:p>
        </w:tc>
        <w:tc>
          <w:tcPr>
            <w:tcW w:w="5371" w:type="dxa"/>
            <w:tcBorders>
              <w:top w:val="single" w:sz="4" w:space="0" w:color="auto"/>
              <w:bottom w:val="nil"/>
            </w:tcBorders>
          </w:tcPr>
          <w:p w:rsidR="00F60000" w:rsidRDefault="00F60000" w:rsidP="00F60000">
            <w:pPr>
              <w:pStyle w:val="TableCells"/>
            </w:pPr>
            <w:r>
              <w:t>Required when the</w:t>
            </w:r>
            <w:r w:rsidRPr="00FD10CD">
              <w:rPr>
                <w:rStyle w:val="Strong"/>
              </w:rPr>
              <w:t xml:space="preserve"> Interdepartmental Sales Indicator</w:t>
            </w:r>
            <w:r>
              <w:t xml:space="preserve"> is checked. Enter the document number of the financial document that moved the monies for this asset transfer</w:t>
            </w:r>
            <w:r>
              <w:rPr>
                <w:color w:val="000000"/>
              </w:rPr>
              <w:t>. (This entry is for creating an audit trail only.)</w:t>
            </w:r>
          </w:p>
        </w:tc>
      </w:tr>
    </w:tbl>
    <w:p w:rsidR="00F60000" w:rsidRPr="008C6BE6" w:rsidRDefault="00F60000" w:rsidP="00C949D6">
      <w:pPr>
        <w:pStyle w:val="Heading6"/>
      </w:pPr>
      <w:bookmarkStart w:id="396" w:name="_Toc242850809"/>
      <w:bookmarkStart w:id="397" w:name="_Toc244320089"/>
      <w:bookmarkStart w:id="398" w:name="_Toc274319584"/>
      <w:r>
        <w:t>Asset Location Tab</w:t>
      </w:r>
      <w:bookmarkEnd w:id="396"/>
      <w:bookmarkEnd w:id="397"/>
      <w:bookmarkEnd w:id="398"/>
      <w:r w:rsidR="00FF25F7">
        <w:fldChar w:fldCharType="begin"/>
      </w:r>
      <w:r>
        <w:instrText xml:space="preserve"> XE "Asset Transfer document:Asset Location tab" </w:instrText>
      </w:r>
      <w:r w:rsidR="00FF25F7">
        <w:fldChar w:fldCharType="end"/>
      </w:r>
      <w:r w:rsidR="00FF25F7">
        <w:fldChar w:fldCharType="begin"/>
      </w:r>
      <w:r>
        <w:instrText xml:space="preserve"> XE "Asset Location tab, Asset Transfer document" </w:instrText>
      </w:r>
      <w:r w:rsidR="00FF25F7">
        <w:fldChar w:fldCharType="end"/>
      </w:r>
    </w:p>
    <w:p w:rsidR="00F60000" w:rsidRDefault="00F60000" w:rsidP="00F60000"/>
    <w:p w:rsidR="00F60000" w:rsidRDefault="00F60000" w:rsidP="00F60000">
      <w:pPr>
        <w:pStyle w:val="BodyText"/>
      </w:pPr>
      <w:r>
        <w:t>Use this tab to update the information for both on-campus and off-campus locations.</w:t>
      </w:r>
    </w:p>
    <w:p w:rsidR="00F60000" w:rsidRDefault="00F60000" w:rsidP="00F60000"/>
    <w:p w:rsidR="00F60000" w:rsidRDefault="00F60000" w:rsidP="00F60000">
      <w:pPr>
        <w:pStyle w:val="BodyText"/>
      </w:pPr>
      <w:r>
        <w:t xml:space="preserve">The asset type code and asset status determine what information is required on the </w:t>
      </w:r>
      <w:r w:rsidRPr="007C49D0">
        <w:rPr>
          <w:rStyle w:val="Strong"/>
        </w:rPr>
        <w:t xml:space="preserve">Asset Location </w:t>
      </w:r>
      <w:r w:rsidRPr="00360262">
        <w:t>tab</w:t>
      </w:r>
      <w:r>
        <w:t>. The asset status is used to identify whether the asset is capital or non-capital.</w:t>
      </w:r>
    </w:p>
    <w:p w:rsidR="00F60000" w:rsidRDefault="00F60000" w:rsidP="00F60000"/>
    <w:p w:rsidR="00F60000" w:rsidRDefault="00F60000" w:rsidP="00F60000">
      <w:pPr>
        <w:pStyle w:val="BodyText"/>
      </w:pPr>
      <w:r>
        <w:t xml:space="preserve">Any change to information on the </w:t>
      </w:r>
      <w:r w:rsidRPr="007C49D0">
        <w:rPr>
          <w:rStyle w:val="Strong"/>
        </w:rPr>
        <w:t>Asset Location</w:t>
      </w:r>
      <w:r>
        <w:t xml:space="preserve"> tab causes the system to update the last inventory date for the asset.</w:t>
      </w:r>
    </w:p>
    <w:p w:rsidR="00F60000" w:rsidRDefault="00F60000" w:rsidP="00F60000"/>
    <w:p w:rsidR="00F60000" w:rsidRPr="00863F03" w:rsidRDefault="00F60000" w:rsidP="00F60000">
      <w:pPr>
        <w:pStyle w:val="TableHeading"/>
      </w:pPr>
      <w:r>
        <w:t>Asset Location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right w:val="double" w:sz="4" w:space="0" w:color="auto"/>
            </w:tcBorders>
          </w:tcPr>
          <w:p w:rsidR="00F60000" w:rsidRDefault="00F60000" w:rsidP="00F60000">
            <w:pPr>
              <w:pStyle w:val="TableCells"/>
            </w:pPr>
            <w:r>
              <w:t>Building Code</w:t>
            </w:r>
          </w:p>
        </w:tc>
        <w:tc>
          <w:tcPr>
            <w:tcW w:w="5371" w:type="dxa"/>
          </w:tcPr>
          <w:p w:rsidR="00F60000" w:rsidRDefault="00F60000" w:rsidP="00F60000">
            <w:pPr>
              <w:pStyle w:val="TableCells"/>
            </w:pPr>
            <w:r w:rsidRPr="00DC7DF3">
              <w:t>Enter the</w:t>
            </w:r>
            <w:r w:rsidRPr="009521A6">
              <w:t xml:space="preserve"> code designated to the building in which the asset is/will be</w:t>
            </w:r>
            <w:r>
              <w:t xml:space="preserve"> </w:t>
            </w:r>
            <w:r>
              <w:rPr>
                <w:spacing w:val="-4"/>
              </w:rPr>
              <w:t>physically</w:t>
            </w:r>
            <w:r w:rsidRPr="009521A6">
              <w:t xml:space="preserve"> 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Room Number</w:t>
            </w:r>
          </w:p>
        </w:tc>
        <w:tc>
          <w:tcPr>
            <w:tcW w:w="5371" w:type="dxa"/>
          </w:tcPr>
          <w:p w:rsidR="00F60000" w:rsidRDefault="00F60000" w:rsidP="00F60000">
            <w:pPr>
              <w:pStyle w:val="TableCells"/>
            </w:pPr>
            <w:r w:rsidRPr="00DC7DF3">
              <w:t>Enter the</w:t>
            </w:r>
            <w:r w:rsidRPr="009521A6">
              <w:t xml:space="preserve"> buil</w:t>
            </w:r>
            <w:r w:rsidRPr="009A2BA2">
              <w:t>ding</w:t>
            </w:r>
            <w:r>
              <w:t>'</w:t>
            </w:r>
            <w:r w:rsidRPr="009A2BA2">
              <w:t>s room number in which the asset is/will be physically 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Sub Room Number</w:t>
            </w:r>
          </w:p>
        </w:tc>
        <w:tc>
          <w:tcPr>
            <w:tcW w:w="5371" w:type="dxa"/>
          </w:tcPr>
          <w:p w:rsidR="00F60000" w:rsidRDefault="00F60000" w:rsidP="00F60000">
            <w:pPr>
              <w:pStyle w:val="TableCells"/>
            </w:pPr>
            <w:r>
              <w:t>Enter the</w:t>
            </w:r>
            <w:r w:rsidRPr="009A2BA2">
              <w:t xml:space="preserve"> code created for departmental use. Most departments use this field to enter </w:t>
            </w:r>
            <w:r w:rsidRPr="009A2BA2">
              <w:rPr>
                <w:color w:val="000000"/>
              </w:rPr>
              <w:t>the</w:t>
            </w:r>
            <w:r>
              <w:rPr>
                <w:color w:val="000000"/>
              </w:rPr>
              <w:t xml:space="preserve"> </w:t>
            </w:r>
            <w:r w:rsidRPr="009A2BA2">
              <w:t>cubicle sub-room number</w:t>
            </w:r>
            <w:r>
              <w:t>.</w:t>
            </w:r>
          </w:p>
        </w:tc>
      </w:tr>
      <w:tr w:rsidR="00F60000" w:rsidRPr="00C40BA1" w:rsidTr="00461FD0">
        <w:tc>
          <w:tcPr>
            <w:tcW w:w="2160" w:type="dxa"/>
            <w:tcBorders>
              <w:right w:val="double" w:sz="4" w:space="0" w:color="auto"/>
            </w:tcBorders>
          </w:tcPr>
          <w:p w:rsidR="00F60000" w:rsidRDefault="00F60000" w:rsidP="00F60000">
            <w:pPr>
              <w:pStyle w:val="TableCells"/>
            </w:pPr>
            <w:r>
              <w:t>Campus</w:t>
            </w:r>
          </w:p>
        </w:tc>
        <w:tc>
          <w:tcPr>
            <w:tcW w:w="5371" w:type="dxa"/>
          </w:tcPr>
          <w:p w:rsidR="00F60000" w:rsidRDefault="00F60000" w:rsidP="00F60000">
            <w:pPr>
              <w:pStyle w:val="TableCells"/>
            </w:pPr>
            <w:r w:rsidRPr="00DC7DF3">
              <w:t xml:space="preserve">Required. Enter the </w:t>
            </w:r>
            <w:r w:rsidRPr="009521A6">
              <w:t>code identifying the physical campus in which the asset is</w:t>
            </w:r>
            <w:r>
              <w:t xml:space="preserve">/will be physically </w:t>
            </w:r>
            <w:r w:rsidRPr="009521A6">
              <w:t>located</w:t>
            </w:r>
            <w:r>
              <w:t>.</w:t>
            </w:r>
          </w:p>
        </w:tc>
      </w:tr>
      <w:tr w:rsidR="00F60000" w:rsidRPr="00C40BA1" w:rsidTr="00461FD0">
        <w:tc>
          <w:tcPr>
            <w:tcW w:w="2160" w:type="dxa"/>
            <w:tcBorders>
              <w:right w:val="double" w:sz="4" w:space="0" w:color="auto"/>
            </w:tcBorders>
          </w:tcPr>
          <w:p w:rsidR="00F60000" w:rsidRDefault="00F60000" w:rsidP="00F60000">
            <w:pPr>
              <w:pStyle w:val="TableCells"/>
            </w:pPr>
            <w:r>
              <w:t>Off-Campus) Address</w:t>
            </w:r>
          </w:p>
        </w:tc>
        <w:tc>
          <w:tcPr>
            <w:tcW w:w="5371" w:type="dxa"/>
          </w:tcPr>
          <w:p w:rsidR="00F60000" w:rsidRDefault="00F60000" w:rsidP="00F60000">
            <w:pPr>
              <w:pStyle w:val="TableCells"/>
            </w:pPr>
            <w:r>
              <w:t>Required. Enter the off-campus street address</w:t>
            </w:r>
            <w:r w:rsidRPr="009A2BA2">
              <w:t xml:space="preserve"> where the asset is/will be located</w:t>
            </w:r>
            <w:r>
              <w:t xml:space="preserve"> or stored.</w:t>
            </w:r>
          </w:p>
        </w:tc>
      </w:tr>
      <w:tr w:rsidR="00F60000" w:rsidRPr="00C40BA1" w:rsidTr="00461FD0">
        <w:tc>
          <w:tcPr>
            <w:tcW w:w="2160" w:type="dxa"/>
            <w:tcBorders>
              <w:right w:val="double" w:sz="4" w:space="0" w:color="auto"/>
            </w:tcBorders>
          </w:tcPr>
          <w:p w:rsidR="00F60000" w:rsidRDefault="00F60000" w:rsidP="00F60000">
            <w:pPr>
              <w:pStyle w:val="TableCells"/>
            </w:pPr>
            <w:r>
              <w:lastRenderedPageBreak/>
              <w:t xml:space="preserve">(Off-Campus) City </w:t>
            </w:r>
          </w:p>
        </w:tc>
        <w:tc>
          <w:tcPr>
            <w:tcW w:w="5371" w:type="dxa"/>
          </w:tcPr>
          <w:p w:rsidR="00F60000" w:rsidRDefault="00F60000" w:rsidP="00F60000">
            <w:pPr>
              <w:pStyle w:val="TableCells"/>
            </w:pPr>
            <w:r>
              <w:t>Required. Enter the off-campus city</w:t>
            </w:r>
            <w:r w:rsidRPr="009A2BA2">
              <w:t xml:space="preserve"> where the asset is/will be located</w:t>
            </w:r>
            <w:r>
              <w:t xml:space="preserve"> or stored.</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(Off-Campus) Country</w:t>
            </w:r>
          </w:p>
        </w:tc>
        <w:tc>
          <w:tcPr>
            <w:tcW w:w="5371" w:type="dxa"/>
            <w:tcBorders>
              <w:bottom w:val="single" w:sz="4" w:space="0" w:color="auto"/>
            </w:tcBorders>
          </w:tcPr>
          <w:p w:rsidR="00F60000" w:rsidRDefault="00F60000" w:rsidP="00F60000">
            <w:pPr>
              <w:pStyle w:val="TableCells"/>
            </w:pPr>
            <w:r>
              <w:t xml:space="preserve">Select the country from the </w:t>
            </w:r>
            <w:r w:rsidRPr="005462A5">
              <w:rPr>
                <w:rStyle w:val="Strong"/>
              </w:rPr>
              <w:t>Country</w:t>
            </w:r>
            <w:r>
              <w:t xml:space="preserve"> list or search for it from the </w:t>
            </w:r>
            <w:r w:rsidRPr="005462A5">
              <w:rPr>
                <w:rStyle w:val="Strong"/>
              </w:rPr>
              <w:t>Country</w:t>
            </w:r>
            <w:r>
              <w:t xml:space="preserve"> lookup icon.</w:t>
            </w:r>
          </w:p>
        </w:tc>
      </w:tr>
      <w:tr w:rsidR="00F60000" w:rsidRPr="00C40BA1" w:rsidTr="00461FD0">
        <w:tc>
          <w:tcPr>
            <w:tcW w:w="2160" w:type="dxa"/>
            <w:tcBorders>
              <w:right w:val="double" w:sz="4" w:space="0" w:color="auto"/>
            </w:tcBorders>
          </w:tcPr>
          <w:p w:rsidR="00F60000" w:rsidRDefault="00F60000" w:rsidP="00F60000">
            <w:pPr>
              <w:pStyle w:val="TableCells"/>
            </w:pPr>
            <w:r>
              <w:t>(Off-Campus) Name</w:t>
            </w:r>
          </w:p>
        </w:tc>
        <w:tc>
          <w:tcPr>
            <w:tcW w:w="5371" w:type="dxa"/>
          </w:tcPr>
          <w:p w:rsidR="00F60000" w:rsidRDefault="00F60000" w:rsidP="00F60000">
            <w:pPr>
              <w:pStyle w:val="TableCells"/>
            </w:pPr>
            <w:r>
              <w:t xml:space="preserve">Enter the </w:t>
            </w:r>
            <w:r w:rsidRPr="009A2BA2">
              <w:t>name of the person in charge of the asset at the off</w:t>
            </w:r>
            <w:r>
              <w:t>-</w:t>
            </w:r>
            <w:r w:rsidRPr="009A2BA2">
              <w:t>campus location</w:t>
            </w:r>
            <w:r>
              <w:t>.</w:t>
            </w:r>
          </w:p>
        </w:tc>
      </w:tr>
      <w:tr w:rsidR="00F60000" w:rsidRPr="00C40BA1" w:rsidTr="00461FD0">
        <w:tc>
          <w:tcPr>
            <w:tcW w:w="2160" w:type="dxa"/>
            <w:tcBorders>
              <w:right w:val="double" w:sz="4" w:space="0" w:color="auto"/>
            </w:tcBorders>
          </w:tcPr>
          <w:p w:rsidR="00F60000" w:rsidRDefault="00F60000" w:rsidP="00F60000">
            <w:pPr>
              <w:pStyle w:val="TableCells"/>
            </w:pPr>
            <w:r>
              <w:t>(Off-Campus) Postal Code</w:t>
            </w:r>
          </w:p>
        </w:tc>
        <w:tc>
          <w:tcPr>
            <w:tcW w:w="5371" w:type="dxa"/>
          </w:tcPr>
          <w:p w:rsidR="00F60000" w:rsidRDefault="00F60000" w:rsidP="00F60000">
            <w:pPr>
              <w:pStyle w:val="TableCells"/>
            </w:pPr>
            <w:r>
              <w:t xml:space="preserve">Required. Enter the postal code or search for it from the </w:t>
            </w:r>
            <w:r w:rsidRPr="005462A5">
              <w:rPr>
                <w:rStyle w:val="Strong"/>
              </w:rPr>
              <w:t>Postal Code</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 xml:space="preserve">(Off-Campus) State </w:t>
            </w:r>
          </w:p>
        </w:tc>
        <w:tc>
          <w:tcPr>
            <w:tcW w:w="5371" w:type="dxa"/>
          </w:tcPr>
          <w:p w:rsidR="00F60000" w:rsidRDefault="00F60000" w:rsidP="00F60000">
            <w:pPr>
              <w:pStyle w:val="TableCells"/>
            </w:pPr>
            <w:r>
              <w:t xml:space="preserve">Required. Enter the state or search for it from the </w:t>
            </w:r>
            <w:r w:rsidRPr="005462A5">
              <w:rPr>
                <w:rStyle w:val="Strong"/>
              </w:rPr>
              <w:t>State</w:t>
            </w:r>
            <w:r>
              <w:t xml:space="preserve"> lookup</w:t>
            </w:r>
            <w:r>
              <w:rPr>
                <w:noProof/>
              </w:rPr>
              <w:t xml:space="preserve"> icon</w:t>
            </w:r>
            <w:r>
              <w:t>.</w:t>
            </w:r>
          </w:p>
        </w:tc>
      </w:tr>
    </w:tbl>
    <w:p w:rsidR="00F60000" w:rsidRDefault="00F60000" w:rsidP="00F60000">
      <w:bookmarkStart w:id="399" w:name="_Toc242850810"/>
      <w:bookmarkStart w:id="400" w:name="_Toc274319585"/>
    </w:p>
    <w:p w:rsidR="00F60000" w:rsidRDefault="00F60000" w:rsidP="00C949D6">
      <w:pPr>
        <w:pStyle w:val="Heading6"/>
      </w:pPr>
      <w:bookmarkStart w:id="401" w:name="_Toc242850811"/>
      <w:bookmarkStart w:id="402" w:name="_Toc244320090"/>
      <w:bookmarkStart w:id="403" w:name="_Toc274319586"/>
      <w:bookmarkEnd w:id="399"/>
      <w:bookmarkEnd w:id="400"/>
      <w:r>
        <w:t>Organization Information Tab</w:t>
      </w:r>
      <w:bookmarkEnd w:id="401"/>
      <w:bookmarkEnd w:id="402"/>
      <w:bookmarkEnd w:id="403"/>
      <w:r w:rsidR="00FF25F7">
        <w:fldChar w:fldCharType="begin"/>
      </w:r>
      <w:r>
        <w:instrText xml:space="preserve"> XE "Asset Transfer document:Organization Information tab" </w:instrText>
      </w:r>
      <w:r w:rsidR="00FF25F7">
        <w:fldChar w:fldCharType="end"/>
      </w:r>
      <w:r w:rsidR="00FF25F7">
        <w:fldChar w:fldCharType="begin"/>
      </w:r>
      <w:r>
        <w:instrText xml:space="preserve"> XE "Organization Information tab, Asset Transfer document" </w:instrText>
      </w:r>
      <w:r w:rsidR="00FF25F7">
        <w:fldChar w:fldCharType="end"/>
      </w:r>
    </w:p>
    <w:p w:rsidR="00F60000" w:rsidRPr="000D0988" w:rsidRDefault="00F60000" w:rsidP="00F60000"/>
    <w:p w:rsidR="00F60000" w:rsidRDefault="00F60000" w:rsidP="00F60000">
      <w:pPr>
        <w:pStyle w:val="BodyText"/>
      </w:pPr>
      <w:r>
        <w:t>This</w:t>
      </w:r>
      <w:r w:rsidRPr="00597DC7">
        <w:t xml:space="preserve"> tab </w:t>
      </w:r>
      <w:r>
        <w:t>may be used to update the organization information.</w:t>
      </w:r>
    </w:p>
    <w:p w:rsidR="00F60000" w:rsidRDefault="00F60000" w:rsidP="00F60000">
      <w:pPr>
        <w:pStyle w:val="BodyText"/>
      </w:pPr>
    </w:p>
    <w:p w:rsidR="00F60000" w:rsidRPr="00863F03" w:rsidRDefault="00F60000" w:rsidP="00F60000">
      <w:pPr>
        <w:pStyle w:val="TableHeading"/>
      </w:pPr>
      <w:r>
        <w:t>Organization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Representative</w:t>
            </w:r>
          </w:p>
        </w:tc>
        <w:tc>
          <w:tcPr>
            <w:tcW w:w="5371" w:type="dxa"/>
            <w:tcBorders>
              <w:bottom w:val="single" w:sz="4" w:space="0" w:color="auto"/>
            </w:tcBorders>
          </w:tcPr>
          <w:p w:rsidR="00F60000" w:rsidRDefault="00F60000" w:rsidP="00F60000">
            <w:pPr>
              <w:pStyle w:val="TableCells"/>
            </w:pPr>
            <w:r>
              <w:t xml:space="preserve">Optional. Enter a user ID for identifying a name to </w:t>
            </w:r>
            <w:r w:rsidRPr="007D4424">
              <w:t>group</w:t>
            </w:r>
            <w:r>
              <w:t xml:space="preserve"> and sort</w:t>
            </w:r>
            <w:r w:rsidRPr="007D4424">
              <w:t xml:space="preserve"> assets on reports.</w:t>
            </w:r>
            <w:r>
              <w:t xml:space="preserve"> The user may also search for the user ID from the </w:t>
            </w:r>
            <w:r w:rsidRPr="005462A5">
              <w:rPr>
                <w:rStyle w:val="Strong"/>
              </w:rPr>
              <w:t>Person</w:t>
            </w:r>
            <w:r>
              <w:t xml:space="preserve"> lookup</w:t>
            </w:r>
            <w:r>
              <w:rPr>
                <w:noProof/>
              </w:rPr>
              <w:t xml:space="preserve"> icon</w:t>
            </w:r>
            <w:r>
              <w: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Asset Type Identifier</w:t>
            </w:r>
          </w:p>
        </w:tc>
        <w:tc>
          <w:tcPr>
            <w:tcW w:w="5371" w:type="dxa"/>
            <w:tcBorders>
              <w:top w:val="single" w:sz="4" w:space="0" w:color="auto"/>
              <w:bottom w:val="single" w:sz="4" w:space="0" w:color="auto"/>
            </w:tcBorders>
          </w:tcPr>
          <w:p w:rsidR="00F60000" w:rsidRDefault="00F60000" w:rsidP="00F60000">
            <w:pPr>
              <w:pStyle w:val="TableCells"/>
            </w:pPr>
            <w:r>
              <w:t xml:space="preserve">Display-only. Enter the type </w:t>
            </w:r>
            <w:r w:rsidRPr="0066349A">
              <w:t>used by th</w:t>
            </w:r>
            <w:r>
              <w:t xml:space="preserve">e organization to classify the </w:t>
            </w:r>
            <w:r w:rsidRPr="0066349A">
              <w:t>equipment.</w:t>
            </w:r>
          </w:p>
        </w:tc>
      </w:tr>
      <w:tr w:rsidR="00F60000" w:rsidRPr="00C40BA1" w:rsidTr="00461FD0">
        <w:tc>
          <w:tcPr>
            <w:tcW w:w="2160" w:type="dxa"/>
            <w:tcBorders>
              <w:right w:val="double" w:sz="4" w:space="0" w:color="auto"/>
            </w:tcBorders>
          </w:tcPr>
          <w:p w:rsidR="00F60000" w:rsidRDefault="00F60000" w:rsidP="00F60000">
            <w:pPr>
              <w:pStyle w:val="TableCells"/>
            </w:pPr>
            <w:r>
              <w:t>Organization Inventory Name</w:t>
            </w:r>
          </w:p>
        </w:tc>
        <w:tc>
          <w:tcPr>
            <w:tcW w:w="5371" w:type="dxa"/>
          </w:tcPr>
          <w:p w:rsidR="00F60000" w:rsidRDefault="00F60000" w:rsidP="00F60000">
            <w:pPr>
              <w:pStyle w:val="TableCells"/>
            </w:pPr>
            <w:r>
              <w:t xml:space="preserve">Enter a common name for inventory purposes. This name is </w:t>
            </w:r>
            <w:r w:rsidRPr="00EE1974">
              <w:t>used to sort assets within an organization to as</w:t>
            </w:r>
            <w:r>
              <w:t xml:space="preserve">sist with physical inventories. This name may be changed in the </w:t>
            </w:r>
            <w:r w:rsidRPr="009539CD">
              <w:rPr>
                <w:rStyle w:val="Strong"/>
              </w:rPr>
              <w:t>New</w:t>
            </w:r>
            <w:r>
              <w:t xml:space="preserve"> section to specify a new organization.</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Tag Number</w:t>
            </w:r>
          </w:p>
        </w:tc>
        <w:tc>
          <w:tcPr>
            <w:tcW w:w="5371" w:type="dxa"/>
            <w:tcBorders>
              <w:top w:val="single" w:sz="4" w:space="0" w:color="auto"/>
              <w:bottom w:val="single" w:sz="4" w:space="0" w:color="auto"/>
            </w:tcBorders>
          </w:tcPr>
          <w:p w:rsidR="00F60000" w:rsidRDefault="00F60000" w:rsidP="00F60000">
            <w:pPr>
              <w:pStyle w:val="TableCells"/>
            </w:pPr>
            <w:r>
              <w:rPr>
                <w:bCs/>
              </w:rPr>
              <w:t>Enter the</w:t>
            </w:r>
            <w:r w:rsidRPr="0066349A">
              <w:t xml:space="preserve"> number assigned by an organization to internally identify assets, independent of the </w:t>
            </w:r>
            <w:r>
              <w:t>u</w:t>
            </w:r>
            <w:r w:rsidRPr="0066349A">
              <w:t>niversity tagging system.</w:t>
            </w:r>
          </w:p>
        </w:tc>
      </w:tr>
      <w:tr w:rsidR="00F60000" w:rsidRPr="00C40BA1" w:rsidTr="00461FD0">
        <w:tc>
          <w:tcPr>
            <w:tcW w:w="2160" w:type="dxa"/>
            <w:tcBorders>
              <w:top w:val="single" w:sz="4" w:space="0" w:color="auto"/>
              <w:bottom w:val="nil"/>
              <w:right w:val="double" w:sz="4" w:space="0" w:color="auto"/>
            </w:tcBorders>
          </w:tcPr>
          <w:p w:rsidR="00F60000" w:rsidRDefault="00F60000" w:rsidP="00F60000">
            <w:pPr>
              <w:pStyle w:val="TableCells"/>
            </w:pPr>
            <w:r>
              <w:t>Organization Text</w:t>
            </w:r>
          </w:p>
        </w:tc>
        <w:tc>
          <w:tcPr>
            <w:tcW w:w="5371" w:type="dxa"/>
            <w:tcBorders>
              <w:top w:val="single" w:sz="4" w:space="0" w:color="auto"/>
              <w:bottom w:val="nil"/>
            </w:tcBorders>
          </w:tcPr>
          <w:p w:rsidR="00F60000" w:rsidRDefault="00F60000" w:rsidP="00F60000">
            <w:pPr>
              <w:pStyle w:val="TableCells"/>
            </w:pPr>
            <w:r>
              <w:t>Enter</w:t>
            </w:r>
            <w:r w:rsidRPr="0066349A">
              <w:t xml:space="preserve"> additional </w:t>
            </w:r>
            <w:r>
              <w:t xml:space="preserve">organization-related </w:t>
            </w:r>
            <w:r w:rsidRPr="0066349A">
              <w:t xml:space="preserve">information </w:t>
            </w:r>
            <w:r>
              <w:t>for</w:t>
            </w:r>
            <w:r w:rsidRPr="0066349A">
              <w:t xml:space="preserve"> the asset.</w:t>
            </w:r>
          </w:p>
        </w:tc>
      </w:tr>
    </w:tbl>
    <w:p w:rsidR="00F60000" w:rsidRDefault="00F60000" w:rsidP="00C949D6">
      <w:pPr>
        <w:pStyle w:val="Heading5"/>
      </w:pPr>
      <w:bookmarkStart w:id="404" w:name="_Toc233785648"/>
      <w:bookmarkStart w:id="405" w:name="_Toc242850812"/>
      <w:bookmarkStart w:id="406" w:name="_Toc242861918"/>
      <w:bookmarkStart w:id="407" w:name="_Toc243281649"/>
      <w:bookmarkStart w:id="408" w:name="_Toc244320091"/>
      <w:bookmarkStart w:id="409" w:name="_Toc274319587"/>
      <w:r w:rsidRPr="00F4769A">
        <w:t>Process Overview</w:t>
      </w:r>
      <w:bookmarkEnd w:id="404"/>
      <w:bookmarkEnd w:id="405"/>
      <w:bookmarkEnd w:id="406"/>
      <w:bookmarkEnd w:id="407"/>
      <w:bookmarkEnd w:id="408"/>
      <w:bookmarkEnd w:id="409"/>
    </w:p>
    <w:p w:rsidR="00F60000" w:rsidRDefault="00F60000" w:rsidP="00C949D6">
      <w:pPr>
        <w:pStyle w:val="Heading6"/>
      </w:pPr>
      <w:bookmarkStart w:id="410" w:name="_Toc242850813"/>
      <w:bookmarkStart w:id="411" w:name="_Toc244320092"/>
      <w:bookmarkStart w:id="412" w:name="_Toc274319588"/>
      <w:r w:rsidRPr="004E09EA">
        <w:t>Business Rules</w:t>
      </w:r>
      <w:bookmarkEnd w:id="410"/>
      <w:bookmarkEnd w:id="411"/>
      <w:bookmarkEnd w:id="412"/>
      <w:r w:rsidR="00FF25F7">
        <w:fldChar w:fldCharType="begin"/>
      </w:r>
      <w:r>
        <w:instrText xml:space="preserve"> XE "b</w:instrText>
      </w:r>
      <w:r w:rsidRPr="004E09EA">
        <w:instrText xml:space="preserve">usiness </w:instrText>
      </w:r>
      <w:r>
        <w:instrText>r</w:instrText>
      </w:r>
      <w:r w:rsidRPr="004E09EA">
        <w:instrText>ules</w:instrText>
      </w:r>
      <w:r>
        <w:instrText xml:space="preserve">:Asset Transfer document" </w:instrText>
      </w:r>
      <w:r w:rsidR="00FF25F7">
        <w:fldChar w:fldCharType="end"/>
      </w:r>
      <w:r w:rsidR="00FF25F7">
        <w:fldChar w:fldCharType="begin"/>
      </w:r>
      <w:r>
        <w:instrText xml:space="preserve"> XE "Asset Transfer document:b</w:instrText>
      </w:r>
      <w:r w:rsidRPr="004E09EA">
        <w:instrText xml:space="preserve">usiness </w:instrText>
      </w:r>
      <w:r>
        <w:instrText>r</w:instrText>
      </w:r>
      <w:r w:rsidRPr="004E09EA">
        <w:instrText>ules</w:instrText>
      </w:r>
      <w:r>
        <w:instrText xml:space="preserve">" </w:instrText>
      </w:r>
      <w:r w:rsidR="00FF25F7">
        <w:fldChar w:fldCharType="end"/>
      </w:r>
    </w:p>
    <w:p w:rsidR="00F60000" w:rsidRPr="000D0988" w:rsidRDefault="00F60000" w:rsidP="00F60000"/>
    <w:p w:rsidR="00F60000" w:rsidRDefault="00F60000" w:rsidP="00F60000">
      <w:pPr>
        <w:pStyle w:val="C1HBullet"/>
      </w:pPr>
      <w:r>
        <w:t>The asset status code must be active.</w:t>
      </w:r>
    </w:p>
    <w:p w:rsidR="00F60000" w:rsidRDefault="00F60000" w:rsidP="00F60000">
      <w:pPr>
        <w:pStyle w:val="C1HBullet"/>
        <w:rPr>
          <w:szCs w:val="24"/>
        </w:rPr>
      </w:pPr>
      <w:r>
        <w:t>Transfer</w:t>
      </w:r>
      <w:r w:rsidRPr="003B51CC">
        <w:t xml:space="preserve"> entries are genera</w:t>
      </w:r>
      <w:r>
        <w:t xml:space="preserve">ted on the plant fund account. </w:t>
      </w:r>
      <w:r w:rsidRPr="003B51CC">
        <w:t>The proper plant fund account number is determined by both the financial object sub-type code and the or</w:t>
      </w:r>
      <w:r>
        <w:t>ganization code of the account.</w:t>
      </w:r>
      <w:r w:rsidRPr="003B51CC">
        <w:t xml:space="preserve"> Each account number is assigned to an organization, and each organization has been assigned two plant fund account numbers.</w:t>
      </w:r>
    </w:p>
    <w:p w:rsidR="00F60000" w:rsidRPr="00252C5C" w:rsidRDefault="00F60000" w:rsidP="00F60000">
      <w:pPr>
        <w:pStyle w:val="C1HBullet2A"/>
        <w:rPr>
          <w:szCs w:val="24"/>
        </w:rPr>
      </w:pPr>
      <w:r w:rsidRPr="003B51CC">
        <w:lastRenderedPageBreak/>
        <w:t>The</w:t>
      </w:r>
      <w:r>
        <w:t xml:space="preserve"> </w:t>
      </w:r>
      <w:r w:rsidRPr="003B51CC">
        <w:t>o</w:t>
      </w:r>
      <w:r>
        <w:t xml:space="preserve">rganization plant fund chart and account number </w:t>
      </w:r>
      <w:r w:rsidRPr="003B51CC">
        <w:t xml:space="preserve">is used for </w:t>
      </w:r>
      <w:r>
        <w:t>movable</w:t>
      </w:r>
      <w:r w:rsidRPr="003B51CC">
        <w:t xml:space="preserve"> equipment</w:t>
      </w:r>
      <w:r w:rsidRPr="004421AC">
        <w:rPr>
          <w:sz w:val="22"/>
          <w:szCs w:val="22"/>
        </w:rPr>
        <w:t>.</w:t>
      </w:r>
      <w:r>
        <w:rPr>
          <w:sz w:val="22"/>
          <w:szCs w:val="22"/>
        </w:rPr>
        <w:t xml:space="preserve"> </w:t>
      </w:r>
      <w:r>
        <w:t xml:space="preserve">This rule applies to </w:t>
      </w:r>
      <w:r w:rsidRPr="003B51CC">
        <w:t>financial object sub-type code</w:t>
      </w:r>
      <w:r>
        <w:t xml:space="preserve">s contained in parameter </w:t>
      </w:r>
      <w:r w:rsidRPr="00CD2B8E">
        <w:t>PLANT_FUND_ORGANIZATION_OBJECT_SUB_TYPES</w:t>
      </w:r>
      <w:r>
        <w:t>.</w:t>
      </w:r>
    </w:p>
    <w:p w:rsidR="00F60000" w:rsidRPr="008F21F0" w:rsidRDefault="00F60000" w:rsidP="00F60000">
      <w:pPr>
        <w:pStyle w:val="C1HBullet2A"/>
        <w:rPr>
          <w:szCs w:val="24"/>
        </w:rPr>
      </w:pPr>
      <w:r w:rsidRPr="008F21F0">
        <w:t xml:space="preserve">The campus plant fund </w:t>
      </w:r>
      <w:r>
        <w:t xml:space="preserve">chart and </w:t>
      </w:r>
      <w:r w:rsidRPr="008F21F0">
        <w:t xml:space="preserve">account </w:t>
      </w:r>
      <w:r>
        <w:t xml:space="preserve">number </w:t>
      </w:r>
      <w:r w:rsidRPr="008F21F0">
        <w:t>is used for non-movable equipment.</w:t>
      </w:r>
      <w:r>
        <w:t xml:space="preserve"> This rule applies to the </w:t>
      </w:r>
      <w:r w:rsidRPr="003B51CC">
        <w:t>financial object sub-type code</w:t>
      </w:r>
      <w:r>
        <w:t xml:space="preserve">s contained in parameter </w:t>
      </w:r>
      <w:r w:rsidRPr="00CD2B8E">
        <w:t>PLANT_FUND_CAMPUS_OBJECT_SUB_TYPES</w:t>
      </w:r>
      <w:r>
        <w:t>.</w:t>
      </w:r>
    </w:p>
    <w:p w:rsidR="00F60000" w:rsidRDefault="00F60000" w:rsidP="00F60000">
      <w:pPr>
        <w:pStyle w:val="C1HBullet"/>
      </w:pPr>
      <w:r w:rsidRPr="008F21F0">
        <w:t xml:space="preserve">Payments </w:t>
      </w:r>
      <w:r>
        <w:t xml:space="preserve">for </w:t>
      </w:r>
      <w:r w:rsidRPr="008F21F0">
        <w:t>federally or other</w:t>
      </w:r>
      <w:r>
        <w:t>-</w:t>
      </w:r>
      <w:r w:rsidRPr="008F21F0">
        <w:t xml:space="preserve">owned </w:t>
      </w:r>
      <w:r>
        <w:t>assets do</w:t>
      </w:r>
      <w:r w:rsidRPr="008F21F0">
        <w:t xml:space="preserve"> not create asset retirement ledger entries.</w:t>
      </w:r>
      <w:r>
        <w:t xml:space="preserve"> This rule applies to the </w:t>
      </w:r>
      <w:r w:rsidRPr="003B51CC">
        <w:t>financial object sub-type code</w:t>
      </w:r>
      <w:r>
        <w:t xml:space="preserve">s contained in parameter </w:t>
      </w:r>
      <w:r w:rsidRPr="006A338C">
        <w:t>FEDERAL_OWNED_OBJECT_SUB_TYPES</w:t>
      </w:r>
      <w:r>
        <w:rPr>
          <w:szCs w:val="24"/>
        </w:rPr>
        <w:t>.</w:t>
      </w:r>
    </w:p>
    <w:p w:rsidR="00F60000" w:rsidRPr="008F21F0" w:rsidRDefault="00F60000" w:rsidP="00F60000">
      <w:pPr>
        <w:pStyle w:val="C1HBullet"/>
      </w:pPr>
      <w:r w:rsidRPr="008F21F0">
        <w:t>Financial object su</w:t>
      </w:r>
      <w:r>
        <w:t xml:space="preserve">b-types contained in parameter </w:t>
      </w:r>
      <w:r w:rsidRPr="006A338C">
        <w:t>LIABILITY_OBJECT_SUB_TYPES</w:t>
      </w:r>
      <w:r>
        <w:t xml:space="preserve"> are </w:t>
      </w:r>
      <w:r w:rsidRPr="008F21F0">
        <w:t>excluded from the aforementioned financial object sub-type codes because it is used to record the liability of the capital lease</w:t>
      </w:r>
      <w:r>
        <w:t>. T</w:t>
      </w:r>
      <w:r w:rsidRPr="008F21F0">
        <w:t>he actual asset is created with the appropriate</w:t>
      </w:r>
      <w:r>
        <w:t xml:space="preserve"> financial object sub-type code.</w:t>
      </w:r>
    </w:p>
    <w:p w:rsidR="00F60000" w:rsidRDefault="00F60000" w:rsidP="00F60000">
      <w:pPr>
        <w:pStyle w:val="C1HBullet"/>
      </w:pPr>
      <w:r w:rsidRPr="007A1719">
        <w:t xml:space="preserve">Offsetting payments are created for existing payments. New payments are created using the (receiving) account number. The document type is set to </w:t>
      </w:r>
      <w:r>
        <w:t>'</w:t>
      </w:r>
      <w:r w:rsidRPr="007A1719">
        <w:t>AT,</w:t>
      </w:r>
      <w:r>
        <w:t>'</w:t>
      </w:r>
      <w:r w:rsidRPr="007A1719">
        <w:t xml:space="preserve"> and the payment document number is assigned to the asset transfer document number.</w:t>
      </w:r>
    </w:p>
    <w:p w:rsidR="00F60000" w:rsidRDefault="00F60000" w:rsidP="00F60000">
      <w:pPr>
        <w:pStyle w:val="C1HBullet"/>
      </w:pPr>
      <w:r w:rsidRPr="007A1719">
        <w:t xml:space="preserve">Original payment and the offset payment will have the transfer payment code set to </w:t>
      </w:r>
      <w:r>
        <w:t>'</w:t>
      </w:r>
      <w:r w:rsidRPr="007A1719">
        <w:t>Y</w:t>
      </w:r>
      <w:r>
        <w:t>.'</w:t>
      </w:r>
      <w:r w:rsidRPr="007A1719">
        <w:t xml:space="preserve"> The payment for the new (receiving account) will have the tra</w:t>
      </w:r>
      <w:r>
        <w:t xml:space="preserve">nsfer payment code set to 'N.' </w:t>
      </w:r>
      <w:r w:rsidRPr="007A1719">
        <w:t xml:space="preserve">The </w:t>
      </w:r>
      <w:r>
        <w:t>'</w:t>
      </w:r>
      <w:r w:rsidRPr="007A1719">
        <w:t>Y</w:t>
      </w:r>
      <w:r>
        <w:t>'</w:t>
      </w:r>
      <w:r w:rsidRPr="007A1719">
        <w:t xml:space="preserve"> code allows the old payments to be excluded from depreciation.</w:t>
      </w:r>
    </w:p>
    <w:p w:rsidR="00F60000" w:rsidRDefault="00F60000" w:rsidP="00F60000">
      <w:pPr>
        <w:pStyle w:val="C1HBullet"/>
      </w:pPr>
      <w:r w:rsidRPr="007A1719">
        <w:t>The o</w:t>
      </w:r>
      <w:r>
        <w:t>wner organization chart code,</w:t>
      </w:r>
      <w:r w:rsidRPr="007A1719">
        <w:t xml:space="preserve"> account</w:t>
      </w:r>
      <w:r>
        <w:t>, organization, and location fields for</w:t>
      </w:r>
      <w:r w:rsidRPr="007A1719">
        <w:t xml:space="preserve"> the asset </w:t>
      </w:r>
      <w:r>
        <w:t>are</w:t>
      </w:r>
      <w:r w:rsidRPr="007A1719">
        <w:t xml:space="preserve"> updated.</w:t>
      </w:r>
    </w:p>
    <w:p w:rsidR="00F60000" w:rsidRDefault="00F60000" w:rsidP="00F60000">
      <w:pPr>
        <w:pStyle w:val="C1HBullet"/>
      </w:pPr>
      <w:r w:rsidRPr="007A1719">
        <w:t xml:space="preserve">The </w:t>
      </w:r>
      <w:r>
        <w:t>l</w:t>
      </w:r>
      <w:r w:rsidRPr="007A1719">
        <w:t xml:space="preserve">ast </w:t>
      </w:r>
      <w:r>
        <w:t>i</w:t>
      </w:r>
      <w:r w:rsidRPr="007A1719">
        <w:t xml:space="preserve">nventory </w:t>
      </w:r>
      <w:r>
        <w:t>date</w:t>
      </w:r>
      <w:r w:rsidRPr="007A1719">
        <w:t xml:space="preserve"> is updated to the date the</w:t>
      </w:r>
      <w:r w:rsidRPr="00D06942">
        <w:t xml:space="preserve"> Asset Transfer</w:t>
      </w:r>
      <w:r w:rsidRPr="003E1F79">
        <w:t xml:space="preserve"> document</w:t>
      </w:r>
      <w:r w:rsidRPr="007A1719">
        <w:t xml:space="preserve"> was approved.</w:t>
      </w:r>
    </w:p>
    <w:p w:rsidR="00F60000" w:rsidRDefault="00F60000" w:rsidP="00F60000">
      <w:pPr>
        <w:pStyle w:val="C1HBullet"/>
      </w:pPr>
      <w:r>
        <w:t>Asset Location tab:</w:t>
      </w:r>
    </w:p>
    <w:p w:rsidR="00F60000" w:rsidRPr="00826391" w:rsidRDefault="00F60000" w:rsidP="00F60000">
      <w:pPr>
        <w:pStyle w:val="C1HBullet"/>
        <w:tabs>
          <w:tab w:val="clear" w:pos="720"/>
          <w:tab w:val="num" w:pos="1080"/>
        </w:tabs>
        <w:ind w:left="1080"/>
      </w:pPr>
      <w:r>
        <w:t xml:space="preserve">Building code for </w:t>
      </w:r>
      <w:r w:rsidRPr="00826391">
        <w:t>capital</w:t>
      </w:r>
      <w:r>
        <w:t xml:space="preserve"> assets:</w:t>
      </w:r>
    </w:p>
    <w:p w:rsidR="00F60000" w:rsidRPr="009F0718" w:rsidRDefault="00F60000" w:rsidP="00F60000">
      <w:pPr>
        <w:pStyle w:val="C1HBullet2A"/>
        <w:tabs>
          <w:tab w:val="clear" w:pos="1080"/>
          <w:tab w:val="num" w:pos="1440"/>
        </w:tabs>
        <w:ind w:left="1440"/>
      </w:pPr>
      <w:r w:rsidRPr="009F0718">
        <w:t xml:space="preserve">Asset type codes for movable equipment have the </w:t>
      </w:r>
      <w:r w:rsidRPr="007C49D0">
        <w:rPr>
          <w:rStyle w:val="Strong"/>
        </w:rPr>
        <w:t>Moving Indicator</w:t>
      </w:r>
      <w:r w:rsidRPr="009F0718">
        <w:t xml:space="preserve"> marked as </w:t>
      </w:r>
      <w:r>
        <w:t>'</w:t>
      </w:r>
      <w:r w:rsidRPr="009F0718">
        <w:t>Yes</w:t>
      </w:r>
      <w:r>
        <w:t>'</w:t>
      </w:r>
      <w:r w:rsidRPr="009F0718">
        <w:t xml:space="preserve"> and require a building code and a room number </w:t>
      </w:r>
      <w:r w:rsidRPr="007E403C">
        <w:rPr>
          <w:b/>
        </w:rPr>
        <w:t>or</w:t>
      </w:r>
      <w:r w:rsidRPr="009F0718">
        <w:t xml:space="preserve"> an off campus address that includes name, address, city, state, postal code, and country.</w:t>
      </w:r>
    </w:p>
    <w:p w:rsidR="00F60000" w:rsidRPr="009F0718" w:rsidRDefault="00F60000" w:rsidP="00F60000">
      <w:pPr>
        <w:pStyle w:val="C1HBullet2A"/>
        <w:tabs>
          <w:tab w:val="clear" w:pos="1080"/>
          <w:tab w:val="num" w:pos="1440"/>
        </w:tabs>
        <w:ind w:left="1440"/>
      </w:pPr>
      <w:r w:rsidRPr="009F0718">
        <w:t>Asset type codes for building</w:t>
      </w:r>
      <w:r>
        <w:t>s</w:t>
      </w:r>
      <w:r w:rsidRPr="009F0718">
        <w:t xml:space="preserve"> have the </w:t>
      </w:r>
      <w:r w:rsidRPr="007C49D0">
        <w:rPr>
          <w:rStyle w:val="Strong"/>
        </w:rPr>
        <w:t>Required Building Indicator</w:t>
      </w:r>
      <w:r w:rsidRPr="009F0718">
        <w:t xml:space="preserve"> field marked as </w:t>
      </w:r>
      <w:r>
        <w:t>'</w:t>
      </w:r>
      <w:r w:rsidRPr="009F0718">
        <w:t>Yes</w:t>
      </w:r>
      <w:r>
        <w:t>'</w:t>
      </w:r>
      <w:r w:rsidRPr="009F0718">
        <w:t xml:space="preserve"> and require a building code. No room number is required.</w:t>
      </w:r>
    </w:p>
    <w:p w:rsidR="00F60000" w:rsidRPr="009F0718" w:rsidRDefault="00F60000" w:rsidP="00F60000">
      <w:pPr>
        <w:pStyle w:val="C1HBullet2A"/>
        <w:tabs>
          <w:tab w:val="clear" w:pos="1080"/>
          <w:tab w:val="num" w:pos="1440"/>
        </w:tabs>
        <w:ind w:left="1440"/>
      </w:pPr>
      <w:r w:rsidRPr="009F0718">
        <w:t xml:space="preserve">Any asset type code with </w:t>
      </w:r>
      <w:r>
        <w:t xml:space="preserve">both the </w:t>
      </w:r>
      <w:r w:rsidRPr="007C49D0">
        <w:rPr>
          <w:rStyle w:val="Strong"/>
        </w:rPr>
        <w:t>Moving Indicator</w:t>
      </w:r>
      <w:r w:rsidRPr="009F0718">
        <w:t xml:space="preserve"> and </w:t>
      </w:r>
      <w:r w:rsidRPr="007C49D0">
        <w:rPr>
          <w:rStyle w:val="Strong"/>
        </w:rPr>
        <w:t>Required Building Indicator</w:t>
      </w:r>
      <w:r w:rsidRPr="009F0718">
        <w:t xml:space="preserve"> marked as </w:t>
      </w:r>
      <w:r>
        <w:t>'</w:t>
      </w:r>
      <w:r w:rsidRPr="009F0718">
        <w:t>No</w:t>
      </w:r>
      <w:r>
        <w:t>'</w:t>
      </w:r>
      <w:r w:rsidRPr="009F0718">
        <w:t xml:space="preserve"> require a campus code but no building or room number. Asset type codes for land, land improvements and leasehold improvements have </w:t>
      </w:r>
      <w:r>
        <w:t>'</w:t>
      </w:r>
      <w:r w:rsidRPr="009F0718">
        <w:t>No</w:t>
      </w:r>
      <w:r>
        <w:t>'</w:t>
      </w:r>
      <w:r w:rsidRPr="009F0718">
        <w:t xml:space="preserve"> in both fields.</w:t>
      </w:r>
    </w:p>
    <w:p w:rsidR="00F60000" w:rsidRDefault="00F60000" w:rsidP="00F60000">
      <w:pPr>
        <w:pStyle w:val="C1HBullet"/>
        <w:tabs>
          <w:tab w:val="clear" w:pos="720"/>
          <w:tab w:val="num" w:pos="1080"/>
        </w:tabs>
        <w:ind w:left="1080"/>
      </w:pPr>
      <w:r>
        <w:t>Building code and room number for non-</w:t>
      </w:r>
      <w:r w:rsidRPr="00826391">
        <w:t>capital</w:t>
      </w:r>
      <w:r>
        <w:t xml:space="preserve"> assets </w:t>
      </w:r>
      <w:r w:rsidRPr="007B67A7">
        <w:t>are not required, but must be valid if used.</w:t>
      </w:r>
    </w:p>
    <w:p w:rsidR="00F60000" w:rsidRDefault="00F60000" w:rsidP="00C949D6">
      <w:pPr>
        <w:pStyle w:val="Heading6"/>
      </w:pPr>
      <w:bookmarkStart w:id="413" w:name="_Toc242850814"/>
      <w:bookmarkStart w:id="414" w:name="_Toc244320093"/>
      <w:bookmarkStart w:id="415" w:name="_Toc274319589"/>
      <w:r w:rsidRPr="00CA0C21">
        <w:t>Routing</w:t>
      </w:r>
      <w:bookmarkEnd w:id="413"/>
      <w:bookmarkEnd w:id="414"/>
      <w:bookmarkEnd w:id="415"/>
      <w:r w:rsidR="00FF25F7">
        <w:fldChar w:fldCharType="begin"/>
      </w:r>
      <w:r>
        <w:instrText xml:space="preserve"> XE "Asset Transfer document:routing" </w:instrText>
      </w:r>
      <w:r w:rsidR="00FF25F7">
        <w:fldChar w:fldCharType="end"/>
      </w:r>
    </w:p>
    <w:p w:rsidR="00F60000" w:rsidRPr="000D0988" w:rsidRDefault="00F60000" w:rsidP="00F60000"/>
    <w:p w:rsidR="00F60000" w:rsidRDefault="00F60000" w:rsidP="00F60000">
      <w:pPr>
        <w:pStyle w:val="C1HBullet"/>
      </w:pPr>
      <w:r>
        <w:t>The d</w:t>
      </w:r>
      <w:r w:rsidRPr="00B81D65">
        <w:t>ocument</w:t>
      </w:r>
      <w:r>
        <w:t xml:space="preserve"> i</w:t>
      </w:r>
      <w:r w:rsidRPr="00B81D65">
        <w:t>s routed to the appropriate fiscal officer or delegate</w:t>
      </w:r>
      <w:r>
        <w:t xml:space="preserve">. </w:t>
      </w:r>
      <w:r w:rsidRPr="00B81D65">
        <w:t xml:space="preserve">The fiscal officer to whom this document is routed is defined by the account in the </w:t>
      </w:r>
      <w:r w:rsidRPr="00EF764D">
        <w:t>Asset Information</w:t>
      </w:r>
      <w:r>
        <w:t xml:space="preserve"> tab</w:t>
      </w:r>
      <w:r w:rsidRPr="00B81D65">
        <w:t xml:space="preserve"> of the document.</w:t>
      </w:r>
    </w:p>
    <w:p w:rsidR="00F60000" w:rsidRPr="00CA0C21" w:rsidRDefault="00F60000" w:rsidP="00C949D6">
      <w:pPr>
        <w:pStyle w:val="Heading6"/>
      </w:pPr>
      <w:bookmarkStart w:id="416" w:name="_Toc242850815"/>
      <w:bookmarkStart w:id="417" w:name="_Toc244320094"/>
      <w:bookmarkStart w:id="418" w:name="_Toc274319590"/>
      <w:r>
        <w:t>Permissions</w:t>
      </w:r>
      <w:bookmarkEnd w:id="416"/>
      <w:bookmarkEnd w:id="417"/>
      <w:bookmarkEnd w:id="418"/>
      <w:r w:rsidR="00FF25F7">
        <w:fldChar w:fldCharType="begin"/>
      </w:r>
      <w:r>
        <w:instrText xml:space="preserve"> XE "Asset Transfer document:p</w:instrText>
      </w:r>
      <w:r w:rsidRPr="00CF11F7">
        <w:instrText>ermissions</w:instrText>
      </w:r>
      <w:r>
        <w:instrText xml:space="preserve">" </w:instrText>
      </w:r>
      <w:r w:rsidR="00FF25F7">
        <w:fldChar w:fldCharType="end"/>
      </w:r>
    </w:p>
    <w:p w:rsidR="00F60000" w:rsidRDefault="00F60000" w:rsidP="00F60000">
      <w:pPr>
        <w:pStyle w:val="C1HBullet"/>
      </w:pPr>
      <w:r>
        <w:t xml:space="preserve">Any active user may initiate an </w:t>
      </w:r>
      <w:r w:rsidRPr="00D06942">
        <w:t xml:space="preserve">Asset Transfer </w:t>
      </w:r>
      <w:r>
        <w:t>document.</w:t>
      </w:r>
    </w:p>
    <w:p w:rsidR="00F60000" w:rsidRPr="00223935" w:rsidRDefault="00F60000" w:rsidP="00C949D6">
      <w:pPr>
        <w:pStyle w:val="Heading5"/>
      </w:pPr>
      <w:bookmarkStart w:id="419" w:name="_Toc274319591"/>
      <w:bookmarkStart w:id="420" w:name="_Ref228259999"/>
      <w:bookmarkStart w:id="421" w:name="_Toc233785631"/>
      <w:bookmarkStart w:id="422" w:name="_Toc242519160"/>
      <w:bookmarkStart w:id="423" w:name="_Toc242850765"/>
      <w:bookmarkStart w:id="424" w:name="_Toc242861899"/>
      <w:bookmarkStart w:id="425" w:name="_Toc243273445"/>
      <w:bookmarkStart w:id="426" w:name="_Toc243281650"/>
      <w:bookmarkStart w:id="427" w:name="_Toc244320095"/>
      <w:r>
        <w:t>Example</w:t>
      </w:r>
      <w:bookmarkEnd w:id="419"/>
    </w:p>
    <w:p w:rsidR="00F60000" w:rsidRPr="000D0988" w:rsidRDefault="00F60000" w:rsidP="00F60000"/>
    <w:p w:rsidR="00F60000" w:rsidRPr="004061EC" w:rsidRDefault="00F60000" w:rsidP="00F60000">
      <w:pPr>
        <w:pStyle w:val="BodyText"/>
      </w:pPr>
      <w:r w:rsidRPr="00223935">
        <w:t>The Engineering Department no longer needs a spectrometer</w:t>
      </w:r>
      <w:r>
        <w:t>, and t</w:t>
      </w:r>
      <w:r w:rsidRPr="00223935">
        <w:t>he Physics Department would like to use this equipment in their department</w:t>
      </w:r>
      <w:r>
        <w:t xml:space="preserve">. </w:t>
      </w:r>
      <w:r w:rsidRPr="00223935">
        <w:t>The Engineering Department use</w:t>
      </w:r>
      <w:r>
        <w:t>s</w:t>
      </w:r>
      <w:r w:rsidRPr="00223935">
        <w:t xml:space="preserve"> the </w:t>
      </w:r>
      <w:r>
        <w:t xml:space="preserve">Asset </w:t>
      </w:r>
      <w:r w:rsidRPr="00223935">
        <w:t xml:space="preserve">Transfer </w:t>
      </w:r>
      <w:r>
        <w:t>d</w:t>
      </w:r>
      <w:r w:rsidRPr="00223935">
        <w:t xml:space="preserve">ocument to transfer responsibility of the asset to the Physics Department. </w:t>
      </w:r>
      <w:r>
        <w:t>(</w:t>
      </w:r>
      <w:r w:rsidRPr="00223935">
        <w:t xml:space="preserve">If money </w:t>
      </w:r>
      <w:r>
        <w:t>is</w:t>
      </w:r>
      <w:r w:rsidRPr="00223935">
        <w:t xml:space="preserve"> exchanged for the transferred asset, the Transfer </w:t>
      </w:r>
      <w:r w:rsidRPr="00223935">
        <w:lastRenderedPageBreak/>
        <w:t xml:space="preserve">of Funds document </w:t>
      </w:r>
      <w:r>
        <w:t>is</w:t>
      </w:r>
      <w:r w:rsidRPr="00223935">
        <w:t xml:space="preserve"> used to exchange the funds and </w:t>
      </w:r>
      <w:r>
        <w:t xml:space="preserve">the transaction is </w:t>
      </w:r>
      <w:r w:rsidRPr="00223935">
        <w:t xml:space="preserve">noted on the </w:t>
      </w:r>
      <w:r>
        <w:t xml:space="preserve">Asset </w:t>
      </w:r>
      <w:r w:rsidRPr="00223935">
        <w:t>Transfer document for the audit trail.</w:t>
      </w:r>
    </w:p>
    <w:p w:rsidR="00F60000" w:rsidRDefault="00F60000" w:rsidP="00C949D6">
      <w:pPr>
        <w:pStyle w:val="Heading4"/>
      </w:pPr>
      <w:bookmarkStart w:id="428" w:name="_Toc274319592"/>
      <w:bookmarkStart w:id="429" w:name="_Toc277324831"/>
      <w:r>
        <w:t xml:space="preserve">View </w:t>
      </w:r>
      <w:bookmarkEnd w:id="420"/>
      <w:r>
        <w:t>Asset</w:t>
      </w:r>
      <w:bookmarkEnd w:id="421"/>
      <w:bookmarkEnd w:id="422"/>
      <w:bookmarkEnd w:id="423"/>
      <w:bookmarkEnd w:id="424"/>
      <w:bookmarkEnd w:id="425"/>
      <w:bookmarkEnd w:id="426"/>
      <w:bookmarkEnd w:id="427"/>
      <w:bookmarkEnd w:id="428"/>
      <w:bookmarkEnd w:id="429"/>
      <w:r w:rsidR="00FF25F7">
        <w:fldChar w:fldCharType="begin"/>
      </w:r>
      <w:r>
        <w:instrText xml:space="preserve"> XE "Capital Assets Management (CAM) module:Asset Inquiry"</w:instrText>
      </w:r>
      <w:r w:rsidR="00FF25F7">
        <w:fldChar w:fldCharType="end"/>
      </w:r>
      <w:r w:rsidR="00FF25F7">
        <w:fldChar w:fldCharType="begin"/>
      </w:r>
      <w:r>
        <w:instrText xml:space="preserve"> XE "Asset Inquiry"</w:instrText>
      </w:r>
      <w:r w:rsidR="00FF25F7">
        <w:fldChar w:fldCharType="end"/>
      </w:r>
      <w:r w:rsidR="00FF25F7" w:rsidRPr="00000100">
        <w:fldChar w:fldCharType="begin"/>
      </w:r>
      <w:r w:rsidRPr="00000100">
        <w:instrText xml:space="preserve"> TC "</w:instrText>
      </w:r>
      <w:bookmarkStart w:id="430" w:name="_Toc249863204"/>
      <w:bookmarkStart w:id="431" w:name="_Toc274111844"/>
      <w:bookmarkStart w:id="432" w:name="_Toc277653802"/>
      <w:bookmarkStart w:id="433" w:name="_Toc388438623"/>
      <w:r>
        <w:instrText>View Asset</w:instrText>
      </w:r>
      <w:bookmarkEnd w:id="430"/>
      <w:bookmarkEnd w:id="431"/>
      <w:bookmarkEnd w:id="432"/>
      <w:bookmarkEnd w:id="433"/>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Pr="000D0988" w:rsidRDefault="00F60000" w:rsidP="00F60000"/>
    <w:p w:rsidR="00F60000" w:rsidRDefault="00F60000" w:rsidP="00F60000">
      <w:pPr>
        <w:pStyle w:val="BodyText"/>
      </w:pPr>
      <w:r>
        <w:t xml:space="preserve">The </w:t>
      </w:r>
      <w:r>
        <w:rPr>
          <w:b/>
        </w:rPr>
        <w:t>v</w:t>
      </w:r>
      <w:r w:rsidRPr="00E76F5C">
        <w:rPr>
          <w:b/>
        </w:rPr>
        <w:t>iew</w:t>
      </w:r>
      <w:r>
        <w:t xml:space="preserve"> action is available from the search results table for an asset lookup for retired assets. Choosing this action causes the system to display a read-only version of the </w:t>
      </w:r>
      <w:r w:rsidRPr="00B9374F">
        <w:t>Asset Inquiry document</w:t>
      </w:r>
      <w:r>
        <w:t xml:space="preserve">. This document presents all information that is stored in </w:t>
      </w:r>
      <w:smartTag w:uri="urn:schemas-microsoft-com:office:smarttags" w:element="place">
        <w:r>
          <w:t>CAM</w:t>
        </w:r>
      </w:smartTag>
      <w:r>
        <w:t xml:space="preserve"> about the asset. You may also view the asset record</w:t>
      </w:r>
      <w:r w:rsidRPr="00674A32">
        <w:t xml:space="preserve"> by </w:t>
      </w:r>
      <w:r>
        <w:t>clicking</w:t>
      </w:r>
      <w:r w:rsidRPr="00674A32">
        <w:t xml:space="preserve"> the underlined asset number</w:t>
      </w:r>
      <w:r>
        <w:t xml:space="preserve"> for it i</w:t>
      </w:r>
      <w:r w:rsidRPr="00674A32">
        <w:t>n the search results</w:t>
      </w:r>
      <w:r>
        <w:t xml:space="preserve"> list</w:t>
      </w:r>
      <w:r w:rsidRPr="00674A32">
        <w:t>.</w:t>
      </w:r>
    </w:p>
    <w:p w:rsidR="00F60000" w:rsidRDefault="00F60000" w:rsidP="00F60000">
      <w:pPr>
        <w:pStyle w:val="BodyText"/>
      </w:pPr>
    </w:p>
    <w:p w:rsidR="00F60000" w:rsidRDefault="00F60000" w:rsidP="00F60000">
      <w:pPr>
        <w:pStyle w:val="Note"/>
      </w:pPr>
      <w:r>
        <w:rPr>
          <w:b/>
          <w:noProof/>
        </w:rPr>
        <w:drawing>
          <wp:inline distT="0" distB="0" distL="0" distR="0">
            <wp:extent cx="143510" cy="143510"/>
            <wp:effectExtent l="19050" t="0" r="8890" b="0"/>
            <wp:docPr id="31" name="Picture 19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Pr>
          <w:b/>
        </w:rPr>
        <w:tab/>
      </w:r>
      <w:r>
        <w:t>T</w:t>
      </w:r>
      <w:r w:rsidRPr="004F4992">
        <w:t xml:space="preserve">he view operation allows </w:t>
      </w:r>
      <w:r>
        <w:t>you</w:t>
      </w:r>
      <w:r w:rsidRPr="004F4992">
        <w:t xml:space="preserve"> to see all information </w:t>
      </w:r>
      <w:r>
        <w:t>about</w:t>
      </w:r>
      <w:r w:rsidRPr="004F4992">
        <w:t xml:space="preserve"> the asset but does not allow </w:t>
      </w:r>
      <w:r>
        <w:t xml:space="preserve">you to change </w:t>
      </w:r>
      <w:r w:rsidRPr="004F4992">
        <w:t>field</w:t>
      </w:r>
      <w:r>
        <w:t xml:space="preserve"> entries</w:t>
      </w:r>
      <w:r w:rsidRPr="004F4992">
        <w:t>.</w:t>
      </w:r>
    </w:p>
    <w:p w:rsidR="00F60000" w:rsidRPr="00B16383" w:rsidRDefault="00F60000" w:rsidP="00C949D6">
      <w:pPr>
        <w:pStyle w:val="Heading5"/>
      </w:pPr>
      <w:r w:rsidRPr="00B16383">
        <w:t>Document Layout</w:t>
      </w:r>
    </w:p>
    <w:p w:rsidR="00F60000" w:rsidRPr="000D0988" w:rsidRDefault="00F60000" w:rsidP="00F60000"/>
    <w:p w:rsidR="00F60000" w:rsidRDefault="00F60000" w:rsidP="00F60000">
      <w:pPr>
        <w:pStyle w:val="BodyText"/>
      </w:pPr>
      <w:r w:rsidRPr="00B16383">
        <w:t xml:space="preserve">The </w:t>
      </w:r>
      <w:r w:rsidRPr="00B9374F">
        <w:t>Asset Inquiry document</w:t>
      </w:r>
      <w:r w:rsidRPr="00B16383">
        <w:t xml:space="preserve"> includes </w:t>
      </w:r>
      <w:r>
        <w:t xml:space="preserve">the </w:t>
      </w:r>
      <w:r w:rsidRPr="007C49D0">
        <w:rPr>
          <w:rStyle w:val="Strong"/>
        </w:rPr>
        <w:t>Asset Detail Information</w:t>
      </w:r>
      <w:r>
        <w:t xml:space="preserve">, </w:t>
      </w:r>
      <w:r w:rsidRPr="007C49D0">
        <w:rPr>
          <w:rStyle w:val="Strong"/>
        </w:rPr>
        <w:t>Asset Location</w:t>
      </w:r>
      <w:r>
        <w:t xml:space="preserve">, </w:t>
      </w:r>
      <w:r w:rsidRPr="007C49D0">
        <w:rPr>
          <w:rStyle w:val="Strong"/>
        </w:rPr>
        <w:t>Organization Information</w:t>
      </w:r>
      <w:r>
        <w:t xml:space="preserve">, </w:t>
      </w:r>
      <w:r w:rsidRPr="007C49D0">
        <w:rPr>
          <w:rStyle w:val="Strong"/>
        </w:rPr>
        <w:t>Payments</w:t>
      </w:r>
      <w:r>
        <w:t xml:space="preserve">, </w:t>
      </w:r>
      <w:r>
        <w:rPr>
          <w:rStyle w:val="Strong"/>
        </w:rPr>
        <w:t xml:space="preserve">Payment Summary, </w:t>
      </w:r>
      <w:r w:rsidRPr="007C49D0">
        <w:rPr>
          <w:rStyle w:val="Strong"/>
        </w:rPr>
        <w:t>Payments Lookup</w:t>
      </w:r>
      <w:r>
        <w:t xml:space="preserve">, </w:t>
      </w:r>
      <w:r w:rsidRPr="007C49D0">
        <w:rPr>
          <w:rStyle w:val="Strong"/>
        </w:rPr>
        <w:t>Fabrication Information</w:t>
      </w:r>
      <w:r>
        <w:t xml:space="preserve">, </w:t>
      </w:r>
      <w:r w:rsidRPr="007C49D0">
        <w:rPr>
          <w:rStyle w:val="Strong"/>
        </w:rPr>
        <w:t>Land Information</w:t>
      </w:r>
      <w:r>
        <w:t xml:space="preserve">, </w:t>
      </w:r>
      <w:r w:rsidRPr="007C49D0">
        <w:rPr>
          <w:rStyle w:val="Strong"/>
        </w:rPr>
        <w:t>Asset Depreciation Information</w:t>
      </w:r>
      <w:r>
        <w:t xml:space="preserve">, </w:t>
      </w:r>
      <w:r w:rsidRPr="007C49D0">
        <w:rPr>
          <w:rStyle w:val="Strong"/>
        </w:rPr>
        <w:t>View Asset Merge History</w:t>
      </w:r>
      <w:r>
        <w:t xml:space="preserve">, </w:t>
      </w:r>
      <w:r w:rsidRPr="007C49D0">
        <w:rPr>
          <w:rStyle w:val="Strong"/>
        </w:rPr>
        <w:t>View Asset Separate History</w:t>
      </w:r>
      <w:r>
        <w:t xml:space="preserve">, </w:t>
      </w:r>
      <w:r w:rsidRPr="007C49D0">
        <w:rPr>
          <w:rStyle w:val="Strong"/>
        </w:rPr>
        <w:t>View Retirement Information</w:t>
      </w:r>
      <w:r>
        <w:t xml:space="preserve">, </w:t>
      </w:r>
      <w:r w:rsidRPr="007C49D0">
        <w:rPr>
          <w:rStyle w:val="Strong"/>
        </w:rPr>
        <w:t>View Equipment Loan Information</w:t>
      </w:r>
      <w:r>
        <w:t xml:space="preserve">, </w:t>
      </w:r>
      <w:r w:rsidRPr="007C49D0">
        <w:rPr>
          <w:rStyle w:val="Strong"/>
        </w:rPr>
        <w:t>Warranty</w:t>
      </w:r>
      <w:r>
        <w:t xml:space="preserve">, </w:t>
      </w:r>
      <w:r w:rsidRPr="007C49D0">
        <w:rPr>
          <w:rStyle w:val="Strong"/>
        </w:rPr>
        <w:t>Repair History</w:t>
      </w:r>
      <w:r>
        <w:rPr>
          <w:rStyle w:val="Strong"/>
        </w:rPr>
        <w:t xml:space="preserve">, </w:t>
      </w:r>
      <w:r w:rsidRPr="007C49D0">
        <w:rPr>
          <w:rStyle w:val="Strong"/>
        </w:rPr>
        <w:t>Components</w:t>
      </w:r>
      <w:r>
        <w:t xml:space="preserve">, </w:t>
      </w:r>
      <w:r w:rsidRPr="00575081">
        <w:t>and</w:t>
      </w:r>
      <w:r>
        <w:rPr>
          <w:rStyle w:val="Strong"/>
        </w:rPr>
        <w:t xml:space="preserve"> Lookup </w:t>
      </w:r>
      <w:r w:rsidRPr="007C49D0">
        <w:rPr>
          <w:rStyle w:val="Strong"/>
        </w:rPr>
        <w:t xml:space="preserve">Related </w:t>
      </w:r>
      <w:r>
        <w:rPr>
          <w:rStyle w:val="Strong"/>
        </w:rPr>
        <w:t xml:space="preserve">Capital Asset </w:t>
      </w:r>
      <w:r w:rsidRPr="007C49D0">
        <w:rPr>
          <w:rStyle w:val="Strong"/>
        </w:rPr>
        <w:t>Document</w:t>
      </w:r>
      <w:r>
        <w:rPr>
          <w:rStyle w:val="Strong"/>
        </w:rPr>
        <w:t>(s)</w:t>
      </w:r>
      <w:r>
        <w:t xml:space="preserve"> tabs. All information in these tabs is display-on</w:t>
      </w:r>
      <w:r w:rsidRPr="005C5938">
        <w:t>ly.</w:t>
      </w:r>
    </w:p>
    <w:p w:rsidR="00F60000" w:rsidRPr="005C5938" w:rsidRDefault="00F60000" w:rsidP="00F60000">
      <w:pPr>
        <w:pStyle w:val="BodyText"/>
      </w:pPr>
    </w:p>
    <w:p w:rsidR="00F60000" w:rsidRPr="00B40166" w:rsidRDefault="00F60000" w:rsidP="00F60000">
      <w:pPr>
        <w:pStyle w:val="Note"/>
      </w:pPr>
      <w:r>
        <w:rPr>
          <w:b/>
          <w:noProof/>
        </w:rPr>
        <w:drawing>
          <wp:inline distT="0" distB="0" distL="0" distR="0">
            <wp:extent cx="191135" cy="191135"/>
            <wp:effectExtent l="19050" t="0" r="0" b="0"/>
            <wp:docPr id="1472" name="Picture 6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b/>
        </w:rPr>
        <w:tab/>
      </w:r>
      <w:r>
        <w:t xml:space="preserve">For information about the </w:t>
      </w:r>
      <w:r w:rsidRPr="009539CD">
        <w:rPr>
          <w:rStyle w:val="Strong"/>
        </w:rPr>
        <w:t>Fabrication Information</w:t>
      </w:r>
      <w:r>
        <w:t xml:space="preserve"> tab, see </w:t>
      </w:r>
      <w:r w:rsidRPr="00855DD0">
        <w:rPr>
          <w:rStyle w:val="C1HJump"/>
        </w:rPr>
        <w:t>Asset Fabrication</w:t>
      </w:r>
      <w:r w:rsidRPr="00855DD0">
        <w:rPr>
          <w:rStyle w:val="C1HJump"/>
          <w:vanish/>
        </w:rPr>
        <w:t>|document=WordDocuments\</w:t>
      </w:r>
      <w:r>
        <w:rPr>
          <w:rStyle w:val="C1HJump"/>
          <w:vanish/>
        </w:rPr>
        <w:t>FIN CAM Source.docx</w:t>
      </w:r>
      <w:r w:rsidRPr="00855DD0">
        <w:rPr>
          <w:rStyle w:val="C1HJump"/>
          <w:vanish/>
        </w:rPr>
        <w:t>;topic=Asset Fabrication</w:t>
      </w:r>
      <w:r>
        <w:t>. For information about the</w:t>
      </w:r>
      <w:r w:rsidRPr="007C49D0">
        <w:rPr>
          <w:rStyle w:val="Strong"/>
        </w:rPr>
        <w:t xml:space="preserve"> Asset Detail Information</w:t>
      </w:r>
      <w:r>
        <w:t xml:space="preserve">, </w:t>
      </w:r>
      <w:r w:rsidRPr="007C49D0">
        <w:rPr>
          <w:rStyle w:val="Strong"/>
        </w:rPr>
        <w:t>Asset Location</w:t>
      </w:r>
      <w:r>
        <w:t xml:space="preserve">, </w:t>
      </w:r>
      <w:r w:rsidRPr="007C49D0">
        <w:rPr>
          <w:rStyle w:val="Strong"/>
        </w:rPr>
        <w:t>Organization Information</w:t>
      </w:r>
      <w:r>
        <w:t xml:space="preserve">, </w:t>
      </w:r>
      <w:r w:rsidRPr="007C49D0">
        <w:rPr>
          <w:rStyle w:val="Strong"/>
        </w:rPr>
        <w:t>Payments</w:t>
      </w:r>
      <w:r>
        <w:t>,</w:t>
      </w:r>
      <w:r w:rsidRPr="007C49D0">
        <w:rPr>
          <w:rStyle w:val="Strong"/>
        </w:rPr>
        <w:t xml:space="preserve"> Payments Lookup</w:t>
      </w:r>
      <w:r>
        <w:t xml:space="preserve">, </w:t>
      </w:r>
      <w:r w:rsidRPr="007C49D0">
        <w:rPr>
          <w:rStyle w:val="Strong"/>
        </w:rPr>
        <w:t>Land Information</w:t>
      </w:r>
      <w:r>
        <w:t xml:space="preserve">, </w:t>
      </w:r>
      <w:r w:rsidRPr="007C49D0">
        <w:rPr>
          <w:rStyle w:val="Strong"/>
        </w:rPr>
        <w:t>Asset Depreciation Information</w:t>
      </w:r>
      <w:r>
        <w:t xml:space="preserve">, </w:t>
      </w:r>
      <w:r w:rsidRPr="007C49D0">
        <w:rPr>
          <w:rStyle w:val="Strong"/>
        </w:rPr>
        <w:t>View Asset Separate History</w:t>
      </w:r>
      <w:r w:rsidRPr="00DA7DE2">
        <w:t xml:space="preserve">, </w:t>
      </w:r>
      <w:r w:rsidRPr="007C49D0">
        <w:rPr>
          <w:rStyle w:val="Strong"/>
        </w:rPr>
        <w:t>Warranty</w:t>
      </w:r>
      <w:r>
        <w:t xml:space="preserve">, </w:t>
      </w:r>
      <w:r w:rsidRPr="007C49D0">
        <w:rPr>
          <w:rStyle w:val="Strong"/>
        </w:rPr>
        <w:t>Repair History</w:t>
      </w:r>
      <w:r>
        <w:rPr>
          <w:rStyle w:val="Strong"/>
        </w:rPr>
        <w:t>,</w:t>
      </w:r>
      <w:r w:rsidRPr="007C49D0">
        <w:rPr>
          <w:rStyle w:val="Strong"/>
        </w:rPr>
        <w:t xml:space="preserve"> Components</w:t>
      </w:r>
      <w:r>
        <w:t xml:space="preserve">, </w:t>
      </w:r>
      <w:r w:rsidRPr="00575081">
        <w:t>and</w:t>
      </w:r>
      <w:r>
        <w:rPr>
          <w:rStyle w:val="Strong"/>
        </w:rPr>
        <w:t xml:space="preserve"> Lookup/View </w:t>
      </w:r>
      <w:r w:rsidRPr="007C49D0">
        <w:rPr>
          <w:rStyle w:val="Strong"/>
        </w:rPr>
        <w:t>Related Document</w:t>
      </w:r>
      <w:r>
        <w:rPr>
          <w:rStyle w:val="Strong"/>
        </w:rPr>
        <w:t>(s)</w:t>
      </w:r>
      <w:r>
        <w:t xml:space="preserve"> tabs, see </w:t>
      </w:r>
      <w:r w:rsidRPr="00855DD0">
        <w:rPr>
          <w:rStyle w:val="C1HJump"/>
        </w:rPr>
        <w:t>Edit Asset</w:t>
      </w:r>
      <w:r w:rsidRPr="00855DD0">
        <w:rPr>
          <w:rStyle w:val="C1HJump"/>
          <w:vanish/>
        </w:rPr>
        <w:t>|document=WordDocuments\</w:t>
      </w:r>
      <w:r>
        <w:rPr>
          <w:rStyle w:val="C1HJump"/>
          <w:vanish/>
        </w:rPr>
        <w:t>FIN CAM Source.docx</w:t>
      </w:r>
      <w:r w:rsidRPr="00855DD0">
        <w:rPr>
          <w:rStyle w:val="C1HJump"/>
          <w:vanish/>
        </w:rPr>
        <w:t>;topic=Edit Asset</w:t>
      </w:r>
      <w:r>
        <w:t xml:space="preserve">. </w:t>
      </w:r>
    </w:p>
    <w:p w:rsidR="00F60000" w:rsidRDefault="00F60000" w:rsidP="00C949D6">
      <w:pPr>
        <w:pStyle w:val="Heading6"/>
      </w:pPr>
      <w:bookmarkStart w:id="434" w:name="_Toc244320097"/>
      <w:bookmarkStart w:id="435" w:name="_Toc274319594"/>
      <w:r>
        <w:t>View Asset Merge History Tab</w:t>
      </w:r>
      <w:bookmarkEnd w:id="434"/>
      <w:bookmarkEnd w:id="435"/>
      <w:r w:rsidR="00FF25F7">
        <w:fldChar w:fldCharType="begin"/>
      </w:r>
      <w:r>
        <w:instrText xml:space="preserve"> XE "Asset Inquiry:</w:instrText>
      </w:r>
      <w:r w:rsidRPr="00CF11F7">
        <w:instrText>View Asset Merge History Tab</w:instrText>
      </w:r>
      <w:r>
        <w:instrText xml:space="preserve">" </w:instrText>
      </w:r>
      <w:r w:rsidR="00FF25F7">
        <w:fldChar w:fldCharType="end"/>
      </w:r>
    </w:p>
    <w:p w:rsidR="00F60000" w:rsidRPr="000D0988" w:rsidRDefault="00F60000" w:rsidP="00F60000"/>
    <w:p w:rsidR="00F60000" w:rsidRDefault="00F60000" w:rsidP="00F60000">
      <w:pPr>
        <w:pStyle w:val="TableHeading"/>
        <w:rPr>
          <w:lang w:bidi="th-TH"/>
        </w:rPr>
      </w:pPr>
      <w:r>
        <w:rPr>
          <w:lang w:bidi="th-TH"/>
        </w:rPr>
        <w:t>View Asset Merge History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371"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Pr="004F4992" w:rsidRDefault="00F60000" w:rsidP="00F60000">
            <w:pPr>
              <w:pStyle w:val="TableCells"/>
            </w:pPr>
            <w:r w:rsidRPr="004F4992">
              <w:t xml:space="preserve"> Asset Number</w:t>
            </w:r>
          </w:p>
          <w:p w:rsidR="00F60000" w:rsidRPr="004F4992" w:rsidRDefault="00F60000" w:rsidP="00F60000">
            <w:pPr>
              <w:pStyle w:val="TableCells"/>
              <w:rPr>
                <w:rFonts w:cs="Arial"/>
              </w:rPr>
            </w:pPr>
          </w:p>
        </w:tc>
        <w:tc>
          <w:tcPr>
            <w:tcW w:w="5371" w:type="dxa"/>
          </w:tcPr>
          <w:p w:rsidR="00F60000" w:rsidRPr="004F4992" w:rsidRDefault="00F60000" w:rsidP="00F60000">
            <w:pPr>
              <w:pStyle w:val="TableCells"/>
              <w:rPr>
                <w:lang w:bidi="th-TH"/>
              </w:rPr>
            </w:pPr>
            <w:r w:rsidRPr="004F4992">
              <w:rPr>
                <w:lang w:bidi="th-TH"/>
              </w:rPr>
              <w:t>The original asset number assigned to</w:t>
            </w:r>
            <w:r>
              <w:rPr>
                <w:lang w:bidi="th-TH"/>
              </w:rPr>
              <w:t xml:space="preserve"> the asset</w:t>
            </w:r>
            <w:r w:rsidRPr="004F4992">
              <w:rPr>
                <w:lang w:bidi="th-TH"/>
              </w:rPr>
              <w:t xml:space="preserve"> before </w:t>
            </w:r>
            <w:r>
              <w:rPr>
                <w:lang w:bidi="th-TH"/>
              </w:rPr>
              <w:t xml:space="preserve">being </w:t>
            </w:r>
            <w:r w:rsidRPr="004F4992">
              <w:rPr>
                <w:lang w:bidi="th-TH"/>
              </w:rPr>
              <w:t>merged with another asset number.</w:t>
            </w:r>
          </w:p>
        </w:tc>
      </w:tr>
      <w:tr w:rsidR="00F60000" w:rsidRPr="00C40BA1" w:rsidTr="00461FD0">
        <w:tc>
          <w:tcPr>
            <w:tcW w:w="2160" w:type="dxa"/>
            <w:tcBorders>
              <w:right w:val="double" w:sz="4" w:space="0" w:color="auto"/>
            </w:tcBorders>
          </w:tcPr>
          <w:p w:rsidR="00F60000" w:rsidRPr="004F4992" w:rsidRDefault="00F60000" w:rsidP="00F60000">
            <w:pPr>
              <w:pStyle w:val="TableCells"/>
            </w:pPr>
            <w:r w:rsidRPr="004F4992">
              <w:t>Retirement Date</w:t>
            </w:r>
          </w:p>
          <w:p w:rsidR="00F60000" w:rsidRPr="004F4992" w:rsidRDefault="00F60000" w:rsidP="00F60000">
            <w:pPr>
              <w:pStyle w:val="TableCells"/>
              <w:rPr>
                <w:rFonts w:cs="Arial"/>
              </w:rPr>
            </w:pPr>
          </w:p>
        </w:tc>
        <w:tc>
          <w:tcPr>
            <w:tcW w:w="5371" w:type="dxa"/>
          </w:tcPr>
          <w:p w:rsidR="00F60000" w:rsidRPr="004F4992" w:rsidRDefault="00F60000" w:rsidP="00F60000">
            <w:pPr>
              <w:pStyle w:val="TableCells"/>
              <w:rPr>
                <w:lang w:bidi="th-TH"/>
              </w:rPr>
            </w:pPr>
            <w:r>
              <w:rPr>
                <w:lang w:bidi="th-TH"/>
              </w:rPr>
              <w:t>The d</w:t>
            </w:r>
            <w:r w:rsidRPr="004F4992">
              <w:rPr>
                <w:lang w:bidi="th-TH"/>
              </w:rPr>
              <w:t>ate the</w:t>
            </w:r>
            <w:r>
              <w:rPr>
                <w:lang w:bidi="th-TH"/>
              </w:rPr>
              <w:t xml:space="preserve"> asset</w:t>
            </w:r>
            <w:r w:rsidRPr="004F4992">
              <w:rPr>
                <w:lang w:bidi="th-TH"/>
              </w:rPr>
              <w:t xml:space="preserve"> w</w:t>
            </w:r>
            <w:r>
              <w:rPr>
                <w:lang w:bidi="th-TH"/>
              </w:rPr>
              <w:t>as</w:t>
            </w:r>
            <w:r w:rsidRPr="004F4992">
              <w:rPr>
                <w:lang w:bidi="th-TH"/>
              </w:rPr>
              <w:t xml:space="preserve"> merged </w:t>
            </w:r>
            <w:r>
              <w:rPr>
                <w:lang w:bidi="th-TH"/>
              </w:rPr>
              <w:t>in</w:t>
            </w:r>
            <w:r w:rsidRPr="004F4992">
              <w:rPr>
                <w:lang w:bidi="th-TH"/>
              </w:rPr>
              <w:t>to another asset and retired from the previous asset number.</w:t>
            </w:r>
          </w:p>
        </w:tc>
      </w:tr>
    </w:tbl>
    <w:p w:rsidR="00F60000" w:rsidRPr="00223935" w:rsidRDefault="00F60000" w:rsidP="00C949D6">
      <w:pPr>
        <w:pStyle w:val="Heading6"/>
      </w:pPr>
      <w:bookmarkStart w:id="436" w:name="_Toc274319595"/>
      <w:bookmarkStart w:id="437" w:name="_Toc244320098"/>
      <w:r w:rsidRPr="004F4992">
        <w:t>View Asset Separate History Tab</w:t>
      </w:r>
      <w:bookmarkEnd w:id="436"/>
      <w:r w:rsidR="00FF25F7">
        <w:fldChar w:fldCharType="begin"/>
      </w:r>
      <w:r>
        <w:instrText xml:space="preserve"> XE "Asset Inquiry:</w:instrText>
      </w:r>
      <w:r w:rsidRPr="004F4992">
        <w:instrText>View Asset Separate History Tab</w:instrText>
      </w:r>
      <w:r>
        <w:instrText xml:space="preserve"> " </w:instrText>
      </w:r>
      <w:r w:rsidR="00FF25F7">
        <w:fldChar w:fldCharType="end"/>
      </w:r>
    </w:p>
    <w:p w:rsidR="00F60000" w:rsidRPr="000D0988" w:rsidRDefault="00F60000" w:rsidP="00F60000"/>
    <w:p w:rsidR="00F60000" w:rsidRPr="004F4992" w:rsidRDefault="00F60000" w:rsidP="00F60000">
      <w:pPr>
        <w:pStyle w:val="TableHeading"/>
        <w:rPr>
          <w:lang w:bidi="th-TH"/>
        </w:rPr>
      </w:pPr>
      <w:r w:rsidRPr="004F4992">
        <w:rPr>
          <w:lang w:bidi="th-TH"/>
        </w:rPr>
        <w:t xml:space="preserve">View Asset Separate History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Pr="004F4992" w:rsidRDefault="00F60000" w:rsidP="00F60000">
            <w:pPr>
              <w:pStyle w:val="TableCells"/>
              <w:rPr>
                <w:lang w:bidi="th-TH"/>
              </w:rPr>
            </w:pPr>
            <w:r w:rsidRPr="004F4992">
              <w:rPr>
                <w:lang w:bidi="th-TH"/>
              </w:rPr>
              <w:t>Title</w:t>
            </w:r>
          </w:p>
        </w:tc>
        <w:tc>
          <w:tcPr>
            <w:tcW w:w="5371" w:type="dxa"/>
            <w:tcBorders>
              <w:top w:val="single" w:sz="4" w:space="0" w:color="auto"/>
              <w:left w:val="single" w:sz="4" w:space="0" w:color="auto"/>
              <w:bottom w:val="thickThinSmallGap" w:sz="12" w:space="0" w:color="auto"/>
            </w:tcBorders>
          </w:tcPr>
          <w:p w:rsidR="00F60000" w:rsidRPr="004F4992" w:rsidRDefault="00F60000" w:rsidP="00F60000">
            <w:pPr>
              <w:pStyle w:val="TableCells"/>
              <w:rPr>
                <w:lang w:bidi="th-TH"/>
              </w:rPr>
            </w:pPr>
            <w:r w:rsidRPr="004F4992">
              <w:rPr>
                <w:lang w:bidi="th-TH"/>
              </w:rPr>
              <w:t>Description</w:t>
            </w:r>
          </w:p>
        </w:tc>
      </w:tr>
      <w:tr w:rsidR="00F60000" w:rsidRPr="00C40BA1" w:rsidTr="00461FD0">
        <w:tc>
          <w:tcPr>
            <w:tcW w:w="2160" w:type="dxa"/>
            <w:tcBorders>
              <w:right w:val="double" w:sz="4" w:space="0" w:color="auto"/>
            </w:tcBorders>
          </w:tcPr>
          <w:p w:rsidR="00F60000" w:rsidRPr="004F4992" w:rsidRDefault="00F60000" w:rsidP="00F60000">
            <w:pPr>
              <w:pStyle w:val="TableCells"/>
              <w:rPr>
                <w:rFonts w:cs="Arial"/>
              </w:rPr>
            </w:pPr>
            <w:r w:rsidRPr="004F4992">
              <w:t>Original Asset Number</w:t>
            </w:r>
          </w:p>
        </w:tc>
        <w:tc>
          <w:tcPr>
            <w:tcW w:w="5371" w:type="dxa"/>
          </w:tcPr>
          <w:p w:rsidR="00F60000" w:rsidRPr="004F4992" w:rsidRDefault="00F60000" w:rsidP="00F60000">
            <w:pPr>
              <w:pStyle w:val="TableCells"/>
              <w:rPr>
                <w:lang w:bidi="th-TH"/>
              </w:rPr>
            </w:pPr>
            <w:r w:rsidRPr="004F4992">
              <w:rPr>
                <w:lang w:bidi="th-TH"/>
              </w:rPr>
              <w:t xml:space="preserve">The Original Asset number assigned to transaction(s) before separated </w:t>
            </w:r>
            <w:r w:rsidRPr="004F4992">
              <w:rPr>
                <w:lang w:bidi="th-TH"/>
              </w:rPr>
              <w:lastRenderedPageBreak/>
              <w:t>to another asset number.</w:t>
            </w:r>
          </w:p>
        </w:tc>
      </w:tr>
      <w:tr w:rsidR="00F60000" w:rsidRPr="00C40BA1" w:rsidTr="00461FD0">
        <w:tc>
          <w:tcPr>
            <w:tcW w:w="2160" w:type="dxa"/>
            <w:tcBorders>
              <w:right w:val="double" w:sz="4" w:space="0" w:color="auto"/>
            </w:tcBorders>
          </w:tcPr>
          <w:p w:rsidR="00F60000" w:rsidRPr="004F4992" w:rsidRDefault="00F60000" w:rsidP="00F60000">
            <w:pPr>
              <w:pStyle w:val="TableCells"/>
              <w:rPr>
                <w:rFonts w:cs="Arial"/>
              </w:rPr>
            </w:pPr>
            <w:r w:rsidRPr="004F4992">
              <w:lastRenderedPageBreak/>
              <w:t>Separate Date</w:t>
            </w:r>
          </w:p>
        </w:tc>
        <w:tc>
          <w:tcPr>
            <w:tcW w:w="5371" w:type="dxa"/>
          </w:tcPr>
          <w:p w:rsidR="00F60000" w:rsidRDefault="00F60000" w:rsidP="00F60000">
            <w:pPr>
              <w:pStyle w:val="TableCells"/>
              <w:rPr>
                <w:lang w:bidi="th-TH"/>
              </w:rPr>
            </w:pPr>
            <w:r w:rsidRPr="004F4992">
              <w:rPr>
                <w:lang w:bidi="th-TH"/>
              </w:rPr>
              <w:t>Date the transactions were separated to another asset.</w:t>
            </w:r>
          </w:p>
        </w:tc>
      </w:tr>
    </w:tbl>
    <w:p w:rsidR="00F60000" w:rsidRDefault="00F60000" w:rsidP="00C949D6">
      <w:pPr>
        <w:pStyle w:val="Heading6"/>
      </w:pPr>
      <w:bookmarkStart w:id="438" w:name="_Toc274319596"/>
      <w:r>
        <w:t>View Retirement Information Tab</w:t>
      </w:r>
      <w:bookmarkEnd w:id="437"/>
      <w:bookmarkEnd w:id="438"/>
      <w:r w:rsidR="00FF25F7">
        <w:fldChar w:fldCharType="begin"/>
      </w:r>
      <w:r>
        <w:instrText xml:space="preserve"> XE "Asset Inquiry:</w:instrText>
      </w:r>
      <w:r w:rsidRPr="00CF11F7">
        <w:instrText>View Retirement Information Tab</w:instrText>
      </w:r>
      <w:r>
        <w:instrText xml:space="preserve">" </w:instrText>
      </w:r>
      <w:r w:rsidR="00FF25F7">
        <w:fldChar w:fldCharType="end"/>
      </w:r>
    </w:p>
    <w:p w:rsidR="00F60000" w:rsidRPr="000D0988" w:rsidRDefault="00F60000" w:rsidP="00F60000"/>
    <w:p w:rsidR="00F60000" w:rsidRDefault="00F60000" w:rsidP="00F60000">
      <w:pPr>
        <w:pStyle w:val="TableHeading"/>
        <w:rPr>
          <w:lang w:bidi="th-TH"/>
        </w:rPr>
      </w:pPr>
      <w:r>
        <w:rPr>
          <w:lang w:bidi="th-TH"/>
        </w:rPr>
        <w:t xml:space="preserve">View </w:t>
      </w:r>
      <w:r>
        <w:t>Retirement Information</w:t>
      </w:r>
      <w:r>
        <w:rPr>
          <w:lang w:bidi="th-TH"/>
        </w:rPr>
        <w:t xml:space="preserve">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371"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160" w:type="dxa"/>
            <w:tcBorders>
              <w:right w:val="double" w:sz="4" w:space="0" w:color="auto"/>
            </w:tcBorders>
          </w:tcPr>
          <w:p w:rsidR="00F60000" w:rsidRPr="005775D6" w:rsidRDefault="00F60000" w:rsidP="00F60000">
            <w:pPr>
              <w:pStyle w:val="TableCells"/>
            </w:pPr>
            <w:r w:rsidRPr="005775D6">
              <w:t>Retirement Date</w:t>
            </w:r>
          </w:p>
        </w:tc>
        <w:tc>
          <w:tcPr>
            <w:tcW w:w="5371" w:type="dxa"/>
          </w:tcPr>
          <w:p w:rsidR="00F60000" w:rsidRPr="004F4992" w:rsidRDefault="00F60000" w:rsidP="00F60000">
            <w:pPr>
              <w:pStyle w:val="TableCells"/>
            </w:pPr>
            <w:r w:rsidRPr="004F4992">
              <w:t xml:space="preserve">The date the asset </w:t>
            </w:r>
            <w:r>
              <w:t>wa</w:t>
            </w:r>
            <w:r w:rsidRPr="004F4992">
              <w:t>s retired.</w:t>
            </w:r>
          </w:p>
        </w:tc>
      </w:tr>
      <w:tr w:rsidR="00F60000" w:rsidRPr="00C40BA1" w:rsidTr="00461FD0">
        <w:tc>
          <w:tcPr>
            <w:tcW w:w="2160" w:type="dxa"/>
            <w:tcBorders>
              <w:right w:val="double" w:sz="4" w:space="0" w:color="auto"/>
            </w:tcBorders>
          </w:tcPr>
          <w:p w:rsidR="00F60000" w:rsidRPr="005775D6" w:rsidRDefault="00F60000" w:rsidP="00F60000">
            <w:pPr>
              <w:pStyle w:val="TableCells"/>
            </w:pPr>
            <w:r w:rsidRPr="005775D6">
              <w:t xml:space="preserve">Retirement Document Number </w:t>
            </w:r>
          </w:p>
        </w:tc>
        <w:tc>
          <w:tcPr>
            <w:tcW w:w="5371" w:type="dxa"/>
          </w:tcPr>
          <w:p w:rsidR="00F60000" w:rsidRPr="004F4992" w:rsidRDefault="00F60000" w:rsidP="00F60000">
            <w:pPr>
              <w:pStyle w:val="TableCells"/>
            </w:pPr>
            <w:r w:rsidRPr="004F4992">
              <w:t xml:space="preserve">The document number of the </w:t>
            </w:r>
            <w:r>
              <w:t>document</w:t>
            </w:r>
            <w:r w:rsidRPr="004F4992">
              <w:t xml:space="preserve"> that retired the equipment.</w:t>
            </w:r>
          </w:p>
        </w:tc>
      </w:tr>
      <w:tr w:rsidR="00F60000" w:rsidRPr="00C40BA1" w:rsidTr="00461FD0">
        <w:tc>
          <w:tcPr>
            <w:tcW w:w="2160" w:type="dxa"/>
            <w:tcBorders>
              <w:right w:val="double" w:sz="4" w:space="0" w:color="auto"/>
            </w:tcBorders>
          </w:tcPr>
          <w:p w:rsidR="00F60000" w:rsidRPr="005775D6" w:rsidRDefault="00F60000" w:rsidP="00F60000">
            <w:pPr>
              <w:pStyle w:val="TableCells"/>
            </w:pPr>
            <w:r w:rsidRPr="005775D6">
              <w:t>Retirement Reason Code</w:t>
            </w:r>
          </w:p>
        </w:tc>
        <w:tc>
          <w:tcPr>
            <w:tcW w:w="5371" w:type="dxa"/>
          </w:tcPr>
          <w:p w:rsidR="00F60000" w:rsidRPr="004F4992" w:rsidRDefault="00F60000" w:rsidP="00F60000">
            <w:pPr>
              <w:pStyle w:val="TableCells"/>
            </w:pPr>
            <w:r w:rsidRPr="004F4992">
              <w:t>Identifies the reason the asset was retired (for example, cannibalized, destroyed, sold, etc.).</w:t>
            </w:r>
          </w:p>
        </w:tc>
      </w:tr>
    </w:tbl>
    <w:p w:rsidR="00F60000" w:rsidRPr="000D0988" w:rsidRDefault="00F60000" w:rsidP="00F60000"/>
    <w:p w:rsidR="00F60000" w:rsidRDefault="00F60000" w:rsidP="00F60000">
      <w:pPr>
        <w:pStyle w:val="TableHeading"/>
        <w:rPr>
          <w:lang w:bidi="th-TH"/>
        </w:rPr>
      </w:pPr>
      <w:r>
        <w:rPr>
          <w:lang w:bidi="th-TH"/>
        </w:rPr>
        <w:t>Sale section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Default="00F60000" w:rsidP="00F60000">
            <w:pPr>
              <w:pStyle w:val="TableCells"/>
              <w:rPr>
                <w:lang w:bidi="th-TH"/>
              </w:rPr>
            </w:pPr>
            <w:r>
              <w:rPr>
                <w:lang w:bidi="th-TH"/>
              </w:rPr>
              <w:t>Title</w:t>
            </w:r>
          </w:p>
        </w:tc>
        <w:tc>
          <w:tcPr>
            <w:tcW w:w="5281" w:type="dxa"/>
            <w:tcBorders>
              <w:top w:val="single" w:sz="4" w:space="0" w:color="auto"/>
              <w:left w:val="single" w:sz="4" w:space="0" w:color="auto"/>
              <w:bottom w:val="thickThinSmallGap" w:sz="12" w:space="0" w:color="auto"/>
            </w:tcBorders>
          </w:tcPr>
          <w:p w:rsidR="00F60000" w:rsidRDefault="00F60000" w:rsidP="00F60000">
            <w:pPr>
              <w:pStyle w:val="TableCells"/>
              <w:rPr>
                <w:lang w:bidi="th-TH"/>
              </w:rPr>
            </w:pPr>
            <w:r>
              <w:rPr>
                <w:lang w:bidi="th-TH"/>
              </w:rPr>
              <w:t>Description</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Buyer </w:t>
            </w:r>
          </w:p>
        </w:tc>
        <w:tc>
          <w:tcPr>
            <w:tcW w:w="5281" w:type="dxa"/>
          </w:tcPr>
          <w:p w:rsidR="00F60000" w:rsidRPr="004F4992" w:rsidRDefault="00F60000" w:rsidP="00F60000">
            <w:pPr>
              <w:pStyle w:val="TableCells"/>
            </w:pPr>
            <w:r w:rsidRPr="004F4992">
              <w:t>Identifies the buyer of the asset.</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Cash Receipt Document Number </w:t>
            </w:r>
          </w:p>
        </w:tc>
        <w:tc>
          <w:tcPr>
            <w:tcW w:w="5281" w:type="dxa"/>
          </w:tcPr>
          <w:p w:rsidR="00F60000" w:rsidRPr="00854F30" w:rsidRDefault="00F60000" w:rsidP="00F60000">
            <w:pPr>
              <w:pStyle w:val="TableCells"/>
            </w:pPr>
            <w:r>
              <w:t xml:space="preserve">The Cash Receipt </w:t>
            </w:r>
            <w:r w:rsidRPr="004F4992">
              <w:t>document number</w:t>
            </w:r>
            <w:r>
              <w:t xml:space="preserve"> created in Kuali Financials.</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Retirement Account </w:t>
            </w:r>
          </w:p>
        </w:tc>
        <w:tc>
          <w:tcPr>
            <w:tcW w:w="5281" w:type="dxa"/>
          </w:tcPr>
          <w:p w:rsidR="00F60000" w:rsidRPr="004F4992" w:rsidRDefault="00F60000" w:rsidP="00F60000">
            <w:pPr>
              <w:pStyle w:val="TableCells"/>
              <w:rPr>
                <w:szCs w:val="20"/>
              </w:rPr>
            </w:pPr>
            <w:r>
              <w:t>The account that r</w:t>
            </w:r>
            <w:r w:rsidRPr="004F4992">
              <w:t>ecords cash and checks related to proceeds from retirement of th</w:t>
            </w:r>
            <w:r>
              <w:t>is</w:t>
            </w:r>
            <w:r w:rsidRPr="004F4992">
              <w:t xml:space="preserve"> asset</w:t>
            </w:r>
            <w:r>
              <w:t>.</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Retirement Chart </w:t>
            </w:r>
          </w:p>
        </w:tc>
        <w:tc>
          <w:tcPr>
            <w:tcW w:w="5281" w:type="dxa"/>
          </w:tcPr>
          <w:p w:rsidR="00F60000" w:rsidRPr="004F4992" w:rsidRDefault="00F60000" w:rsidP="00F60000">
            <w:pPr>
              <w:pStyle w:val="TableCells"/>
              <w:rPr>
                <w:szCs w:val="20"/>
              </w:rPr>
            </w:pPr>
            <w:r w:rsidRPr="004F4992">
              <w:t xml:space="preserve">Chart of Accounts </w:t>
            </w:r>
            <w:r>
              <w:t>c</w:t>
            </w:r>
            <w:r w:rsidRPr="004F4992">
              <w:t xml:space="preserve">ode for retiring </w:t>
            </w:r>
            <w:r>
              <w:t>the</w:t>
            </w:r>
            <w:r w:rsidRPr="004F4992">
              <w:t xml:space="preserve"> asset</w:t>
            </w:r>
            <w:r>
              <w:t>.</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Sale Price </w:t>
            </w:r>
          </w:p>
        </w:tc>
        <w:tc>
          <w:tcPr>
            <w:tcW w:w="5281" w:type="dxa"/>
          </w:tcPr>
          <w:p w:rsidR="00F60000" w:rsidRPr="004F4992" w:rsidRDefault="00F60000" w:rsidP="00F60000">
            <w:pPr>
              <w:pStyle w:val="TableCells"/>
            </w:pPr>
            <w:r>
              <w:t>The a</w:t>
            </w:r>
            <w:r w:rsidRPr="004F4992">
              <w:t xml:space="preserve">ctual sale price of asset, entered at </w:t>
            </w:r>
            <w:r>
              <w:t xml:space="preserve">the </w:t>
            </w:r>
            <w:r w:rsidRPr="004F4992">
              <w:t>time of retirement.</w:t>
            </w:r>
          </w:p>
        </w:tc>
      </w:tr>
    </w:tbl>
    <w:p w:rsidR="00F60000" w:rsidRPr="000D0988" w:rsidRDefault="00F60000" w:rsidP="00F60000"/>
    <w:p w:rsidR="00F60000" w:rsidRDefault="00F60000" w:rsidP="00F60000">
      <w:pPr>
        <w:pStyle w:val="TableHeading"/>
        <w:rPr>
          <w:lang w:bidi="th-TH"/>
        </w:rPr>
      </w:pPr>
      <w:r>
        <w:rPr>
          <w:lang w:bidi="th-TH"/>
        </w:rPr>
        <w:t>Stolen section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Default="00F60000" w:rsidP="00F60000">
            <w:pPr>
              <w:pStyle w:val="TableCells"/>
            </w:pPr>
            <w:r>
              <w:t>Title</w:t>
            </w:r>
          </w:p>
        </w:tc>
        <w:tc>
          <w:tcPr>
            <w:tcW w:w="5281" w:type="dxa"/>
            <w:tcBorders>
              <w:top w:val="single" w:sz="4" w:space="0" w:color="auto"/>
              <w:left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right w:val="double" w:sz="4" w:space="0" w:color="auto"/>
            </w:tcBorders>
          </w:tcPr>
          <w:p w:rsidR="00F60000" w:rsidRPr="005775D6" w:rsidRDefault="00F60000" w:rsidP="00F60000">
            <w:pPr>
              <w:pStyle w:val="TableCells"/>
            </w:pPr>
            <w:r w:rsidRPr="005775D6">
              <w:t xml:space="preserve">Police Case Number </w:t>
            </w:r>
          </w:p>
        </w:tc>
        <w:tc>
          <w:tcPr>
            <w:tcW w:w="5281" w:type="dxa"/>
          </w:tcPr>
          <w:p w:rsidR="00F60000" w:rsidRPr="005775D6" w:rsidRDefault="00F60000" w:rsidP="00F60000">
            <w:pPr>
              <w:pStyle w:val="TableCells"/>
            </w:pPr>
            <w:r>
              <w:t>The c</w:t>
            </w:r>
            <w:r w:rsidRPr="004F4992">
              <w:t xml:space="preserve">ase number assigned by </w:t>
            </w:r>
            <w:r>
              <w:t xml:space="preserve">the </w:t>
            </w:r>
            <w:r w:rsidRPr="004F4992">
              <w:t>police department</w:t>
            </w:r>
            <w:r>
              <w:t xml:space="preserve">; </w:t>
            </w:r>
            <w:r w:rsidRPr="004F4992">
              <w:t xml:space="preserve">required for equipment with a retirement reason of </w:t>
            </w:r>
            <w:r>
              <w:t>'</w:t>
            </w:r>
            <w:r w:rsidRPr="004F4992">
              <w:t>stolen</w:t>
            </w:r>
            <w:r>
              <w:t>.'</w:t>
            </w:r>
          </w:p>
        </w:tc>
      </w:tr>
    </w:tbl>
    <w:p w:rsidR="00F60000" w:rsidRPr="000D0988" w:rsidRDefault="00F60000" w:rsidP="00F60000"/>
    <w:p w:rsidR="00F60000" w:rsidRDefault="00F60000" w:rsidP="00F60000">
      <w:pPr>
        <w:pStyle w:val="TableHeading"/>
        <w:rPr>
          <w:lang w:bidi="th-TH"/>
        </w:rPr>
      </w:pPr>
      <w:r>
        <w:rPr>
          <w:lang w:bidi="th-TH"/>
        </w:rPr>
        <w:t>External Transfer/Gift section definition</w:t>
      </w:r>
    </w:p>
    <w:tbl>
      <w:tblPr>
        <w:tblW w:w="0" w:type="auto"/>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5281"/>
      </w:tblGrid>
      <w:tr w:rsidR="00F60000" w:rsidRPr="00C40BA1" w:rsidTr="00F60000">
        <w:tc>
          <w:tcPr>
            <w:tcW w:w="2250" w:type="dxa"/>
            <w:tcBorders>
              <w:top w:val="single" w:sz="4" w:space="0" w:color="auto"/>
              <w:bottom w:val="thickThinSmallGap" w:sz="12" w:space="0" w:color="auto"/>
              <w:right w:val="single" w:sz="4" w:space="0" w:color="auto"/>
            </w:tcBorders>
          </w:tcPr>
          <w:p w:rsidR="00F60000" w:rsidRPr="00F64AAC" w:rsidRDefault="00F60000" w:rsidP="00F60000">
            <w:pPr>
              <w:pStyle w:val="TableCells"/>
            </w:pPr>
            <w:r w:rsidRPr="00F64AAC">
              <w:t>Title</w:t>
            </w:r>
          </w:p>
        </w:tc>
        <w:tc>
          <w:tcPr>
            <w:tcW w:w="5281" w:type="dxa"/>
            <w:tcBorders>
              <w:top w:val="single" w:sz="4" w:space="0" w:color="auto"/>
              <w:left w:val="single" w:sz="4" w:space="0" w:color="auto"/>
              <w:bottom w:val="thickThinSmallGap" w:sz="12" w:space="0" w:color="auto"/>
            </w:tcBorders>
          </w:tcPr>
          <w:p w:rsidR="00F60000" w:rsidRPr="00F64AAC" w:rsidRDefault="00F60000" w:rsidP="00F60000">
            <w:pPr>
              <w:pStyle w:val="TableCells"/>
            </w:pPr>
            <w:r w:rsidRPr="00F64AAC">
              <w:t>Description</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 xml:space="preserve">City </w:t>
            </w:r>
          </w:p>
        </w:tc>
        <w:tc>
          <w:tcPr>
            <w:tcW w:w="5281" w:type="dxa"/>
          </w:tcPr>
          <w:p w:rsidR="00F60000" w:rsidRPr="00F64AAC" w:rsidRDefault="00F60000" w:rsidP="00F60000">
            <w:pPr>
              <w:pStyle w:val="TableCells"/>
            </w:pPr>
            <w:r w:rsidRPr="00F64AAC">
              <w:t>The city name of the asset</w:t>
            </w:r>
            <w:r>
              <w:t>'</w:t>
            </w:r>
            <w:r w:rsidRPr="00F64AAC">
              <w:t>s new location.</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Contact Name</w:t>
            </w:r>
          </w:p>
        </w:tc>
        <w:tc>
          <w:tcPr>
            <w:tcW w:w="5281" w:type="dxa"/>
          </w:tcPr>
          <w:p w:rsidR="00F60000" w:rsidRPr="00F64AAC" w:rsidRDefault="00F60000" w:rsidP="00F60000">
            <w:pPr>
              <w:pStyle w:val="TableCells"/>
            </w:pPr>
            <w:r w:rsidRPr="00F64AAC">
              <w:t>A receiving-end contact name for the transferred or donated asset.</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 xml:space="preserve">Country </w:t>
            </w:r>
          </w:p>
        </w:tc>
        <w:tc>
          <w:tcPr>
            <w:tcW w:w="5281" w:type="dxa"/>
          </w:tcPr>
          <w:p w:rsidR="00F60000" w:rsidRPr="00F64AAC" w:rsidRDefault="00F60000" w:rsidP="00F60000">
            <w:pPr>
              <w:pStyle w:val="TableCells"/>
            </w:pPr>
            <w:r w:rsidRPr="00F64AAC">
              <w:t>Country code of the asset</w:t>
            </w:r>
            <w:r>
              <w:t>'</w:t>
            </w:r>
            <w:r w:rsidRPr="00F64AAC">
              <w:t>s new location.</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 xml:space="preserve">Institution </w:t>
            </w:r>
          </w:p>
        </w:tc>
        <w:tc>
          <w:tcPr>
            <w:tcW w:w="5281" w:type="dxa"/>
          </w:tcPr>
          <w:p w:rsidR="00F60000" w:rsidRPr="00F64AAC" w:rsidRDefault="00F60000" w:rsidP="00F60000">
            <w:pPr>
              <w:pStyle w:val="TableCells"/>
            </w:pPr>
            <w:r w:rsidRPr="00F64AAC">
              <w:t xml:space="preserve">The name of institution to which the asset </w:t>
            </w:r>
            <w:r>
              <w:t>has been</w:t>
            </w:r>
            <w:r w:rsidRPr="00F64AAC">
              <w:t xml:space="preserve"> transferred or donated.</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Phone</w:t>
            </w:r>
          </w:p>
        </w:tc>
        <w:tc>
          <w:tcPr>
            <w:tcW w:w="5281" w:type="dxa"/>
          </w:tcPr>
          <w:p w:rsidR="00F60000" w:rsidRPr="00F64AAC" w:rsidRDefault="00F60000" w:rsidP="00F60000">
            <w:pPr>
              <w:pStyle w:val="TableCells"/>
            </w:pPr>
            <w:r w:rsidRPr="00F64AAC">
              <w:t xml:space="preserve">The phone number of the person specified in the </w:t>
            </w:r>
            <w:r w:rsidRPr="00F64AAC">
              <w:rPr>
                <w:rStyle w:val="Strong"/>
              </w:rPr>
              <w:t xml:space="preserve">Contact </w:t>
            </w:r>
            <w:r w:rsidRPr="00F64AAC">
              <w:rPr>
                <w:rStyle w:val="Strong"/>
              </w:rPr>
              <w:lastRenderedPageBreak/>
              <w:t>Name</w:t>
            </w:r>
            <w:r w:rsidRPr="00F64AAC">
              <w:t xml:space="preserve"> field.</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lastRenderedPageBreak/>
              <w:t xml:space="preserve">Postal Code </w:t>
            </w:r>
          </w:p>
        </w:tc>
        <w:tc>
          <w:tcPr>
            <w:tcW w:w="5281" w:type="dxa"/>
          </w:tcPr>
          <w:p w:rsidR="00F60000" w:rsidRPr="00F64AAC" w:rsidRDefault="00F60000" w:rsidP="00F60000">
            <w:pPr>
              <w:pStyle w:val="TableCells"/>
            </w:pPr>
            <w:r w:rsidRPr="00F64AAC">
              <w:t>Postal code of the asset</w:t>
            </w:r>
            <w:r>
              <w:t>'</w:t>
            </w:r>
            <w:r w:rsidRPr="00F64AAC">
              <w:t>s new location.</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 xml:space="preserve">Street </w:t>
            </w:r>
          </w:p>
        </w:tc>
        <w:tc>
          <w:tcPr>
            <w:tcW w:w="5281" w:type="dxa"/>
          </w:tcPr>
          <w:p w:rsidR="00F60000" w:rsidRPr="00F64AAC" w:rsidRDefault="00F60000" w:rsidP="00F60000">
            <w:pPr>
              <w:pStyle w:val="TableCells"/>
            </w:pPr>
            <w:r w:rsidRPr="00F64AAC">
              <w:t>The street address of asset</w:t>
            </w:r>
            <w:r>
              <w:t>'</w:t>
            </w:r>
            <w:r w:rsidRPr="00F64AAC">
              <w:t>s new location.</w:t>
            </w:r>
          </w:p>
        </w:tc>
      </w:tr>
      <w:tr w:rsidR="00F60000" w:rsidRPr="00C40BA1" w:rsidTr="00F60000">
        <w:tc>
          <w:tcPr>
            <w:tcW w:w="2250" w:type="dxa"/>
            <w:tcBorders>
              <w:right w:val="double" w:sz="4" w:space="0" w:color="auto"/>
            </w:tcBorders>
          </w:tcPr>
          <w:p w:rsidR="00F60000" w:rsidRPr="00F64AAC" w:rsidRDefault="00F60000" w:rsidP="00F60000">
            <w:pPr>
              <w:pStyle w:val="TableCells"/>
            </w:pPr>
            <w:r w:rsidRPr="00F64AAC">
              <w:t xml:space="preserve">State </w:t>
            </w:r>
          </w:p>
        </w:tc>
        <w:tc>
          <w:tcPr>
            <w:tcW w:w="5281" w:type="dxa"/>
          </w:tcPr>
          <w:p w:rsidR="00F60000" w:rsidRPr="00F64AAC" w:rsidRDefault="00F60000" w:rsidP="00F60000">
            <w:pPr>
              <w:pStyle w:val="TableCells"/>
            </w:pPr>
            <w:r w:rsidRPr="00F64AAC">
              <w:t>The two-letter state code of the asset</w:t>
            </w:r>
            <w:r>
              <w:t>'</w:t>
            </w:r>
            <w:r w:rsidRPr="00F64AAC">
              <w:t>s new location.</w:t>
            </w:r>
          </w:p>
        </w:tc>
      </w:tr>
    </w:tbl>
    <w:p w:rsidR="00F60000" w:rsidRPr="000D0988" w:rsidRDefault="00F60000" w:rsidP="00F60000">
      <w:bookmarkStart w:id="439" w:name="_Toc244320099"/>
      <w:bookmarkStart w:id="440" w:name="_Toc274319597"/>
    </w:p>
    <w:p w:rsidR="00F60000" w:rsidRDefault="00F60000" w:rsidP="00C949D6">
      <w:pPr>
        <w:pStyle w:val="Heading6"/>
      </w:pPr>
      <w:r>
        <w:t xml:space="preserve">View </w:t>
      </w:r>
      <w:r>
        <w:rPr>
          <w:lang w:bidi="th-TH"/>
        </w:rPr>
        <w:t>Equipment Loan Information T</w:t>
      </w:r>
      <w:r>
        <w:t>ab</w:t>
      </w:r>
      <w:bookmarkEnd w:id="439"/>
      <w:bookmarkEnd w:id="440"/>
      <w:r w:rsidR="00FF25F7">
        <w:fldChar w:fldCharType="begin"/>
      </w:r>
      <w:r>
        <w:instrText xml:space="preserve"> XE "Asset Inquiry document:</w:instrText>
      </w:r>
      <w:r w:rsidRPr="00CF11F7">
        <w:instrText xml:space="preserve">View </w:instrText>
      </w:r>
      <w:r w:rsidRPr="00CF11F7">
        <w:rPr>
          <w:lang w:bidi="th-TH"/>
        </w:rPr>
        <w:instrText>Equipment Loan Information T</w:instrText>
      </w:r>
      <w:r w:rsidRPr="00CF11F7">
        <w:instrText>ab</w:instrText>
      </w:r>
      <w:r>
        <w:instrText xml:space="preserve">" </w:instrText>
      </w:r>
      <w:r w:rsidR="00FF25F7">
        <w:fldChar w:fldCharType="end"/>
      </w:r>
    </w:p>
    <w:p w:rsidR="00F60000" w:rsidRPr="000D0988" w:rsidRDefault="00F60000" w:rsidP="00F60000"/>
    <w:p w:rsidR="00F60000" w:rsidRPr="00F405B3" w:rsidRDefault="00F60000" w:rsidP="00F60000">
      <w:pPr>
        <w:pStyle w:val="BodyText"/>
      </w:pPr>
      <w:r>
        <w:t>This tab contains sections for information about the b</w:t>
      </w:r>
      <w:r w:rsidRPr="006436D5">
        <w:t xml:space="preserve">orrower </w:t>
      </w:r>
      <w:r>
        <w:t>and for the location at which the asset will be stored if different from the borrower's address.</w:t>
      </w:r>
    </w:p>
    <w:p w:rsidR="00F60000" w:rsidRPr="000D0988" w:rsidRDefault="00F60000" w:rsidP="00F60000"/>
    <w:p w:rsidR="00F60000" w:rsidRDefault="00F60000" w:rsidP="00F60000">
      <w:pPr>
        <w:pStyle w:val="TableHeading"/>
        <w:rPr>
          <w:lang w:bidi="th-TH"/>
        </w:rPr>
      </w:pPr>
      <w:r>
        <w:rPr>
          <w:lang w:bidi="th-TH"/>
        </w:rPr>
        <w:t xml:space="preserve">View Equipment Loan </w:t>
      </w:r>
      <w:r>
        <w:t>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Pr="004F4992" w:rsidRDefault="00F60000" w:rsidP="00F60000">
            <w:pPr>
              <w:pStyle w:val="TableCells"/>
            </w:pPr>
            <w:r w:rsidRPr="004F4992">
              <w:t>Title</w:t>
            </w:r>
          </w:p>
        </w:tc>
        <w:tc>
          <w:tcPr>
            <w:tcW w:w="5281" w:type="dxa"/>
            <w:tcBorders>
              <w:top w:val="single" w:sz="4" w:space="0" w:color="auto"/>
              <w:left w:val="single" w:sz="4" w:space="0" w:color="auto"/>
              <w:bottom w:val="thickThinSmallGap" w:sz="12" w:space="0" w:color="auto"/>
            </w:tcBorders>
          </w:tcPr>
          <w:p w:rsidR="00F60000" w:rsidRPr="004F4992" w:rsidRDefault="00F60000" w:rsidP="00F60000">
            <w:pPr>
              <w:pStyle w:val="TableCells"/>
            </w:pPr>
            <w:r w:rsidRPr="004F4992">
              <w:t>Description</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t xml:space="preserve">Expected Return Date </w:t>
            </w:r>
          </w:p>
        </w:tc>
        <w:tc>
          <w:tcPr>
            <w:tcW w:w="5281" w:type="dxa"/>
          </w:tcPr>
          <w:p w:rsidR="00F60000" w:rsidRDefault="00F60000" w:rsidP="00F60000">
            <w:pPr>
              <w:pStyle w:val="TableCells"/>
            </w:pPr>
            <w:r w:rsidRPr="004F4992">
              <w:t>The anticipated date on which the asset will be returned</w:t>
            </w:r>
            <w:r>
              <w:t xml:space="preserve">. </w:t>
            </w:r>
          </w:p>
          <w:p w:rsidR="00F60000" w:rsidRPr="004F4992" w:rsidRDefault="00F60000" w:rsidP="00F60000">
            <w:pPr>
              <w:pStyle w:val="Noteintable"/>
            </w:pPr>
            <w:r>
              <w:rPr>
                <w:noProof/>
              </w:rPr>
              <w:drawing>
                <wp:inline distT="0" distB="0" distL="0" distR="0">
                  <wp:extent cx="143510" cy="143510"/>
                  <wp:effectExtent l="19050" t="0" r="8890" b="0"/>
                  <wp:docPr id="1473" name="Picture 19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4F4992">
              <w:t>Assets cannot be lent for more than two years, so this date must not be later than two years from the loan date.</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t xml:space="preserve">Loan Date </w:t>
            </w:r>
          </w:p>
        </w:tc>
        <w:tc>
          <w:tcPr>
            <w:tcW w:w="5281" w:type="dxa"/>
          </w:tcPr>
          <w:p w:rsidR="00F60000" w:rsidRPr="004F4992" w:rsidRDefault="00F60000" w:rsidP="00F60000">
            <w:pPr>
              <w:pStyle w:val="TableCells"/>
            </w:pPr>
            <w:r w:rsidRPr="004F4992">
              <w:t>The date the equipment loan was made.</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t xml:space="preserve">Return Date </w:t>
            </w:r>
          </w:p>
        </w:tc>
        <w:tc>
          <w:tcPr>
            <w:tcW w:w="5281" w:type="dxa"/>
          </w:tcPr>
          <w:p w:rsidR="00F60000" w:rsidRPr="004F4992" w:rsidRDefault="00F60000" w:rsidP="00F60000">
            <w:pPr>
              <w:pStyle w:val="TableCells"/>
            </w:pPr>
            <w:r w:rsidRPr="004F4992">
              <w:t>The date a loaned asset was returned</w:t>
            </w:r>
            <w:r>
              <w:t>.</w:t>
            </w:r>
          </w:p>
        </w:tc>
      </w:tr>
    </w:tbl>
    <w:p w:rsidR="00F60000" w:rsidRPr="000D0988" w:rsidRDefault="00F60000" w:rsidP="00F60000"/>
    <w:p w:rsidR="00F60000" w:rsidRDefault="00F60000" w:rsidP="00F60000">
      <w:pPr>
        <w:pStyle w:val="TableHeading"/>
        <w:rPr>
          <w:lang w:bidi="th-TH"/>
        </w:rPr>
      </w:pPr>
      <w:r>
        <w:t xml:space="preserve">Borrower's Address </w:t>
      </w:r>
      <w:r>
        <w:rPr>
          <w:lang w:bidi="th-TH"/>
        </w:rPr>
        <w:t>section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Pr="00424F39" w:rsidRDefault="00F60000" w:rsidP="00F60000">
            <w:pPr>
              <w:pStyle w:val="TableCells"/>
            </w:pPr>
            <w:r w:rsidRPr="00424F39">
              <w:t>Title</w:t>
            </w:r>
          </w:p>
        </w:tc>
        <w:tc>
          <w:tcPr>
            <w:tcW w:w="5281" w:type="dxa"/>
            <w:tcBorders>
              <w:top w:val="single" w:sz="4" w:space="0" w:color="auto"/>
              <w:left w:val="single" w:sz="4" w:space="0" w:color="auto"/>
              <w:bottom w:val="thickThinSmallGap" w:sz="12" w:space="0" w:color="auto"/>
            </w:tcBorders>
          </w:tcPr>
          <w:p w:rsidR="00F60000" w:rsidRPr="00424F39" w:rsidRDefault="00F60000" w:rsidP="00F60000">
            <w:pPr>
              <w:pStyle w:val="TableCells"/>
            </w:pPr>
            <w:r w:rsidRPr="00424F39">
              <w:t>Description</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City </w:t>
            </w:r>
          </w:p>
        </w:tc>
        <w:tc>
          <w:tcPr>
            <w:tcW w:w="5281" w:type="dxa"/>
          </w:tcPr>
          <w:p w:rsidR="00F60000" w:rsidRPr="00424F39" w:rsidRDefault="00F60000" w:rsidP="00F60000">
            <w:pPr>
              <w:pStyle w:val="TableCells"/>
            </w:pPr>
            <w:r w:rsidRPr="00FD68E1">
              <w:t>The borrower</w:t>
            </w:r>
            <w:r>
              <w:t>'</w:t>
            </w:r>
            <w:r w:rsidRPr="00FD68E1">
              <w:t>s city.</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Country Name</w:t>
            </w:r>
          </w:p>
        </w:tc>
        <w:tc>
          <w:tcPr>
            <w:tcW w:w="5281" w:type="dxa"/>
          </w:tcPr>
          <w:p w:rsidR="00F60000" w:rsidRPr="00424F39" w:rsidRDefault="00F60000" w:rsidP="00F60000">
            <w:pPr>
              <w:pStyle w:val="TableCells"/>
            </w:pPr>
            <w:r w:rsidRPr="00FD68E1">
              <w:t>The borrower</w:t>
            </w:r>
            <w:r>
              <w:t>'</w:t>
            </w:r>
            <w:r w:rsidRPr="00FD68E1">
              <w:t>s country.</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Name </w:t>
            </w:r>
          </w:p>
        </w:tc>
        <w:tc>
          <w:tcPr>
            <w:tcW w:w="5281" w:type="dxa"/>
          </w:tcPr>
          <w:p w:rsidR="00F60000" w:rsidRPr="00424F39" w:rsidRDefault="00F60000" w:rsidP="00F60000">
            <w:pPr>
              <w:pStyle w:val="TableCells"/>
            </w:pPr>
            <w:r>
              <w:t>The borrower's contact name.</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Phone </w:t>
            </w:r>
          </w:p>
        </w:tc>
        <w:tc>
          <w:tcPr>
            <w:tcW w:w="5281" w:type="dxa"/>
          </w:tcPr>
          <w:p w:rsidR="00F60000" w:rsidRPr="00424F39" w:rsidRDefault="00F60000" w:rsidP="00F60000">
            <w:pPr>
              <w:pStyle w:val="TableCells"/>
            </w:pPr>
            <w:r w:rsidRPr="00FD68E1">
              <w:t>The ten-digit contact phone number for the borrower.</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Postal Code </w:t>
            </w:r>
          </w:p>
        </w:tc>
        <w:tc>
          <w:tcPr>
            <w:tcW w:w="5281" w:type="dxa"/>
          </w:tcPr>
          <w:p w:rsidR="00F60000" w:rsidRPr="00424F39" w:rsidRDefault="00F60000" w:rsidP="00F60000">
            <w:pPr>
              <w:pStyle w:val="TableCells"/>
            </w:pPr>
            <w:r w:rsidRPr="00FD68E1">
              <w:t>The borrower</w:t>
            </w:r>
            <w:r>
              <w:t>'</w:t>
            </w:r>
            <w:r w:rsidRPr="00FD68E1">
              <w:t>s postal code.</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State Abbreviation </w:t>
            </w:r>
          </w:p>
        </w:tc>
        <w:tc>
          <w:tcPr>
            <w:tcW w:w="5281" w:type="dxa"/>
          </w:tcPr>
          <w:p w:rsidR="00F60000" w:rsidRPr="00424F39" w:rsidRDefault="00F60000" w:rsidP="00F60000">
            <w:pPr>
              <w:pStyle w:val="TableCells"/>
            </w:pPr>
            <w:r w:rsidRPr="00FD68E1">
              <w:t>The borrower</w:t>
            </w:r>
            <w:r>
              <w:t>’</w:t>
            </w:r>
            <w:r w:rsidRPr="00FD68E1">
              <w:t>s state.</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Street </w:t>
            </w:r>
          </w:p>
        </w:tc>
        <w:tc>
          <w:tcPr>
            <w:tcW w:w="5281" w:type="dxa"/>
          </w:tcPr>
          <w:p w:rsidR="00F60000" w:rsidRPr="00424F39" w:rsidRDefault="00F60000" w:rsidP="00F60000">
            <w:pPr>
              <w:pStyle w:val="TableCells"/>
            </w:pPr>
            <w:r w:rsidRPr="00FD68E1">
              <w:t>The borrower</w:t>
            </w:r>
            <w:r>
              <w:t>’</w:t>
            </w:r>
            <w:r w:rsidRPr="00FD68E1">
              <w:t>s street address.</w:t>
            </w:r>
          </w:p>
        </w:tc>
      </w:tr>
    </w:tbl>
    <w:p w:rsidR="00F60000" w:rsidRPr="000D0988" w:rsidRDefault="00F60000" w:rsidP="00F60000"/>
    <w:p w:rsidR="00F60000" w:rsidRDefault="00F60000" w:rsidP="00F60000">
      <w:pPr>
        <w:pStyle w:val="TableHeading"/>
        <w:rPr>
          <w:lang w:bidi="th-TH"/>
        </w:rPr>
      </w:pPr>
      <w:r>
        <w:t xml:space="preserve">Stored at Address </w:t>
      </w:r>
      <w:r>
        <w:rPr>
          <w:lang w:bidi="th-TH"/>
        </w:rPr>
        <w:t>section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single" w:sz="4" w:space="0" w:color="auto"/>
            </w:tcBorders>
          </w:tcPr>
          <w:p w:rsidR="00F60000" w:rsidRPr="00424F39" w:rsidRDefault="00F60000" w:rsidP="00F60000">
            <w:pPr>
              <w:pStyle w:val="TableCells"/>
            </w:pPr>
            <w:r w:rsidRPr="00424F39">
              <w:t>Title</w:t>
            </w:r>
          </w:p>
        </w:tc>
        <w:tc>
          <w:tcPr>
            <w:tcW w:w="5281" w:type="dxa"/>
            <w:tcBorders>
              <w:top w:val="single" w:sz="4" w:space="0" w:color="auto"/>
              <w:left w:val="single" w:sz="4" w:space="0" w:color="auto"/>
              <w:bottom w:val="thickThinSmallGap" w:sz="12" w:space="0" w:color="auto"/>
            </w:tcBorders>
          </w:tcPr>
          <w:p w:rsidR="00F60000" w:rsidRPr="00424F39" w:rsidRDefault="00F60000" w:rsidP="00F60000">
            <w:pPr>
              <w:pStyle w:val="TableCells"/>
            </w:pPr>
            <w:r w:rsidRPr="00424F39">
              <w:t>Description</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City </w:t>
            </w:r>
          </w:p>
        </w:tc>
        <w:tc>
          <w:tcPr>
            <w:tcW w:w="5281" w:type="dxa"/>
          </w:tcPr>
          <w:p w:rsidR="00F60000" w:rsidRPr="00424F39" w:rsidRDefault="00F60000" w:rsidP="00F60000">
            <w:pPr>
              <w:pStyle w:val="TableCells"/>
            </w:pPr>
            <w:r w:rsidRPr="00FD100D">
              <w:t xml:space="preserve">The city </w:t>
            </w:r>
            <w:r>
              <w:t xml:space="preserve">where the loaned asset is stored, if </w:t>
            </w:r>
            <w:r w:rsidRPr="00FD100D">
              <w:t>different from the borrower</w:t>
            </w:r>
            <w:r>
              <w:t>'</w:t>
            </w:r>
            <w:r w:rsidRPr="00FD100D">
              <w:t xml:space="preserve">s </w:t>
            </w:r>
            <w:r>
              <w:t>c</w:t>
            </w:r>
            <w:r w:rsidRPr="00FD100D">
              <w:t>ity.</w:t>
            </w:r>
          </w:p>
        </w:tc>
      </w:tr>
      <w:tr w:rsidR="00F60000" w:rsidRPr="00C40BA1" w:rsidTr="00461FD0">
        <w:tc>
          <w:tcPr>
            <w:tcW w:w="2250" w:type="dxa"/>
            <w:tcBorders>
              <w:right w:val="double" w:sz="4" w:space="0" w:color="auto"/>
            </w:tcBorders>
          </w:tcPr>
          <w:p w:rsidR="00F60000" w:rsidRPr="004F4992" w:rsidRDefault="00F60000" w:rsidP="00F60000">
            <w:pPr>
              <w:pStyle w:val="TableCells"/>
            </w:pPr>
            <w:r>
              <w:t>Country Name</w:t>
            </w:r>
          </w:p>
        </w:tc>
        <w:tc>
          <w:tcPr>
            <w:tcW w:w="5281" w:type="dxa"/>
          </w:tcPr>
          <w:p w:rsidR="00F60000" w:rsidRPr="004F4992" w:rsidRDefault="00F60000" w:rsidP="00F60000">
            <w:pPr>
              <w:pStyle w:val="TableCells"/>
            </w:pPr>
            <w:r w:rsidRPr="004F4992">
              <w:t>The country</w:t>
            </w:r>
            <w:r>
              <w:t xml:space="preserve"> where the loaned asset is stored, if</w:t>
            </w:r>
            <w:r w:rsidRPr="004F4992">
              <w:t xml:space="preserve"> different from the borrower</w:t>
            </w:r>
            <w:r>
              <w:t>'</w:t>
            </w:r>
            <w:r w:rsidRPr="004F4992">
              <w:t>s country.</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lastRenderedPageBreak/>
              <w:t>Phone</w:t>
            </w:r>
          </w:p>
        </w:tc>
        <w:tc>
          <w:tcPr>
            <w:tcW w:w="5281" w:type="dxa"/>
          </w:tcPr>
          <w:p w:rsidR="00F60000" w:rsidRPr="004F4992" w:rsidRDefault="00F60000" w:rsidP="00F60000">
            <w:pPr>
              <w:pStyle w:val="TableCells"/>
            </w:pPr>
            <w:r w:rsidRPr="004F4992">
              <w:t>The phone</w:t>
            </w:r>
            <w:r>
              <w:t xml:space="preserve"> number where the loaned asset is stored, if</w:t>
            </w:r>
            <w:r w:rsidRPr="004F4992">
              <w:t xml:space="preserve"> different from the borrower</w:t>
            </w:r>
            <w:r>
              <w:t>'</w:t>
            </w:r>
            <w:r w:rsidRPr="004F4992">
              <w:t>s phone.</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t xml:space="preserve">Postal Code </w:t>
            </w:r>
          </w:p>
        </w:tc>
        <w:tc>
          <w:tcPr>
            <w:tcW w:w="5281" w:type="dxa"/>
          </w:tcPr>
          <w:p w:rsidR="00F60000" w:rsidRPr="004F4992" w:rsidRDefault="00F60000" w:rsidP="00F60000">
            <w:pPr>
              <w:pStyle w:val="TableCells"/>
            </w:pPr>
            <w:r w:rsidRPr="004F4992">
              <w:t>The postal code</w:t>
            </w:r>
            <w:r>
              <w:t xml:space="preserve"> where the loaned asset is stored, if</w:t>
            </w:r>
            <w:r w:rsidRPr="004F4992">
              <w:t xml:space="preserve"> different from the borrower</w:t>
            </w:r>
            <w:r>
              <w:t>'</w:t>
            </w:r>
            <w:r w:rsidRPr="004F4992">
              <w:t>s postal code.</w:t>
            </w:r>
          </w:p>
        </w:tc>
      </w:tr>
      <w:tr w:rsidR="00F60000" w:rsidRPr="00C40BA1" w:rsidTr="00461FD0">
        <w:tc>
          <w:tcPr>
            <w:tcW w:w="2250" w:type="dxa"/>
            <w:tcBorders>
              <w:right w:val="double" w:sz="4" w:space="0" w:color="auto"/>
            </w:tcBorders>
          </w:tcPr>
          <w:p w:rsidR="00F60000" w:rsidRPr="004F4992" w:rsidRDefault="00F60000" w:rsidP="00F60000">
            <w:pPr>
              <w:pStyle w:val="TableCells"/>
            </w:pPr>
            <w:r w:rsidRPr="004F4992">
              <w:t xml:space="preserve">State Abbreviation </w:t>
            </w:r>
          </w:p>
        </w:tc>
        <w:tc>
          <w:tcPr>
            <w:tcW w:w="5281" w:type="dxa"/>
          </w:tcPr>
          <w:p w:rsidR="00F60000" w:rsidRPr="004F4992" w:rsidRDefault="00F60000" w:rsidP="00F60000">
            <w:pPr>
              <w:pStyle w:val="TableCells"/>
            </w:pPr>
            <w:r w:rsidRPr="004F4992">
              <w:t>The two</w:t>
            </w:r>
            <w:r>
              <w:t>-</w:t>
            </w:r>
            <w:r w:rsidRPr="004F4992">
              <w:t xml:space="preserve">letter code </w:t>
            </w:r>
            <w:r>
              <w:t>of the state where the loaned asset is stored, if</w:t>
            </w:r>
            <w:r w:rsidRPr="004F4992">
              <w:t xml:space="preserve"> different from the borrower</w:t>
            </w:r>
            <w:r>
              <w:t>'</w:t>
            </w:r>
            <w:r w:rsidRPr="004F4992">
              <w:t>s state.</w:t>
            </w:r>
          </w:p>
        </w:tc>
      </w:tr>
      <w:tr w:rsidR="00F60000" w:rsidRPr="00C40BA1" w:rsidTr="00461FD0">
        <w:tc>
          <w:tcPr>
            <w:tcW w:w="2250" w:type="dxa"/>
            <w:tcBorders>
              <w:right w:val="double" w:sz="4" w:space="0" w:color="auto"/>
            </w:tcBorders>
          </w:tcPr>
          <w:p w:rsidR="00F60000" w:rsidRPr="00532EF0" w:rsidRDefault="00F60000" w:rsidP="00F60000">
            <w:pPr>
              <w:pStyle w:val="TableCells"/>
            </w:pPr>
            <w:r w:rsidRPr="00532EF0">
              <w:t xml:space="preserve">Street </w:t>
            </w:r>
          </w:p>
        </w:tc>
        <w:tc>
          <w:tcPr>
            <w:tcW w:w="5281" w:type="dxa"/>
          </w:tcPr>
          <w:p w:rsidR="00F60000" w:rsidRPr="00424F39" w:rsidRDefault="00F60000" w:rsidP="00F60000">
            <w:pPr>
              <w:pStyle w:val="TableCells"/>
            </w:pPr>
            <w:r w:rsidRPr="00FD100D">
              <w:t xml:space="preserve">The street address </w:t>
            </w:r>
            <w:r>
              <w:t>where the loaned asset is stored, if</w:t>
            </w:r>
            <w:r w:rsidRPr="00FD100D">
              <w:t xml:space="preserve"> different from the borrower</w:t>
            </w:r>
            <w:r>
              <w:t>’</w:t>
            </w:r>
            <w:r w:rsidRPr="00FD100D">
              <w:t>s address.</w:t>
            </w:r>
          </w:p>
        </w:tc>
      </w:tr>
    </w:tbl>
    <w:p w:rsidR="00F60000" w:rsidRDefault="00F60000" w:rsidP="00C949D6">
      <w:pPr>
        <w:pStyle w:val="Heading6"/>
      </w:pPr>
      <w:bookmarkStart w:id="441" w:name="_Toc274319598"/>
      <w:r>
        <w:t>Payments Summary Tab</w:t>
      </w:r>
      <w:bookmarkEnd w:id="441"/>
    </w:p>
    <w:p w:rsidR="00F60000" w:rsidRPr="000D0988" w:rsidRDefault="00F60000" w:rsidP="00F60000"/>
    <w:p w:rsidR="00F60000" w:rsidRPr="00E0478C" w:rsidRDefault="00F60000" w:rsidP="00F60000">
      <w:pPr>
        <w:pStyle w:val="BodyText"/>
      </w:pPr>
      <w:r>
        <w:t xml:space="preserve">This tab displays the total cost of the asset. </w:t>
      </w:r>
    </w:p>
    <w:p w:rsidR="00F60000" w:rsidRPr="000D0988" w:rsidRDefault="00F60000" w:rsidP="00F60000"/>
    <w:p w:rsidR="00F60000" w:rsidRDefault="00F60000" w:rsidP="00F60000">
      <w:pPr>
        <w:pStyle w:val="TableHeading"/>
        <w:rPr>
          <w:sz w:val="22"/>
          <w:szCs w:val="22"/>
        </w:rPr>
      </w:pPr>
      <w:r>
        <w:rPr>
          <w:lang w:bidi="th-TH"/>
        </w:rPr>
        <w:t xml:space="preserve">Payments Summary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left w:val="nil"/>
              <w:bottom w:val="thickThinSmallGap" w:sz="12" w:space="0" w:color="auto"/>
              <w:right w:val="single" w:sz="4" w:space="0" w:color="auto"/>
            </w:tcBorders>
          </w:tcPr>
          <w:p w:rsidR="00F60000" w:rsidRDefault="00F60000" w:rsidP="00F60000">
            <w:pPr>
              <w:pStyle w:val="TableCells"/>
            </w:pPr>
            <w:r>
              <w:t>Title</w:t>
            </w:r>
          </w:p>
        </w:tc>
        <w:tc>
          <w:tcPr>
            <w:tcW w:w="5281" w:type="dxa"/>
            <w:tcBorders>
              <w:top w:val="single" w:sz="4" w:space="0" w:color="auto"/>
              <w:left w:val="single" w:sz="4" w:space="0" w:color="auto"/>
              <w:bottom w:val="thickThinSmallGap" w:sz="12" w:space="0" w:color="auto"/>
              <w:right w:val="nil"/>
            </w:tcBorders>
          </w:tcPr>
          <w:p w:rsidR="00F60000" w:rsidRDefault="00F60000" w:rsidP="00F60000">
            <w:pPr>
              <w:pStyle w:val="TableCells"/>
            </w:pPr>
            <w:r>
              <w:t>Description</w:t>
            </w:r>
          </w:p>
        </w:tc>
      </w:tr>
      <w:tr w:rsidR="00F60000" w:rsidRPr="00C40BA1" w:rsidTr="00461FD0">
        <w:tc>
          <w:tcPr>
            <w:tcW w:w="2250" w:type="dxa"/>
            <w:tcBorders>
              <w:top w:val="single" w:sz="4" w:space="0" w:color="auto"/>
              <w:left w:val="nil"/>
              <w:bottom w:val="nil"/>
              <w:right w:val="double" w:sz="4" w:space="0" w:color="auto"/>
            </w:tcBorders>
          </w:tcPr>
          <w:p w:rsidR="00F60000" w:rsidRDefault="00F60000" w:rsidP="00F60000">
            <w:pPr>
              <w:pStyle w:val="TableCells"/>
            </w:pPr>
            <w:r>
              <w:t>Payments Total</w:t>
            </w:r>
          </w:p>
        </w:tc>
        <w:tc>
          <w:tcPr>
            <w:tcW w:w="5281" w:type="dxa"/>
            <w:tcBorders>
              <w:top w:val="single" w:sz="4" w:space="0" w:color="auto"/>
              <w:left w:val="single" w:sz="4" w:space="0" w:color="auto"/>
              <w:bottom w:val="nil"/>
              <w:right w:val="nil"/>
            </w:tcBorders>
          </w:tcPr>
          <w:p w:rsidR="00F60000" w:rsidRDefault="00F60000" w:rsidP="00F60000">
            <w:pPr>
              <w:pStyle w:val="TableCells"/>
            </w:pPr>
            <w:r>
              <w:t xml:space="preserve">The total of the asset payments. </w:t>
            </w:r>
          </w:p>
        </w:tc>
      </w:tr>
    </w:tbl>
    <w:p w:rsidR="00F60000" w:rsidRPr="004F4992" w:rsidRDefault="00F60000" w:rsidP="00C949D6">
      <w:pPr>
        <w:pStyle w:val="Heading5"/>
      </w:pPr>
      <w:bookmarkStart w:id="442" w:name="_Toc274319599"/>
      <w:r>
        <w:t>Example</w:t>
      </w:r>
      <w:bookmarkEnd w:id="442"/>
    </w:p>
    <w:p w:rsidR="00F60000" w:rsidRPr="000D0988" w:rsidRDefault="00F60000" w:rsidP="00F60000"/>
    <w:p w:rsidR="00F60000" w:rsidRPr="00AD52B3" w:rsidRDefault="00F60000" w:rsidP="00F60000">
      <w:pPr>
        <w:pStyle w:val="BodyText"/>
      </w:pPr>
      <w:r w:rsidRPr="004F4992">
        <w:t>A user wants to see some specific information on the asset record</w:t>
      </w:r>
      <w:r>
        <w:t>, such as</w:t>
      </w:r>
      <w:r w:rsidRPr="004F4992">
        <w:t xml:space="preserve"> the serial number or the </w:t>
      </w:r>
      <w:r>
        <w:t xml:space="preserve">date of the last </w:t>
      </w:r>
      <w:r w:rsidRPr="004F4992">
        <w:t xml:space="preserve">repair </w:t>
      </w:r>
      <w:r>
        <w:t>to</w:t>
      </w:r>
      <w:r w:rsidRPr="004F4992">
        <w:t xml:space="preserve"> the asset</w:t>
      </w:r>
      <w:r>
        <w:t xml:space="preserve">. </w:t>
      </w:r>
      <w:r w:rsidRPr="004F4992">
        <w:t xml:space="preserve">The </w:t>
      </w:r>
      <w:r w:rsidRPr="00F405B3">
        <w:rPr>
          <w:rStyle w:val="Strong"/>
        </w:rPr>
        <w:t>view</w:t>
      </w:r>
      <w:r w:rsidRPr="004F4992">
        <w:t xml:space="preserve"> operation allows the user to see all information on the asset but does not allow fields to be changed or edited.</w:t>
      </w:r>
    </w:p>
    <w:p w:rsidR="00F60000" w:rsidRDefault="00F60000" w:rsidP="00F60000">
      <w:pPr>
        <w:pStyle w:val="Heading3"/>
      </w:pPr>
      <w:r w:rsidRPr="00BC38F1">
        <w:t>Asset Fabrication</w:t>
      </w:r>
      <w:r w:rsidR="00FF25F7">
        <w:fldChar w:fldCharType="begin"/>
      </w:r>
      <w:r>
        <w:instrText xml:space="preserve"> XE "</w:instrText>
      </w:r>
      <w:r w:rsidRPr="003543C5">
        <w:instrText xml:space="preserve">Asset Fabrication Maintenance </w:instrText>
      </w:r>
      <w:r>
        <w:instrText>d</w:instrText>
      </w:r>
      <w:r w:rsidRPr="003543C5">
        <w:instrText>ocument</w:instrText>
      </w:r>
      <w:r>
        <w:instrText xml:space="preserve">" </w:instrText>
      </w:r>
      <w:r w:rsidR="00FF25F7">
        <w:fldChar w:fldCharType="end"/>
      </w:r>
      <w:r w:rsidR="00FF25F7">
        <w:fldChar w:fldCharType="begin"/>
      </w:r>
      <w:r>
        <w:instrText xml:space="preserve"> XE "Capital Assets Management (CAM) module:</w:instrText>
      </w:r>
      <w:r w:rsidRPr="003543C5">
        <w:instrText xml:space="preserve">Asset Fabrication Maintenance </w:instrText>
      </w:r>
      <w:r>
        <w:instrText>d</w:instrText>
      </w:r>
      <w:r w:rsidRPr="003543C5">
        <w:instrText>ocument</w:instrText>
      </w:r>
      <w:r>
        <w:instrText xml:space="preserve">" </w:instrText>
      </w:r>
      <w:r w:rsidR="00FF25F7">
        <w:fldChar w:fldCharType="end"/>
      </w:r>
      <w:r w:rsidR="00FF25F7" w:rsidRPr="00000100">
        <w:fldChar w:fldCharType="begin"/>
      </w:r>
      <w:r w:rsidRPr="00000100">
        <w:instrText xml:space="preserve"> TC "</w:instrText>
      </w:r>
      <w:bookmarkStart w:id="443" w:name="_Toc249863205"/>
      <w:bookmarkStart w:id="444" w:name="_Toc274111845"/>
      <w:bookmarkStart w:id="445" w:name="_Toc277653803"/>
      <w:bookmarkStart w:id="446" w:name="_Toc388438624"/>
      <w:r w:rsidRPr="00BC38F1">
        <w:instrText>Asset Fabrication</w:instrText>
      </w:r>
      <w:bookmarkEnd w:id="443"/>
      <w:bookmarkEnd w:id="444"/>
      <w:bookmarkEnd w:id="445"/>
      <w:bookmarkEnd w:id="446"/>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Pr="000D0988" w:rsidRDefault="00F60000" w:rsidP="00F60000">
      <w:bookmarkStart w:id="447" w:name="_Toc236797213"/>
    </w:p>
    <w:p w:rsidR="00F60000" w:rsidRDefault="00F60000" w:rsidP="00F60000">
      <w:pPr>
        <w:pStyle w:val="BodyText"/>
      </w:pPr>
      <w:r>
        <w:t>Movable, fabricated e</w:t>
      </w:r>
      <w:r w:rsidRPr="002117D9">
        <w:t xml:space="preserve">quipment </w:t>
      </w:r>
      <w:r>
        <w:t xml:space="preserve">are </w:t>
      </w:r>
      <w:r w:rsidRPr="002117D9">
        <w:t>asset</w:t>
      </w:r>
      <w:r>
        <w:t>s</w:t>
      </w:r>
      <w:r w:rsidRPr="002117D9">
        <w:t xml:space="preserve"> created by a university </w:t>
      </w:r>
      <w:r>
        <w:t xml:space="preserve">or an institution. The </w:t>
      </w:r>
      <w:r w:rsidRPr="0010700A">
        <w:t>Asset Fabrication document</w:t>
      </w:r>
      <w:r w:rsidRPr="002117D9">
        <w:t xml:space="preserve"> creates an Asset record that describes </w:t>
      </w:r>
      <w:r>
        <w:t>each of these</w:t>
      </w:r>
      <w:r w:rsidRPr="002117D9">
        <w:t xml:space="preserve"> constructed assets</w:t>
      </w:r>
      <w:r>
        <w:t>. 'C</w:t>
      </w:r>
      <w:r w:rsidRPr="002117D9">
        <w:t xml:space="preserve">onstruction in </w:t>
      </w:r>
      <w:r>
        <w:t>p</w:t>
      </w:r>
      <w:r w:rsidRPr="002117D9">
        <w:t>rogress</w:t>
      </w:r>
      <w:r>
        <w:t>'</w:t>
      </w:r>
      <w:r w:rsidRPr="002117D9">
        <w:t xml:space="preserve"> assets are identified by </w:t>
      </w:r>
      <w:r>
        <w:t>a specific</w:t>
      </w:r>
      <w:r w:rsidRPr="002117D9">
        <w:t xml:space="preserve"> asset type code</w:t>
      </w:r>
      <w:r>
        <w:t xml:space="preserve">. The </w:t>
      </w:r>
      <w:r w:rsidRPr="002117D9">
        <w:t>Capital Asset Office assign</w:t>
      </w:r>
      <w:r>
        <w:t>s</w:t>
      </w:r>
      <w:r w:rsidRPr="002117D9">
        <w:t xml:space="preserve"> the </w:t>
      </w:r>
      <w:r>
        <w:t xml:space="preserve">in-service date </w:t>
      </w:r>
      <w:r w:rsidRPr="002117D9">
        <w:t>and change</w:t>
      </w:r>
      <w:r>
        <w:t>s</w:t>
      </w:r>
      <w:r w:rsidRPr="002117D9">
        <w:t xml:space="preserve"> the asset type code from </w:t>
      </w:r>
      <w:r>
        <w:t>'</w:t>
      </w:r>
      <w:r w:rsidRPr="002117D9">
        <w:t>construction in progress</w:t>
      </w:r>
      <w:r>
        <w:t>'</w:t>
      </w:r>
      <w:r w:rsidRPr="002117D9">
        <w:t xml:space="preserve"> to an asset type code with a depreciable life</w:t>
      </w:r>
      <w:r>
        <w:t xml:space="preserve">. </w:t>
      </w:r>
      <w:r w:rsidRPr="002117D9">
        <w:t>At th</w:t>
      </w:r>
      <w:r>
        <w:t>at</w:t>
      </w:r>
      <w:r w:rsidRPr="002117D9">
        <w:t xml:space="preserve"> point the asset begin</w:t>
      </w:r>
      <w:r>
        <w:t>s</w:t>
      </w:r>
      <w:r w:rsidRPr="002117D9">
        <w:t xml:space="preserve"> to depreciate (from an accounting perspective).</w:t>
      </w:r>
    </w:p>
    <w:p w:rsidR="00F60000" w:rsidRPr="000D0988" w:rsidRDefault="00F60000" w:rsidP="00F60000"/>
    <w:p w:rsidR="00F60000" w:rsidRPr="002117D9" w:rsidRDefault="00F60000" w:rsidP="00F60000">
      <w:pPr>
        <w:pStyle w:val="BodyText"/>
      </w:pPr>
      <w:r w:rsidRPr="002117D9">
        <w:t>Fabrications can be distinguished by anyone of the following characteristics:</w:t>
      </w:r>
    </w:p>
    <w:p w:rsidR="00F60000" w:rsidRPr="002117D9" w:rsidRDefault="00F60000" w:rsidP="00F60000">
      <w:pPr>
        <w:pStyle w:val="C1HBullet"/>
      </w:pPr>
      <w:r w:rsidRPr="002117D9">
        <w:t>Original Development</w:t>
      </w:r>
      <w:r>
        <w:t xml:space="preserve"> -t</w:t>
      </w:r>
      <w:r w:rsidRPr="002117D9">
        <w:t>he fabrication construction creates a one</w:t>
      </w:r>
      <w:r>
        <w:t>-</w:t>
      </w:r>
      <w:r w:rsidRPr="002117D9">
        <w:t>of</w:t>
      </w:r>
      <w:r>
        <w:t>-</w:t>
      </w:r>
      <w:r w:rsidRPr="002117D9">
        <w:t>a</w:t>
      </w:r>
      <w:r>
        <w:t>-</w:t>
      </w:r>
      <w:r w:rsidRPr="002117D9">
        <w:t>kind piece of equipment.</w:t>
      </w:r>
    </w:p>
    <w:p w:rsidR="00F60000" w:rsidRPr="002117D9" w:rsidRDefault="00F60000" w:rsidP="00F60000">
      <w:pPr>
        <w:pStyle w:val="C1HBullet"/>
      </w:pPr>
      <w:r w:rsidRPr="002117D9">
        <w:t>Original Components</w:t>
      </w:r>
      <w:r>
        <w:t xml:space="preserve"> - t</w:t>
      </w:r>
      <w:r w:rsidRPr="002117D9">
        <w:t>he original components bear no re</w:t>
      </w:r>
      <w:r>
        <w:t>semblance</w:t>
      </w:r>
      <w:r w:rsidRPr="002117D9">
        <w:t xml:space="preserve"> to the finished equipment.</w:t>
      </w:r>
    </w:p>
    <w:p w:rsidR="00F60000" w:rsidRPr="002117D9" w:rsidRDefault="00F60000" w:rsidP="00F60000">
      <w:pPr>
        <w:pStyle w:val="C1HBullet"/>
      </w:pPr>
      <w:r w:rsidRPr="002117D9">
        <w:t>Original Components</w:t>
      </w:r>
      <w:r>
        <w:t xml:space="preserve"> - t</w:t>
      </w:r>
      <w:r w:rsidRPr="002117D9">
        <w:t xml:space="preserve">he original components </w:t>
      </w:r>
      <w:r>
        <w:t>ar</w:t>
      </w:r>
      <w:r w:rsidRPr="002117D9">
        <w:t xml:space="preserve">e attached to, or </w:t>
      </w:r>
      <w:r>
        <w:t xml:space="preserve">are </w:t>
      </w:r>
      <w:r w:rsidRPr="002117D9">
        <w:t>internal to the finished equipment.</w:t>
      </w:r>
    </w:p>
    <w:p w:rsidR="00F60000" w:rsidRPr="000D0988" w:rsidRDefault="00F60000" w:rsidP="00F60000">
      <w:pPr>
        <w:pStyle w:val="C1HBullet"/>
        <w:numPr>
          <w:ilvl w:val="0"/>
          <w:numId w:val="0"/>
        </w:numPr>
        <w:ind w:left="720"/>
      </w:pPr>
    </w:p>
    <w:p w:rsidR="00F60000" w:rsidRPr="002117D9" w:rsidRDefault="00F60000" w:rsidP="00F60000">
      <w:pPr>
        <w:pStyle w:val="BodyText"/>
      </w:pPr>
      <w:r>
        <w:t>After a</w:t>
      </w:r>
      <w:r w:rsidRPr="002117D9">
        <w:t xml:space="preserve"> fabrication </w:t>
      </w:r>
      <w:r>
        <w:t xml:space="preserve">has been </w:t>
      </w:r>
      <w:r w:rsidRPr="002117D9">
        <w:t>approved</w:t>
      </w:r>
      <w:r>
        <w:t>,</w:t>
      </w:r>
      <w:r w:rsidRPr="002117D9">
        <w:t xml:space="preserve"> the asset number must be referenced on all </w:t>
      </w:r>
      <w:r>
        <w:t>related PURAP</w:t>
      </w:r>
      <w:r w:rsidRPr="002117D9">
        <w:t xml:space="preserve"> transactions</w:t>
      </w:r>
      <w:r>
        <w:t xml:space="preserve">. Requisitions for fabricated equipment should have the </w:t>
      </w:r>
      <w:r w:rsidRPr="004146A9">
        <w:rPr>
          <w:rStyle w:val="Strong"/>
        </w:rPr>
        <w:t>Capital Asset System Type</w:t>
      </w:r>
      <w:r>
        <w:t xml:space="preserve"> set to 'One System' and the </w:t>
      </w:r>
      <w:r w:rsidRPr="004146A9">
        <w:rPr>
          <w:rStyle w:val="Strong"/>
        </w:rPr>
        <w:t>Capital Asset System State</w:t>
      </w:r>
      <w:r>
        <w:t xml:space="preserve"> set to 'Modify Existing' in the </w:t>
      </w:r>
      <w:r w:rsidRPr="002A664C">
        <w:rPr>
          <w:rStyle w:val="Strong"/>
        </w:rPr>
        <w:t>Capital Asset</w:t>
      </w:r>
      <w:r>
        <w:t xml:space="preserve"> tab on requisitions and purchase orders. These settings allow the requisition initiator to enter the fabrication asset number(s) to which the line items should be applied. To complete the information on the </w:t>
      </w:r>
      <w:r w:rsidRPr="00780DB5">
        <w:rPr>
          <w:rStyle w:val="Strong"/>
        </w:rPr>
        <w:t>Capital Asset</w:t>
      </w:r>
      <w:r>
        <w:t xml:space="preserve"> tab, each line item must be assigned a </w:t>
      </w:r>
      <w:r w:rsidRPr="004146A9">
        <w:rPr>
          <w:rStyle w:val="Strong"/>
        </w:rPr>
        <w:t xml:space="preserve">Capital Asset </w:t>
      </w:r>
      <w:r w:rsidRPr="004146A9">
        <w:rPr>
          <w:rStyle w:val="Strong"/>
        </w:rPr>
        <w:lastRenderedPageBreak/>
        <w:t>Transaction Type</w:t>
      </w:r>
      <w:r>
        <w:t xml:space="preserve"> of 'fabrication' on the requisitions and purchase orders. The system will use the capital asset transition type to ensure that the line item is assigned a fabrication object code. Then, a</w:t>
      </w:r>
      <w:r w:rsidRPr="002117D9">
        <w:t xml:space="preserve">s </w:t>
      </w:r>
      <w:r>
        <w:t xml:space="preserve">related </w:t>
      </w:r>
      <w:r w:rsidRPr="002117D9">
        <w:t>invoices are processed in the Capital Asset Builder (CAB)</w:t>
      </w:r>
      <w:r>
        <w:t>,</w:t>
      </w:r>
      <w:r w:rsidRPr="002117D9">
        <w:t xml:space="preserve"> the payments </w:t>
      </w:r>
      <w:r>
        <w:t>are</w:t>
      </w:r>
      <w:r w:rsidRPr="002117D9">
        <w:t xml:space="preserve"> applied to the fabrication asset number</w:t>
      </w:r>
      <w:r>
        <w:t xml:space="preserve">(s). This capital asset system type can be found on the </w:t>
      </w:r>
      <w:r w:rsidRPr="00780DB5">
        <w:rPr>
          <w:rStyle w:val="Strong"/>
        </w:rPr>
        <w:t>Capital Asset</w:t>
      </w:r>
      <w:r>
        <w:t xml:space="preserve"> tab on requisitions and purchase orders.</w:t>
      </w:r>
    </w:p>
    <w:p w:rsidR="00F60000" w:rsidRPr="000D0988" w:rsidRDefault="00F60000" w:rsidP="00F60000"/>
    <w:p w:rsidR="00F60000" w:rsidRDefault="00F60000" w:rsidP="00F60000">
      <w:pPr>
        <w:pStyle w:val="BodyText"/>
      </w:pPr>
      <w:r w:rsidRPr="002117D9">
        <w:t xml:space="preserve">The </w:t>
      </w:r>
      <w:r w:rsidRPr="0010700A">
        <w:t>Asset Fabrication Maintenance document</w:t>
      </w:r>
      <w:r w:rsidRPr="002117D9">
        <w:t xml:space="preserve"> is also used to create </w:t>
      </w:r>
      <w:r>
        <w:t>'</w:t>
      </w:r>
      <w:r w:rsidRPr="002117D9">
        <w:t>control assets</w:t>
      </w:r>
      <w:r>
        <w:t xml:space="preserve">.' </w:t>
      </w:r>
      <w:r w:rsidRPr="002117D9">
        <w:t xml:space="preserve">Control assets are used </w:t>
      </w:r>
      <w:r>
        <w:t>to post payments that are:</w:t>
      </w:r>
    </w:p>
    <w:p w:rsidR="00F60000" w:rsidRDefault="00F60000" w:rsidP="00F60000">
      <w:pPr>
        <w:pStyle w:val="C1HBullet"/>
      </w:pPr>
      <w:r>
        <w:t>re</w:t>
      </w:r>
      <w:r w:rsidRPr="002117D9">
        <w:t>classified as supplies</w:t>
      </w:r>
      <w:r>
        <w:t xml:space="preserve"> and</w:t>
      </w:r>
    </w:p>
    <w:p w:rsidR="00F60000" w:rsidRDefault="00F60000" w:rsidP="00F60000">
      <w:pPr>
        <w:pStyle w:val="C1HBullet"/>
      </w:pPr>
      <w:r w:rsidRPr="002117D9">
        <w:t>canceled invoices</w:t>
      </w:r>
    </w:p>
    <w:p w:rsidR="00F60000" w:rsidRDefault="00F60000" w:rsidP="00F60000">
      <w:pPr>
        <w:pStyle w:val="Heading4"/>
      </w:pPr>
      <w:bookmarkStart w:id="448" w:name="_Toc233785650"/>
      <w:bookmarkStart w:id="449" w:name="_Toc242519168"/>
      <w:bookmarkStart w:id="450" w:name="_Toc242850817"/>
      <w:bookmarkStart w:id="451" w:name="_Toc242861920"/>
      <w:bookmarkStart w:id="452" w:name="_Toc243273453"/>
      <w:bookmarkStart w:id="453" w:name="_Toc243281653"/>
      <w:bookmarkStart w:id="454" w:name="_Toc244320101"/>
      <w:bookmarkStart w:id="455" w:name="_Toc274319601"/>
      <w:r>
        <w:t>Document Layout</w:t>
      </w:r>
      <w:bookmarkEnd w:id="448"/>
      <w:bookmarkEnd w:id="449"/>
      <w:bookmarkEnd w:id="450"/>
      <w:bookmarkEnd w:id="451"/>
      <w:bookmarkEnd w:id="452"/>
      <w:bookmarkEnd w:id="453"/>
      <w:bookmarkEnd w:id="454"/>
      <w:bookmarkEnd w:id="455"/>
    </w:p>
    <w:p w:rsidR="00F60000" w:rsidRPr="000D0988" w:rsidRDefault="00F60000" w:rsidP="00F60000"/>
    <w:p w:rsidR="00F60000" w:rsidRDefault="00F60000" w:rsidP="00F60000">
      <w:pPr>
        <w:pStyle w:val="BodyText"/>
      </w:pPr>
      <w:r>
        <w:t xml:space="preserve">In addition to the standard tabs, the Asset Fabrication Maintenance document contains </w:t>
      </w:r>
      <w:r w:rsidRPr="00123B73">
        <w:rPr>
          <w:rStyle w:val="Strong"/>
        </w:rPr>
        <w:t>Asset Detail Informat</w:t>
      </w:r>
      <w:r>
        <w:rPr>
          <w:rStyle w:val="Strong"/>
        </w:rPr>
        <w:t>i</w:t>
      </w:r>
      <w:r w:rsidRPr="00123B73">
        <w:rPr>
          <w:rStyle w:val="Strong"/>
        </w:rPr>
        <w:t>on</w:t>
      </w:r>
      <w:r>
        <w:t xml:space="preserve">, </w:t>
      </w:r>
      <w:r w:rsidRPr="00123B73">
        <w:rPr>
          <w:rStyle w:val="Strong"/>
        </w:rPr>
        <w:t>Asset Location</w:t>
      </w:r>
      <w:r>
        <w:t xml:space="preserve">, </w:t>
      </w:r>
      <w:r w:rsidRPr="00123B73">
        <w:rPr>
          <w:rStyle w:val="Strong"/>
        </w:rPr>
        <w:t>Organization Information</w:t>
      </w:r>
      <w:r>
        <w:t xml:space="preserve">, and </w:t>
      </w:r>
      <w:r w:rsidRPr="00123B73">
        <w:rPr>
          <w:rStyle w:val="Strong"/>
        </w:rPr>
        <w:t>Fabrication Information</w:t>
      </w:r>
      <w:r>
        <w:t xml:space="preserve"> tabs. </w:t>
      </w:r>
    </w:p>
    <w:p w:rsidR="00F60000" w:rsidRDefault="00F60000" w:rsidP="00F60000">
      <w:pPr>
        <w:pStyle w:val="BodyText"/>
      </w:pPr>
    </w:p>
    <w:p w:rsidR="00F60000" w:rsidRPr="00482F00" w:rsidRDefault="00F60000" w:rsidP="00F60000">
      <w:pPr>
        <w:pStyle w:val="Note"/>
      </w:pPr>
      <w:r w:rsidRPr="00482F00">
        <w:rPr>
          <w:noProof/>
        </w:rPr>
        <w:drawing>
          <wp:inline distT="0" distB="0" distL="0" distR="0">
            <wp:extent cx="163830" cy="163830"/>
            <wp:effectExtent l="19050" t="0" r="7620" b="0"/>
            <wp:docPr id="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C33AFE">
        <w:t xml:space="preserve">For more information about the standard tabs, </w:t>
      </w:r>
      <w:r>
        <w:t xml:space="preserve">see </w:t>
      </w:r>
      <w:commentRangeStart w:id="456"/>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456"/>
      <w:r>
        <w:rPr>
          <w:rStyle w:val="CommentReference"/>
        </w:rPr>
        <w:commentReference w:id="456"/>
      </w:r>
      <w:commentRangeStart w:id="457"/>
      <w:r w:rsidRPr="00DE3709">
        <w:t>“Standard Tabs” in</w:t>
      </w:r>
      <w:r>
        <w:t xml:space="preserve"> </w:t>
      </w:r>
      <w:r w:rsidR="00254EF2">
        <w:t xml:space="preserve">the </w:t>
      </w:r>
      <w:r w:rsidR="00254EF2" w:rsidRPr="00254EF2">
        <w:rPr>
          <w:rStyle w:val="Emphasis"/>
        </w:rPr>
        <w:t>Overview</w:t>
      </w:r>
      <w:r w:rsidRPr="00CC1476">
        <w:rPr>
          <w:i/>
        </w:rPr>
        <w:t xml:space="preserve"> </w:t>
      </w:r>
      <w:r>
        <w:rPr>
          <w:i/>
        </w:rPr>
        <w:t>and Introduction to the User Interface</w:t>
      </w:r>
      <w:commentRangeEnd w:id="457"/>
      <w:r>
        <w:rPr>
          <w:rStyle w:val="CommentReference"/>
        </w:rPr>
        <w:commentReference w:id="457"/>
      </w:r>
      <w:r w:rsidRPr="00CC1476">
        <w:t>.</w:t>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F60000" w:rsidRPr="000D0988" w:rsidRDefault="00F60000" w:rsidP="00F60000"/>
    <w:p w:rsidR="00F60000" w:rsidRPr="002D5865" w:rsidRDefault="00F60000" w:rsidP="00F60000">
      <w:pPr>
        <w:pStyle w:val="TableHeading"/>
      </w:pPr>
      <w:r w:rsidRPr="002D5865">
        <w:t>Asset</w:t>
      </w:r>
      <w:r>
        <w:t xml:space="preserve"> </w:t>
      </w:r>
      <w:r w:rsidRPr="002D5865">
        <w:t>Fabrication</w:t>
      </w:r>
      <w:r>
        <w:t xml:space="preserve"> </w:t>
      </w:r>
      <w:r w:rsidRPr="002D5865">
        <w:t xml:space="preserve">Maintenance </w:t>
      </w:r>
      <w:r>
        <w:t>document tabs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Tab Name</w:t>
            </w:r>
          </w:p>
        </w:tc>
        <w:tc>
          <w:tcPr>
            <w:tcW w:w="5371" w:type="dxa"/>
            <w:tcBorders>
              <w:top w:val="single" w:sz="4" w:space="0" w:color="auto"/>
              <w:bottom w:val="thickThinSmallGap" w:sz="12" w:space="0" w:color="auto"/>
            </w:tcBorders>
          </w:tcPr>
          <w:p w:rsidR="00F60000" w:rsidRDefault="00F60000" w:rsidP="00F60000">
            <w:pPr>
              <w:pStyle w:val="TableCells"/>
            </w:pPr>
            <w:r>
              <w:t>Purpose</w:t>
            </w:r>
          </w:p>
        </w:tc>
      </w:tr>
      <w:tr w:rsidR="00F60000" w:rsidRPr="00C40BA1" w:rsidTr="00461FD0">
        <w:tc>
          <w:tcPr>
            <w:tcW w:w="2160" w:type="dxa"/>
            <w:tcBorders>
              <w:right w:val="double" w:sz="4" w:space="0" w:color="auto"/>
            </w:tcBorders>
          </w:tcPr>
          <w:p w:rsidR="00F60000" w:rsidRDefault="00F60000" w:rsidP="00F60000">
            <w:pPr>
              <w:pStyle w:val="TableCells"/>
            </w:pPr>
            <w:r>
              <w:t>Asset Detail Information</w:t>
            </w:r>
          </w:p>
        </w:tc>
        <w:tc>
          <w:tcPr>
            <w:tcW w:w="5371" w:type="dxa"/>
          </w:tcPr>
          <w:p w:rsidR="00F60000" w:rsidRDefault="00F60000" w:rsidP="00F60000">
            <w:pPr>
              <w:pStyle w:val="TableCells"/>
            </w:pPr>
            <w:r>
              <w:t>Notes specific attributes of the asset.</w:t>
            </w:r>
          </w:p>
        </w:tc>
      </w:tr>
      <w:tr w:rsidR="00F60000" w:rsidRPr="00C40BA1" w:rsidTr="00461FD0">
        <w:tc>
          <w:tcPr>
            <w:tcW w:w="2160" w:type="dxa"/>
            <w:tcBorders>
              <w:right w:val="double" w:sz="4" w:space="0" w:color="auto"/>
            </w:tcBorders>
          </w:tcPr>
          <w:p w:rsidR="00F60000" w:rsidRDefault="00F60000" w:rsidP="00F60000">
            <w:pPr>
              <w:pStyle w:val="TableCells"/>
            </w:pPr>
            <w:r>
              <w:t>Asset Location</w:t>
            </w:r>
          </w:p>
        </w:tc>
        <w:tc>
          <w:tcPr>
            <w:tcW w:w="5371" w:type="dxa"/>
          </w:tcPr>
          <w:p w:rsidR="00F60000" w:rsidRDefault="00F60000" w:rsidP="00F60000">
            <w:pPr>
              <w:pStyle w:val="TableCells"/>
            </w:pPr>
            <w:r>
              <w:t>Specifies the location of the asset.</w:t>
            </w:r>
          </w:p>
        </w:tc>
      </w:tr>
      <w:tr w:rsidR="00F60000" w:rsidRPr="00C40BA1" w:rsidTr="00461FD0">
        <w:tc>
          <w:tcPr>
            <w:tcW w:w="2160" w:type="dxa"/>
            <w:tcBorders>
              <w:right w:val="double" w:sz="4" w:space="0" w:color="auto"/>
            </w:tcBorders>
          </w:tcPr>
          <w:p w:rsidR="00F60000" w:rsidRDefault="00F60000" w:rsidP="00F60000">
            <w:pPr>
              <w:pStyle w:val="TableCells"/>
            </w:pPr>
            <w:r>
              <w:t>Organization Information</w:t>
            </w:r>
          </w:p>
        </w:tc>
        <w:tc>
          <w:tcPr>
            <w:tcW w:w="5371" w:type="dxa"/>
          </w:tcPr>
          <w:p w:rsidR="00F60000" w:rsidRPr="003B1416" w:rsidRDefault="00F60000" w:rsidP="00F60000">
            <w:pPr>
              <w:pStyle w:val="BodyText"/>
            </w:pPr>
            <w:r w:rsidRPr="003B1416">
              <w:t>Provides organization information for the asset.</w:t>
            </w:r>
          </w:p>
          <w:p w:rsidR="00F60000" w:rsidRDefault="00F60000" w:rsidP="00F60000">
            <w:pPr>
              <w:pStyle w:val="TableCells"/>
            </w:pPr>
          </w:p>
        </w:tc>
      </w:tr>
      <w:tr w:rsidR="00F60000" w:rsidRPr="00C40BA1" w:rsidTr="00461FD0">
        <w:tc>
          <w:tcPr>
            <w:tcW w:w="2160" w:type="dxa"/>
            <w:tcBorders>
              <w:right w:val="double" w:sz="4" w:space="0" w:color="auto"/>
            </w:tcBorders>
          </w:tcPr>
          <w:p w:rsidR="00F60000" w:rsidRDefault="00F60000" w:rsidP="00F60000">
            <w:pPr>
              <w:pStyle w:val="TableCells"/>
            </w:pPr>
            <w:r>
              <w:t>Fabrication Information</w:t>
            </w:r>
          </w:p>
        </w:tc>
        <w:tc>
          <w:tcPr>
            <w:tcW w:w="5371" w:type="dxa"/>
          </w:tcPr>
          <w:p w:rsidR="00F60000" w:rsidRDefault="00F60000" w:rsidP="00F60000">
            <w:pPr>
              <w:pStyle w:val="TableCells"/>
            </w:pPr>
            <w:r>
              <w:t>C</w:t>
            </w:r>
            <w:r w:rsidRPr="00082346">
              <w:t>ontains the fabrication information for the asset.</w:t>
            </w:r>
          </w:p>
        </w:tc>
      </w:tr>
    </w:tbl>
    <w:p w:rsidR="00F60000" w:rsidRPr="000D0988" w:rsidRDefault="00F60000" w:rsidP="00F60000">
      <w:bookmarkStart w:id="458" w:name="_Toc233785651"/>
      <w:bookmarkStart w:id="459" w:name="_Toc242850818"/>
      <w:bookmarkStart w:id="460" w:name="_Toc242861921"/>
      <w:bookmarkStart w:id="461" w:name="_Toc244320102"/>
      <w:bookmarkStart w:id="462" w:name="_Toc274319602"/>
    </w:p>
    <w:p w:rsidR="00F60000" w:rsidRDefault="00F60000" w:rsidP="00F60000">
      <w:pPr>
        <w:pStyle w:val="Heading5"/>
      </w:pPr>
      <w:r w:rsidRPr="005173CB">
        <w:t>Asset Detail Information Tab</w:t>
      </w:r>
      <w:bookmarkEnd w:id="458"/>
      <w:bookmarkEnd w:id="459"/>
      <w:bookmarkEnd w:id="460"/>
      <w:bookmarkEnd w:id="461"/>
      <w:bookmarkEnd w:id="462"/>
      <w:r w:rsidR="00FF25F7">
        <w:fldChar w:fldCharType="begin"/>
      </w:r>
      <w:r>
        <w:instrText xml:space="preserve"> XE "</w:instrText>
      </w:r>
      <w:r w:rsidRPr="007948AA">
        <w:instrText>Asset Fabrication Maintenance document:Asset Detail Information tab</w:instrText>
      </w:r>
      <w:r>
        <w:instrText xml:space="preserve">" </w:instrText>
      </w:r>
      <w:r w:rsidR="00FF25F7">
        <w:fldChar w:fldCharType="end"/>
      </w:r>
      <w:r w:rsidR="00FF25F7">
        <w:fldChar w:fldCharType="begin"/>
      </w:r>
      <w:r>
        <w:instrText xml:space="preserve"> XE "</w:instrText>
      </w:r>
      <w:r w:rsidRPr="007948AA">
        <w:instrText>Asset Detail Information tab</w:instrText>
      </w:r>
      <w:r>
        <w:instrText xml:space="preserve">, </w:instrText>
      </w:r>
      <w:r w:rsidRPr="007948AA">
        <w:instrText>Asset Fabrication Maintenance document</w:instrText>
      </w:r>
      <w:r>
        <w:instrText xml:space="preserve">" </w:instrText>
      </w:r>
      <w:r w:rsidR="00FF25F7">
        <w:fldChar w:fldCharType="end"/>
      </w:r>
    </w:p>
    <w:p w:rsidR="00F60000" w:rsidRPr="000D0988" w:rsidRDefault="00F60000" w:rsidP="00F60000"/>
    <w:p w:rsidR="00F60000" w:rsidRPr="000E600A" w:rsidRDefault="00F60000" w:rsidP="00F60000">
      <w:pPr>
        <w:pStyle w:val="Note"/>
      </w:pPr>
      <w:r>
        <w:rPr>
          <w:noProof/>
        </w:rPr>
        <w:drawing>
          <wp:inline distT="0" distB="0" distL="0" distR="0">
            <wp:extent cx="143510" cy="143510"/>
            <wp:effectExtent l="19050" t="0" r="8890" b="0"/>
            <wp:docPr id="1476" name="Picture 20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0E600A">
        <w:t>The system parameter DEFAULT_FABRICATION_ASSET_TYPE is used to define the default asset type code set on the fabrication document.</w:t>
      </w:r>
      <w:r w:rsidR="00FF25F7">
        <w:fldChar w:fldCharType="begin"/>
      </w:r>
      <w:r>
        <w:instrText xml:space="preserve"> \MinBodyLeft 0 </w:instrText>
      </w:r>
      <w:r w:rsidR="00FF25F7">
        <w:fldChar w:fldCharType="end"/>
      </w:r>
    </w:p>
    <w:p w:rsidR="00F60000" w:rsidRPr="000D0988" w:rsidRDefault="00F60000" w:rsidP="00F60000"/>
    <w:p w:rsidR="00F60000" w:rsidRPr="00082346" w:rsidRDefault="00F60000" w:rsidP="00F60000">
      <w:pPr>
        <w:pStyle w:val="BodyText"/>
      </w:pPr>
      <w:r w:rsidRPr="00082346">
        <w:t xml:space="preserve">This tab contains the </w:t>
      </w:r>
      <w:r>
        <w:t>identification and ownership</w:t>
      </w:r>
      <w:r w:rsidRPr="00082346">
        <w:t xml:space="preserve"> information for the asset.</w:t>
      </w:r>
    </w:p>
    <w:p w:rsidR="00F60000" w:rsidRPr="000D0988" w:rsidRDefault="00F60000" w:rsidP="00F60000"/>
    <w:p w:rsidR="00F60000" w:rsidRDefault="00F60000" w:rsidP="00F60000">
      <w:pPr>
        <w:pStyle w:val="TableHeading"/>
      </w:pPr>
      <w:r>
        <w:t>Asset Detail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461FD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28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Acquisition Type Code</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 xml:space="preserve">Describes how the asset was acquired by the institution (i.e., gift, found, etc.)For fabricated assets, the acquisition type is </w:t>
            </w:r>
            <w:r w:rsidRPr="00123B73">
              <w:lastRenderedPageBreak/>
              <w:t xml:space="preserve">defaulted to </w:t>
            </w:r>
            <w:r>
              <w:t>'</w:t>
            </w:r>
            <w:r w:rsidRPr="00123B73">
              <w:t>C</w:t>
            </w:r>
            <w:r>
              <w:t>'</w:t>
            </w:r>
            <w:r w:rsidRPr="00123B73">
              <w:t xml:space="preserve"> (university construction) and is view only.</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Asset Condition</w:t>
            </w:r>
          </w:p>
        </w:tc>
        <w:tc>
          <w:tcPr>
            <w:tcW w:w="5281" w:type="dxa"/>
            <w:tcBorders>
              <w:top w:val="single" w:sz="4" w:space="0" w:color="auto"/>
              <w:left w:val="single" w:sz="4" w:space="0" w:color="auto"/>
              <w:bottom w:val="single" w:sz="4" w:space="0" w:color="auto"/>
            </w:tcBorders>
          </w:tcPr>
          <w:p w:rsidR="00F60000" w:rsidRDefault="00F60000" w:rsidP="00F60000">
            <w:pPr>
              <w:pStyle w:val="TableCells"/>
              <w:rPr>
                <w:lang w:bidi="th-TH"/>
              </w:rPr>
            </w:pPr>
            <w:r>
              <w:rPr>
                <w:lang w:bidi="th-TH"/>
              </w:rPr>
              <w:t>Required. Text describing the condition of the asset.</w:t>
            </w:r>
          </w:p>
          <w:p w:rsidR="00F60000" w:rsidRDefault="00F60000" w:rsidP="00F60000">
            <w:pPr>
              <w:pStyle w:val="TableCells"/>
              <w:rPr>
                <w:lang w:bidi="th-TH"/>
              </w:rPr>
            </w:pPr>
            <w:r>
              <w:rPr>
                <w:lang w:bidi="th-TH"/>
              </w:rPr>
              <w:t>Excellent = Newly acquired.</w:t>
            </w:r>
          </w:p>
          <w:p w:rsidR="00F60000" w:rsidRDefault="00F60000" w:rsidP="00F60000">
            <w:pPr>
              <w:pStyle w:val="TableCells"/>
              <w:rPr>
                <w:lang w:bidi="th-TH"/>
              </w:rPr>
            </w:pPr>
            <w:r>
              <w:rPr>
                <w:lang w:bidi="th-TH"/>
              </w:rPr>
              <w:t>Good = Still in good working order.</w:t>
            </w:r>
          </w:p>
          <w:p w:rsidR="00F60000" w:rsidRDefault="00F60000" w:rsidP="00F60000">
            <w:pPr>
              <w:pStyle w:val="TableCells"/>
              <w:rPr>
                <w:lang w:bidi="th-TH"/>
              </w:rPr>
            </w:pPr>
            <w:r>
              <w:rPr>
                <w:lang w:bidi="th-TH"/>
              </w:rPr>
              <w:t>Fair = Equipment is beginning to show age.</w:t>
            </w:r>
          </w:p>
          <w:p w:rsidR="00F60000" w:rsidRPr="00123B73" w:rsidRDefault="00F60000" w:rsidP="00F60000">
            <w:pPr>
              <w:pStyle w:val="TableCells"/>
              <w:rPr>
                <w:lang w:bidi="th-TH"/>
              </w:rPr>
            </w:pPr>
            <w:r>
              <w:rPr>
                <w:lang w:bidi="th-TH"/>
              </w:rPr>
              <w:t>Poor = Equipment still works but is old and nearly ready for disposal.</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Asset Description</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Required. Enter a detailed description of the asset.</w:t>
            </w:r>
          </w:p>
        </w:tc>
      </w:tr>
      <w:tr w:rsidR="00F60000" w:rsidRPr="00C40BA1" w:rsidTr="00461FD0">
        <w:tc>
          <w:tcPr>
            <w:tcW w:w="2250" w:type="dxa"/>
            <w:tcBorders>
              <w:right w:val="double" w:sz="4" w:space="0" w:color="auto"/>
            </w:tcBorders>
          </w:tcPr>
          <w:p w:rsidR="00F60000" w:rsidRDefault="00F60000" w:rsidP="00F60000">
            <w:pPr>
              <w:pStyle w:val="TableCells"/>
            </w:pPr>
            <w:r>
              <w:t>Asset Number</w:t>
            </w:r>
          </w:p>
        </w:tc>
        <w:tc>
          <w:tcPr>
            <w:tcW w:w="5281" w:type="dxa"/>
          </w:tcPr>
          <w:p w:rsidR="00F60000" w:rsidRDefault="00F60000" w:rsidP="00F60000">
            <w:pPr>
              <w:pStyle w:val="TableCells"/>
            </w:pPr>
            <w:r>
              <w:t xml:space="preserve">Display-only. A </w:t>
            </w:r>
            <w:r w:rsidRPr="008B1DA4">
              <w:t>system-assigned identifier unique to each asset</w:t>
            </w:r>
            <w:r>
              <w:t xml:space="preserve">. </w:t>
            </w:r>
            <w:r w:rsidRPr="008B1DA4">
              <w:t>The asset number will be assigned after the user submits the document</w:t>
            </w:r>
            <w:r>
              <w:t xml:space="preserve">. </w:t>
            </w:r>
            <w:r w:rsidRPr="008B1DA4">
              <w:t>This field cannot be modified.</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Asset Status Code</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 xml:space="preserve">A code indicating the current status of the asset (i.e. </w:t>
            </w:r>
            <w:r>
              <w:t>'</w:t>
            </w:r>
            <w:r w:rsidRPr="00123B73">
              <w:t>A</w:t>
            </w:r>
            <w:r>
              <w:t>'</w:t>
            </w:r>
            <w:r w:rsidRPr="00123B73">
              <w:t xml:space="preserve"> for active, </w:t>
            </w:r>
            <w:r>
              <w:t>'</w:t>
            </w:r>
            <w:r w:rsidRPr="00123B73">
              <w:t>R</w:t>
            </w:r>
            <w:r>
              <w:t>'</w:t>
            </w:r>
            <w:r w:rsidRPr="00123B73">
              <w:t xml:space="preserve"> for retired, </w:t>
            </w:r>
            <w:r>
              <w:t>'</w:t>
            </w:r>
            <w:r w:rsidRPr="00123B73">
              <w:t>U</w:t>
            </w:r>
            <w:r>
              <w:t>'</w:t>
            </w:r>
            <w:r w:rsidRPr="00123B73">
              <w:t xml:space="preserve"> for university constructed.)When the asset is completed, the asset status is updated to </w:t>
            </w:r>
            <w:r>
              <w:t>'</w:t>
            </w:r>
            <w:r w:rsidRPr="00123B73">
              <w:t>A</w:t>
            </w:r>
            <w:r>
              <w:t>' (</w:t>
            </w:r>
            <w:r w:rsidRPr="00123B73">
              <w:t>active</w:t>
            </w:r>
            <w:r>
              <w:t>)</w:t>
            </w:r>
            <w:r w:rsidRPr="00123B73">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Asset Type Code</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 xml:space="preserve">Describes how the asset was acquired by the institution (i.e., gift, found, etc.)For fabricated assets, the acquisition type is defaulted to </w:t>
            </w:r>
            <w:r>
              <w:t>'</w:t>
            </w:r>
            <w:r w:rsidRPr="00123B73">
              <w:t>C</w:t>
            </w:r>
            <w:r>
              <w:t>'</w:t>
            </w:r>
            <w:r w:rsidRPr="00123B73">
              <w:t xml:space="preserve"> (university construction) and is view only.</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Create Date</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The date the asset was added to the asset database</w:t>
            </w:r>
            <w:r>
              <w:t xml:space="preserve">. </w:t>
            </w:r>
            <w:r w:rsidRPr="00123B73">
              <w:t>Defaults to the current date.</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Fiscal Year</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The fiscal year in which the asset was created</w:t>
            </w:r>
            <w:r>
              <w:t xml:space="preserve">. </w:t>
            </w:r>
            <w:r w:rsidRPr="00123B73">
              <w:t>The fiscal year is based on the create date</w:t>
            </w:r>
            <w:r>
              <w:t xml:space="preserve">. </w:t>
            </w:r>
            <w:r w:rsidRPr="00123B73">
              <w:t>Defaults to the current fiscal year.</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Last Inventory Date</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 xml:space="preserve">The date of last inventory performed by the </w:t>
            </w:r>
            <w:r>
              <w:t>u</w:t>
            </w:r>
            <w:r w:rsidRPr="00123B73">
              <w:t>niversity or the date an asset was last physically verified, moved, relocated, inventoried, or tagged</w:t>
            </w:r>
            <w:r>
              <w:t xml:space="preserve">. </w:t>
            </w:r>
            <w:r w:rsidRPr="00123B73">
              <w:t>The last inventory date for the fabricated asset will be set to today</w:t>
            </w:r>
            <w:r>
              <w:t>'</w:t>
            </w:r>
            <w:r w:rsidRPr="00123B73">
              <w:t>s date, and is view only.</w:t>
            </w:r>
          </w:p>
        </w:tc>
      </w:tr>
      <w:tr w:rsidR="00F60000" w:rsidRPr="00C40BA1" w:rsidTr="00461FD0">
        <w:tc>
          <w:tcPr>
            <w:tcW w:w="2250" w:type="dxa"/>
            <w:tcBorders>
              <w:right w:val="double" w:sz="4" w:space="0" w:color="auto"/>
            </w:tcBorders>
          </w:tcPr>
          <w:p w:rsidR="00F60000" w:rsidRDefault="00F60000" w:rsidP="00F60000">
            <w:pPr>
              <w:pStyle w:val="TableCells"/>
            </w:pPr>
            <w:r>
              <w:t>Organization Owner Account Number</w:t>
            </w:r>
          </w:p>
        </w:tc>
        <w:tc>
          <w:tcPr>
            <w:tcW w:w="5281" w:type="dxa"/>
          </w:tcPr>
          <w:p w:rsidR="00F60000" w:rsidRDefault="00F60000" w:rsidP="00F60000">
            <w:pPr>
              <w:pStyle w:val="TableCells"/>
            </w:pPr>
            <w:r>
              <w:t xml:space="preserve">Required. Enter </w:t>
            </w:r>
            <w:r w:rsidRPr="007E4805">
              <w:t xml:space="preserve">the </w:t>
            </w:r>
            <w:r>
              <w:t xml:space="preserve">account number </w:t>
            </w:r>
            <w:r w:rsidRPr="007E4805">
              <w:t>for the owner th</w:t>
            </w:r>
            <w:r>
              <w:t xml:space="preserve">at is responsible for the asset or search for the number from the </w:t>
            </w:r>
            <w:r w:rsidRPr="005462A5">
              <w:rPr>
                <w:rStyle w:val="Strong"/>
              </w:rPr>
              <w:t>Account</w:t>
            </w:r>
            <w:r>
              <w:t xml:space="preserve"> lookup </w:t>
            </w:r>
            <w:r>
              <w:rPr>
                <w:noProof/>
              </w:rPr>
              <w:t>icon</w:t>
            </w:r>
            <w:r>
              <w:t xml:space="preserve">. </w:t>
            </w:r>
          </w:p>
        </w:tc>
      </w:tr>
      <w:tr w:rsidR="00F60000" w:rsidRPr="00C40BA1" w:rsidTr="00461FD0">
        <w:tc>
          <w:tcPr>
            <w:tcW w:w="2250" w:type="dxa"/>
            <w:tcBorders>
              <w:right w:val="double" w:sz="4" w:space="0" w:color="auto"/>
            </w:tcBorders>
          </w:tcPr>
          <w:p w:rsidR="00F60000" w:rsidRDefault="00F60000" w:rsidP="00F60000">
            <w:pPr>
              <w:pStyle w:val="TableCells"/>
            </w:pPr>
            <w:r>
              <w:t>Organization Owner Chart Of Accounts Code</w:t>
            </w:r>
          </w:p>
        </w:tc>
        <w:tc>
          <w:tcPr>
            <w:tcW w:w="5281" w:type="dxa"/>
          </w:tcPr>
          <w:p w:rsidR="00F60000" w:rsidRDefault="00F60000" w:rsidP="00F60000">
            <w:pPr>
              <w:pStyle w:val="TableCells"/>
            </w:pPr>
            <w:r>
              <w:t xml:space="preserve">Required. Enter </w:t>
            </w:r>
            <w:r w:rsidRPr="007E4805">
              <w:t xml:space="preserve">the </w:t>
            </w:r>
            <w:r>
              <w:t>c</w:t>
            </w:r>
            <w:r w:rsidRPr="007E4805">
              <w:t xml:space="preserve">hart </w:t>
            </w:r>
            <w:r>
              <w:t xml:space="preserve">code </w:t>
            </w:r>
            <w:r w:rsidRPr="007E4805">
              <w:t>for the owner account th</w:t>
            </w:r>
            <w:r>
              <w:t xml:space="preserve">at is responsible for the asset or search for the code from the </w:t>
            </w:r>
            <w:r w:rsidRPr="005462A5">
              <w:rPr>
                <w:rStyle w:val="Strong"/>
              </w:rPr>
              <w:t>Chart</w:t>
            </w:r>
            <w:r>
              <w:t xml:space="preserve"> lookup</w:t>
            </w:r>
            <w:r>
              <w:rPr>
                <w:noProof/>
              </w:rPr>
              <w:t xml:space="preserve"> icon</w:t>
            </w:r>
            <w:r>
              <w:t>.</w:t>
            </w:r>
          </w:p>
          <w:p w:rsidR="00F60000" w:rsidRDefault="00F60000" w:rsidP="00F60000">
            <w:pPr>
              <w:pStyle w:val="Noteintable"/>
            </w:pPr>
            <w:r w:rsidRPr="00266244">
              <w:rPr>
                <w:noProof/>
              </w:rPr>
              <w:drawing>
                <wp:inline distT="0" distB="0" distL="0" distR="0">
                  <wp:extent cx="143510" cy="143510"/>
                  <wp:effectExtent l="0" t="0" r="0" b="0"/>
                  <wp:docPr id="1477" name="Picture 282"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F60000" w:rsidRPr="00C40BA1" w:rsidTr="00461FD0">
        <w:tc>
          <w:tcPr>
            <w:tcW w:w="2250" w:type="dxa"/>
            <w:tcBorders>
              <w:right w:val="double" w:sz="4" w:space="0" w:color="auto"/>
            </w:tcBorders>
          </w:tcPr>
          <w:p w:rsidR="00F60000" w:rsidRDefault="00F60000" w:rsidP="00F60000">
            <w:pPr>
              <w:pStyle w:val="TableCells"/>
            </w:pPr>
            <w:r>
              <w:t>Organization Owner Organization Code</w:t>
            </w:r>
          </w:p>
        </w:tc>
        <w:tc>
          <w:tcPr>
            <w:tcW w:w="5281" w:type="dxa"/>
          </w:tcPr>
          <w:p w:rsidR="00F60000" w:rsidRDefault="00F60000" w:rsidP="00F60000">
            <w:pPr>
              <w:pStyle w:val="TableCells"/>
            </w:pPr>
            <w:r>
              <w:t>Display-only. I</w:t>
            </w:r>
            <w:r w:rsidRPr="00A26264">
              <w:t>dentifies the organization responsible for the asset</w:t>
            </w:r>
            <w:r>
              <w:t xml:space="preserve"> and is</w:t>
            </w:r>
            <w:r w:rsidRPr="00A26264">
              <w:t xml:space="preserve"> set by the owner account number</w:t>
            </w:r>
            <w:r>
              <w:t>.</w:t>
            </w:r>
          </w:p>
        </w:tc>
      </w:tr>
      <w:tr w:rsidR="00F60000" w:rsidRPr="00C40BA1" w:rsidTr="00461FD0">
        <w:tc>
          <w:tcPr>
            <w:tcW w:w="2250" w:type="dxa"/>
            <w:tcBorders>
              <w:bottom w:val="single" w:sz="4" w:space="0" w:color="auto"/>
              <w:right w:val="double" w:sz="4" w:space="0" w:color="auto"/>
            </w:tcBorders>
          </w:tcPr>
          <w:p w:rsidR="00F60000" w:rsidRDefault="00F60000" w:rsidP="00F60000">
            <w:pPr>
              <w:pStyle w:val="TableCells"/>
            </w:pPr>
            <w:r>
              <w:t>Owner</w:t>
            </w:r>
          </w:p>
        </w:tc>
        <w:tc>
          <w:tcPr>
            <w:tcW w:w="5281" w:type="dxa"/>
            <w:tcBorders>
              <w:bottom w:val="single" w:sz="4" w:space="0" w:color="auto"/>
            </w:tcBorders>
          </w:tcPr>
          <w:p w:rsidR="00F60000" w:rsidRDefault="00F60000" w:rsidP="00F60000">
            <w:pPr>
              <w:pStyle w:val="TableCells"/>
            </w:pPr>
            <w:r>
              <w:t>Optional. Used when</w:t>
            </w:r>
            <w:r w:rsidRPr="00BA618E">
              <w:t xml:space="preserve"> the title is vested in other universities or agencies.</w:t>
            </w:r>
            <w:r>
              <w:t xml:space="preserve"> Enter the name of the owner or search for it from the </w:t>
            </w:r>
            <w:r w:rsidRPr="005462A5">
              <w:rPr>
                <w:rStyle w:val="Strong"/>
              </w:rPr>
              <w:t>Agency</w:t>
            </w:r>
            <w:r>
              <w:t xml:space="preserve"> lookup </w:t>
            </w:r>
            <w:r>
              <w:rPr>
                <w:noProof/>
              </w:rPr>
              <w:t>icon</w:t>
            </w:r>
            <w:r>
              <w:t>.</w:t>
            </w:r>
          </w:p>
        </w:tc>
      </w:tr>
      <w:tr w:rsidR="00F60000" w:rsidRPr="00C40BA1" w:rsidTr="00461FD0">
        <w:tc>
          <w:tcPr>
            <w:tcW w:w="2250" w:type="dxa"/>
            <w:tcBorders>
              <w:top w:val="single" w:sz="4" w:space="0" w:color="auto"/>
              <w:bottom w:val="single" w:sz="4" w:space="0" w:color="auto"/>
              <w:right w:val="double" w:sz="4" w:space="0" w:color="auto"/>
            </w:tcBorders>
          </w:tcPr>
          <w:p w:rsidR="00F60000" w:rsidRDefault="00F60000" w:rsidP="00F60000">
            <w:pPr>
              <w:pStyle w:val="TableCells"/>
            </w:pPr>
            <w:r>
              <w:t>Period</w:t>
            </w:r>
          </w:p>
        </w:tc>
        <w:tc>
          <w:tcPr>
            <w:tcW w:w="5281" w:type="dxa"/>
            <w:tcBorders>
              <w:top w:val="single" w:sz="4" w:space="0" w:color="auto"/>
              <w:left w:val="single" w:sz="4" w:space="0" w:color="auto"/>
              <w:bottom w:val="single" w:sz="4" w:space="0" w:color="auto"/>
            </w:tcBorders>
          </w:tcPr>
          <w:p w:rsidR="00F60000" w:rsidRPr="00123B73" w:rsidRDefault="00F60000" w:rsidP="00F60000">
            <w:pPr>
              <w:pStyle w:val="TableCells"/>
            </w:pPr>
            <w:r w:rsidRPr="00123B73">
              <w:t>Display-only</w:t>
            </w:r>
            <w:r>
              <w:t xml:space="preserve">. </w:t>
            </w:r>
            <w:r w:rsidRPr="00123B73">
              <w:t>The period (fiscal month) of which the asset was created</w:t>
            </w:r>
            <w:r>
              <w:t xml:space="preserve">. </w:t>
            </w:r>
            <w:r w:rsidRPr="00123B73">
              <w:t>The period is based on the create date</w:t>
            </w:r>
            <w:r>
              <w:t xml:space="preserve">. </w:t>
            </w:r>
            <w:r w:rsidRPr="00123B73">
              <w:t>Defaults to the current fiscal period.</w:t>
            </w:r>
          </w:p>
        </w:tc>
      </w:tr>
      <w:tr w:rsidR="00F60000" w:rsidRPr="00C40BA1" w:rsidTr="00461FD0">
        <w:tc>
          <w:tcPr>
            <w:tcW w:w="2250" w:type="dxa"/>
            <w:tcBorders>
              <w:top w:val="single" w:sz="4" w:space="0" w:color="auto"/>
              <w:bottom w:val="nil"/>
              <w:right w:val="double" w:sz="4" w:space="0" w:color="auto"/>
            </w:tcBorders>
          </w:tcPr>
          <w:p w:rsidR="00F60000" w:rsidRDefault="00F60000" w:rsidP="00F60000">
            <w:pPr>
              <w:pStyle w:val="TableCells"/>
            </w:pPr>
            <w:r>
              <w:t>Vendor Name</w:t>
            </w:r>
          </w:p>
        </w:tc>
        <w:tc>
          <w:tcPr>
            <w:tcW w:w="5281" w:type="dxa"/>
            <w:tcBorders>
              <w:top w:val="single" w:sz="4" w:space="0" w:color="auto"/>
              <w:left w:val="single" w:sz="4" w:space="0" w:color="auto"/>
              <w:bottom w:val="nil"/>
            </w:tcBorders>
          </w:tcPr>
          <w:p w:rsidR="00F60000" w:rsidRPr="00123B73" w:rsidRDefault="00F60000" w:rsidP="00F60000">
            <w:pPr>
              <w:pStyle w:val="TableCells"/>
            </w:pPr>
            <w:r w:rsidRPr="00123B73">
              <w:t>Display-only</w:t>
            </w:r>
            <w:r>
              <w:t xml:space="preserve">. </w:t>
            </w:r>
            <w:r w:rsidRPr="00123B73">
              <w:t xml:space="preserve">The company or person who has sold the asset to the </w:t>
            </w:r>
            <w:r w:rsidRPr="00123B73">
              <w:lastRenderedPageBreak/>
              <w:t>institution and to whom the first payment was made.</w:t>
            </w:r>
          </w:p>
        </w:tc>
      </w:tr>
    </w:tbl>
    <w:p w:rsidR="00F60000" w:rsidRPr="000D0988" w:rsidRDefault="00F60000" w:rsidP="00F60000">
      <w:bookmarkStart w:id="463" w:name="_Toc233785652"/>
      <w:bookmarkStart w:id="464" w:name="_Toc242850819"/>
      <w:bookmarkStart w:id="465" w:name="_Toc242861922"/>
      <w:bookmarkStart w:id="466" w:name="_Toc244320103"/>
      <w:bookmarkStart w:id="467" w:name="_Toc274319603"/>
    </w:p>
    <w:p w:rsidR="00F60000" w:rsidRDefault="00F60000" w:rsidP="00F60000">
      <w:pPr>
        <w:pStyle w:val="Heading5"/>
      </w:pPr>
      <w:r>
        <w:t>Asset Location Tab</w:t>
      </w:r>
      <w:bookmarkEnd w:id="463"/>
      <w:bookmarkEnd w:id="464"/>
      <w:bookmarkEnd w:id="465"/>
      <w:bookmarkEnd w:id="466"/>
      <w:bookmarkEnd w:id="467"/>
      <w:r w:rsidR="00FF25F7">
        <w:fldChar w:fldCharType="begin"/>
      </w:r>
      <w:r>
        <w:instrText xml:space="preserve"> XE "</w:instrText>
      </w:r>
      <w:r w:rsidRPr="007948AA">
        <w:instrText xml:space="preserve">Asset Fabrication Maintenance document:Asset </w:instrText>
      </w:r>
      <w:r>
        <w:instrText>Locat</w:instrText>
      </w:r>
      <w:r w:rsidRPr="007948AA">
        <w:instrText>ion tab</w:instrText>
      </w:r>
      <w:r>
        <w:instrText xml:space="preserve">" </w:instrText>
      </w:r>
      <w:r w:rsidR="00FF25F7">
        <w:fldChar w:fldCharType="end"/>
      </w:r>
      <w:r w:rsidR="00FF25F7">
        <w:fldChar w:fldCharType="begin"/>
      </w:r>
      <w:r>
        <w:instrText xml:space="preserve"> XE "</w:instrText>
      </w:r>
      <w:r w:rsidRPr="007948AA">
        <w:instrText xml:space="preserve">Asset </w:instrText>
      </w:r>
      <w:r>
        <w:instrText>Locat</w:instrText>
      </w:r>
      <w:r w:rsidRPr="007948AA">
        <w:instrText>ion tab</w:instrText>
      </w:r>
      <w:r>
        <w:instrText xml:space="preserve">, </w:instrText>
      </w:r>
      <w:r w:rsidRPr="007948AA">
        <w:instrText>Asset Fabrication Maintenance document</w:instrText>
      </w:r>
      <w:r>
        <w:instrText xml:space="preserve">" </w:instrText>
      </w:r>
      <w:r w:rsidR="00FF25F7">
        <w:fldChar w:fldCharType="end"/>
      </w:r>
    </w:p>
    <w:p w:rsidR="00F60000" w:rsidRPr="000D0988" w:rsidRDefault="00F60000" w:rsidP="00F60000"/>
    <w:p w:rsidR="00F60000" w:rsidRDefault="00F60000" w:rsidP="00F60000">
      <w:pPr>
        <w:pStyle w:val="BodyText"/>
      </w:pPr>
      <w:r w:rsidRPr="00505A91">
        <w:t xml:space="preserve">The </w:t>
      </w:r>
      <w:r w:rsidRPr="001F7B93">
        <w:rPr>
          <w:rStyle w:val="Strong"/>
        </w:rPr>
        <w:t>Asset Location</w:t>
      </w:r>
      <w:r w:rsidRPr="00505A91">
        <w:t xml:space="preserve"> tab allows the user to </w:t>
      </w:r>
      <w:r>
        <w:t>specify the location of the</w:t>
      </w:r>
      <w:r w:rsidRPr="00505A91">
        <w:t xml:space="preserve"> asset.</w:t>
      </w:r>
      <w:r>
        <w:t xml:space="preserve"> It </w:t>
      </w:r>
      <w:r w:rsidRPr="00AB2D96">
        <w:t>contains information on where the asset will be located, whether on-campus or off-campus.</w:t>
      </w:r>
      <w:r>
        <w:t xml:space="preserve"> To enter a location, you must provide the asset status and asset type code</w:t>
      </w:r>
      <w:r w:rsidRPr="00082346">
        <w:t>.</w:t>
      </w:r>
    </w:p>
    <w:p w:rsidR="00F60000" w:rsidRDefault="00F60000" w:rsidP="00F60000">
      <w:pPr>
        <w:pStyle w:val="C1HBullet"/>
      </w:pPr>
      <w:r w:rsidRPr="00082346">
        <w:t xml:space="preserve">The asset status is used to </w:t>
      </w:r>
      <w:r>
        <w:t>specify whether</w:t>
      </w:r>
      <w:r w:rsidRPr="00082346">
        <w:t xml:space="preserve"> the asset is capital or non-capital. The asset type code identifies the asset category.</w:t>
      </w:r>
    </w:p>
    <w:p w:rsidR="00F60000" w:rsidRDefault="00F60000" w:rsidP="00F60000">
      <w:pPr>
        <w:pStyle w:val="C1HBullet"/>
      </w:pPr>
      <w:r w:rsidRPr="00082346">
        <w:t>The Asset Type Code table ha</w:t>
      </w:r>
      <w:r>
        <w:t>s a required building indicator</w:t>
      </w:r>
      <w:r w:rsidRPr="00082346">
        <w:t xml:space="preserve"> and a movable indicator.</w:t>
      </w:r>
    </w:p>
    <w:p w:rsidR="00F60000" w:rsidRPr="000D0988" w:rsidRDefault="00F60000" w:rsidP="005A2C5D">
      <w:pPr>
        <w:pStyle w:val="C1HBullet"/>
        <w:numPr>
          <w:ilvl w:val="0"/>
          <w:numId w:val="0"/>
        </w:numPr>
        <w:ind w:left="720"/>
      </w:pPr>
    </w:p>
    <w:p w:rsidR="00F60000" w:rsidRDefault="00F60000" w:rsidP="00F60000">
      <w:pPr>
        <w:pStyle w:val="BodyText"/>
      </w:pPr>
      <w:r w:rsidRPr="00082346">
        <w:t>The asset status in conjunction with the asset type code determine</w:t>
      </w:r>
      <w:r>
        <w:t>s</w:t>
      </w:r>
      <w:r w:rsidRPr="00082346">
        <w:t xml:space="preserve"> what location information is required.</w:t>
      </w:r>
    </w:p>
    <w:p w:rsidR="00F60000" w:rsidRPr="000D0988" w:rsidRDefault="00F60000" w:rsidP="00F60000"/>
    <w:p w:rsidR="00F60000" w:rsidRDefault="00F60000" w:rsidP="00F60000">
      <w:pPr>
        <w:pStyle w:val="BodyText"/>
      </w:pPr>
      <w:r w:rsidRPr="00082346">
        <w:t>For example, capital movable equipment requires a valid campus, building, and room combination or an off</w:t>
      </w:r>
      <w:r>
        <w:t>-</w:t>
      </w:r>
      <w:r w:rsidRPr="00082346">
        <w:t>campus address. Non-capital assets require only a campus code.</w:t>
      </w:r>
    </w:p>
    <w:p w:rsidR="00F60000" w:rsidRPr="000D0988" w:rsidRDefault="00F60000" w:rsidP="00F60000"/>
    <w:p w:rsidR="00F60000" w:rsidRDefault="00F60000" w:rsidP="00F60000">
      <w:pPr>
        <w:pStyle w:val="TableHeading"/>
      </w:pPr>
      <w:r>
        <w:t>Asset Location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right w:val="double" w:sz="4" w:space="0" w:color="auto"/>
            </w:tcBorders>
          </w:tcPr>
          <w:p w:rsidR="00F60000" w:rsidRDefault="00F60000" w:rsidP="00F60000">
            <w:pPr>
              <w:pStyle w:val="TableCells"/>
            </w:pPr>
            <w:r>
              <w:t>Building Code</w:t>
            </w:r>
          </w:p>
        </w:tc>
        <w:tc>
          <w:tcPr>
            <w:tcW w:w="5371" w:type="dxa"/>
          </w:tcPr>
          <w:p w:rsidR="00F60000" w:rsidRDefault="00F60000" w:rsidP="00F60000">
            <w:pPr>
              <w:pStyle w:val="TableCells"/>
            </w:pPr>
            <w:r w:rsidRPr="00DC7DF3">
              <w:t>Enter the</w:t>
            </w:r>
            <w:r w:rsidRPr="009521A6">
              <w:t xml:space="preserve"> code designated to the building in which the asset is/will be</w:t>
            </w:r>
            <w:r>
              <w:t xml:space="preserve"> </w:t>
            </w:r>
            <w:r>
              <w:rPr>
                <w:spacing w:val="-4"/>
              </w:rPr>
              <w:t>physically</w:t>
            </w:r>
            <w:r w:rsidRPr="009521A6">
              <w:t xml:space="preserve"> located</w:t>
            </w:r>
            <w:r>
              <w:rPr>
                <w:color w:val="000000"/>
              </w:rPr>
              <w:t xml:space="preserve"> or</w:t>
            </w:r>
            <w:r>
              <w:t xml:space="preserve"> search for the code from the </w:t>
            </w:r>
            <w:r w:rsidRPr="005462A5">
              <w:rPr>
                <w:rStyle w:val="Strong"/>
              </w:rPr>
              <w:t>Building</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Room Number</w:t>
            </w:r>
          </w:p>
        </w:tc>
        <w:tc>
          <w:tcPr>
            <w:tcW w:w="5371" w:type="dxa"/>
          </w:tcPr>
          <w:p w:rsidR="00F60000" w:rsidRDefault="00F60000" w:rsidP="00F60000">
            <w:pPr>
              <w:pStyle w:val="TableCells"/>
            </w:pPr>
            <w:r w:rsidRPr="00DC7DF3">
              <w:t>Enter the</w:t>
            </w:r>
            <w:r w:rsidRPr="009521A6">
              <w:t xml:space="preserve"> buil</w:t>
            </w:r>
            <w:r w:rsidRPr="009A2BA2">
              <w:t>ding</w:t>
            </w:r>
            <w:r>
              <w:t>'</w:t>
            </w:r>
            <w:r w:rsidRPr="009A2BA2">
              <w:t>s room number in which the asset is/will be physically located</w:t>
            </w:r>
            <w:r>
              <w:rPr>
                <w:color w:val="000000"/>
              </w:rPr>
              <w:t xml:space="preserve"> or</w:t>
            </w:r>
            <w:r>
              <w:t xml:space="preserve"> search for the number from the </w:t>
            </w:r>
            <w:r w:rsidRPr="005462A5">
              <w:rPr>
                <w:rStyle w:val="Strong"/>
              </w:rPr>
              <w:t>Room</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Building Sub Room Number</w:t>
            </w:r>
          </w:p>
        </w:tc>
        <w:tc>
          <w:tcPr>
            <w:tcW w:w="5371" w:type="dxa"/>
          </w:tcPr>
          <w:p w:rsidR="00F60000" w:rsidRDefault="00F60000" w:rsidP="00F60000">
            <w:pPr>
              <w:pStyle w:val="TableCells"/>
            </w:pPr>
            <w:r>
              <w:t>Enter the</w:t>
            </w:r>
            <w:r w:rsidRPr="009A2BA2">
              <w:t xml:space="preserve"> code created for departmental use. Most departments use this field to enter </w:t>
            </w:r>
            <w:r w:rsidRPr="009A2BA2">
              <w:rPr>
                <w:color w:val="000000"/>
              </w:rPr>
              <w:t>the</w:t>
            </w:r>
            <w:r>
              <w:rPr>
                <w:color w:val="000000"/>
              </w:rPr>
              <w:t xml:space="preserve"> </w:t>
            </w:r>
            <w:r w:rsidRPr="009A2BA2">
              <w:t>cubicle sub-room number</w:t>
            </w:r>
            <w:r>
              <w:t>.</w:t>
            </w:r>
          </w:p>
        </w:tc>
      </w:tr>
      <w:tr w:rsidR="00F60000" w:rsidRPr="00C40BA1" w:rsidTr="00461FD0">
        <w:tc>
          <w:tcPr>
            <w:tcW w:w="2160" w:type="dxa"/>
            <w:tcBorders>
              <w:right w:val="double" w:sz="4" w:space="0" w:color="auto"/>
            </w:tcBorders>
          </w:tcPr>
          <w:p w:rsidR="00F60000" w:rsidRDefault="00F60000" w:rsidP="00F60000">
            <w:pPr>
              <w:pStyle w:val="TableCells"/>
            </w:pPr>
            <w:r>
              <w:t>Campus</w:t>
            </w:r>
          </w:p>
        </w:tc>
        <w:tc>
          <w:tcPr>
            <w:tcW w:w="5371" w:type="dxa"/>
          </w:tcPr>
          <w:p w:rsidR="00F60000" w:rsidRDefault="00F60000" w:rsidP="00F60000">
            <w:pPr>
              <w:pStyle w:val="TableCells"/>
            </w:pPr>
            <w:r w:rsidRPr="00DC7DF3">
              <w:t xml:space="preserve">Required. Enter the </w:t>
            </w:r>
            <w:r w:rsidRPr="009521A6">
              <w:t>code identifying the physical campus in which the asset is</w:t>
            </w:r>
            <w:r>
              <w:t xml:space="preserve">/will be physically </w:t>
            </w:r>
            <w:r w:rsidRPr="009521A6">
              <w:t>located</w:t>
            </w:r>
            <w:r>
              <w:rPr>
                <w:color w:val="000000"/>
              </w:rPr>
              <w:t xml:space="preserve"> or</w:t>
            </w:r>
            <w:r>
              <w:t xml:space="preserve"> search for the code from the </w:t>
            </w:r>
            <w:r w:rsidRPr="005462A5">
              <w:rPr>
                <w:rStyle w:val="Strong"/>
              </w:rPr>
              <w:t>Campus</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Address</w:t>
            </w:r>
          </w:p>
        </w:tc>
        <w:tc>
          <w:tcPr>
            <w:tcW w:w="5371" w:type="dxa"/>
          </w:tcPr>
          <w:p w:rsidR="00F60000" w:rsidRDefault="00F60000" w:rsidP="00F60000">
            <w:pPr>
              <w:pStyle w:val="TableCells"/>
            </w:pPr>
            <w:r>
              <w:t>Enter the off-campus street address</w:t>
            </w:r>
            <w:r w:rsidRPr="009A2BA2">
              <w:t xml:space="preserve"> where the asset is/will be located</w:t>
            </w:r>
            <w:r>
              <w:t xml:space="preserve"> or stored.</w:t>
            </w:r>
          </w:p>
        </w:tc>
      </w:tr>
      <w:tr w:rsidR="00F60000" w:rsidRPr="00C40BA1" w:rsidTr="00461FD0">
        <w:tc>
          <w:tcPr>
            <w:tcW w:w="2160" w:type="dxa"/>
            <w:tcBorders>
              <w:right w:val="double" w:sz="4" w:space="0" w:color="auto"/>
            </w:tcBorders>
          </w:tcPr>
          <w:p w:rsidR="00F60000" w:rsidRDefault="00F60000" w:rsidP="00F60000">
            <w:pPr>
              <w:pStyle w:val="TableCells"/>
            </w:pPr>
            <w:r>
              <w:t>(Off Campus) City</w:t>
            </w:r>
          </w:p>
        </w:tc>
        <w:tc>
          <w:tcPr>
            <w:tcW w:w="5371" w:type="dxa"/>
          </w:tcPr>
          <w:p w:rsidR="00F60000" w:rsidRDefault="00F60000" w:rsidP="00F60000">
            <w:pPr>
              <w:pStyle w:val="TableCells"/>
            </w:pPr>
            <w:r>
              <w:t>Enter the off campus city</w:t>
            </w:r>
            <w:r w:rsidRPr="009A2BA2">
              <w:t xml:space="preserve"> where the asset is/will be located</w:t>
            </w:r>
            <w:r>
              <w:t xml:space="preserve"> or stored.</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(Off Campus) Country</w:t>
            </w:r>
          </w:p>
        </w:tc>
        <w:tc>
          <w:tcPr>
            <w:tcW w:w="5371" w:type="dxa"/>
            <w:tcBorders>
              <w:bottom w:val="single" w:sz="4" w:space="0" w:color="auto"/>
            </w:tcBorders>
          </w:tcPr>
          <w:p w:rsidR="00F60000" w:rsidRDefault="00F60000" w:rsidP="00F60000">
            <w:pPr>
              <w:pStyle w:val="TableCells"/>
            </w:pPr>
            <w:r>
              <w:t xml:space="preserve">Select the country from the </w:t>
            </w:r>
            <w:r w:rsidRPr="005462A5">
              <w:rPr>
                <w:rStyle w:val="Strong"/>
              </w:rPr>
              <w:t>Country</w:t>
            </w:r>
            <w:r>
              <w:t xml:space="preserve"> list or search for it from the </w:t>
            </w:r>
            <w:r w:rsidRPr="005462A5">
              <w:rPr>
                <w:rStyle w:val="Strong"/>
              </w:rPr>
              <w:t>Country</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Name</w:t>
            </w:r>
          </w:p>
        </w:tc>
        <w:tc>
          <w:tcPr>
            <w:tcW w:w="5371" w:type="dxa"/>
          </w:tcPr>
          <w:p w:rsidR="00F60000" w:rsidRDefault="00F60000" w:rsidP="00F60000">
            <w:pPr>
              <w:pStyle w:val="TableCells"/>
            </w:pPr>
            <w:r>
              <w:t xml:space="preserve">Enter the </w:t>
            </w:r>
            <w:r w:rsidRPr="009A2BA2">
              <w:t>name of the person in charge of the asset at the off</w:t>
            </w:r>
            <w:r>
              <w:t>-</w:t>
            </w:r>
            <w:r w:rsidRPr="009A2BA2">
              <w:t>campus location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Postal Code</w:t>
            </w:r>
          </w:p>
        </w:tc>
        <w:tc>
          <w:tcPr>
            <w:tcW w:w="5371" w:type="dxa"/>
          </w:tcPr>
          <w:p w:rsidR="00F60000" w:rsidRDefault="00F60000" w:rsidP="00F60000">
            <w:pPr>
              <w:pStyle w:val="TableCells"/>
            </w:pPr>
            <w:r>
              <w:t xml:space="preserve">Enter the postal code or search for it from the </w:t>
            </w:r>
            <w:r w:rsidRPr="005462A5">
              <w:rPr>
                <w:rStyle w:val="Strong"/>
              </w:rPr>
              <w:t>Postal Code</w:t>
            </w:r>
            <w:r>
              <w:t xml:space="preserve"> lookup</w:t>
            </w:r>
            <w:r>
              <w:rPr>
                <w:noProof/>
              </w:rPr>
              <w:t xml:space="preserve"> icon</w:t>
            </w:r>
            <w:r>
              <w:t>.</w:t>
            </w:r>
          </w:p>
        </w:tc>
      </w:tr>
      <w:tr w:rsidR="00F60000" w:rsidRPr="00C40BA1" w:rsidTr="00461FD0">
        <w:tc>
          <w:tcPr>
            <w:tcW w:w="2160" w:type="dxa"/>
            <w:tcBorders>
              <w:right w:val="double" w:sz="4" w:space="0" w:color="auto"/>
            </w:tcBorders>
          </w:tcPr>
          <w:p w:rsidR="00F60000" w:rsidRDefault="00F60000" w:rsidP="00F60000">
            <w:pPr>
              <w:pStyle w:val="TableCells"/>
            </w:pPr>
            <w:r>
              <w:t>(Off Campus) State</w:t>
            </w:r>
          </w:p>
        </w:tc>
        <w:tc>
          <w:tcPr>
            <w:tcW w:w="5371" w:type="dxa"/>
          </w:tcPr>
          <w:p w:rsidR="00F60000" w:rsidRDefault="00F60000" w:rsidP="00F60000">
            <w:pPr>
              <w:pStyle w:val="TableCells"/>
            </w:pPr>
            <w:r>
              <w:t xml:space="preserve">Enter the state or search for it from the </w:t>
            </w:r>
            <w:r w:rsidRPr="005462A5">
              <w:rPr>
                <w:rStyle w:val="Strong"/>
              </w:rPr>
              <w:t>State</w:t>
            </w:r>
            <w:r>
              <w:t xml:space="preserve"> lookup</w:t>
            </w:r>
            <w:r>
              <w:rPr>
                <w:noProof/>
              </w:rPr>
              <w:t xml:space="preserve"> icon</w:t>
            </w:r>
            <w:r>
              <w:t xml:space="preserve">. </w:t>
            </w:r>
            <w:r w:rsidRPr="00AB2D96">
              <w:t xml:space="preserve">The state code is validated against the State </w:t>
            </w:r>
            <w:r>
              <w:t>t</w:t>
            </w:r>
            <w:r w:rsidRPr="00AB2D96">
              <w:t>able</w:t>
            </w:r>
            <w:r>
              <w:t xml:space="preserve">. </w:t>
            </w:r>
            <w:r w:rsidRPr="00AB2D96">
              <w:t xml:space="preserve">The state code is not required if the asset is outside the </w:t>
            </w:r>
            <w:smartTag w:uri="urn:schemas-microsoft-com:office:smarttags" w:element="place">
              <w:smartTag w:uri="urn:schemas-microsoft-com:office:smarttags" w:element="country-region">
                <w:r w:rsidRPr="00AB2D96">
                  <w:t>US</w:t>
                </w:r>
              </w:smartTag>
            </w:smartTag>
            <w:r w:rsidRPr="00AB2D96">
              <w:t>.</w:t>
            </w:r>
          </w:p>
        </w:tc>
      </w:tr>
    </w:tbl>
    <w:p w:rsidR="00F60000" w:rsidRDefault="00F60000" w:rsidP="00F60000">
      <w:pPr>
        <w:pStyle w:val="Heading5"/>
      </w:pPr>
      <w:bookmarkStart w:id="468" w:name="_Ref228936352"/>
      <w:bookmarkStart w:id="469" w:name="_Toc233785653"/>
      <w:bookmarkStart w:id="470" w:name="_Toc242850821"/>
      <w:bookmarkStart w:id="471" w:name="_Toc242861923"/>
      <w:bookmarkStart w:id="472" w:name="_Toc244320104"/>
      <w:bookmarkStart w:id="473" w:name="_Toc274319604"/>
      <w:r>
        <w:lastRenderedPageBreak/>
        <w:t>Organization Information Tab</w:t>
      </w:r>
      <w:bookmarkEnd w:id="468"/>
      <w:bookmarkEnd w:id="469"/>
      <w:bookmarkEnd w:id="470"/>
      <w:bookmarkEnd w:id="471"/>
      <w:bookmarkEnd w:id="472"/>
      <w:bookmarkEnd w:id="473"/>
      <w:r w:rsidR="00FF25F7">
        <w:fldChar w:fldCharType="begin"/>
      </w:r>
      <w:r>
        <w:instrText xml:space="preserve"> XE "</w:instrText>
      </w:r>
      <w:r w:rsidRPr="007948AA">
        <w:instrText>Asset Fabrication Maintenance document:</w:instrText>
      </w:r>
      <w:r>
        <w:instrText xml:space="preserve">Organization Information </w:instrText>
      </w:r>
      <w:r w:rsidRPr="007948AA">
        <w:instrText>tab</w:instrText>
      </w:r>
      <w:r>
        <w:instrText xml:space="preserve">" </w:instrText>
      </w:r>
      <w:r w:rsidR="00FF25F7">
        <w:fldChar w:fldCharType="end"/>
      </w:r>
      <w:r w:rsidR="00FF25F7">
        <w:fldChar w:fldCharType="begin"/>
      </w:r>
      <w:r>
        <w:instrText xml:space="preserve"> XE "Organization Information</w:instrText>
      </w:r>
      <w:r w:rsidRPr="007948AA">
        <w:instrText xml:space="preserve"> tab</w:instrText>
      </w:r>
      <w:r>
        <w:instrText xml:space="preserve">, </w:instrText>
      </w:r>
      <w:r w:rsidRPr="007948AA">
        <w:instrText>Asset Fabrication Maintenance document</w:instrText>
      </w:r>
      <w:r>
        <w:instrText xml:space="preserve">" </w:instrText>
      </w:r>
      <w:r w:rsidR="00FF25F7">
        <w:fldChar w:fldCharType="end"/>
      </w:r>
    </w:p>
    <w:p w:rsidR="00F60000" w:rsidRPr="000D0988" w:rsidRDefault="00F60000" w:rsidP="00F60000"/>
    <w:p w:rsidR="00F60000" w:rsidRPr="00863F03" w:rsidRDefault="00F60000" w:rsidP="00F60000">
      <w:pPr>
        <w:pStyle w:val="TableHeading"/>
      </w:pPr>
      <w:r>
        <w:t>Organization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461FD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Asset Representative Name</w:t>
            </w:r>
          </w:p>
        </w:tc>
        <w:tc>
          <w:tcPr>
            <w:tcW w:w="5371" w:type="dxa"/>
            <w:tcBorders>
              <w:top w:val="single" w:sz="4" w:space="0" w:color="auto"/>
              <w:bottom w:val="single" w:sz="4" w:space="0" w:color="auto"/>
            </w:tcBorders>
          </w:tcPr>
          <w:p w:rsidR="00F60000" w:rsidRDefault="00F60000" w:rsidP="00F60000">
            <w:pPr>
              <w:pStyle w:val="TableCells"/>
            </w:pPr>
            <w:r>
              <w:t xml:space="preserve">Enter the actual name of the person using the asset representative user ID. You may also search for the name from the </w:t>
            </w:r>
            <w:r w:rsidRPr="005462A5">
              <w:rPr>
                <w:rStyle w:val="Strong"/>
              </w:rPr>
              <w:t>Person</w:t>
            </w:r>
            <w:r>
              <w:t xml:space="preserve"> lookup</w:t>
            </w:r>
            <w:r>
              <w:rPr>
                <w:noProof/>
              </w:rPr>
              <w:t xml:space="preserve"> icon</w:t>
            </w:r>
            <w:r>
              <w:t>.</w:t>
            </w:r>
          </w:p>
        </w:tc>
      </w:tr>
      <w:tr w:rsidR="00F60000" w:rsidRPr="00C40BA1" w:rsidTr="00461FD0">
        <w:tc>
          <w:tcPr>
            <w:tcW w:w="2160" w:type="dxa"/>
            <w:tcBorders>
              <w:bottom w:val="single" w:sz="4" w:space="0" w:color="auto"/>
              <w:right w:val="double" w:sz="4" w:space="0" w:color="auto"/>
            </w:tcBorders>
          </w:tcPr>
          <w:p w:rsidR="00F60000" w:rsidRDefault="00F60000" w:rsidP="00F60000">
            <w:pPr>
              <w:pStyle w:val="TableCells"/>
            </w:pPr>
            <w:r>
              <w:t>Asset Representative Principal Name</w:t>
            </w:r>
          </w:p>
        </w:tc>
        <w:tc>
          <w:tcPr>
            <w:tcW w:w="5371" w:type="dxa"/>
            <w:tcBorders>
              <w:bottom w:val="single" w:sz="4" w:space="0" w:color="auto"/>
            </w:tcBorders>
          </w:tcPr>
          <w:p w:rsidR="00F60000" w:rsidRDefault="00F60000" w:rsidP="00F60000">
            <w:pPr>
              <w:pStyle w:val="TableCells"/>
            </w:pPr>
            <w:r>
              <w:rPr>
                <w:szCs w:val="24"/>
              </w:rPr>
              <w:t xml:space="preserve">Enter a user ID for identifying a name with which to </w:t>
            </w:r>
            <w:r w:rsidRPr="007D4424">
              <w:rPr>
                <w:szCs w:val="24"/>
              </w:rPr>
              <w:t>group</w:t>
            </w:r>
            <w:r>
              <w:rPr>
                <w:szCs w:val="24"/>
              </w:rPr>
              <w:t xml:space="preserve"> and sort</w:t>
            </w:r>
            <w:r w:rsidRPr="007D4424">
              <w:rPr>
                <w:szCs w:val="24"/>
              </w:rPr>
              <w:t xml:space="preserve"> assets on reports.</w:t>
            </w:r>
            <w:r>
              <w:rPr>
                <w:szCs w:val="24"/>
              </w:rPr>
              <w:t xml:space="preserve"> </w:t>
            </w:r>
            <w:r w:rsidRPr="00D67E93">
              <w:t>The information on reports is formatted as last name, first name</w:t>
            </w:r>
            <w:r>
              <w:t xml:space="preserve">. </w:t>
            </w:r>
            <w:r w:rsidRPr="00D67E93">
              <w:t>Using the field in this manner ensures the sort order for reporting purposes</w:t>
            </w:r>
            <w:r>
              <w:t xml:space="preserve">. You may also search for the user ID from the </w:t>
            </w:r>
            <w:r w:rsidRPr="005462A5">
              <w:rPr>
                <w:rStyle w:val="Strong"/>
              </w:rPr>
              <w:t>Person</w:t>
            </w:r>
            <w:r>
              <w:t xml:space="preserve"> lookup</w:t>
            </w:r>
            <w:r>
              <w:rPr>
                <w:noProof/>
              </w:rPr>
              <w:t xml:space="preserve"> icon</w:t>
            </w:r>
            <w:r>
              <w:t>.</w:t>
            </w:r>
          </w:p>
        </w:tc>
      </w:tr>
      <w:tr w:rsidR="00F60000" w:rsidRPr="00C40BA1" w:rsidTr="00461FD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Asset Type Identifier</w:t>
            </w:r>
          </w:p>
        </w:tc>
        <w:tc>
          <w:tcPr>
            <w:tcW w:w="5371" w:type="dxa"/>
            <w:tcBorders>
              <w:top w:val="single" w:sz="4" w:space="0" w:color="auto"/>
              <w:bottom w:val="single" w:sz="4" w:space="0" w:color="auto"/>
            </w:tcBorders>
          </w:tcPr>
          <w:p w:rsidR="00F60000" w:rsidRDefault="00F60000" w:rsidP="00F60000">
            <w:pPr>
              <w:pStyle w:val="TableCells"/>
            </w:pPr>
            <w:r>
              <w:t xml:space="preserve">Enter the type </w:t>
            </w:r>
            <w:r w:rsidRPr="0066349A">
              <w:t>used by th</w:t>
            </w:r>
            <w:r>
              <w:t xml:space="preserve">e organization to classify the </w:t>
            </w:r>
            <w:r w:rsidRPr="0066349A">
              <w:t>equipment</w:t>
            </w:r>
            <w:r>
              <w:t xml:space="preserve">. (This is </w:t>
            </w:r>
            <w:r w:rsidRPr="00D67E93">
              <w:t>a field used by the organization to classify the type of equipment</w:t>
            </w:r>
            <w:r>
              <w:t>.)</w:t>
            </w:r>
          </w:p>
        </w:tc>
      </w:tr>
      <w:tr w:rsidR="00F60000" w:rsidRPr="00C40BA1" w:rsidTr="00725BC0">
        <w:tc>
          <w:tcPr>
            <w:tcW w:w="2160" w:type="dxa"/>
            <w:tcBorders>
              <w:bottom w:val="single" w:sz="4" w:space="0" w:color="auto"/>
              <w:right w:val="double" w:sz="4" w:space="0" w:color="auto"/>
            </w:tcBorders>
          </w:tcPr>
          <w:p w:rsidR="00F60000" w:rsidRDefault="00F60000" w:rsidP="00F60000">
            <w:pPr>
              <w:pStyle w:val="TableCells"/>
            </w:pPr>
            <w:r>
              <w:t>Organization Inventory Name</w:t>
            </w:r>
          </w:p>
        </w:tc>
        <w:tc>
          <w:tcPr>
            <w:tcW w:w="5371" w:type="dxa"/>
            <w:tcBorders>
              <w:bottom w:val="single" w:sz="4" w:space="0" w:color="auto"/>
            </w:tcBorders>
          </w:tcPr>
          <w:p w:rsidR="00F60000" w:rsidRDefault="00F60000" w:rsidP="00F60000">
            <w:pPr>
              <w:pStyle w:val="TableCells"/>
            </w:pPr>
            <w:r>
              <w:t xml:space="preserve">Enter a common name for inventory purposes. This name is </w:t>
            </w:r>
            <w:r w:rsidRPr="00EE1974">
              <w:t>used to sort assets within an organization to as</w:t>
            </w:r>
            <w:r>
              <w:t>sist with physical inventories.</w:t>
            </w:r>
          </w:p>
          <w:p w:rsidR="00F60000" w:rsidRDefault="00F60000" w:rsidP="00F60000">
            <w:pPr>
              <w:pStyle w:val="Noteintable"/>
            </w:pPr>
            <w:r>
              <w:rPr>
                <w:noProof/>
              </w:rPr>
              <w:drawing>
                <wp:inline distT="0" distB="0" distL="0" distR="0">
                  <wp:extent cx="136525" cy="136525"/>
                  <wp:effectExtent l="19050" t="0" r="0" b="0"/>
                  <wp:docPr id="1478" name="Picture 12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EE1974">
              <w:t xml:space="preserve">In addition to pulling equipment descriptions from purchase orders, CAM allows </w:t>
            </w:r>
            <w:r>
              <w:t>o</w:t>
            </w:r>
            <w:r w:rsidRPr="00EE1974">
              <w:t>rgani</w:t>
            </w:r>
            <w:r>
              <w:t>zations to include common names.</w:t>
            </w:r>
            <w:r>
              <w:br/>
            </w:r>
            <w:r w:rsidRPr="00EE1974">
              <w:t xml:space="preserve">(For example, </w:t>
            </w:r>
            <w:r>
              <w:t>'</w:t>
            </w:r>
            <w:r w:rsidRPr="00EE1974">
              <w:t>GMC FABRICATED ABC1234 WIDE BODY DUMP</w:t>
            </w:r>
            <w:r>
              <w:t>'</w:t>
            </w:r>
            <w:r w:rsidRPr="00EE1974">
              <w:t xml:space="preserve"> could have an organizational inventory name of </w:t>
            </w:r>
            <w:r>
              <w:t>'</w:t>
            </w:r>
            <w:r w:rsidRPr="00EE1974">
              <w:t>Recycling Truck</w:t>
            </w:r>
            <w:r>
              <w:t>.'</w:t>
            </w:r>
            <w:r w:rsidRPr="00EE1974">
              <w:t>)</w:t>
            </w:r>
          </w:p>
        </w:tc>
      </w:tr>
      <w:tr w:rsidR="00F60000" w:rsidRPr="00C40BA1" w:rsidTr="00725BC0">
        <w:tc>
          <w:tcPr>
            <w:tcW w:w="2160" w:type="dxa"/>
            <w:tcBorders>
              <w:top w:val="single" w:sz="4" w:space="0" w:color="auto"/>
              <w:bottom w:val="nil"/>
              <w:right w:val="double" w:sz="4" w:space="0" w:color="auto"/>
            </w:tcBorders>
          </w:tcPr>
          <w:p w:rsidR="00F60000" w:rsidRDefault="00F60000" w:rsidP="00F60000">
            <w:pPr>
              <w:pStyle w:val="TableCells"/>
            </w:pPr>
            <w:r>
              <w:t>Organization Text</w:t>
            </w:r>
          </w:p>
        </w:tc>
        <w:tc>
          <w:tcPr>
            <w:tcW w:w="5371" w:type="dxa"/>
            <w:tcBorders>
              <w:top w:val="single" w:sz="4" w:space="0" w:color="auto"/>
              <w:bottom w:val="nil"/>
            </w:tcBorders>
          </w:tcPr>
          <w:p w:rsidR="00F60000" w:rsidRDefault="00F60000" w:rsidP="00F60000">
            <w:pPr>
              <w:pStyle w:val="TableCells"/>
            </w:pPr>
            <w:r>
              <w:t>Enter</w:t>
            </w:r>
            <w:r w:rsidRPr="0066349A">
              <w:t xml:space="preserve"> additional </w:t>
            </w:r>
            <w:r>
              <w:t xml:space="preserve">organization-related </w:t>
            </w:r>
            <w:r w:rsidRPr="0066349A">
              <w:t>information</w:t>
            </w:r>
            <w:r>
              <w:t xml:space="preserve"> for</w:t>
            </w:r>
            <w:r w:rsidRPr="0066349A">
              <w:t xml:space="preserve"> the asset </w:t>
            </w:r>
            <w:r>
              <w:t>as appropriate</w:t>
            </w:r>
            <w:r w:rsidRPr="0066349A">
              <w:t>.</w:t>
            </w:r>
          </w:p>
        </w:tc>
      </w:tr>
    </w:tbl>
    <w:p w:rsidR="00F60000" w:rsidRPr="000D0988" w:rsidRDefault="00F60000" w:rsidP="00F60000">
      <w:bookmarkStart w:id="474" w:name="_Toc233785654"/>
      <w:bookmarkStart w:id="475" w:name="_Toc242850822"/>
      <w:bookmarkStart w:id="476" w:name="_Toc242861924"/>
      <w:bookmarkStart w:id="477" w:name="_Toc244320105"/>
      <w:bookmarkStart w:id="478" w:name="_Toc274319605"/>
    </w:p>
    <w:p w:rsidR="00F60000" w:rsidRDefault="00F60000" w:rsidP="00F60000">
      <w:pPr>
        <w:pStyle w:val="Heading5"/>
      </w:pPr>
      <w:r>
        <w:t>Fabrication Information Tab</w:t>
      </w:r>
      <w:bookmarkEnd w:id="474"/>
      <w:bookmarkEnd w:id="475"/>
      <w:bookmarkEnd w:id="476"/>
      <w:bookmarkEnd w:id="477"/>
      <w:bookmarkEnd w:id="478"/>
      <w:r w:rsidR="00FF25F7">
        <w:fldChar w:fldCharType="begin"/>
      </w:r>
      <w:r>
        <w:instrText xml:space="preserve"> XE "</w:instrText>
      </w:r>
      <w:r w:rsidRPr="007948AA">
        <w:instrText>Asset Fabrication Maintenance document:</w:instrText>
      </w:r>
      <w:r>
        <w:instrText xml:space="preserve">Fabrication Information </w:instrText>
      </w:r>
      <w:r w:rsidRPr="007948AA">
        <w:instrText>tab</w:instrText>
      </w:r>
      <w:r>
        <w:instrText xml:space="preserve">" </w:instrText>
      </w:r>
      <w:r w:rsidR="00FF25F7">
        <w:fldChar w:fldCharType="end"/>
      </w:r>
      <w:r w:rsidR="00FF25F7">
        <w:fldChar w:fldCharType="begin"/>
      </w:r>
      <w:r>
        <w:instrText xml:space="preserve"> XE "Fabrication Information</w:instrText>
      </w:r>
      <w:r w:rsidRPr="007948AA">
        <w:instrText xml:space="preserve"> tab</w:instrText>
      </w:r>
      <w:r>
        <w:instrText xml:space="preserve">" </w:instrText>
      </w:r>
      <w:r w:rsidR="00FF25F7">
        <w:fldChar w:fldCharType="end"/>
      </w:r>
    </w:p>
    <w:p w:rsidR="00F60000" w:rsidRPr="000D0988" w:rsidRDefault="00F60000" w:rsidP="00F60000"/>
    <w:p w:rsidR="00F60000" w:rsidRPr="00082346" w:rsidRDefault="00F60000" w:rsidP="00F60000">
      <w:pPr>
        <w:pStyle w:val="BodyText"/>
      </w:pPr>
      <w:r w:rsidRPr="00082346">
        <w:t>This tab contains the fabrication information for the asset.</w:t>
      </w:r>
    </w:p>
    <w:p w:rsidR="00F60000" w:rsidRPr="000D0988" w:rsidRDefault="00F60000" w:rsidP="00F60000"/>
    <w:p w:rsidR="00F60000" w:rsidRPr="00863F03" w:rsidRDefault="00F60000" w:rsidP="00F60000">
      <w:pPr>
        <w:pStyle w:val="TableHeading"/>
      </w:pPr>
      <w:r>
        <w:t>Fabrication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right w:val="double" w:sz="4" w:space="0" w:color="auto"/>
            </w:tcBorders>
          </w:tcPr>
          <w:p w:rsidR="00F60000" w:rsidRDefault="00F60000" w:rsidP="00F60000">
            <w:pPr>
              <w:pStyle w:val="TableCells"/>
            </w:pPr>
            <w:r>
              <w:t>Estimated Fabrication Completion Date</w:t>
            </w:r>
          </w:p>
        </w:tc>
        <w:tc>
          <w:tcPr>
            <w:tcW w:w="5371" w:type="dxa"/>
          </w:tcPr>
          <w:p w:rsidR="00F60000" w:rsidRDefault="00F60000" w:rsidP="00F60000">
            <w:pPr>
              <w:pStyle w:val="TableCells"/>
            </w:pPr>
            <w:r>
              <w:t>Required. Enter the estimated completion date for the asset or select a date using the calendar icon.</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bookmarkStart w:id="479" w:name="_Toc233785655"/>
            <w:r>
              <w:t>Fabrication Estimated Total Amount</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Required. </w:t>
            </w:r>
            <w:r w:rsidRPr="00F1428D">
              <w:t>Enter the estimated dollar cost of the fabricated asset.</w:t>
            </w:r>
          </w:p>
        </w:tc>
      </w:tr>
      <w:tr w:rsidR="00F60000" w:rsidRPr="00C40BA1" w:rsidTr="00725BC0">
        <w:tc>
          <w:tcPr>
            <w:tcW w:w="2160" w:type="dxa"/>
            <w:tcBorders>
              <w:top w:val="single" w:sz="4" w:space="0" w:color="auto"/>
              <w:right w:val="double" w:sz="4" w:space="0" w:color="auto"/>
            </w:tcBorders>
          </w:tcPr>
          <w:p w:rsidR="00F60000" w:rsidRDefault="00F60000" w:rsidP="00F60000">
            <w:pPr>
              <w:pStyle w:val="TableCells"/>
            </w:pPr>
            <w:r>
              <w:t>Years expected to retain asset once fabrication is complete</w:t>
            </w:r>
          </w:p>
        </w:tc>
        <w:tc>
          <w:tcPr>
            <w:tcW w:w="5371" w:type="dxa"/>
            <w:tcBorders>
              <w:top w:val="single" w:sz="4" w:space="0" w:color="auto"/>
              <w:left w:val="single" w:sz="4" w:space="0" w:color="auto"/>
            </w:tcBorders>
          </w:tcPr>
          <w:p w:rsidR="00F60000" w:rsidRDefault="00F60000" w:rsidP="00F60000">
            <w:pPr>
              <w:pStyle w:val="TableCells"/>
            </w:pPr>
            <w:r>
              <w:t>Required. Enter</w:t>
            </w:r>
            <w:r w:rsidRPr="00D67E93">
              <w:t xml:space="preserve"> the number of years the organization is expecting to retain the fabricated asset once it has been completed</w:t>
            </w:r>
            <w:r>
              <w:t xml:space="preserve">. </w:t>
            </w:r>
            <w:r w:rsidRPr="00D67E93">
              <w:t xml:space="preserve">When the field </w:t>
            </w:r>
            <w:r>
              <w:t xml:space="preserve">is populated with 0, it is </w:t>
            </w:r>
            <w:r w:rsidRPr="00D67E93">
              <w:t>an indication that the fabricated asset will be sold upon completion and should not be eligible for depreciation</w:t>
            </w:r>
            <w:r>
              <w:t xml:space="preserve">. </w:t>
            </w:r>
            <w:r w:rsidRPr="00D67E93">
              <w:t xml:space="preserve">This serves as a reminder to the Capital Asset Office, that when the construction is </w:t>
            </w:r>
            <w:r w:rsidRPr="00D67E93">
              <w:lastRenderedPageBreak/>
              <w:t>complete to treat the asset accordingly.</w:t>
            </w:r>
          </w:p>
        </w:tc>
      </w:tr>
    </w:tbl>
    <w:p w:rsidR="00F60000" w:rsidRDefault="00F60000" w:rsidP="00F60000">
      <w:pPr>
        <w:pStyle w:val="Heading4"/>
      </w:pPr>
      <w:bookmarkStart w:id="480" w:name="_Toc242519169"/>
      <w:bookmarkStart w:id="481" w:name="_Toc242850823"/>
      <w:bookmarkStart w:id="482" w:name="_Toc242861925"/>
      <w:bookmarkStart w:id="483" w:name="_Toc243273454"/>
      <w:bookmarkStart w:id="484" w:name="_Toc243281654"/>
      <w:bookmarkStart w:id="485" w:name="_Toc244320106"/>
      <w:bookmarkStart w:id="486" w:name="_Toc274319606"/>
      <w:bookmarkStart w:id="487" w:name="_Toc220375977"/>
      <w:bookmarkStart w:id="488" w:name="_Toc221422574"/>
      <w:r>
        <w:lastRenderedPageBreak/>
        <w:t>Process Overview</w:t>
      </w:r>
      <w:bookmarkEnd w:id="480"/>
      <w:bookmarkEnd w:id="481"/>
      <w:bookmarkEnd w:id="482"/>
      <w:bookmarkEnd w:id="483"/>
      <w:bookmarkEnd w:id="484"/>
      <w:bookmarkEnd w:id="485"/>
      <w:bookmarkEnd w:id="486"/>
    </w:p>
    <w:p w:rsidR="00F60000" w:rsidRDefault="00F60000" w:rsidP="00F60000">
      <w:pPr>
        <w:pStyle w:val="Heading5"/>
      </w:pPr>
      <w:bookmarkStart w:id="489" w:name="_Toc242850824"/>
      <w:bookmarkStart w:id="490" w:name="_Toc242861926"/>
      <w:bookmarkStart w:id="491" w:name="_Toc244320107"/>
      <w:bookmarkStart w:id="492" w:name="_Toc274319607"/>
      <w:r w:rsidRPr="00D5027E">
        <w:t>Business Rules</w:t>
      </w:r>
      <w:bookmarkEnd w:id="487"/>
      <w:bookmarkEnd w:id="488"/>
      <w:bookmarkEnd w:id="489"/>
      <w:bookmarkEnd w:id="490"/>
      <w:bookmarkEnd w:id="491"/>
      <w:bookmarkEnd w:id="492"/>
      <w:r w:rsidR="00FF25F7">
        <w:fldChar w:fldCharType="begin"/>
      </w:r>
      <w:r>
        <w:instrText xml:space="preserve"> XE "</w:instrText>
      </w:r>
      <w:r w:rsidRPr="007948AA">
        <w:instrText>F</w:instrText>
      </w:r>
      <w:r>
        <w:instrText>abrication Maintenance document:</w:instrText>
      </w:r>
      <w:r w:rsidRPr="00CF11F7">
        <w:instrText>business rules</w:instrText>
      </w:r>
      <w:r>
        <w:instrText xml:space="preserve">" </w:instrText>
      </w:r>
      <w:r w:rsidR="00FF25F7">
        <w:fldChar w:fldCharType="end"/>
      </w:r>
    </w:p>
    <w:p w:rsidR="00F60000" w:rsidRPr="000D0988" w:rsidRDefault="00F60000" w:rsidP="00F60000"/>
    <w:p w:rsidR="00F60000" w:rsidRPr="000F04FD" w:rsidRDefault="00F60000" w:rsidP="00F60000">
      <w:pPr>
        <w:pStyle w:val="C1HBullet"/>
      </w:pPr>
      <w:r w:rsidRPr="000F04FD">
        <w:t>To initiate a fabrication request the user must complete the following:</w:t>
      </w:r>
    </w:p>
    <w:p w:rsidR="00F60000" w:rsidRPr="000F04FD" w:rsidRDefault="00F60000" w:rsidP="00F60000">
      <w:pPr>
        <w:pStyle w:val="C1HBullet2A"/>
      </w:pPr>
      <w:r w:rsidRPr="000F04FD">
        <w:t>Asset Detail Information</w:t>
      </w:r>
      <w:r>
        <w:t xml:space="preserve"> (</w:t>
      </w:r>
      <w:r w:rsidRPr="000F04FD">
        <w:t xml:space="preserve">a valid organization owner </w:t>
      </w:r>
      <w:r>
        <w:t>Chart of Account</w:t>
      </w:r>
      <w:r w:rsidRPr="000F04FD">
        <w:t>s code</w:t>
      </w:r>
      <w:r>
        <w:t xml:space="preserve">, </w:t>
      </w:r>
      <w:r w:rsidRPr="000F04FD">
        <w:t>a valid and active organization owner account number</w:t>
      </w:r>
      <w:r>
        <w:t xml:space="preserve">, </w:t>
      </w:r>
      <w:r w:rsidRPr="000F04FD">
        <w:t>an asset description</w:t>
      </w:r>
      <w:r>
        <w:t xml:space="preserve">, and </w:t>
      </w:r>
      <w:r w:rsidRPr="000F04FD">
        <w:t>a valid asset type code</w:t>
      </w:r>
      <w:r>
        <w:t>)</w:t>
      </w:r>
    </w:p>
    <w:p w:rsidR="00F60000" w:rsidRPr="000F04FD" w:rsidRDefault="00F60000" w:rsidP="00F60000">
      <w:pPr>
        <w:pStyle w:val="C1HBullet2A"/>
      </w:pPr>
      <w:r w:rsidRPr="000F04FD">
        <w:t>Asset Location</w:t>
      </w:r>
      <w:r>
        <w:t xml:space="preserve"> (i</w:t>
      </w:r>
      <w:r w:rsidRPr="000F04FD">
        <w:t xml:space="preserve">f </w:t>
      </w:r>
      <w:r>
        <w:t xml:space="preserve">the </w:t>
      </w:r>
      <w:r w:rsidRPr="000F04FD">
        <w:t>asset will remain on campus</w:t>
      </w:r>
      <w:r>
        <w:t>,</w:t>
      </w:r>
      <w:r w:rsidRPr="000F04FD">
        <w:t xml:space="preserve"> input a valid campus code, building code and</w:t>
      </w:r>
      <w:r>
        <w:t xml:space="preserve"> </w:t>
      </w:r>
      <w:r w:rsidRPr="000F04FD">
        <w:t>building room code</w:t>
      </w:r>
      <w:r>
        <w:t xml:space="preserve">; if the </w:t>
      </w:r>
      <w:r w:rsidRPr="000F04FD">
        <w:t>asset will be located off campus the user must input name, address, city, state, postal code, and</w:t>
      </w:r>
      <w:r>
        <w:t xml:space="preserve"> </w:t>
      </w:r>
      <w:r w:rsidRPr="000F04FD">
        <w:t>country</w:t>
      </w:r>
      <w:r>
        <w:t xml:space="preserve">; </w:t>
      </w:r>
      <w:r w:rsidRPr="000F04FD">
        <w:t>in addition the campus code is required</w:t>
      </w:r>
      <w:r>
        <w:t>)</w:t>
      </w:r>
    </w:p>
    <w:p w:rsidR="00F60000" w:rsidRPr="000F04FD" w:rsidRDefault="00F60000" w:rsidP="00F60000">
      <w:pPr>
        <w:pStyle w:val="C1HBullet"/>
      </w:pPr>
      <w:r>
        <w:t>Additionally, t</w:t>
      </w:r>
      <w:r w:rsidRPr="000F04FD">
        <w:t xml:space="preserve">he Fabrication </w:t>
      </w:r>
      <w:r>
        <w:t>d</w:t>
      </w:r>
      <w:r w:rsidRPr="000F04FD">
        <w:t>ocument uses the Asset Type Code table to determine whether a building number and room number are required for the asset type category.</w:t>
      </w:r>
    </w:p>
    <w:p w:rsidR="00F60000" w:rsidRPr="000F04FD" w:rsidRDefault="00F60000" w:rsidP="00F60000">
      <w:pPr>
        <w:pStyle w:val="C1HBullet2A"/>
      </w:pPr>
      <w:r w:rsidRPr="000F04FD">
        <w:t xml:space="preserve">Any asset type code with the </w:t>
      </w:r>
      <w:r>
        <w:t>'</w:t>
      </w:r>
      <w:r w:rsidRPr="000F04FD">
        <w:t>moving indicator</w:t>
      </w:r>
      <w:r>
        <w:t>'</w:t>
      </w:r>
      <w:r w:rsidRPr="000F04FD">
        <w:t xml:space="preserve"> checked </w:t>
      </w:r>
      <w:r>
        <w:t>'</w:t>
      </w:r>
      <w:r w:rsidRPr="000F04FD">
        <w:t>yes</w:t>
      </w:r>
      <w:r>
        <w:t>'</w:t>
      </w:r>
      <w:r w:rsidRPr="000F04FD">
        <w:t xml:space="preserve"> require</w:t>
      </w:r>
      <w:r>
        <w:t>s</w:t>
      </w:r>
      <w:r w:rsidRPr="000F04FD">
        <w:t xml:space="preserve"> a building code and room number, or an off campus address. All asset type codes for </w:t>
      </w:r>
      <w:r>
        <w:t>movable</w:t>
      </w:r>
      <w:r w:rsidRPr="000F04FD">
        <w:t xml:space="preserve"> equipment have this indicator checked.</w:t>
      </w:r>
    </w:p>
    <w:p w:rsidR="00F60000" w:rsidRPr="000F04FD" w:rsidRDefault="00F60000" w:rsidP="00F60000">
      <w:pPr>
        <w:pStyle w:val="C1HBullet2A"/>
      </w:pPr>
      <w:r w:rsidRPr="000F04FD">
        <w:t xml:space="preserve">Any asset type code with the </w:t>
      </w:r>
      <w:r>
        <w:t>'</w:t>
      </w:r>
      <w:r w:rsidRPr="000F04FD">
        <w:t>required building indicator</w:t>
      </w:r>
      <w:r>
        <w:t>'</w:t>
      </w:r>
      <w:r w:rsidRPr="000F04FD">
        <w:t xml:space="preserve"> checked </w:t>
      </w:r>
      <w:r>
        <w:t>'</w:t>
      </w:r>
      <w:r w:rsidRPr="000F04FD">
        <w:t>yes</w:t>
      </w:r>
      <w:r>
        <w:t>'</w:t>
      </w:r>
      <w:r w:rsidRPr="000F04FD">
        <w:t xml:space="preserve"> require</w:t>
      </w:r>
      <w:r>
        <w:t>s</w:t>
      </w:r>
      <w:r w:rsidRPr="000F04FD">
        <w:t xml:space="preserve"> a building code. Asset type codes for buildings have this indicator checked.</w:t>
      </w:r>
    </w:p>
    <w:p w:rsidR="00F60000" w:rsidRPr="000F04FD" w:rsidRDefault="00F60000" w:rsidP="00F60000">
      <w:pPr>
        <w:pStyle w:val="C1HBullet2A"/>
      </w:pPr>
      <w:r w:rsidRPr="000F04FD">
        <w:t xml:space="preserve">Any asset type code with the </w:t>
      </w:r>
      <w:r>
        <w:t>'</w:t>
      </w:r>
      <w:r w:rsidRPr="000F04FD">
        <w:t>moving indicator</w:t>
      </w:r>
      <w:r>
        <w:t>'</w:t>
      </w:r>
      <w:r w:rsidRPr="000F04FD">
        <w:t xml:space="preserve"> and </w:t>
      </w:r>
      <w:r>
        <w:t>'</w:t>
      </w:r>
      <w:r w:rsidRPr="000F04FD">
        <w:t>required building indicator</w:t>
      </w:r>
      <w:r>
        <w:t>'</w:t>
      </w:r>
      <w:r w:rsidRPr="000F04FD">
        <w:t xml:space="preserve"> marked </w:t>
      </w:r>
      <w:r>
        <w:t>'</w:t>
      </w:r>
      <w:r w:rsidRPr="000F04FD">
        <w:t>no</w:t>
      </w:r>
      <w:r>
        <w:t>'</w:t>
      </w:r>
      <w:r w:rsidRPr="000F04FD">
        <w:t xml:space="preserve"> require</w:t>
      </w:r>
      <w:r>
        <w:t>s</w:t>
      </w:r>
      <w:r w:rsidRPr="000F04FD">
        <w:t xml:space="preserve"> a campus code, but no building or room number</w:t>
      </w:r>
      <w:r>
        <w:t xml:space="preserve">. </w:t>
      </w:r>
      <w:r w:rsidRPr="000F04FD">
        <w:t xml:space="preserve">Asset type codes for land, land improvements, and leasehold improvements have the </w:t>
      </w:r>
      <w:r>
        <w:t>'</w:t>
      </w:r>
      <w:r w:rsidRPr="000F04FD">
        <w:t>moving indicator</w:t>
      </w:r>
      <w:r>
        <w:t>'</w:t>
      </w:r>
      <w:r w:rsidRPr="000F04FD">
        <w:t xml:space="preserve"> and </w:t>
      </w:r>
      <w:r>
        <w:t>'</w:t>
      </w:r>
      <w:r w:rsidRPr="000F04FD">
        <w:t>required building indicator</w:t>
      </w:r>
      <w:r>
        <w:t>'</w:t>
      </w:r>
      <w:r w:rsidRPr="000F04FD">
        <w:t xml:space="preserve"> marked </w:t>
      </w:r>
      <w:r>
        <w:t>'</w:t>
      </w:r>
      <w:r w:rsidRPr="000F04FD">
        <w:t>no.</w:t>
      </w:r>
      <w:r>
        <w:t>'</w:t>
      </w:r>
    </w:p>
    <w:p w:rsidR="00F60000" w:rsidRPr="000F04FD" w:rsidRDefault="00F60000" w:rsidP="00F60000">
      <w:pPr>
        <w:pStyle w:val="C1HBullet"/>
      </w:pPr>
      <w:r w:rsidRPr="000F04FD">
        <w:t>Fabrication Information</w:t>
      </w:r>
      <w:r>
        <w:t xml:space="preserve"> is also required as follows:</w:t>
      </w:r>
    </w:p>
    <w:p w:rsidR="00F60000" w:rsidRDefault="00F60000" w:rsidP="00F60000">
      <w:pPr>
        <w:pStyle w:val="C1HBullet2A"/>
      </w:pPr>
      <w:r w:rsidRPr="000F04FD">
        <w:t>An estimated fabrication completion date is required</w:t>
      </w:r>
      <w:r>
        <w:t>.</w:t>
      </w:r>
    </w:p>
    <w:p w:rsidR="00F60000" w:rsidRPr="000F04FD" w:rsidRDefault="00F60000" w:rsidP="00F60000">
      <w:pPr>
        <w:pStyle w:val="C1HBullet2A"/>
      </w:pPr>
      <w:r w:rsidRPr="000F04FD">
        <w:t>The total estimated cost is required and must be numeric</w:t>
      </w:r>
      <w:r>
        <w:t>.</w:t>
      </w:r>
    </w:p>
    <w:p w:rsidR="00F60000" w:rsidRDefault="00F60000" w:rsidP="00F60000">
      <w:pPr>
        <w:pStyle w:val="C1HBullet2A"/>
      </w:pPr>
      <w:r w:rsidRPr="000F04FD">
        <w:t xml:space="preserve">The </w:t>
      </w:r>
      <w:r w:rsidRPr="00317947">
        <w:t>Years expected to retain asset once fabrication is complete</w:t>
      </w:r>
      <w:r w:rsidRPr="000F04FD">
        <w:t xml:space="preserve"> is required and must be numeric</w:t>
      </w:r>
      <w:r>
        <w:t>.</w:t>
      </w:r>
    </w:p>
    <w:p w:rsidR="00F60000" w:rsidRDefault="00F60000" w:rsidP="00F60000">
      <w:pPr>
        <w:pStyle w:val="C1HBullet"/>
      </w:pPr>
      <w:r w:rsidRPr="00082346">
        <w:t>For capital assets</w:t>
      </w:r>
      <w:r>
        <w:t>,</w:t>
      </w:r>
      <w:r w:rsidRPr="00082346">
        <w:t xml:space="preserve"> the building code is the building in which the asset is located. The asset category identified by the asset type determine</w:t>
      </w:r>
      <w:r>
        <w:t>s whether</w:t>
      </w:r>
      <w:r w:rsidRPr="00082346">
        <w:t xml:space="preserve"> a building code, room number or off</w:t>
      </w:r>
      <w:r>
        <w:t>-</w:t>
      </w:r>
      <w:r w:rsidRPr="00082346">
        <w:t>campus information is required. For this reason</w:t>
      </w:r>
      <w:r>
        <w:t xml:space="preserve">, </w:t>
      </w:r>
      <w:r w:rsidRPr="00082346">
        <w:t>the asset type must be entered before the building and room number.</w:t>
      </w:r>
    </w:p>
    <w:p w:rsidR="00F60000" w:rsidRDefault="00F60000" w:rsidP="00F60000">
      <w:pPr>
        <w:pStyle w:val="C1HBullet"/>
      </w:pPr>
      <w:r w:rsidRPr="00082346">
        <w:t>For non-capital assets</w:t>
      </w:r>
      <w:r>
        <w:t>,</w:t>
      </w:r>
      <w:r w:rsidRPr="00082346">
        <w:t xml:space="preserve"> a building code or room number is not required. For this reason</w:t>
      </w:r>
      <w:r>
        <w:t>,</w:t>
      </w:r>
      <w:r w:rsidRPr="00082346">
        <w:t xml:space="preserve"> the asset status must be entered before the building code or room number is entered.</w:t>
      </w:r>
      <w:r>
        <w:t xml:space="preserve"> I</w:t>
      </w:r>
      <w:r w:rsidRPr="00082346">
        <w:t>f these values are entered</w:t>
      </w:r>
      <w:r>
        <w:t>,</w:t>
      </w:r>
      <w:r w:rsidRPr="00082346">
        <w:t xml:space="preserve"> they must be valid value</w:t>
      </w:r>
      <w:r>
        <w:t>s</w:t>
      </w:r>
      <w:r w:rsidRPr="00082346">
        <w:t>.</w:t>
      </w:r>
    </w:p>
    <w:p w:rsidR="00F60000" w:rsidRDefault="00F60000" w:rsidP="00F60000">
      <w:pPr>
        <w:pStyle w:val="C1HBullet"/>
      </w:pPr>
      <w:r w:rsidRPr="00082346">
        <w:t xml:space="preserve">Any asset type code with the </w:t>
      </w:r>
      <w:r w:rsidRPr="002C25C6">
        <w:rPr>
          <w:rStyle w:val="Strong"/>
        </w:rPr>
        <w:t>moving code</w:t>
      </w:r>
      <w:r w:rsidRPr="00082346">
        <w:t xml:space="preserve"> indicator checked require</w:t>
      </w:r>
      <w:r>
        <w:t>s</w:t>
      </w:r>
      <w:r w:rsidRPr="00082346">
        <w:t xml:space="preserve"> a valid campus, building code, and room number combination, or an off-campus address. All asset type codes for </w:t>
      </w:r>
      <w:r>
        <w:t>movable</w:t>
      </w:r>
      <w:r w:rsidRPr="00082346">
        <w:t xml:space="preserve"> equipment have this code checked.</w:t>
      </w:r>
    </w:p>
    <w:p w:rsidR="00F60000" w:rsidRDefault="00F60000" w:rsidP="00F60000">
      <w:pPr>
        <w:pStyle w:val="C1HBullet"/>
      </w:pPr>
      <w:r w:rsidRPr="00082346">
        <w:t xml:space="preserve">Any asset type code with the </w:t>
      </w:r>
      <w:r w:rsidRPr="002C25C6">
        <w:rPr>
          <w:rStyle w:val="Strong"/>
        </w:rPr>
        <w:t>reg bldg</w:t>
      </w:r>
      <w:r w:rsidRPr="00082346">
        <w:t xml:space="preserve"> indicator checked require</w:t>
      </w:r>
      <w:r>
        <w:t>s</w:t>
      </w:r>
      <w:r w:rsidRPr="00082346">
        <w:t xml:space="preserve"> a building code. Asset type codes for buildings have this code checked.</w:t>
      </w:r>
    </w:p>
    <w:p w:rsidR="00F60000" w:rsidRPr="000F04FD" w:rsidRDefault="00F60000" w:rsidP="00F60000">
      <w:pPr>
        <w:pStyle w:val="C1HBullet"/>
      </w:pPr>
      <w:r w:rsidRPr="00082346">
        <w:t xml:space="preserve">Any asset type code with both </w:t>
      </w:r>
      <w:r w:rsidRPr="002C25C6">
        <w:rPr>
          <w:rStyle w:val="Strong"/>
        </w:rPr>
        <w:t>moving code</w:t>
      </w:r>
      <w:r w:rsidRPr="00082346">
        <w:t xml:space="preserve"> and </w:t>
      </w:r>
      <w:r w:rsidRPr="002C25C6">
        <w:rPr>
          <w:rStyle w:val="Strong"/>
        </w:rPr>
        <w:t>reg bldg</w:t>
      </w:r>
      <w:r w:rsidRPr="00082346">
        <w:t xml:space="preserve"> indicators unchecked require</w:t>
      </w:r>
      <w:r>
        <w:t>s</w:t>
      </w:r>
      <w:r w:rsidRPr="00082346">
        <w:t xml:space="preserve"> a campus code but no building or room number. Asset type codes for land, land improvements, and leasehold improvements have these codes unchecked.</w:t>
      </w:r>
    </w:p>
    <w:p w:rsidR="00F60000" w:rsidRDefault="00F60000" w:rsidP="00F60000">
      <w:pPr>
        <w:pStyle w:val="Heading5"/>
      </w:pPr>
      <w:bookmarkStart w:id="493" w:name="_Toc242850825"/>
      <w:bookmarkStart w:id="494" w:name="_Toc242861927"/>
      <w:bookmarkStart w:id="495" w:name="_Toc244320108"/>
      <w:bookmarkStart w:id="496" w:name="_Toc274319608"/>
      <w:r w:rsidRPr="00AD445C">
        <w:t>Routing</w:t>
      </w:r>
      <w:bookmarkEnd w:id="479"/>
      <w:bookmarkEnd w:id="493"/>
      <w:bookmarkEnd w:id="494"/>
      <w:bookmarkEnd w:id="495"/>
      <w:bookmarkEnd w:id="496"/>
      <w:r w:rsidR="00FF25F7">
        <w:fldChar w:fldCharType="begin"/>
      </w:r>
      <w:r>
        <w:instrText xml:space="preserve"> XE "</w:instrText>
      </w:r>
      <w:r w:rsidRPr="007948AA">
        <w:instrText>Asset Fabrication Maintenance document:</w:instrText>
      </w:r>
      <w:r>
        <w:instrText xml:space="preserve">routing" </w:instrText>
      </w:r>
      <w:r w:rsidR="00FF25F7">
        <w:fldChar w:fldCharType="end"/>
      </w:r>
    </w:p>
    <w:p w:rsidR="00F60000" w:rsidRPr="000D0988" w:rsidRDefault="00F60000" w:rsidP="00F60000"/>
    <w:p w:rsidR="00F60000" w:rsidRDefault="00F60000" w:rsidP="00F60000">
      <w:pPr>
        <w:pStyle w:val="C1HBullet"/>
      </w:pPr>
      <w:r w:rsidRPr="0010700A">
        <w:rPr>
          <w:color w:val="000000"/>
          <w:szCs w:val="24"/>
        </w:rPr>
        <w:lastRenderedPageBreak/>
        <w:t>Asset Fabrication Maintenance document</w:t>
      </w:r>
      <w:r w:rsidRPr="005838E7">
        <w:t xml:space="preserve">s are automatically routed to the appropriate fiscal officer or delegate. The fiscal officer to whom this document is routed is defined by the </w:t>
      </w:r>
      <w:r w:rsidRPr="005838E7">
        <w:rPr>
          <w:color w:val="000000"/>
        </w:rPr>
        <w:t>Organization Owner Chart/Account.</w:t>
      </w:r>
    </w:p>
    <w:p w:rsidR="00F60000" w:rsidRDefault="00F60000" w:rsidP="00F60000">
      <w:pPr>
        <w:pStyle w:val="C1HBullet"/>
      </w:pPr>
      <w:r w:rsidRPr="000D3721">
        <w:t xml:space="preserve">When routing to </w:t>
      </w:r>
      <w:r>
        <w:t>'</w:t>
      </w:r>
      <w:r w:rsidRPr="000D3721">
        <w:t>Management</w:t>
      </w:r>
      <w:r>
        <w:t>'</w:t>
      </w:r>
      <w:r w:rsidRPr="000D3721">
        <w:t xml:space="preserve"> node, the document routes to </w:t>
      </w:r>
      <w:r>
        <w:t xml:space="preserve">these </w:t>
      </w:r>
      <w:r w:rsidRPr="000D3721">
        <w:t>roles:</w:t>
      </w:r>
      <w:r>
        <w:t xml:space="preserve"> '</w:t>
      </w:r>
      <w:r w:rsidRPr="000D3721">
        <w:t>KFS-SYS Asset Manager</w:t>
      </w:r>
      <w:r>
        <w:t xml:space="preserve">' </w:t>
      </w:r>
      <w:r w:rsidRPr="000D3721">
        <w:t xml:space="preserve">(requiring approve) and </w:t>
      </w:r>
      <w:r>
        <w:t>'</w:t>
      </w:r>
      <w:r w:rsidRPr="000D3721">
        <w:t>KFS-CAM Asset Manager</w:t>
      </w:r>
      <w:r>
        <w:t xml:space="preserve">' </w:t>
      </w:r>
      <w:r w:rsidRPr="000D3721">
        <w:t>(requiring FYI). The document sho</w:t>
      </w:r>
      <w:r>
        <w:t>ws up in both roles' action lists.</w:t>
      </w:r>
    </w:p>
    <w:p w:rsidR="00F60000" w:rsidRDefault="00F60000" w:rsidP="00F60000">
      <w:pPr>
        <w:pStyle w:val="C1HBullet"/>
      </w:pPr>
      <w:r w:rsidRPr="000D3721">
        <w:t xml:space="preserve">If </w:t>
      </w:r>
      <w:r>
        <w:t>'</w:t>
      </w:r>
      <w:r w:rsidRPr="000D3721">
        <w:t>KFS-SYS Asset Manager</w:t>
      </w:r>
      <w:r>
        <w:t>'</w:t>
      </w:r>
      <w:r w:rsidRPr="000D3721">
        <w:t xml:space="preserve"> takes Approve action on this document first, it w</w:t>
      </w:r>
      <w:r>
        <w:t>ill not</w:t>
      </w:r>
      <w:r w:rsidRPr="000D3721">
        <w:t xml:space="preserve"> show up in the action list for </w:t>
      </w:r>
      <w:r>
        <w:t>'</w:t>
      </w:r>
      <w:r w:rsidRPr="000D3721">
        <w:t>KFS-CAM Asset Manager</w:t>
      </w:r>
      <w:r>
        <w:t>.'</w:t>
      </w:r>
      <w:r w:rsidRPr="000D3721">
        <w:t xml:space="preserve"> However, if </w:t>
      </w:r>
      <w:r>
        <w:t>'</w:t>
      </w:r>
      <w:r w:rsidRPr="000D3721">
        <w:t>KFS-CAM Asset Manager</w:t>
      </w:r>
      <w:r>
        <w:t>'</w:t>
      </w:r>
      <w:r w:rsidRPr="000D3721">
        <w:t xml:space="preserve"> takes FYI action first, it will show up in the action list for approve to </w:t>
      </w:r>
      <w:r>
        <w:t>'</w:t>
      </w:r>
      <w:r w:rsidRPr="000D3721">
        <w:t>KFS-SYS Asset Manager</w:t>
      </w:r>
      <w:r>
        <w:t>.'</w:t>
      </w:r>
    </w:p>
    <w:p w:rsidR="00F60000" w:rsidRPr="000D0988" w:rsidRDefault="00F60000" w:rsidP="00F60000">
      <w:pPr>
        <w:pStyle w:val="C1HBullet"/>
        <w:numPr>
          <w:ilvl w:val="0"/>
          <w:numId w:val="0"/>
        </w:numPr>
        <w:ind w:left="720"/>
      </w:pPr>
      <w:bookmarkStart w:id="497" w:name="_Toc242519170"/>
      <w:bookmarkStart w:id="498" w:name="_Toc242850827"/>
      <w:bookmarkStart w:id="499" w:name="_Toc242861929"/>
    </w:p>
    <w:p w:rsidR="00F60000" w:rsidRDefault="00F60000" w:rsidP="00F60000">
      <w:pPr>
        <w:pStyle w:val="BodyText"/>
      </w:pPr>
      <w:r>
        <w:t>If the document is approved by the KFS-CAM Asset Manger, the FYI for the campus manager is removed; however if the KFS-CAMS Asset Manger approves the document first, it will still need to be approved by the KFS-SYS (system) Asset Manager.</w:t>
      </w:r>
    </w:p>
    <w:p w:rsidR="00F60000" w:rsidRDefault="00F60000" w:rsidP="00F60000">
      <w:pPr>
        <w:pStyle w:val="Heading3"/>
      </w:pPr>
      <w:bookmarkStart w:id="500" w:name="_Toc243273455"/>
      <w:bookmarkStart w:id="501" w:name="_Toc243281655"/>
      <w:bookmarkStart w:id="502" w:name="_Toc244320110"/>
      <w:bookmarkStart w:id="503" w:name="_Toc274319610"/>
      <w:bookmarkStart w:id="504" w:name="_Toc277324833"/>
      <w:r w:rsidRPr="00BC38F1">
        <w:t>Asset Global (Add)</w:t>
      </w:r>
      <w:bookmarkEnd w:id="447"/>
      <w:bookmarkEnd w:id="497"/>
      <w:bookmarkEnd w:id="498"/>
      <w:bookmarkEnd w:id="499"/>
      <w:bookmarkEnd w:id="500"/>
      <w:bookmarkEnd w:id="501"/>
      <w:bookmarkEnd w:id="502"/>
      <w:bookmarkEnd w:id="503"/>
      <w:bookmarkEnd w:id="504"/>
      <w:r w:rsidR="00FF25F7">
        <w:fldChar w:fldCharType="begin"/>
      </w:r>
      <w:r>
        <w:instrText xml:space="preserve"> XE "</w:instrText>
      </w:r>
      <w:r w:rsidRPr="0088297A">
        <w:instrText>Asset Global document</w:instrText>
      </w:r>
      <w:r>
        <w:instrText xml:space="preserve">" </w:instrText>
      </w:r>
      <w:r w:rsidR="00FF25F7">
        <w:fldChar w:fldCharType="end"/>
      </w:r>
      <w:r w:rsidR="00FF25F7">
        <w:fldChar w:fldCharType="begin"/>
      </w:r>
      <w:r>
        <w:instrText xml:space="preserve"> XE "Capital Assets Management (CAM) module:</w:instrText>
      </w:r>
      <w:r w:rsidRPr="00C2795A">
        <w:instrText xml:space="preserve">Asset Global </w:instrText>
      </w:r>
      <w:r>
        <w:instrText xml:space="preserve">document" </w:instrText>
      </w:r>
      <w:r w:rsidR="00FF25F7">
        <w:fldChar w:fldCharType="end"/>
      </w:r>
      <w:r w:rsidR="00FF25F7">
        <w:fldChar w:fldCharType="begin"/>
      </w:r>
      <w:r>
        <w:instrText xml:space="preserve"> XE "Capital Assets Management (CAM) module:</w:instrText>
      </w:r>
      <w:r w:rsidRPr="00C2795A">
        <w:instrText xml:space="preserve">Asset Global </w:instrText>
      </w:r>
      <w:r>
        <w:instrText xml:space="preserve">(Add)" </w:instrText>
      </w:r>
      <w:r w:rsidR="00FF25F7">
        <w:fldChar w:fldCharType="end"/>
      </w:r>
      <w:r w:rsidR="00FF25F7" w:rsidRPr="00000100">
        <w:fldChar w:fldCharType="begin"/>
      </w:r>
      <w:r w:rsidRPr="00000100">
        <w:instrText xml:space="preserve"> TC "</w:instrText>
      </w:r>
      <w:bookmarkStart w:id="505" w:name="_Toc249863206"/>
      <w:bookmarkStart w:id="506" w:name="_Toc274111846"/>
      <w:bookmarkStart w:id="507" w:name="_Toc277653804"/>
      <w:bookmarkStart w:id="508" w:name="_Toc388438625"/>
      <w:r w:rsidRPr="00BC38F1">
        <w:instrText>Asset Global (Add)</w:instrText>
      </w:r>
      <w:bookmarkEnd w:id="505"/>
      <w:bookmarkEnd w:id="506"/>
      <w:bookmarkEnd w:id="507"/>
      <w:bookmarkEnd w:id="508"/>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Pr="000D0988" w:rsidRDefault="00F60000" w:rsidP="00F60000">
      <w:bookmarkStart w:id="509" w:name="_Toc236797214"/>
    </w:p>
    <w:p w:rsidR="00F60000" w:rsidRDefault="00F60000" w:rsidP="00F60000">
      <w:pPr>
        <w:pStyle w:val="BodyText"/>
      </w:pPr>
      <w:r>
        <w:t xml:space="preserve">The </w:t>
      </w:r>
      <w:r w:rsidRPr="004C3129">
        <w:rPr>
          <w:rStyle w:val="Strong"/>
        </w:rPr>
        <w:t>Asset Global (Add)</w:t>
      </w:r>
      <w:r>
        <w:t xml:space="preserve"> allows you to</w:t>
      </w:r>
      <w:r w:rsidRPr="004036D5">
        <w:t xml:space="preserve"> create assets in the asset database that are not purchased through the financial system (</w:t>
      </w:r>
      <w:r>
        <w:t>for example</w:t>
      </w:r>
      <w:r w:rsidRPr="004036D5">
        <w:t>, gifts, transfers-</w:t>
      </w:r>
      <w:r>
        <w:t>i</w:t>
      </w:r>
      <w:r w:rsidRPr="004036D5">
        <w:t>n, found</w:t>
      </w:r>
      <w:r>
        <w:t>, and non-capital assets)</w:t>
      </w:r>
      <w:r w:rsidRPr="004036D5">
        <w:t xml:space="preserve"> and </w:t>
      </w:r>
      <w:r>
        <w:t xml:space="preserve">to create non-movable </w:t>
      </w:r>
      <w:r w:rsidRPr="004036D5">
        <w:t xml:space="preserve">assets that are </w:t>
      </w:r>
      <w:r w:rsidRPr="00C15748">
        <w:rPr>
          <w:b/>
        </w:rPr>
        <w:t>not</w:t>
      </w:r>
      <w:r w:rsidRPr="004036D5">
        <w:t xml:space="preserve"> processed in the CAB. </w:t>
      </w:r>
      <w:r>
        <w:t>To add these assets, you use the Asset Global document.</w:t>
      </w:r>
    </w:p>
    <w:p w:rsidR="00F60000" w:rsidRPr="000D0988" w:rsidRDefault="00F60000" w:rsidP="00F60000"/>
    <w:p w:rsidR="00F60000" w:rsidRDefault="00F60000" w:rsidP="00F60000">
      <w:pPr>
        <w:pStyle w:val="BodyText"/>
      </w:pPr>
      <w:r>
        <w:t xml:space="preserve">The Asset Global document also allows you to separate an asset into multiple assets. In this case, you reach the document by clicking the </w:t>
      </w:r>
      <w:r w:rsidRPr="0080614A">
        <w:rPr>
          <w:rStyle w:val="Strong"/>
        </w:rPr>
        <w:t>separate</w:t>
      </w:r>
      <w:r>
        <w:t xml:space="preserve"> link after searching for the asset on the Asset Lookup or Asset Payment Lookup. </w:t>
      </w:r>
    </w:p>
    <w:p w:rsidR="00F60000" w:rsidRDefault="00F60000" w:rsidP="00F60000">
      <w:pPr>
        <w:pStyle w:val="BodyText"/>
      </w:pPr>
    </w:p>
    <w:p w:rsidR="00F60000" w:rsidRPr="0080614A" w:rsidRDefault="00F60000" w:rsidP="00F60000">
      <w:pPr>
        <w:pStyle w:val="Note"/>
      </w:pPr>
      <w:r>
        <w:rPr>
          <w:noProof/>
        </w:rPr>
        <w:drawing>
          <wp:inline distT="0" distB="0" distL="0" distR="0">
            <wp:extent cx="191135" cy="191135"/>
            <wp:effectExtent l="19050" t="0" r="0" b="0"/>
            <wp:docPr id="1479" name="Picture 23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0614A">
        <w:t xml:space="preserve">For information about separating assets, see </w:t>
      </w:r>
      <w:r w:rsidRPr="00855DD0">
        <w:rPr>
          <w:rStyle w:val="C1HJump"/>
        </w:rPr>
        <w:t>Separate Assets</w:t>
      </w:r>
      <w:r w:rsidRPr="00855DD0">
        <w:rPr>
          <w:rStyle w:val="C1HJump"/>
          <w:vanish/>
        </w:rPr>
        <w:t>|document=WordDocuments\</w:t>
      </w:r>
      <w:r>
        <w:rPr>
          <w:rStyle w:val="C1HJump"/>
          <w:vanish/>
        </w:rPr>
        <w:t>FIN CAM Source.docx</w:t>
      </w:r>
      <w:r w:rsidRPr="00855DD0">
        <w:rPr>
          <w:rStyle w:val="C1HJump"/>
          <w:vanish/>
        </w:rPr>
        <w:t>;topic=Separate Assets</w:t>
      </w:r>
      <w:r w:rsidRPr="0080614A">
        <w:t xml:space="preserve">. </w:t>
      </w:r>
      <w:r w:rsidR="00FF25F7">
        <w:fldChar w:fldCharType="begin"/>
      </w:r>
      <w:r>
        <w:instrText xml:space="preserve"> \MinBodyLeft 0 </w:instrText>
      </w:r>
      <w:r w:rsidR="00FF25F7">
        <w:fldChar w:fldCharType="end"/>
      </w:r>
    </w:p>
    <w:p w:rsidR="00F60000" w:rsidRPr="000D0988" w:rsidRDefault="00F60000" w:rsidP="00F60000"/>
    <w:p w:rsidR="00F60000" w:rsidRPr="004036D5" w:rsidRDefault="00F60000" w:rsidP="00F60000">
      <w:pPr>
        <w:pStyle w:val="BodyText"/>
      </w:pPr>
      <w:r>
        <w:t xml:space="preserve">Any user that has access to Kuali Financials </w:t>
      </w:r>
      <w:r w:rsidRPr="004036D5">
        <w:t>can initiate an</w:t>
      </w:r>
      <w:r w:rsidRPr="00A77722">
        <w:t xml:space="preserve"> Asset Global document</w:t>
      </w:r>
      <w:r>
        <w:t xml:space="preserve">. </w:t>
      </w:r>
      <w:r w:rsidRPr="004036D5">
        <w:t>The type of addition the</w:t>
      </w:r>
      <w:r>
        <w:t xml:space="preserve"> user is permitted to create</w:t>
      </w:r>
      <w:r w:rsidRPr="004036D5">
        <w:t xml:space="preserve"> depend</w:t>
      </w:r>
      <w:r>
        <w:t>s</w:t>
      </w:r>
      <w:r w:rsidRPr="004036D5">
        <w:t xml:space="preserve"> on </w:t>
      </w:r>
      <w:r>
        <w:t xml:space="preserve">the department he/she works for. </w:t>
      </w:r>
      <w:r w:rsidRPr="004036D5">
        <w:t>A user</w:t>
      </w:r>
      <w:r>
        <w:t xml:space="preserve"> without authorized access</w:t>
      </w:r>
      <w:r w:rsidRPr="004036D5">
        <w:t xml:space="preserve"> can create non-capital asset</w:t>
      </w:r>
      <w:r>
        <w:t>s</w:t>
      </w:r>
      <w:r w:rsidRPr="004036D5">
        <w:t xml:space="preserve"> and capital </w:t>
      </w:r>
      <w:r>
        <w:t>g</w:t>
      </w:r>
      <w:r w:rsidRPr="004036D5">
        <w:t xml:space="preserve">ifts, </w:t>
      </w:r>
      <w:r>
        <w:t>t</w:t>
      </w:r>
      <w:r w:rsidRPr="004036D5">
        <w:t xml:space="preserve">ransfer-ins, </w:t>
      </w:r>
      <w:r>
        <w:t>f</w:t>
      </w:r>
      <w:r w:rsidRPr="004036D5">
        <w:t xml:space="preserve">ound, and </w:t>
      </w:r>
      <w:r>
        <w:t>s</w:t>
      </w:r>
      <w:r w:rsidRPr="004036D5">
        <w:t>tate excess</w:t>
      </w:r>
      <w:r>
        <w:t xml:space="preserve"> assets</w:t>
      </w:r>
      <w:r w:rsidRPr="004036D5">
        <w:t xml:space="preserve">. The </w:t>
      </w:r>
      <w:r>
        <w:t>acquisition</w:t>
      </w:r>
      <w:r w:rsidRPr="004036D5">
        <w:t xml:space="preserve"> type of </w:t>
      </w:r>
      <w:r w:rsidRPr="00C15748">
        <w:rPr>
          <w:b/>
        </w:rPr>
        <w:t>new</w:t>
      </w:r>
      <w:r>
        <w:rPr>
          <w:b/>
        </w:rPr>
        <w:t xml:space="preserve"> </w:t>
      </w:r>
      <w:r>
        <w:t xml:space="preserve">assets </w:t>
      </w:r>
      <w:r w:rsidRPr="004036D5">
        <w:t xml:space="preserve">is restricted to </w:t>
      </w:r>
      <w:r>
        <w:t>authorized users.</w:t>
      </w:r>
    </w:p>
    <w:p w:rsidR="00F60000" w:rsidRPr="000D0988" w:rsidRDefault="00F60000" w:rsidP="00F60000"/>
    <w:p w:rsidR="00F60000" w:rsidRPr="004036D5" w:rsidRDefault="00F60000" w:rsidP="00F60000">
      <w:pPr>
        <w:pStyle w:val="BodyText"/>
      </w:pPr>
      <w:r w:rsidRPr="004036D5">
        <w:t>The</w:t>
      </w:r>
      <w:r w:rsidRPr="00A77722">
        <w:t xml:space="preserve"> Asset Global document</w:t>
      </w:r>
      <w:r>
        <w:t xml:space="preserve"> is used in the following circumstances:</w:t>
      </w:r>
    </w:p>
    <w:p w:rsidR="00F60000" w:rsidRDefault="00F60000" w:rsidP="00F60000">
      <w:pPr>
        <w:pStyle w:val="C1HBullet"/>
      </w:pPr>
      <w:r w:rsidRPr="004036D5">
        <w:t>Non-capital</w:t>
      </w:r>
    </w:p>
    <w:p w:rsidR="00F60000" w:rsidRPr="001266B6" w:rsidRDefault="00F60000" w:rsidP="00F60000">
      <w:pPr>
        <w:pStyle w:val="C1HBullet2A"/>
      </w:pPr>
      <w:r>
        <w:t>When an organization needs</w:t>
      </w:r>
      <w:r w:rsidRPr="001266B6">
        <w:t xml:space="preserve"> to create non-capital assets</w:t>
      </w:r>
      <w:r>
        <w:t>—that is,</w:t>
      </w:r>
      <w:r w:rsidRPr="001266B6">
        <w:t xml:space="preserve"> items that do not meet the capitalization threshold (for example, any item under $5,000.00 that is a standalone piece of equipment)</w:t>
      </w:r>
      <w:r>
        <w:t>, users do so via the</w:t>
      </w:r>
      <w:r w:rsidRPr="00A77722">
        <w:t xml:space="preserve"> Asset Global document</w:t>
      </w:r>
      <w:r>
        <w:t>.</w:t>
      </w:r>
    </w:p>
    <w:p w:rsidR="00F60000" w:rsidRPr="004036D5" w:rsidRDefault="00F60000" w:rsidP="00F60000">
      <w:pPr>
        <w:pStyle w:val="C1HBullet"/>
      </w:pPr>
      <w:r>
        <w:t>Capital m</w:t>
      </w:r>
      <w:r w:rsidRPr="004036D5">
        <w:t>ovable</w:t>
      </w:r>
      <w:r>
        <w:t xml:space="preserve"> e</w:t>
      </w:r>
      <w:r w:rsidRPr="004036D5">
        <w:t>quipment</w:t>
      </w:r>
    </w:p>
    <w:p w:rsidR="00F60000" w:rsidRPr="004036D5" w:rsidRDefault="00F60000" w:rsidP="00F60000">
      <w:pPr>
        <w:pStyle w:val="C1HBullet2A"/>
      </w:pPr>
      <w:r>
        <w:t xml:space="preserve">When the Capital Asset Department needs </w:t>
      </w:r>
      <w:r w:rsidRPr="004036D5">
        <w:t>to create gift, transfer-</w:t>
      </w:r>
      <w:r>
        <w:t>i</w:t>
      </w:r>
      <w:r w:rsidRPr="004036D5">
        <w:t xml:space="preserve">n </w:t>
      </w:r>
      <w:r>
        <w:t>a</w:t>
      </w:r>
      <w:r w:rsidRPr="004036D5">
        <w:t xml:space="preserve">ssets, and state </w:t>
      </w:r>
      <w:r>
        <w:t>e</w:t>
      </w:r>
      <w:r w:rsidRPr="004036D5">
        <w:t xml:space="preserve">xcess or federal </w:t>
      </w:r>
      <w:r>
        <w:t>s</w:t>
      </w:r>
      <w:r w:rsidRPr="004036D5">
        <w:t>urplus a</w:t>
      </w:r>
      <w:r>
        <w:t xml:space="preserve">ssets given to the university, users do so via the </w:t>
      </w:r>
      <w:r w:rsidRPr="00A77722">
        <w:t>Asset Global document</w:t>
      </w:r>
      <w:r>
        <w:t xml:space="preserve">. </w:t>
      </w:r>
      <w:r w:rsidRPr="004036D5">
        <w:t>Transfer-in assets are those assets received from an external organization (usually another university) or government surplus.</w:t>
      </w:r>
    </w:p>
    <w:p w:rsidR="00F60000" w:rsidRPr="004036D5" w:rsidRDefault="00F60000" w:rsidP="00F60000">
      <w:pPr>
        <w:pStyle w:val="C1HBullet2A"/>
      </w:pPr>
      <w:r w:rsidRPr="004036D5">
        <w:lastRenderedPageBreak/>
        <w:t xml:space="preserve">The </w:t>
      </w:r>
      <w:r w:rsidRPr="00A77722">
        <w:t>Asset Global document</w:t>
      </w:r>
      <w:r>
        <w:t xml:space="preserve"> is also </w:t>
      </w:r>
      <w:r w:rsidRPr="004036D5">
        <w:t>used to create found assets</w:t>
      </w:r>
      <w:r>
        <w:t xml:space="preserve">. </w:t>
      </w:r>
      <w:r w:rsidRPr="004036D5">
        <w:t>Found capital assets are those assets that were retired in error, or incorrectly classified in a prior fiscal year</w:t>
      </w:r>
      <w:r>
        <w:t xml:space="preserve">. </w:t>
      </w:r>
      <w:r w:rsidRPr="004036D5">
        <w:t>Normally</w:t>
      </w:r>
      <w:r>
        <w:t>, f</w:t>
      </w:r>
      <w:r w:rsidRPr="004036D5">
        <w:t>ound assets are created by the Campus Capital Asset Office</w:t>
      </w:r>
      <w:r>
        <w:t xml:space="preserve">. However, </w:t>
      </w:r>
      <w:r w:rsidRPr="004036D5">
        <w:t xml:space="preserve">they </w:t>
      </w:r>
      <w:r>
        <w:t>can</w:t>
      </w:r>
      <w:r w:rsidRPr="004036D5">
        <w:t xml:space="preserve"> b</w:t>
      </w:r>
      <w:r>
        <w:t>e initiated by the organization</w:t>
      </w:r>
      <w:r w:rsidRPr="004036D5">
        <w:t xml:space="preserve"> or created by the U</w:t>
      </w:r>
      <w:r>
        <w:t>niversity Capital Asset Office as well.</w:t>
      </w:r>
    </w:p>
    <w:p w:rsidR="00F60000" w:rsidRDefault="00F60000" w:rsidP="00F60000">
      <w:pPr>
        <w:pStyle w:val="C1HBullet2A"/>
      </w:pPr>
      <w:r>
        <w:t xml:space="preserve">The </w:t>
      </w:r>
      <w:r w:rsidRPr="00A77722">
        <w:t>Asset Global document</w:t>
      </w:r>
      <w:r>
        <w:t xml:space="preserve"> is used to re-create assets where the title of an asset has moved from federally owned to university or institutional owned. In this case, the original federally owned asset is retired, and a new asset is created using the </w:t>
      </w:r>
      <w:r w:rsidRPr="00A77722">
        <w:t>Asset Global document</w:t>
      </w:r>
      <w:r>
        <w:t>. The re-created asset is normally re-created at the book or fair market value.</w:t>
      </w:r>
    </w:p>
    <w:p w:rsidR="00F60000" w:rsidRPr="004036D5" w:rsidRDefault="00F60000" w:rsidP="00F60000">
      <w:pPr>
        <w:pStyle w:val="C1HBullet2A"/>
      </w:pPr>
      <w:r w:rsidRPr="004036D5">
        <w:t>CAB</w:t>
      </w:r>
      <w:r>
        <w:t xml:space="preserve"> also feeds information on capital movable equipment into the </w:t>
      </w:r>
      <w:r w:rsidRPr="00A77722">
        <w:t>Asset Global document</w:t>
      </w:r>
      <w:r w:rsidRPr="004036D5">
        <w:t>.</w:t>
      </w:r>
      <w:r>
        <w:t xml:space="preserve"> </w:t>
      </w:r>
      <w:r w:rsidRPr="004036D5">
        <w:t xml:space="preserve">This type of addition </w:t>
      </w:r>
      <w:r>
        <w:t>may</w:t>
      </w:r>
      <w:r w:rsidRPr="004036D5">
        <w:t xml:space="preserve"> be </w:t>
      </w:r>
      <w:r>
        <w:t>initiated</w:t>
      </w:r>
      <w:r w:rsidRPr="004036D5">
        <w:t xml:space="preserve"> only by </w:t>
      </w:r>
      <w:r>
        <w:t>the Capital Asset Department.</w:t>
      </w:r>
    </w:p>
    <w:p w:rsidR="00F60000" w:rsidRPr="004036D5" w:rsidRDefault="00F60000" w:rsidP="00F60000">
      <w:pPr>
        <w:pStyle w:val="C1HBullet"/>
      </w:pPr>
      <w:r w:rsidRPr="004036D5">
        <w:t>Non-movable</w:t>
      </w:r>
    </w:p>
    <w:p w:rsidR="00F60000" w:rsidRDefault="00F60000" w:rsidP="00F60000">
      <w:pPr>
        <w:pStyle w:val="C1HBullet2A"/>
      </w:pPr>
      <w:r w:rsidRPr="004036D5">
        <w:t>The</w:t>
      </w:r>
      <w:r>
        <w:t xml:space="preserve"> Capital Asset Department adds non-movable</w:t>
      </w:r>
      <w:r w:rsidRPr="004036D5">
        <w:t xml:space="preserve"> assets </w:t>
      </w:r>
      <w:r>
        <w:t xml:space="preserve">by </w:t>
      </w:r>
      <w:r w:rsidRPr="004036D5">
        <w:t xml:space="preserve">using the </w:t>
      </w:r>
      <w:r w:rsidRPr="00A77722">
        <w:t>Asset Global document</w:t>
      </w:r>
      <w:r>
        <w:t xml:space="preserve"> and </w:t>
      </w:r>
      <w:r w:rsidRPr="00A77722">
        <w:t xml:space="preserve">Asset Payments </w:t>
      </w:r>
      <w:r>
        <w:t>d</w:t>
      </w:r>
      <w:r w:rsidRPr="004036D5">
        <w:t>ocument</w:t>
      </w:r>
      <w:r>
        <w:t>s.</w:t>
      </w:r>
    </w:p>
    <w:p w:rsidR="00F60000" w:rsidRPr="000D0988" w:rsidRDefault="00F60000" w:rsidP="00F60000">
      <w:pPr>
        <w:pStyle w:val="C1HBullet2A"/>
      </w:pPr>
    </w:p>
    <w:p w:rsidR="00F60000" w:rsidRDefault="00F60000" w:rsidP="00F60000">
      <w:pPr>
        <w:pStyle w:val="BodyText"/>
      </w:pPr>
      <w:r>
        <w:t xml:space="preserve">When you select </w:t>
      </w:r>
      <w:r w:rsidRPr="007C49D0">
        <w:rPr>
          <w:rStyle w:val="Strong"/>
        </w:rPr>
        <w:t>Asset Global (Add)</w:t>
      </w:r>
      <w:r>
        <w:t xml:space="preserve"> the system opens the Asset Acquisition Type L</w:t>
      </w:r>
      <w:r w:rsidRPr="00A77722">
        <w:t>o</w:t>
      </w:r>
      <w:r>
        <w:t>okup.</w:t>
      </w:r>
    </w:p>
    <w:p w:rsidR="00F60000" w:rsidRPr="000D0988" w:rsidRDefault="00F60000" w:rsidP="00F60000">
      <w:bookmarkStart w:id="510" w:name="_Toc242519171"/>
      <w:bookmarkStart w:id="511" w:name="_Toc242850828"/>
      <w:bookmarkStart w:id="512" w:name="_Toc242861930"/>
      <w:bookmarkStart w:id="513" w:name="_Toc243273456"/>
      <w:bookmarkStart w:id="514" w:name="_Toc243281656"/>
      <w:bookmarkStart w:id="515" w:name="_Toc244320111"/>
      <w:bookmarkStart w:id="516" w:name="_Toc274319611"/>
      <w:bookmarkStart w:id="517" w:name="_Toc233785658"/>
    </w:p>
    <w:p w:rsidR="00F60000" w:rsidRDefault="00F60000" w:rsidP="00F60000">
      <w:pPr>
        <w:pStyle w:val="Heading4"/>
      </w:pPr>
      <w:r>
        <w:t>Asset Acquisition Type Lookup</w:t>
      </w:r>
      <w:bookmarkEnd w:id="510"/>
      <w:bookmarkEnd w:id="511"/>
      <w:bookmarkEnd w:id="512"/>
      <w:bookmarkEnd w:id="513"/>
      <w:bookmarkEnd w:id="514"/>
      <w:bookmarkEnd w:id="515"/>
      <w:bookmarkEnd w:id="516"/>
      <w:r w:rsidR="00FF25F7">
        <w:fldChar w:fldCharType="begin"/>
      </w:r>
      <w:r>
        <w:instrText xml:space="preserve"> XE "Capital Assets Management (CAM) module:</w:instrText>
      </w:r>
      <w:r w:rsidRPr="000706D4">
        <w:instrText xml:space="preserve">Asset Acquisition Type </w:instrText>
      </w:r>
      <w:r>
        <w:instrText>L</w:instrText>
      </w:r>
      <w:r w:rsidRPr="000706D4">
        <w:instrText>ookup</w:instrText>
      </w:r>
      <w:r>
        <w:instrText xml:space="preserve">, Asset Global (Add)" </w:instrText>
      </w:r>
      <w:r w:rsidR="00FF25F7">
        <w:fldChar w:fldCharType="end"/>
      </w:r>
      <w:r w:rsidR="00FF25F7">
        <w:fldChar w:fldCharType="begin"/>
      </w:r>
      <w:r>
        <w:instrText xml:space="preserve"> XE "</w:instrText>
      </w:r>
      <w:r w:rsidRPr="00C2795A">
        <w:instrText xml:space="preserve">Asset Global </w:instrText>
      </w:r>
      <w:r>
        <w:instrText>document:</w:instrText>
      </w:r>
      <w:r w:rsidRPr="000706D4">
        <w:instrText xml:space="preserve">Asset Acquisition Type </w:instrText>
      </w:r>
      <w:r>
        <w:instrText>L</w:instrText>
      </w:r>
      <w:r w:rsidRPr="000706D4">
        <w:instrText>ookup</w:instrText>
      </w:r>
      <w:r>
        <w:instrText xml:space="preserve">" </w:instrText>
      </w:r>
      <w:r w:rsidR="00FF25F7">
        <w:fldChar w:fldCharType="end"/>
      </w:r>
    </w:p>
    <w:p w:rsidR="00F60000" w:rsidRDefault="00F60000" w:rsidP="00F60000">
      <w:pPr>
        <w:pStyle w:val="BodyText"/>
      </w:pPr>
    </w:p>
    <w:p w:rsidR="00F60000" w:rsidRDefault="00F60000" w:rsidP="00F60000">
      <w:pPr>
        <w:pStyle w:val="BodyText"/>
      </w:pPr>
      <w:r>
        <w:t>The valid asset acquisition types are as follows.</w:t>
      </w:r>
    </w:p>
    <w:p w:rsidR="00F60000" w:rsidRDefault="00F60000" w:rsidP="00F60000">
      <w:pPr>
        <w:pStyle w:val="BodyText"/>
      </w:pPr>
    </w:p>
    <w:p w:rsidR="00F60000" w:rsidRDefault="00F60000" w:rsidP="00F60000">
      <w:pPr>
        <w:pStyle w:val="TableHeading"/>
      </w:pPr>
      <w:r>
        <w:t>Asset Acquisition Type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Type Name</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top w:val="thickThinSmallGap" w:sz="12" w:space="0" w:color="auto"/>
              <w:bottom w:val="single" w:sz="4" w:space="0" w:color="auto"/>
              <w:right w:val="double" w:sz="4" w:space="0" w:color="auto"/>
            </w:tcBorders>
          </w:tcPr>
          <w:p w:rsidR="00F60000" w:rsidRDefault="00F60000" w:rsidP="00F60000">
            <w:pPr>
              <w:pStyle w:val="TableCells"/>
            </w:pPr>
            <w:r>
              <w:t>Non Capital</w:t>
            </w:r>
          </w:p>
        </w:tc>
        <w:tc>
          <w:tcPr>
            <w:tcW w:w="5371" w:type="dxa"/>
            <w:tcBorders>
              <w:top w:val="thickThinSmallGap" w:sz="12" w:space="0" w:color="auto"/>
              <w:bottom w:val="single" w:sz="4" w:space="0" w:color="auto"/>
            </w:tcBorders>
          </w:tcPr>
          <w:p w:rsidR="00F60000" w:rsidRPr="0043464C" w:rsidRDefault="00F60000" w:rsidP="00F60000">
            <w:pPr>
              <w:pStyle w:val="TableCells"/>
            </w:pPr>
            <w:r>
              <w:t>Non-capital assets are assets valued at less than CAPITALIZATION_LIMIT_AMOUNT.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Found</w:t>
            </w:r>
          </w:p>
        </w:tc>
        <w:tc>
          <w:tcPr>
            <w:tcW w:w="5371" w:type="dxa"/>
            <w:tcBorders>
              <w:top w:val="single" w:sz="4" w:space="0" w:color="auto"/>
              <w:bottom w:val="single" w:sz="4" w:space="0" w:color="auto"/>
            </w:tcBorders>
          </w:tcPr>
          <w:p w:rsidR="00F60000" w:rsidRDefault="00F60000" w:rsidP="00F60000">
            <w:pPr>
              <w:pStyle w:val="TableCells"/>
            </w:pPr>
            <w:r w:rsidRPr="009A1374">
              <w:t>Found capital assets are assets that were retired in error or incorrectly clas</w:t>
            </w:r>
            <w:r>
              <w:t xml:space="preserve">sified in a prior fiscal year. </w:t>
            </w:r>
            <w:r w:rsidRPr="009A1374">
              <w:t>Found ass</w:t>
            </w:r>
            <w:r>
              <w:t>ets create ledger entries.</w:t>
            </w:r>
          </w:p>
          <w:p w:rsidR="00F60000" w:rsidRPr="0043464C" w:rsidRDefault="00F60000" w:rsidP="00F60000">
            <w:pPr>
              <w:pStyle w:val="Noteintable"/>
            </w:pPr>
            <w:r>
              <w:rPr>
                <w:noProof/>
              </w:rPr>
              <w:drawing>
                <wp:inline distT="0" distB="0" distL="0" distR="0">
                  <wp:extent cx="136525" cy="136525"/>
                  <wp:effectExtent l="19050" t="0" r="0" b="0"/>
                  <wp:docPr id="1480" name="Picture 12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The system assigns the origin code, document number, document type code, and posting date to a found capital asset. Because these entries are system-assigned for this acquisition type, they are not displayed.</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Gift</w:t>
            </w:r>
          </w:p>
        </w:tc>
        <w:tc>
          <w:tcPr>
            <w:tcW w:w="5371" w:type="dxa"/>
            <w:tcBorders>
              <w:top w:val="single" w:sz="4" w:space="0" w:color="auto"/>
              <w:bottom w:val="single" w:sz="4" w:space="0" w:color="auto"/>
            </w:tcBorders>
          </w:tcPr>
          <w:p w:rsidR="00F60000" w:rsidRDefault="00F60000" w:rsidP="00F60000">
            <w:pPr>
              <w:pStyle w:val="TableCells"/>
            </w:pPr>
            <w:r>
              <w:t>A g</w:t>
            </w:r>
            <w:r w:rsidRPr="009A1374">
              <w:t>if</w:t>
            </w:r>
            <w:r>
              <w:t>t</w:t>
            </w:r>
            <w:r w:rsidRPr="009A1374">
              <w:t xml:space="preserve"> of </w:t>
            </w:r>
            <w:r>
              <w:t xml:space="preserve">a </w:t>
            </w:r>
            <w:r w:rsidRPr="009A1374">
              <w:t xml:space="preserve">capital asset occur either </w:t>
            </w:r>
            <w:r>
              <w:t>through a</w:t>
            </w:r>
            <w:r w:rsidRPr="009A1374">
              <w:t xml:space="preserve"> donation to</w:t>
            </w:r>
            <w:r>
              <w:t xml:space="preserve"> the</w:t>
            </w:r>
            <w:r w:rsidRPr="009A1374">
              <w:t xml:space="preserve"> Foundation or through a direc</w:t>
            </w:r>
            <w:r>
              <w:t xml:space="preserve">t donation to an organization. </w:t>
            </w:r>
            <w:r w:rsidRPr="009A1374">
              <w:t>Gift asset</w:t>
            </w:r>
            <w:r>
              <w:t>s create ledger entries.</w:t>
            </w:r>
          </w:p>
          <w:p w:rsidR="00F60000" w:rsidRPr="0043464C" w:rsidRDefault="00F60000" w:rsidP="00F60000">
            <w:pPr>
              <w:pStyle w:val="Noteintable"/>
            </w:pPr>
            <w:r>
              <w:rPr>
                <w:noProof/>
              </w:rPr>
              <w:drawing>
                <wp:inline distT="0" distB="0" distL="0" distR="0">
                  <wp:extent cx="136525" cy="136525"/>
                  <wp:effectExtent l="19050" t="0" r="0" b="0"/>
                  <wp:docPr id="1481" name="Picture 1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The system assigns the origin code, document number, document type code, and posting date to a gift capital asset. Because these entries are system-assigned for this acquisition type, they are not displayed.</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New</w:t>
            </w:r>
          </w:p>
        </w:tc>
        <w:tc>
          <w:tcPr>
            <w:tcW w:w="5371" w:type="dxa"/>
            <w:tcBorders>
              <w:top w:val="single" w:sz="4" w:space="0" w:color="auto"/>
              <w:bottom w:val="single" w:sz="4" w:space="0" w:color="auto"/>
            </w:tcBorders>
          </w:tcPr>
          <w:p w:rsidR="00F60000" w:rsidRDefault="00F60000" w:rsidP="00F60000">
            <w:pPr>
              <w:pStyle w:val="TableCells"/>
            </w:pPr>
            <w:r>
              <w:t>This acquisition type is used to create non-movable additions that are not created in CAB. An acquisition type of New adds assets to the database without creating a General Ledger entry.</w:t>
            </w:r>
          </w:p>
          <w:p w:rsidR="00F60000" w:rsidRPr="0043464C" w:rsidRDefault="00F60000" w:rsidP="00F60000">
            <w:pPr>
              <w:pStyle w:val="Noteintable"/>
            </w:pPr>
            <w:r>
              <w:rPr>
                <w:noProof/>
              </w:rPr>
              <w:lastRenderedPageBreak/>
              <w:drawing>
                <wp:inline distT="0" distB="0" distL="0" distR="0">
                  <wp:extent cx="136525" cy="136525"/>
                  <wp:effectExtent l="19050" t="0" r="0" b="0"/>
                  <wp:docPr id="1482" name="Picture 13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 xml:space="preserve">CAB transactions also use the </w:t>
            </w:r>
            <w:r w:rsidRPr="00A77722">
              <w:t>Asset Global document</w:t>
            </w:r>
            <w:r>
              <w:t xml:space="preserve"> to create assets. In documents created by CAB transactions, the payments are displayed as view-only.</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Cptl Transfer-in Federally/Other Owned</w:t>
            </w:r>
          </w:p>
        </w:tc>
        <w:tc>
          <w:tcPr>
            <w:tcW w:w="5371" w:type="dxa"/>
            <w:tcBorders>
              <w:top w:val="single" w:sz="4" w:space="0" w:color="auto"/>
              <w:bottom w:val="single" w:sz="4" w:space="0" w:color="auto"/>
            </w:tcBorders>
          </w:tcPr>
          <w:p w:rsidR="00F60000" w:rsidRDefault="00F60000" w:rsidP="00F60000">
            <w:pPr>
              <w:pStyle w:val="TableCells"/>
            </w:pPr>
            <w:r>
              <w:t>This acquisition type is used to create assets where the title is not to be vested in the university or receiving institution. This acquisition type generates ledger entries.</w:t>
            </w:r>
          </w:p>
          <w:p w:rsidR="00F60000" w:rsidRPr="0043464C" w:rsidRDefault="00F60000" w:rsidP="00F60000">
            <w:pPr>
              <w:pStyle w:val="Noteintable"/>
            </w:pPr>
            <w:r>
              <w:rPr>
                <w:noProof/>
              </w:rPr>
              <w:drawing>
                <wp:inline distT="0" distB="0" distL="0" distR="0">
                  <wp:extent cx="136525" cy="136525"/>
                  <wp:effectExtent l="19050" t="0" r="0" b="0"/>
                  <wp:docPr id="1483" name="Picture 13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The system assigns the origin code, document number, document type code, and posting date to this type of capital asset. Because these entries are system-assigned for this acquisition type, they are not displayed.</w:t>
            </w:r>
          </w:p>
        </w:tc>
      </w:tr>
      <w:tr w:rsidR="00F60000" w:rsidRPr="00C40BA1" w:rsidTr="00725BC0">
        <w:tc>
          <w:tcPr>
            <w:tcW w:w="2160" w:type="dxa"/>
            <w:tcBorders>
              <w:top w:val="single" w:sz="4" w:space="0" w:color="auto"/>
              <w:bottom w:val="nil"/>
              <w:right w:val="double" w:sz="4" w:space="0" w:color="auto"/>
            </w:tcBorders>
          </w:tcPr>
          <w:p w:rsidR="00F60000" w:rsidRDefault="00F60000" w:rsidP="00F60000">
            <w:pPr>
              <w:pStyle w:val="TableCells"/>
            </w:pPr>
            <w:r>
              <w:t>Transferred from other Univ. or Federal</w:t>
            </w:r>
          </w:p>
        </w:tc>
        <w:tc>
          <w:tcPr>
            <w:tcW w:w="5371" w:type="dxa"/>
            <w:tcBorders>
              <w:top w:val="single" w:sz="4" w:space="0" w:color="auto"/>
              <w:bottom w:val="nil"/>
            </w:tcBorders>
          </w:tcPr>
          <w:p w:rsidR="00F60000" w:rsidRPr="0043464C" w:rsidRDefault="00F60000" w:rsidP="00F60000">
            <w:pPr>
              <w:pStyle w:val="TableCells"/>
            </w:pPr>
            <w:r w:rsidRPr="009A1374">
              <w:t>Transfer-in capital assets are assets received from an external organization (usually another univ</w:t>
            </w:r>
            <w:r>
              <w:t xml:space="preserve">ersity) or government surplus. </w:t>
            </w:r>
            <w:r w:rsidRPr="009A1374">
              <w:t>This acquisition type generate</w:t>
            </w:r>
            <w:r>
              <w:t>s</w:t>
            </w:r>
            <w:r w:rsidRPr="009A1374">
              <w:t xml:space="preserve"> ledger entries.</w:t>
            </w:r>
          </w:p>
        </w:tc>
      </w:tr>
    </w:tbl>
    <w:p w:rsidR="00F60000" w:rsidRDefault="00F60000" w:rsidP="00F60000">
      <w:pPr>
        <w:pStyle w:val="BodyText"/>
      </w:pPr>
      <w:bookmarkStart w:id="518" w:name="_Toc242519172"/>
      <w:bookmarkStart w:id="519" w:name="_Toc242850829"/>
      <w:bookmarkStart w:id="520" w:name="_Toc242861931"/>
      <w:bookmarkStart w:id="521" w:name="_Toc243273457"/>
      <w:bookmarkStart w:id="522" w:name="_Toc243281657"/>
    </w:p>
    <w:p w:rsidR="00F60000" w:rsidRDefault="00F60000" w:rsidP="00F60000">
      <w:pPr>
        <w:pStyle w:val="BodyText"/>
      </w:pPr>
      <w:r>
        <w:t>To display and work with a global document, follow these steps:</w:t>
      </w:r>
    </w:p>
    <w:p w:rsidR="00F60000" w:rsidRDefault="00F60000" w:rsidP="00F60000">
      <w:pPr>
        <w:pStyle w:val="C1HNumber"/>
        <w:numPr>
          <w:ilvl w:val="0"/>
          <w:numId w:val="7"/>
        </w:numPr>
      </w:pPr>
      <w:r w:rsidRPr="0047398B">
        <w:t xml:space="preserve">Search for the </w:t>
      </w:r>
      <w:r>
        <w:t xml:space="preserve">appropriate asset acquisition </w:t>
      </w:r>
      <w:r w:rsidRPr="0047398B">
        <w:t>type.</w:t>
      </w:r>
      <w:r w:rsidR="00FF25F7">
        <w:fldChar w:fldCharType="begin"/>
      </w:r>
      <w:r>
        <w:instrText xml:space="preserve"> \MinBodyLeft 3.6 </w:instrText>
      </w:r>
      <w:r w:rsidR="00FF25F7">
        <w:fldChar w:fldCharType="end"/>
      </w:r>
    </w:p>
    <w:p w:rsidR="00F60000" w:rsidRDefault="00F60000" w:rsidP="00F60000">
      <w:pPr>
        <w:pStyle w:val="C1HNumber"/>
        <w:numPr>
          <w:ilvl w:val="0"/>
          <w:numId w:val="7"/>
        </w:numPr>
      </w:pPr>
      <w:r w:rsidRPr="0047398B">
        <w:t xml:space="preserve">Click the </w:t>
      </w:r>
      <w:r>
        <w:rPr>
          <w:noProof/>
        </w:rPr>
        <w:drawing>
          <wp:inline distT="0" distB="0" distL="0" distR="0">
            <wp:extent cx="593725" cy="129540"/>
            <wp:effectExtent l="19050" t="0" r="0" b="0"/>
            <wp:docPr id="1484"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3" cstate="print"/>
                    <a:srcRect/>
                    <a:stretch>
                      <a:fillRect/>
                    </a:stretch>
                  </pic:blipFill>
                  <pic:spPr bwMode="auto">
                    <a:xfrm>
                      <a:off x="0" y="0"/>
                      <a:ext cx="593725" cy="129540"/>
                    </a:xfrm>
                    <a:prstGeom prst="rect">
                      <a:avLst/>
                    </a:prstGeom>
                    <a:noFill/>
                    <a:ln w="9525">
                      <a:noFill/>
                      <a:miter lim="800000"/>
                      <a:headEnd/>
                      <a:tailEnd/>
                    </a:ln>
                  </pic:spPr>
                </pic:pic>
              </a:graphicData>
            </a:graphic>
          </wp:inline>
        </w:drawing>
      </w:r>
      <w:r w:rsidRPr="0047398B">
        <w:t xml:space="preserve"> link for this type.</w:t>
      </w:r>
    </w:p>
    <w:p w:rsidR="00F60000" w:rsidRDefault="00F60000" w:rsidP="00F60000">
      <w:pPr>
        <w:pStyle w:val="C1HNumber"/>
        <w:numPr>
          <w:ilvl w:val="0"/>
          <w:numId w:val="7"/>
        </w:numPr>
      </w:pPr>
      <w:r>
        <w:t>The system displays the Asset Global document.</w:t>
      </w:r>
      <w:r w:rsidR="00FF25F7">
        <w:fldChar w:fldCharType="begin"/>
      </w:r>
      <w:r>
        <w:instrText xml:space="preserve"> \MinBodyLeft 3.6 </w:instrText>
      </w:r>
      <w:r w:rsidR="00FF25F7">
        <w:fldChar w:fldCharType="end"/>
      </w:r>
    </w:p>
    <w:p w:rsidR="00F60000" w:rsidRDefault="00F60000" w:rsidP="00F60000">
      <w:pPr>
        <w:pStyle w:val="C1HNumber"/>
        <w:numPr>
          <w:ilvl w:val="0"/>
          <w:numId w:val="7"/>
        </w:numPr>
      </w:pPr>
      <w:r w:rsidRPr="0047398B">
        <w:t xml:space="preserve">Enter information </w:t>
      </w:r>
      <w:r>
        <w:t>as needed</w:t>
      </w:r>
      <w:r w:rsidRPr="0047398B">
        <w:t>.</w:t>
      </w:r>
      <w:r w:rsidR="00FF25F7">
        <w:fldChar w:fldCharType="begin"/>
      </w:r>
      <w:r>
        <w:instrText xml:space="preserve"> \MinBodyLeft 3.6 </w:instrText>
      </w:r>
      <w:r w:rsidR="00FF25F7">
        <w:fldChar w:fldCharType="end"/>
      </w:r>
    </w:p>
    <w:p w:rsidR="00F60000" w:rsidRDefault="00F60000" w:rsidP="00F60000">
      <w:pPr>
        <w:pStyle w:val="C1HNumber"/>
        <w:numPr>
          <w:ilvl w:val="0"/>
          <w:numId w:val="7"/>
        </w:numPr>
      </w:pPr>
      <w:r w:rsidRPr="0047398B">
        <w:t xml:space="preserve">If desired, use the </w:t>
      </w:r>
      <w:r w:rsidRPr="0047398B">
        <w:rPr>
          <w:rStyle w:val="Strong"/>
        </w:rPr>
        <w:t>delete</w:t>
      </w:r>
      <w:r w:rsidRPr="0047398B">
        <w:t xml:space="preserve"> button at the bottom of </w:t>
      </w:r>
      <w:r>
        <w:t>a</w:t>
      </w:r>
      <w:r w:rsidRPr="0047398B">
        <w:t xml:space="preserve"> section to delete sections that are not needed for adding assets.</w:t>
      </w:r>
    </w:p>
    <w:p w:rsidR="00F60000" w:rsidRPr="0047398B" w:rsidRDefault="00FF25F7" w:rsidP="00F60000">
      <w:pPr>
        <w:pStyle w:val="C1HNumber"/>
        <w:numPr>
          <w:ilvl w:val="0"/>
          <w:numId w:val="0"/>
        </w:numPr>
        <w:ind w:left="720"/>
      </w:pPr>
      <w:r>
        <w:fldChar w:fldCharType="begin"/>
      </w:r>
      <w:r w:rsidR="00F60000">
        <w:instrText xml:space="preserve"> \MinBodyLeft 3.6 </w:instrText>
      </w:r>
      <w:r>
        <w:fldChar w:fldCharType="end"/>
      </w:r>
    </w:p>
    <w:p w:rsidR="00F60000" w:rsidRDefault="00F60000" w:rsidP="002C1980">
      <w:pPr>
        <w:pStyle w:val="Heading4"/>
      </w:pPr>
      <w:bookmarkStart w:id="523" w:name="_Toc244320112"/>
      <w:bookmarkStart w:id="524" w:name="_Toc274319612"/>
      <w:r>
        <w:t>Document Layout</w:t>
      </w:r>
      <w:bookmarkEnd w:id="518"/>
      <w:bookmarkEnd w:id="519"/>
      <w:bookmarkEnd w:id="520"/>
      <w:bookmarkEnd w:id="521"/>
      <w:bookmarkEnd w:id="522"/>
      <w:bookmarkEnd w:id="523"/>
      <w:bookmarkEnd w:id="524"/>
    </w:p>
    <w:p w:rsidR="00F60000" w:rsidRDefault="00F60000" w:rsidP="00F60000"/>
    <w:p w:rsidR="00F60000" w:rsidRPr="00FD62B0" w:rsidRDefault="00F60000" w:rsidP="00F60000">
      <w:pPr>
        <w:pStyle w:val="TableHeading"/>
      </w:pPr>
      <w:r w:rsidRPr="00FD62B0">
        <w:t xml:space="preserve">Asset Global </w:t>
      </w:r>
      <w:r>
        <w:t>D</w:t>
      </w:r>
      <w:r w:rsidRPr="00FD62B0">
        <w:t>ocument tabs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725BC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Tab Name</w:t>
            </w:r>
          </w:p>
        </w:tc>
        <w:tc>
          <w:tcPr>
            <w:tcW w:w="5281" w:type="dxa"/>
            <w:tcBorders>
              <w:top w:val="single" w:sz="4" w:space="0" w:color="auto"/>
              <w:bottom w:val="thickThinSmallGap" w:sz="12" w:space="0" w:color="auto"/>
            </w:tcBorders>
          </w:tcPr>
          <w:p w:rsidR="00F60000" w:rsidRDefault="00F60000" w:rsidP="00F60000">
            <w:pPr>
              <w:pStyle w:val="TableCells"/>
            </w:pPr>
            <w:r>
              <w:t>Purpose</w:t>
            </w:r>
          </w:p>
        </w:tc>
      </w:tr>
      <w:tr w:rsidR="00F60000" w:rsidRPr="00C40BA1" w:rsidTr="00725BC0">
        <w:tc>
          <w:tcPr>
            <w:tcW w:w="2250" w:type="dxa"/>
            <w:tcBorders>
              <w:right w:val="double" w:sz="4" w:space="0" w:color="auto"/>
            </w:tcBorders>
          </w:tcPr>
          <w:p w:rsidR="00F60000" w:rsidRDefault="00F60000" w:rsidP="00F60000">
            <w:pPr>
              <w:pStyle w:val="TableCells"/>
            </w:pPr>
            <w:r>
              <w:t>Acquisition Type</w:t>
            </w:r>
            <w:r w:rsidR="00FF25F7">
              <w:fldChar w:fldCharType="begin"/>
            </w:r>
            <w:r>
              <w:instrText xml:space="preserve"> XE Acquisition Type Tab'</w:instrText>
            </w:r>
            <w:r w:rsidR="00FF25F7">
              <w:fldChar w:fldCharType="end"/>
            </w:r>
          </w:p>
        </w:tc>
        <w:tc>
          <w:tcPr>
            <w:tcW w:w="5281" w:type="dxa"/>
          </w:tcPr>
          <w:p w:rsidR="00F60000" w:rsidRDefault="00F60000" w:rsidP="00F60000">
            <w:pPr>
              <w:pStyle w:val="TableCells"/>
            </w:pPr>
            <w:r>
              <w:t>Indicates the type of acquisition.</w:t>
            </w:r>
          </w:p>
        </w:tc>
      </w:tr>
      <w:tr w:rsidR="00F60000" w:rsidRPr="00C40BA1" w:rsidTr="00725BC0">
        <w:tc>
          <w:tcPr>
            <w:tcW w:w="2250" w:type="dxa"/>
            <w:tcBorders>
              <w:right w:val="double" w:sz="4" w:space="0" w:color="auto"/>
            </w:tcBorders>
          </w:tcPr>
          <w:p w:rsidR="00F60000" w:rsidRDefault="00F60000" w:rsidP="00F60000">
            <w:pPr>
              <w:pStyle w:val="TableCells"/>
            </w:pPr>
            <w:r>
              <w:t>Add Payments</w:t>
            </w:r>
            <w:r w:rsidR="00FF25F7">
              <w:fldChar w:fldCharType="begin"/>
            </w:r>
            <w:r>
              <w:instrText xml:space="preserve"> XE Add Payments Tab'</w:instrText>
            </w:r>
            <w:r w:rsidR="00FF25F7">
              <w:fldChar w:fldCharType="end"/>
            </w:r>
          </w:p>
        </w:tc>
        <w:tc>
          <w:tcPr>
            <w:tcW w:w="5281" w:type="dxa"/>
          </w:tcPr>
          <w:p w:rsidR="00F60000" w:rsidRDefault="00F60000" w:rsidP="00F60000">
            <w:pPr>
              <w:pStyle w:val="TableCells"/>
            </w:pPr>
            <w:r>
              <w:t>Displays a record of the payments for the asset.</w:t>
            </w:r>
          </w:p>
        </w:tc>
      </w:tr>
      <w:tr w:rsidR="00F60000" w:rsidRPr="00C40BA1" w:rsidTr="00725BC0">
        <w:tc>
          <w:tcPr>
            <w:tcW w:w="2250" w:type="dxa"/>
            <w:tcBorders>
              <w:right w:val="double" w:sz="4" w:space="0" w:color="auto"/>
            </w:tcBorders>
          </w:tcPr>
          <w:p w:rsidR="00F60000" w:rsidRDefault="00F60000" w:rsidP="00F60000">
            <w:pPr>
              <w:pStyle w:val="TableCells"/>
            </w:pPr>
            <w:r>
              <w:t>Asset Detail Information</w:t>
            </w:r>
            <w:r w:rsidR="00FF25F7">
              <w:fldChar w:fldCharType="begin"/>
            </w:r>
            <w:r>
              <w:instrText xml:space="preserve"> XE Asset Detail Information Tab'</w:instrText>
            </w:r>
            <w:r w:rsidR="00FF25F7">
              <w:fldChar w:fldCharType="end"/>
            </w:r>
          </w:p>
        </w:tc>
        <w:tc>
          <w:tcPr>
            <w:tcW w:w="5281" w:type="dxa"/>
          </w:tcPr>
          <w:p w:rsidR="00F60000" w:rsidRDefault="00F60000" w:rsidP="00F60000">
            <w:pPr>
              <w:pStyle w:val="TableCells"/>
            </w:pPr>
            <w:r>
              <w:t>Notes specific attributes of the asset.</w:t>
            </w:r>
          </w:p>
        </w:tc>
      </w:tr>
      <w:tr w:rsidR="00F60000" w:rsidRPr="00C40BA1" w:rsidTr="00725BC0">
        <w:tc>
          <w:tcPr>
            <w:tcW w:w="2250" w:type="dxa"/>
            <w:tcBorders>
              <w:right w:val="double" w:sz="4" w:space="0" w:color="auto"/>
            </w:tcBorders>
          </w:tcPr>
          <w:p w:rsidR="00F60000" w:rsidRDefault="00F60000" w:rsidP="00F60000">
            <w:pPr>
              <w:pStyle w:val="TableCells"/>
            </w:pPr>
            <w:r>
              <w:t>General Ledger Pending Entries</w:t>
            </w:r>
            <w:r w:rsidR="00FF25F7">
              <w:fldChar w:fldCharType="begin"/>
            </w:r>
            <w:r>
              <w:instrText xml:space="preserve"> XE General Ledger Pending Entries Tab'</w:instrText>
            </w:r>
            <w:r w:rsidR="00FF25F7">
              <w:fldChar w:fldCharType="end"/>
            </w:r>
          </w:p>
        </w:tc>
        <w:tc>
          <w:tcPr>
            <w:tcW w:w="5281" w:type="dxa"/>
          </w:tcPr>
          <w:p w:rsidR="00F60000" w:rsidRDefault="00F60000" w:rsidP="00F60000">
            <w:pPr>
              <w:pStyle w:val="TableCells"/>
            </w:pPr>
            <w:r>
              <w:t>If the document generates General Ledger transactions, the pending entries are displayed here.</w:t>
            </w:r>
          </w:p>
        </w:tc>
      </w:tr>
      <w:tr w:rsidR="00F60000" w:rsidRPr="00C40BA1" w:rsidTr="00725BC0">
        <w:tc>
          <w:tcPr>
            <w:tcW w:w="2250" w:type="dxa"/>
            <w:tcBorders>
              <w:right w:val="double" w:sz="4" w:space="0" w:color="auto"/>
            </w:tcBorders>
          </w:tcPr>
          <w:p w:rsidR="00F60000" w:rsidRDefault="00F60000" w:rsidP="00F60000">
            <w:pPr>
              <w:pStyle w:val="TableCells"/>
            </w:pPr>
            <w:r>
              <w:t>Location</w:t>
            </w:r>
            <w:r w:rsidR="00FF25F7">
              <w:fldChar w:fldCharType="begin"/>
            </w:r>
            <w:r>
              <w:instrText xml:space="preserve"> XE 'Location Tab'</w:instrText>
            </w:r>
            <w:r w:rsidR="00FF25F7">
              <w:fldChar w:fldCharType="end"/>
            </w:r>
          </w:p>
        </w:tc>
        <w:tc>
          <w:tcPr>
            <w:tcW w:w="5281" w:type="dxa"/>
          </w:tcPr>
          <w:p w:rsidR="00F60000" w:rsidRDefault="00F60000" w:rsidP="00F60000">
            <w:pPr>
              <w:pStyle w:val="TableCells"/>
            </w:pPr>
            <w:r>
              <w:t>Specifies the location of the asset.</w:t>
            </w:r>
          </w:p>
        </w:tc>
      </w:tr>
    </w:tbl>
    <w:p w:rsidR="00F60000" w:rsidRDefault="00F60000" w:rsidP="00F60000">
      <w:bookmarkStart w:id="525" w:name="_Toc242850830"/>
      <w:bookmarkStart w:id="526" w:name="_Toc242861932"/>
      <w:bookmarkStart w:id="527" w:name="_Toc244320113"/>
      <w:bookmarkStart w:id="528" w:name="_Toc274319613"/>
    </w:p>
    <w:p w:rsidR="00F60000" w:rsidRDefault="00F60000" w:rsidP="002C1980">
      <w:pPr>
        <w:pStyle w:val="Heading5"/>
      </w:pPr>
      <w:r>
        <w:lastRenderedPageBreak/>
        <w:t>Asset Acquisition Type Tab</w:t>
      </w:r>
      <w:bookmarkEnd w:id="525"/>
      <w:bookmarkEnd w:id="526"/>
      <w:bookmarkEnd w:id="527"/>
      <w:bookmarkEnd w:id="528"/>
      <w:r w:rsidR="00FF25F7">
        <w:fldChar w:fldCharType="begin"/>
      </w:r>
      <w:r>
        <w:instrText xml:space="preserve"> XE "</w:instrText>
      </w:r>
      <w:r w:rsidRPr="008056BC">
        <w:instrText>Asset Global document:Asset Acquisition Type tab</w:instrText>
      </w:r>
      <w:r>
        <w:instrText xml:space="preserve">" </w:instrText>
      </w:r>
      <w:r w:rsidR="00FF25F7">
        <w:fldChar w:fldCharType="end"/>
      </w:r>
      <w:r w:rsidR="00FF25F7">
        <w:fldChar w:fldCharType="begin"/>
      </w:r>
      <w:r>
        <w:instrText xml:space="preserve"> XE "</w:instrText>
      </w:r>
      <w:r w:rsidRPr="008056BC">
        <w:instrText>Asset Acquisition Type tab</w:instrText>
      </w:r>
      <w:r>
        <w:instrText xml:space="preserve">, </w:instrText>
      </w:r>
      <w:r w:rsidRPr="008056BC">
        <w:instrText>Asset Global document</w:instrText>
      </w:r>
      <w:r>
        <w:instrText xml:space="preserve">" </w:instrText>
      </w:r>
      <w:r w:rsidR="00FF25F7">
        <w:fldChar w:fldCharType="end"/>
      </w:r>
    </w:p>
    <w:p w:rsidR="00F60000" w:rsidRDefault="00F60000" w:rsidP="00F60000"/>
    <w:p w:rsidR="00F60000" w:rsidRDefault="00F60000" w:rsidP="00F60000">
      <w:pPr>
        <w:pStyle w:val="TableHeading"/>
      </w:pPr>
      <w:r>
        <w:t>Asset Acquisition Type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top w:val="thickThinSmallGap" w:sz="12" w:space="0" w:color="auto"/>
              <w:bottom w:val="nil"/>
              <w:right w:val="double" w:sz="4" w:space="0" w:color="auto"/>
            </w:tcBorders>
          </w:tcPr>
          <w:p w:rsidR="00F60000" w:rsidRDefault="00F60000" w:rsidP="00F60000">
            <w:pPr>
              <w:pStyle w:val="TableCells"/>
            </w:pPr>
            <w:r>
              <w:t>Acquisition Type Code</w:t>
            </w:r>
          </w:p>
        </w:tc>
        <w:tc>
          <w:tcPr>
            <w:tcW w:w="5371" w:type="dxa"/>
            <w:tcBorders>
              <w:top w:val="thickThinSmallGap" w:sz="12" w:space="0" w:color="auto"/>
              <w:bottom w:val="nil"/>
            </w:tcBorders>
          </w:tcPr>
          <w:p w:rsidR="00F60000" w:rsidRPr="0043464C" w:rsidRDefault="00F60000" w:rsidP="00F60000">
            <w:pPr>
              <w:pStyle w:val="TableCells"/>
            </w:pPr>
            <w:r>
              <w:t xml:space="preserve">Display-only. This value </w:t>
            </w:r>
            <w:r w:rsidRPr="007E4805">
              <w:t>describes how an asset was acquired by the institution (</w:t>
            </w:r>
            <w:r>
              <w:t>for example</w:t>
            </w:r>
            <w:r w:rsidRPr="007E4805">
              <w:t>, gift, found, etc.)</w:t>
            </w:r>
            <w:r>
              <w:t>.</w:t>
            </w:r>
          </w:p>
        </w:tc>
      </w:tr>
    </w:tbl>
    <w:p w:rsidR="00F60000" w:rsidRDefault="00F60000" w:rsidP="00F60000">
      <w:bookmarkStart w:id="529" w:name="_Toc242850831"/>
      <w:bookmarkStart w:id="530" w:name="_Toc242861933"/>
      <w:bookmarkStart w:id="531" w:name="_Toc244320114"/>
      <w:bookmarkStart w:id="532" w:name="_Toc274319614"/>
    </w:p>
    <w:p w:rsidR="00F60000" w:rsidRDefault="00F60000" w:rsidP="002C1980">
      <w:pPr>
        <w:pStyle w:val="Heading5"/>
      </w:pPr>
      <w:r>
        <w:t>Asset Detail Information Tab</w:t>
      </w:r>
      <w:bookmarkEnd w:id="529"/>
      <w:bookmarkEnd w:id="530"/>
      <w:bookmarkEnd w:id="531"/>
      <w:bookmarkEnd w:id="532"/>
      <w:r w:rsidR="00FF25F7">
        <w:fldChar w:fldCharType="begin"/>
      </w:r>
      <w:r>
        <w:instrText xml:space="preserve"> XE "</w:instrText>
      </w:r>
      <w:r w:rsidRPr="008056BC">
        <w:instrText>Asset Global document:Asset</w:instrText>
      </w:r>
      <w:r>
        <w:instrText xml:space="preserve"> Detail Information </w:instrText>
      </w:r>
      <w:r w:rsidRPr="008056BC">
        <w:instrText>tab</w:instrText>
      </w:r>
      <w:r>
        <w:instrText xml:space="preserve">" </w:instrText>
      </w:r>
      <w:r w:rsidR="00FF25F7">
        <w:fldChar w:fldCharType="end"/>
      </w:r>
      <w:r w:rsidR="00FF25F7">
        <w:fldChar w:fldCharType="begin"/>
      </w:r>
      <w:r>
        <w:instrText xml:space="preserve"> XE "</w:instrText>
      </w:r>
      <w:r w:rsidRPr="008056BC">
        <w:instrText xml:space="preserve">Asset </w:instrText>
      </w:r>
      <w:r>
        <w:instrText>Detail Information</w:instrText>
      </w:r>
      <w:r w:rsidRPr="008056BC">
        <w:instrText xml:space="preserve"> tab</w:instrText>
      </w:r>
      <w:r>
        <w:instrText xml:space="preserve">, </w:instrText>
      </w:r>
      <w:r w:rsidRPr="008056BC">
        <w:instrText>Asset Global document</w:instrText>
      </w:r>
      <w:r>
        <w:instrText xml:space="preserve">" </w:instrText>
      </w:r>
      <w:r w:rsidR="00FF25F7">
        <w:fldChar w:fldCharType="end"/>
      </w:r>
    </w:p>
    <w:p w:rsidR="00F60000" w:rsidRDefault="00F60000" w:rsidP="00F60000"/>
    <w:p w:rsidR="00F60000" w:rsidRDefault="00F60000" w:rsidP="00F60000">
      <w:pPr>
        <w:pStyle w:val="TableHeading"/>
      </w:pPr>
      <w:r>
        <w:t>Asset Detail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30"/>
        <w:gridCol w:w="7130"/>
      </w:tblGrid>
      <w:tr w:rsidR="00F60000" w:rsidRPr="00C40BA1" w:rsidTr="00725BC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7200"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Asset Condition</w:t>
            </w:r>
          </w:p>
        </w:tc>
        <w:tc>
          <w:tcPr>
            <w:tcW w:w="7200" w:type="dxa"/>
            <w:tcBorders>
              <w:bottom w:val="single" w:sz="4" w:space="0" w:color="auto"/>
            </w:tcBorders>
          </w:tcPr>
          <w:p w:rsidR="00F60000" w:rsidRDefault="00F60000" w:rsidP="00F60000">
            <w:pPr>
              <w:pStyle w:val="TableCells"/>
            </w:pPr>
            <w:r>
              <w:t>Required. Select</w:t>
            </w:r>
            <w:r w:rsidRPr="007E4805">
              <w:t xml:space="preserve"> the condition of the asset</w:t>
            </w:r>
            <w:r>
              <w:t xml:space="preserve"> from the list</w:t>
            </w:r>
            <w:r w:rsidRPr="0095115D">
              <w:t xml:space="preserve"> (for example, </w:t>
            </w:r>
            <w:r>
              <w:t>'</w:t>
            </w:r>
            <w:r w:rsidRPr="0095115D">
              <w:t>Excellent,</w:t>
            </w:r>
            <w:r>
              <w:t>' '</w:t>
            </w:r>
            <w:r w:rsidRPr="0095115D">
              <w:t>Good,</w:t>
            </w:r>
            <w:r>
              <w:t>' '</w:t>
            </w:r>
            <w:r w:rsidRPr="0095115D">
              <w:t>Fair,</w:t>
            </w:r>
            <w:r>
              <w:t>'</w:t>
            </w:r>
            <w:r w:rsidRPr="0095115D">
              <w:t xml:space="preserve"> and </w:t>
            </w:r>
            <w:r>
              <w:t>'</w:t>
            </w:r>
            <w:r w:rsidRPr="0095115D">
              <w:t>Poor</w:t>
            </w:r>
            <w:r>
              <w:t>'</w:t>
            </w:r>
            <w:r w:rsidRPr="0095115D">
              <w:t>)</w:t>
            </w:r>
            <w:r>
              <w:t xml:space="preserve"> or search for it from the </w:t>
            </w:r>
            <w:r w:rsidRPr="005462A5">
              <w:rPr>
                <w:rStyle w:val="Strong"/>
              </w:rPr>
              <w:t>Asset Condition</w:t>
            </w:r>
            <w:r>
              <w:t xml:space="preserve"> lookup</w:t>
            </w:r>
            <w:r>
              <w:rPr>
                <w:noProof/>
              </w:rPr>
              <w:t xml:space="preserve"> icon</w:t>
            </w:r>
            <w: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Asset Description</w:t>
            </w:r>
          </w:p>
        </w:tc>
        <w:tc>
          <w:tcPr>
            <w:tcW w:w="7200" w:type="dxa"/>
            <w:tcBorders>
              <w:bottom w:val="single" w:sz="4" w:space="0" w:color="auto"/>
            </w:tcBorders>
          </w:tcPr>
          <w:p w:rsidR="00F60000" w:rsidRDefault="00F60000" w:rsidP="00F60000">
            <w:pPr>
              <w:pStyle w:val="TableCells"/>
            </w:pPr>
            <w:r>
              <w:t>Required. Enter a detailed description of this asset.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Asset Status Code</w:t>
            </w:r>
          </w:p>
        </w:tc>
        <w:tc>
          <w:tcPr>
            <w:tcW w:w="7200" w:type="dxa"/>
            <w:tcBorders>
              <w:bottom w:val="single" w:sz="4" w:space="0" w:color="auto"/>
            </w:tcBorders>
          </w:tcPr>
          <w:p w:rsidR="00F60000" w:rsidRDefault="00F60000" w:rsidP="00F60000">
            <w:pPr>
              <w:pStyle w:val="TableCells"/>
            </w:pPr>
            <w:r>
              <w:t>Required. Select a code from the list to indicate</w:t>
            </w:r>
            <w:r w:rsidRPr="007E4805">
              <w:rPr>
                <w:color w:val="000000"/>
              </w:rPr>
              <w:t xml:space="preserve"> the curren</w:t>
            </w:r>
            <w:r>
              <w:rPr>
                <w:color w:val="000000"/>
              </w:rPr>
              <w:t>t status of the asset or</w:t>
            </w:r>
            <w:r>
              <w:t xml:space="preserve"> search for this code from the </w:t>
            </w:r>
            <w:r w:rsidRPr="005462A5">
              <w:rPr>
                <w:rStyle w:val="Strong"/>
              </w:rPr>
              <w:t>Asset Status Code</w:t>
            </w:r>
            <w:r>
              <w:t xml:space="preserve"> lookup</w:t>
            </w:r>
            <w:r>
              <w:rPr>
                <w:noProof/>
              </w:rPr>
              <w:t xml:space="preserve"> icon</w:t>
            </w:r>
            <w: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Asset Type Code</w:t>
            </w:r>
          </w:p>
        </w:tc>
        <w:tc>
          <w:tcPr>
            <w:tcW w:w="7200" w:type="dxa"/>
            <w:tcBorders>
              <w:bottom w:val="single" w:sz="4" w:space="0" w:color="auto"/>
            </w:tcBorders>
          </w:tcPr>
          <w:p w:rsidR="00F60000" w:rsidRDefault="00F60000" w:rsidP="00F60000">
            <w:pPr>
              <w:pStyle w:val="TableCells"/>
            </w:pPr>
            <w:r>
              <w:t>Required. Enter the code used to classify</w:t>
            </w:r>
            <w:r w:rsidRPr="00BA618E">
              <w:t xml:space="preserve"> type</w:t>
            </w:r>
            <w:r>
              <w:t>s</w:t>
            </w:r>
            <w:r w:rsidRPr="00BA618E">
              <w:t xml:space="preserve"> of assets grouped by categories</w:t>
            </w:r>
            <w:r>
              <w:t xml:space="preserve"> or search for this code from the </w:t>
            </w:r>
            <w:r w:rsidRPr="005462A5">
              <w:rPr>
                <w:rStyle w:val="Strong"/>
              </w:rPr>
              <w:t xml:space="preserve">Asset Type </w:t>
            </w:r>
            <w:r>
              <w:t>lookup</w:t>
            </w:r>
            <w:r>
              <w:rPr>
                <w:noProof/>
              </w:rPr>
              <w:t xml:space="preserve"> icon</w:t>
            </w:r>
            <w:r>
              <w:t xml:space="preserve">. </w:t>
            </w:r>
            <w:r w:rsidRPr="00373923">
              <w:t xml:space="preserve">The asset type </w:t>
            </w:r>
            <w:r>
              <w:t>groups equipment for reporting purposes.</w:t>
            </w:r>
            <w:r w:rsidRPr="00373923">
              <w:t xml:space="preserve"> For capital assets</w:t>
            </w:r>
            <w:r>
              <w:t>,</w:t>
            </w:r>
            <w:r w:rsidRPr="00373923">
              <w:t xml:space="preserve"> this code </w:t>
            </w:r>
            <w:r>
              <w:t xml:space="preserve">also </w:t>
            </w:r>
            <w:r w:rsidRPr="00373923">
              <w:t>assigns the useful life for depreciation</w:t>
            </w:r>
            <w:r>
              <w:t xml:space="preserve"> purposes</w:t>
            </w:r>
            <w:r w:rsidRPr="00373923">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Create Date</w:t>
            </w:r>
          </w:p>
        </w:tc>
        <w:tc>
          <w:tcPr>
            <w:tcW w:w="7200" w:type="dxa"/>
            <w:tcBorders>
              <w:bottom w:val="single" w:sz="4" w:space="0" w:color="auto"/>
            </w:tcBorders>
          </w:tcPr>
          <w:p w:rsidR="00F60000" w:rsidRDefault="00F60000" w:rsidP="00F60000">
            <w:pPr>
              <w:pStyle w:val="TableCells"/>
            </w:pPr>
            <w:r>
              <w:t>Required. Enter t</w:t>
            </w:r>
            <w:r w:rsidRPr="00742774">
              <w:t>he date the asset was added to the asset database</w:t>
            </w:r>
            <w:r>
              <w:t xml:space="preserve"> or select this date from the calendar</w:t>
            </w:r>
            <w:r>
              <w:rPr>
                <w:noProof/>
              </w:rPr>
              <w:t xml:space="preserve"> tool</w:t>
            </w:r>
            <w:r>
              <w:t>. The date is initially set to the current date.</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Depreciation Date</w:t>
            </w:r>
          </w:p>
        </w:tc>
        <w:tc>
          <w:tcPr>
            <w:tcW w:w="7200" w:type="dxa"/>
            <w:tcBorders>
              <w:bottom w:val="single" w:sz="4" w:space="0" w:color="auto"/>
            </w:tcBorders>
          </w:tcPr>
          <w:p w:rsidR="00F60000" w:rsidRDefault="00F60000" w:rsidP="00F60000">
            <w:pPr>
              <w:pStyle w:val="TableCells"/>
            </w:pPr>
            <w:r>
              <w:t>Display-only. The date on which asset depreciation begins for capital equipment. The system computes the d</w:t>
            </w:r>
            <w:r>
              <w:rPr>
                <w:bCs/>
              </w:rPr>
              <w:t>epreciation date based on the in-service date and the asset deprecation convention.</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In-Service Date</w:t>
            </w:r>
          </w:p>
        </w:tc>
        <w:tc>
          <w:tcPr>
            <w:tcW w:w="7200" w:type="dxa"/>
            <w:tcBorders>
              <w:bottom w:val="single" w:sz="4" w:space="0" w:color="auto"/>
            </w:tcBorders>
          </w:tcPr>
          <w:p w:rsidR="00F60000" w:rsidRDefault="00F60000" w:rsidP="00F60000">
            <w:pPr>
              <w:pStyle w:val="TableCells"/>
            </w:pPr>
            <w:r>
              <w:t>Display-only. T</w:t>
            </w:r>
            <w:r w:rsidRPr="0011139D">
              <w:t>h</w:t>
            </w:r>
            <w:r>
              <w:t>is date is system-assigned.</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Last Inventory Date</w:t>
            </w:r>
          </w:p>
        </w:tc>
        <w:tc>
          <w:tcPr>
            <w:tcW w:w="7200" w:type="dxa"/>
            <w:tcBorders>
              <w:bottom w:val="single" w:sz="4" w:space="0" w:color="auto"/>
            </w:tcBorders>
          </w:tcPr>
          <w:p w:rsidR="00F60000" w:rsidRDefault="00F60000" w:rsidP="00F60000">
            <w:pPr>
              <w:pStyle w:val="TableCells"/>
            </w:pPr>
            <w:r>
              <w:rPr>
                <w:bCs/>
                <w:szCs w:val="24"/>
              </w:rPr>
              <w:t>Display-only. T</w:t>
            </w:r>
            <w:r>
              <w:t xml:space="preserve">he date of the last inventory performed by the University or the </w:t>
            </w:r>
            <w:r w:rsidRPr="0031461F">
              <w:t>date an asset was last physically verified, moved, relocated, inventoried, or tagged</w:t>
            </w:r>
            <w: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Manufacturer</w:t>
            </w:r>
          </w:p>
        </w:tc>
        <w:tc>
          <w:tcPr>
            <w:tcW w:w="7200" w:type="dxa"/>
            <w:tcBorders>
              <w:bottom w:val="single" w:sz="4" w:space="0" w:color="auto"/>
            </w:tcBorders>
          </w:tcPr>
          <w:p w:rsidR="00F60000" w:rsidRDefault="00F60000" w:rsidP="00F60000">
            <w:pPr>
              <w:pStyle w:val="TableCells"/>
            </w:pPr>
            <w:r>
              <w:t>Required for capital assets; optional for non-capital assets. Enter t</w:t>
            </w:r>
            <w:r w:rsidRPr="00BA618E">
              <w:t>he name of the person or company that manufactured the asset.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Model Number</w:t>
            </w:r>
          </w:p>
        </w:tc>
        <w:tc>
          <w:tcPr>
            <w:tcW w:w="7200" w:type="dxa"/>
            <w:tcBorders>
              <w:bottom w:val="single" w:sz="4" w:space="0" w:color="auto"/>
            </w:tcBorders>
          </w:tcPr>
          <w:p w:rsidR="00F60000" w:rsidRDefault="00F60000" w:rsidP="00F60000">
            <w:pPr>
              <w:pStyle w:val="TableCells"/>
            </w:pPr>
            <w:r>
              <w:t>Optional. Enter t</w:t>
            </w:r>
            <w:r w:rsidRPr="0005403D">
              <w:t>he number assigned by the manufacturer to th</w:t>
            </w:r>
            <w:r>
              <w:t>is</w:t>
            </w:r>
            <w:r w:rsidRPr="0005403D">
              <w:t xml:space="preserve"> model of asset.</w:t>
            </w:r>
          </w:p>
        </w:tc>
      </w:tr>
      <w:tr w:rsidR="00F60000" w:rsidRPr="00C40BA1" w:rsidTr="00725BC0">
        <w:tc>
          <w:tcPr>
            <w:tcW w:w="2250" w:type="dxa"/>
            <w:tcBorders>
              <w:right w:val="double" w:sz="4" w:space="0" w:color="auto"/>
            </w:tcBorders>
          </w:tcPr>
          <w:p w:rsidR="00F60000" w:rsidRDefault="00F60000" w:rsidP="00F60000">
            <w:pPr>
              <w:pStyle w:val="TableCells"/>
            </w:pPr>
            <w:r>
              <w:t xml:space="preserve">Organization Owner </w:t>
            </w:r>
            <w:r>
              <w:lastRenderedPageBreak/>
              <w:t>Account Number</w:t>
            </w:r>
          </w:p>
        </w:tc>
        <w:tc>
          <w:tcPr>
            <w:tcW w:w="7200" w:type="dxa"/>
          </w:tcPr>
          <w:p w:rsidR="00F60000" w:rsidRDefault="00F60000" w:rsidP="00F60000">
            <w:pPr>
              <w:pStyle w:val="TableCells"/>
            </w:pPr>
            <w:r>
              <w:lastRenderedPageBreak/>
              <w:t xml:space="preserve">Required. Enter </w:t>
            </w:r>
            <w:r w:rsidRPr="007E4805">
              <w:t>the</w:t>
            </w:r>
            <w:r>
              <w:t xml:space="preserve"> account number </w:t>
            </w:r>
            <w:r w:rsidRPr="007E4805">
              <w:t>for the owner th</w:t>
            </w:r>
            <w:r>
              <w:t xml:space="preserve">at is responsible for the </w:t>
            </w:r>
            <w:r>
              <w:lastRenderedPageBreak/>
              <w:t xml:space="preserve">asset or search for this number from the </w:t>
            </w:r>
            <w:r w:rsidRPr="005462A5">
              <w:rPr>
                <w:rStyle w:val="Strong"/>
              </w:rPr>
              <w:t>Account</w:t>
            </w:r>
            <w:r>
              <w:t xml:space="preserve"> lookup</w:t>
            </w:r>
            <w:r>
              <w:rPr>
                <w:noProof/>
              </w:rPr>
              <w:t xml:space="preserve"> icon</w:t>
            </w:r>
            <w:r>
              <w:t xml:space="preserve">. </w:t>
            </w:r>
          </w:p>
        </w:tc>
      </w:tr>
      <w:tr w:rsidR="00F60000" w:rsidRPr="00C40BA1" w:rsidTr="00725BC0">
        <w:tc>
          <w:tcPr>
            <w:tcW w:w="2250" w:type="dxa"/>
            <w:tcBorders>
              <w:right w:val="double" w:sz="4" w:space="0" w:color="auto"/>
            </w:tcBorders>
          </w:tcPr>
          <w:p w:rsidR="00F60000" w:rsidRDefault="00F60000" w:rsidP="00F60000">
            <w:pPr>
              <w:pStyle w:val="TableCells"/>
            </w:pPr>
            <w:r>
              <w:lastRenderedPageBreak/>
              <w:t>Organization Owner Chart Of Accounts Code</w:t>
            </w:r>
          </w:p>
        </w:tc>
        <w:tc>
          <w:tcPr>
            <w:tcW w:w="7200" w:type="dxa"/>
          </w:tcPr>
          <w:p w:rsidR="00F60000" w:rsidRDefault="00F60000" w:rsidP="00F60000">
            <w:pPr>
              <w:pStyle w:val="TableCells"/>
            </w:pPr>
            <w:r>
              <w:t xml:space="preserve">Required. Enter </w:t>
            </w:r>
            <w:r w:rsidRPr="007E4805">
              <w:t xml:space="preserve">the </w:t>
            </w:r>
            <w:r>
              <w:t>c</w:t>
            </w:r>
            <w:r w:rsidRPr="007E4805">
              <w:t xml:space="preserve">hart </w:t>
            </w:r>
            <w:r>
              <w:t xml:space="preserve">code </w:t>
            </w:r>
            <w:r w:rsidRPr="007E4805">
              <w:t>for the owner account th</w:t>
            </w:r>
            <w:r>
              <w:t xml:space="preserve">at is responsible for the asset or search for this code from the </w:t>
            </w:r>
            <w:r w:rsidRPr="005462A5">
              <w:rPr>
                <w:rStyle w:val="Strong"/>
              </w:rPr>
              <w:t>Chart</w:t>
            </w:r>
            <w:r>
              <w:t xml:space="preserve"> lookup</w:t>
            </w:r>
            <w:r>
              <w:rPr>
                <w:noProof/>
              </w:rPr>
              <w:t xml:space="preserve"> icon</w:t>
            </w:r>
            <w:r>
              <w:t>.</w:t>
            </w:r>
          </w:p>
          <w:p w:rsidR="00F60000" w:rsidRDefault="00F60000" w:rsidP="00F60000">
            <w:pPr>
              <w:pStyle w:val="Noteintable"/>
            </w:pPr>
            <w:r w:rsidRPr="00266244">
              <w:rPr>
                <w:noProof/>
              </w:rPr>
              <w:drawing>
                <wp:inline distT="0" distB="0" distL="0" distR="0">
                  <wp:extent cx="143510" cy="143510"/>
                  <wp:effectExtent l="0" t="0" r="0" b="0"/>
                  <wp:docPr id="1485" name="Picture 121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F60000" w:rsidRPr="00C40BA1" w:rsidTr="00725BC0">
        <w:tc>
          <w:tcPr>
            <w:tcW w:w="2250" w:type="dxa"/>
            <w:tcBorders>
              <w:right w:val="double" w:sz="4" w:space="0" w:color="auto"/>
            </w:tcBorders>
          </w:tcPr>
          <w:p w:rsidR="00F60000" w:rsidRDefault="00F60000" w:rsidP="00F60000">
            <w:pPr>
              <w:pStyle w:val="TableCells"/>
            </w:pPr>
            <w:r>
              <w:t>Organization Owner Organization Code</w:t>
            </w:r>
          </w:p>
        </w:tc>
        <w:tc>
          <w:tcPr>
            <w:tcW w:w="7200" w:type="dxa"/>
          </w:tcPr>
          <w:p w:rsidR="00F60000" w:rsidRDefault="00F60000" w:rsidP="00F60000">
            <w:pPr>
              <w:pStyle w:val="TableCells"/>
            </w:pPr>
            <w:r>
              <w:t>Display-only. Id</w:t>
            </w:r>
            <w:r w:rsidRPr="00A26264">
              <w:t>entifies the organization responsible for the asset</w:t>
            </w:r>
            <w:r>
              <w:t xml:space="preserve">; </w:t>
            </w:r>
            <w:r w:rsidRPr="00A26264">
              <w:t xml:space="preserve">set by the </w:t>
            </w:r>
            <w:r>
              <w:t xml:space="preserve">organization </w:t>
            </w:r>
            <w:r w:rsidRPr="00A26264">
              <w:t>owner account number</w:t>
            </w:r>
            <w: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Organization Text</w:t>
            </w:r>
          </w:p>
        </w:tc>
        <w:tc>
          <w:tcPr>
            <w:tcW w:w="7200" w:type="dxa"/>
            <w:tcBorders>
              <w:bottom w:val="single" w:sz="4" w:space="0" w:color="auto"/>
            </w:tcBorders>
          </w:tcPr>
          <w:p w:rsidR="00F60000" w:rsidRDefault="00F60000" w:rsidP="00F60000">
            <w:pPr>
              <w:pStyle w:val="TableCells"/>
            </w:pPr>
            <w:r>
              <w:t>Optional. A free-form text area for use by the organization.</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Owner</w:t>
            </w:r>
          </w:p>
        </w:tc>
        <w:tc>
          <w:tcPr>
            <w:tcW w:w="7200" w:type="dxa"/>
            <w:tcBorders>
              <w:bottom w:val="single" w:sz="4" w:space="0" w:color="auto"/>
            </w:tcBorders>
          </w:tcPr>
          <w:p w:rsidR="00F60000" w:rsidRDefault="00F60000" w:rsidP="00F60000">
            <w:pPr>
              <w:pStyle w:val="TableCells"/>
            </w:pPr>
            <w:r>
              <w:rPr>
                <w:szCs w:val="24"/>
              </w:rPr>
              <w:t>Optional. Used when</w:t>
            </w:r>
            <w:r w:rsidRPr="00BA618E">
              <w:rPr>
                <w:szCs w:val="24"/>
              </w:rPr>
              <w:t xml:space="preserve"> the title is vested in other universities or agencies.</w:t>
            </w:r>
            <w:r>
              <w:t xml:space="preserve"> Enter the name of the owner of the asset or search for it from the </w:t>
            </w:r>
            <w:r w:rsidRPr="005462A5">
              <w:rPr>
                <w:rStyle w:val="Strong"/>
              </w:rPr>
              <w:t>Agency</w:t>
            </w:r>
            <w:r>
              <w:t xml:space="preserve"> lookup</w:t>
            </w:r>
            <w:r>
              <w:rPr>
                <w:noProof/>
              </w:rPr>
              <w:t xml:space="preserve"> icon</w:t>
            </w:r>
            <w:r>
              <w:t>.</w:t>
            </w:r>
          </w:p>
        </w:tc>
      </w:tr>
      <w:tr w:rsidR="00F60000" w:rsidRPr="00C40BA1" w:rsidTr="00725BC0">
        <w:tc>
          <w:tcPr>
            <w:tcW w:w="2250" w:type="dxa"/>
            <w:tcBorders>
              <w:top w:val="single" w:sz="4" w:space="0" w:color="auto"/>
              <w:bottom w:val="nil"/>
              <w:right w:val="double" w:sz="4" w:space="0" w:color="auto"/>
            </w:tcBorders>
          </w:tcPr>
          <w:p w:rsidR="00F60000" w:rsidRDefault="00F60000" w:rsidP="00F60000">
            <w:pPr>
              <w:pStyle w:val="TableCells"/>
            </w:pPr>
            <w:r>
              <w:t>Vendor Name</w:t>
            </w:r>
          </w:p>
        </w:tc>
        <w:tc>
          <w:tcPr>
            <w:tcW w:w="7200" w:type="dxa"/>
            <w:tcBorders>
              <w:top w:val="single" w:sz="4" w:space="0" w:color="auto"/>
              <w:bottom w:val="nil"/>
            </w:tcBorders>
          </w:tcPr>
          <w:p w:rsidR="00F60000" w:rsidRDefault="00F60000" w:rsidP="00F60000">
            <w:pPr>
              <w:pStyle w:val="TableCells"/>
            </w:pPr>
            <w:r>
              <w:t xml:space="preserve">Required for capital assets; optional for non-capital assets. Enter </w:t>
            </w:r>
            <w:r w:rsidRPr="009B1AF3">
              <w:t>th</w:t>
            </w:r>
            <w:r w:rsidRPr="0072270A">
              <w:t xml:space="preserve">e name of the </w:t>
            </w:r>
            <w:r w:rsidRPr="009B1AF3">
              <w:t>company or person who sold the asset to the institution and to whom the first payment was made.</w:t>
            </w:r>
          </w:p>
        </w:tc>
      </w:tr>
    </w:tbl>
    <w:p w:rsidR="00F60000" w:rsidRDefault="00F60000" w:rsidP="00F60000">
      <w:bookmarkStart w:id="533" w:name="_Ref228936173"/>
      <w:bookmarkStart w:id="534" w:name="_Toc233785662"/>
      <w:bookmarkStart w:id="535" w:name="_Toc242850832"/>
      <w:bookmarkStart w:id="536" w:name="_Toc242861934"/>
      <w:bookmarkStart w:id="537" w:name="_Toc244320115"/>
      <w:bookmarkStart w:id="538" w:name="_Toc274319615"/>
      <w:bookmarkEnd w:id="517"/>
    </w:p>
    <w:p w:rsidR="00F60000" w:rsidRDefault="00F60000" w:rsidP="002F4FEC">
      <w:pPr>
        <w:pStyle w:val="Heading5"/>
      </w:pPr>
      <w:r>
        <w:t>Location Tab</w:t>
      </w:r>
      <w:bookmarkEnd w:id="533"/>
      <w:bookmarkEnd w:id="534"/>
      <w:bookmarkEnd w:id="535"/>
      <w:bookmarkEnd w:id="536"/>
      <w:bookmarkEnd w:id="537"/>
      <w:bookmarkEnd w:id="538"/>
      <w:r w:rsidR="00FF25F7">
        <w:fldChar w:fldCharType="begin"/>
      </w:r>
      <w:r>
        <w:instrText xml:space="preserve"> XE "</w:instrText>
      </w:r>
      <w:r w:rsidRPr="008056BC">
        <w:instrText>Asset Global document:</w:instrText>
      </w:r>
      <w:r>
        <w:instrText xml:space="preserve">Location </w:instrText>
      </w:r>
      <w:r w:rsidRPr="008056BC">
        <w:instrText>tab</w:instrText>
      </w:r>
      <w:r>
        <w:instrText xml:space="preserve">" </w:instrText>
      </w:r>
      <w:r w:rsidR="00FF25F7">
        <w:fldChar w:fldCharType="end"/>
      </w:r>
      <w:r w:rsidR="00FF25F7">
        <w:fldChar w:fldCharType="begin"/>
      </w:r>
      <w:r>
        <w:instrText xml:space="preserve"> XE "Location </w:instrText>
      </w:r>
      <w:r w:rsidRPr="008056BC">
        <w:instrText>tab</w:instrText>
      </w:r>
      <w:r>
        <w:instrText xml:space="preserve">, </w:instrText>
      </w:r>
      <w:r w:rsidRPr="008056BC">
        <w:instrText>Asset Global document</w:instrText>
      </w:r>
      <w:r>
        <w:instrText xml:space="preserve">" </w:instrText>
      </w:r>
      <w:r w:rsidR="00FF25F7">
        <w:fldChar w:fldCharType="end"/>
      </w:r>
    </w:p>
    <w:p w:rsidR="00F60000" w:rsidRDefault="00F60000" w:rsidP="00F60000"/>
    <w:p w:rsidR="00F60000" w:rsidRPr="00505A91" w:rsidRDefault="00F60000" w:rsidP="00F60000">
      <w:pPr>
        <w:pStyle w:val="BodyText"/>
      </w:pPr>
      <w:r w:rsidRPr="00505A91">
        <w:t xml:space="preserve">The </w:t>
      </w:r>
      <w:r w:rsidRPr="00780DB5">
        <w:rPr>
          <w:rStyle w:val="Strong"/>
        </w:rPr>
        <w:t>Location</w:t>
      </w:r>
      <w:r w:rsidRPr="00505A91">
        <w:t xml:space="preserve"> tab allows </w:t>
      </w:r>
      <w:r>
        <w:t>you</w:t>
      </w:r>
      <w:r w:rsidRPr="00505A91">
        <w:t xml:space="preserve"> to create a specified number of assets at a given location. </w:t>
      </w:r>
      <w:r>
        <w:t>After entering</w:t>
      </w:r>
      <w:r w:rsidRPr="00505A91">
        <w:t xml:space="preserve"> information </w:t>
      </w:r>
      <w:r>
        <w:t>that is generic to all of these assets,</w:t>
      </w:r>
      <w:r w:rsidRPr="00505A91">
        <w:t xml:space="preserve"> click the </w:t>
      </w:r>
      <w:r w:rsidRPr="00505A91">
        <w:rPr>
          <w:b/>
        </w:rPr>
        <w:t>Add</w:t>
      </w:r>
      <w:r w:rsidRPr="00505A91">
        <w:t xml:space="preserve"> button </w:t>
      </w:r>
      <w:r>
        <w:t>to open additional fields</w:t>
      </w:r>
      <w:r w:rsidRPr="00505A91">
        <w:t xml:space="preserve"> </w:t>
      </w:r>
      <w:r>
        <w:t>in order to enter</w:t>
      </w:r>
      <w:r w:rsidRPr="00505A91">
        <w:t xml:space="preserve"> information </w:t>
      </w:r>
      <w:r>
        <w:t>that is unique for each asset or for some assets</w:t>
      </w:r>
      <w:r w:rsidRPr="00505A91">
        <w:t>.</w:t>
      </w:r>
    </w:p>
    <w:p w:rsidR="00F60000" w:rsidRDefault="00F60000" w:rsidP="00F60000">
      <w:pPr>
        <w:pStyle w:val="BodyText"/>
      </w:pPr>
      <w:r>
        <w:t>To process a location, the document requires both the asset status and the asset type code.</w:t>
      </w:r>
    </w:p>
    <w:p w:rsidR="00F60000" w:rsidRDefault="00F60000" w:rsidP="00F60000">
      <w:pPr>
        <w:pStyle w:val="C1HBullet"/>
      </w:pPr>
      <w:r>
        <w:t>The asset status is used to define whether the asset is capital or non-capital.</w:t>
      </w:r>
    </w:p>
    <w:p w:rsidR="00F60000" w:rsidRDefault="00F60000" w:rsidP="00F60000">
      <w:pPr>
        <w:pStyle w:val="C1HBullet"/>
      </w:pPr>
      <w:r>
        <w:t>The asset type code identifies the asset category. The Asset Type Code table has a required building indicator and a movable indicator.</w:t>
      </w:r>
    </w:p>
    <w:p w:rsidR="00F60000" w:rsidRDefault="00F60000" w:rsidP="00F60000">
      <w:pPr>
        <w:pStyle w:val="BodyText"/>
      </w:pPr>
      <w:r>
        <w:t>Taken together, these two values determine what location information is required for an asset. For example, capital movable equipment requires a valid campus, building, and room combination or an off-campus address. Non-capital assets, on the other hand, require only a campus code, while building and room are not required.</w:t>
      </w:r>
    </w:p>
    <w:p w:rsidR="00F60000" w:rsidRDefault="00F60000" w:rsidP="00F60000"/>
    <w:p w:rsidR="00F60000" w:rsidRPr="00863F03" w:rsidRDefault="00F60000" w:rsidP="00F60000">
      <w:pPr>
        <w:pStyle w:val="TableHeading"/>
      </w:pPr>
      <w:r>
        <w:t>Location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right w:val="double" w:sz="4" w:space="0" w:color="auto"/>
            </w:tcBorders>
          </w:tcPr>
          <w:p w:rsidR="00F60000" w:rsidRDefault="00F60000" w:rsidP="00F60000">
            <w:pPr>
              <w:pStyle w:val="TableCells"/>
            </w:pPr>
            <w:r>
              <w:t>Building Code</w:t>
            </w:r>
          </w:p>
        </w:tc>
        <w:tc>
          <w:tcPr>
            <w:tcW w:w="5371" w:type="dxa"/>
            <w:tcBorders>
              <w:bottom w:val="single" w:sz="4" w:space="0" w:color="auto"/>
            </w:tcBorders>
          </w:tcPr>
          <w:p w:rsidR="00F60000" w:rsidRDefault="00F60000" w:rsidP="00F60000">
            <w:pPr>
              <w:pStyle w:val="TableCells"/>
            </w:pPr>
            <w:r w:rsidRPr="007B7D19">
              <w:t>Optional. Enter the code designating the building in which the asset is/wil</w:t>
            </w:r>
            <w:r w:rsidRPr="009521A6">
              <w:t>l be</w:t>
            </w:r>
            <w:r>
              <w:t xml:space="preserve"> </w:t>
            </w:r>
            <w:r>
              <w:rPr>
                <w:spacing w:val="-4"/>
              </w:rPr>
              <w:t>physically</w:t>
            </w:r>
            <w:r w:rsidRPr="009521A6">
              <w:t xml:space="preserve"> located</w:t>
            </w:r>
            <w:r>
              <w:rPr>
                <w:color w:val="000000"/>
              </w:rPr>
              <w:t xml:space="preserve"> or</w:t>
            </w:r>
            <w:r>
              <w:t xml:space="preserve"> search for the code from the </w:t>
            </w:r>
            <w:r w:rsidRPr="005462A5">
              <w:rPr>
                <w:rStyle w:val="Strong"/>
              </w:rPr>
              <w:t>Building</w:t>
            </w:r>
            <w:r>
              <w:t xml:space="preserve"> lookup</w:t>
            </w:r>
            <w:r>
              <w:rPr>
                <w:noProof/>
              </w:rPr>
              <w:t xml:space="preserve"> icon</w:t>
            </w:r>
            <w:r>
              <w:t>.</w:t>
            </w:r>
          </w:p>
        </w:tc>
      </w:tr>
      <w:tr w:rsidR="00F60000" w:rsidRPr="00C40BA1" w:rsidTr="00725BC0">
        <w:tc>
          <w:tcPr>
            <w:tcW w:w="2160" w:type="dxa"/>
            <w:tcBorders>
              <w:right w:val="double" w:sz="4" w:space="0" w:color="auto"/>
            </w:tcBorders>
          </w:tcPr>
          <w:p w:rsidR="00F60000" w:rsidRDefault="00F60000" w:rsidP="00F60000">
            <w:pPr>
              <w:pStyle w:val="TableCells"/>
            </w:pPr>
            <w:r>
              <w:t>Building Room Number</w:t>
            </w:r>
          </w:p>
        </w:tc>
        <w:tc>
          <w:tcPr>
            <w:tcW w:w="5371" w:type="dxa"/>
            <w:tcBorders>
              <w:top w:val="single" w:sz="4" w:space="0" w:color="auto"/>
              <w:bottom w:val="nil"/>
            </w:tcBorders>
          </w:tcPr>
          <w:p w:rsidR="00F60000" w:rsidRDefault="00F60000" w:rsidP="00F60000">
            <w:pPr>
              <w:pStyle w:val="TableCells"/>
            </w:pPr>
            <w:r w:rsidRPr="007B7D19">
              <w:t>Optional. Enter the building</w:t>
            </w:r>
            <w:r>
              <w:t>'</w:t>
            </w:r>
            <w:r w:rsidRPr="007B7D19">
              <w:t xml:space="preserve">s room number in which the asset is/will be </w:t>
            </w:r>
            <w:r w:rsidRPr="009A2BA2">
              <w:t>physically located</w:t>
            </w:r>
            <w:r>
              <w:rPr>
                <w:color w:val="000000"/>
              </w:rPr>
              <w:t xml:space="preserve"> or</w:t>
            </w:r>
            <w:r>
              <w:t xml:space="preserve"> search for the number from the </w:t>
            </w:r>
            <w:r w:rsidRPr="005462A5">
              <w:rPr>
                <w:rStyle w:val="Strong"/>
              </w:rPr>
              <w:t>Room</w:t>
            </w:r>
            <w:r>
              <w:t xml:space="preserve"> lookup </w:t>
            </w:r>
            <w:r>
              <w:rPr>
                <w:noProof/>
              </w:rPr>
              <w:t>icon.</w:t>
            </w:r>
          </w:p>
        </w:tc>
      </w:tr>
      <w:tr w:rsidR="00F60000" w:rsidRPr="00C40BA1" w:rsidTr="00725BC0">
        <w:tc>
          <w:tcPr>
            <w:tcW w:w="2160" w:type="dxa"/>
            <w:tcBorders>
              <w:right w:val="double" w:sz="4" w:space="0" w:color="auto"/>
            </w:tcBorders>
          </w:tcPr>
          <w:p w:rsidR="00F60000" w:rsidRDefault="00F60000" w:rsidP="00F60000">
            <w:pPr>
              <w:pStyle w:val="TableCells"/>
            </w:pPr>
            <w:r>
              <w:t>Building Sub Room Number</w:t>
            </w:r>
          </w:p>
        </w:tc>
        <w:tc>
          <w:tcPr>
            <w:tcW w:w="5371" w:type="dxa"/>
            <w:tcBorders>
              <w:top w:val="nil"/>
            </w:tcBorders>
          </w:tcPr>
          <w:p w:rsidR="00F60000" w:rsidRDefault="00F60000" w:rsidP="00F60000">
            <w:pPr>
              <w:pStyle w:val="TableCells"/>
            </w:pPr>
            <w:r>
              <w:t>Optional. Enter the</w:t>
            </w:r>
            <w:r w:rsidRPr="009A2BA2">
              <w:t xml:space="preserve"> code created for departmental use. Most departments use this field to enter </w:t>
            </w:r>
            <w:r w:rsidRPr="009A2BA2">
              <w:rPr>
                <w:color w:val="000000"/>
              </w:rPr>
              <w:t>the</w:t>
            </w:r>
            <w:r>
              <w:rPr>
                <w:color w:val="000000"/>
              </w:rPr>
              <w:t xml:space="preserve"> </w:t>
            </w:r>
            <w:r w:rsidRPr="009A2BA2">
              <w:t xml:space="preserve">cubicle </w:t>
            </w:r>
            <w:r>
              <w:t>(</w:t>
            </w:r>
            <w:r w:rsidRPr="009A2BA2">
              <w:t>sub-room</w:t>
            </w:r>
            <w:r>
              <w:t>)</w:t>
            </w:r>
            <w:r w:rsidRPr="009A2BA2">
              <w:t xml:space="preserve"> number</w:t>
            </w:r>
            <w:r>
              <w:t>.</w:t>
            </w:r>
          </w:p>
        </w:tc>
      </w:tr>
      <w:tr w:rsidR="00F60000" w:rsidRPr="00C40BA1" w:rsidTr="00725BC0">
        <w:tc>
          <w:tcPr>
            <w:tcW w:w="2160" w:type="dxa"/>
            <w:tcBorders>
              <w:right w:val="double" w:sz="4" w:space="0" w:color="auto"/>
            </w:tcBorders>
          </w:tcPr>
          <w:p w:rsidR="00F60000" w:rsidRDefault="00F60000" w:rsidP="00F60000">
            <w:pPr>
              <w:pStyle w:val="TableCells"/>
            </w:pPr>
            <w:r>
              <w:t>Campus</w:t>
            </w:r>
          </w:p>
        </w:tc>
        <w:tc>
          <w:tcPr>
            <w:tcW w:w="5371" w:type="dxa"/>
          </w:tcPr>
          <w:p w:rsidR="00F60000" w:rsidRDefault="00F60000" w:rsidP="00F60000">
            <w:pPr>
              <w:pStyle w:val="TableCells"/>
            </w:pPr>
            <w:r w:rsidRPr="007B7D19">
              <w:t>Required. Enter the code identifying the physical campus in which the asset is/will be p</w:t>
            </w:r>
            <w:r>
              <w:t xml:space="preserve">hysically </w:t>
            </w:r>
            <w:r w:rsidRPr="009521A6">
              <w:t>located</w:t>
            </w:r>
            <w:r>
              <w:rPr>
                <w:color w:val="000000"/>
              </w:rPr>
              <w:t xml:space="preserve"> or</w:t>
            </w:r>
            <w:r>
              <w:t xml:space="preserve"> search for the code from the </w:t>
            </w:r>
            <w:r w:rsidRPr="005462A5">
              <w:rPr>
                <w:rStyle w:val="Strong"/>
              </w:rPr>
              <w:lastRenderedPageBreak/>
              <w:t>Campus</w:t>
            </w:r>
            <w:r>
              <w:t xml:space="preserve"> lookup</w:t>
            </w:r>
            <w:r>
              <w:rPr>
                <w:noProof/>
              </w:rPr>
              <w:t xml:space="preserve"> icon</w:t>
            </w:r>
            <w:r>
              <w:t>.</w:t>
            </w:r>
          </w:p>
        </w:tc>
      </w:tr>
      <w:tr w:rsidR="00F60000" w:rsidRPr="00C40BA1" w:rsidTr="00725BC0">
        <w:tc>
          <w:tcPr>
            <w:tcW w:w="2160" w:type="dxa"/>
            <w:tcBorders>
              <w:right w:val="double" w:sz="4" w:space="0" w:color="auto"/>
            </w:tcBorders>
          </w:tcPr>
          <w:p w:rsidR="00F60000" w:rsidRDefault="00F60000" w:rsidP="00F60000">
            <w:pPr>
              <w:pStyle w:val="TableCells"/>
            </w:pPr>
            <w:r>
              <w:lastRenderedPageBreak/>
              <w:t>Off Campus Address</w:t>
            </w:r>
          </w:p>
        </w:tc>
        <w:tc>
          <w:tcPr>
            <w:tcW w:w="5371" w:type="dxa"/>
          </w:tcPr>
          <w:p w:rsidR="00F60000" w:rsidRDefault="00F60000" w:rsidP="00F60000">
            <w:pPr>
              <w:pStyle w:val="TableCells"/>
            </w:pPr>
            <w:r>
              <w:t>Required. Enter the off-campus street address</w:t>
            </w:r>
            <w:r w:rsidRPr="009A2BA2">
              <w:t xml:space="preserve"> where the asset is/will be located</w:t>
            </w:r>
            <w:r>
              <w:t xml:space="preserve"> or stored.</w:t>
            </w:r>
          </w:p>
        </w:tc>
      </w:tr>
      <w:tr w:rsidR="00F60000" w:rsidRPr="00C40BA1" w:rsidTr="00725BC0">
        <w:tc>
          <w:tcPr>
            <w:tcW w:w="2160" w:type="dxa"/>
            <w:tcBorders>
              <w:right w:val="double" w:sz="4" w:space="0" w:color="auto"/>
            </w:tcBorders>
          </w:tcPr>
          <w:p w:rsidR="00F60000" w:rsidRDefault="00F60000" w:rsidP="00F60000">
            <w:pPr>
              <w:pStyle w:val="TableCells"/>
            </w:pPr>
            <w:r>
              <w:t>Off Campus City Name</w:t>
            </w:r>
          </w:p>
        </w:tc>
        <w:tc>
          <w:tcPr>
            <w:tcW w:w="5371" w:type="dxa"/>
          </w:tcPr>
          <w:p w:rsidR="00F60000" w:rsidRDefault="00F60000" w:rsidP="00F60000">
            <w:pPr>
              <w:pStyle w:val="TableCells"/>
            </w:pPr>
            <w:r>
              <w:t>Required. Enter the off-campus city</w:t>
            </w:r>
            <w:r w:rsidRPr="009A2BA2">
              <w:t xml:space="preserve"> where the asset is/will be located</w:t>
            </w:r>
            <w:r>
              <w:t xml:space="preserve"> or stored.</w:t>
            </w:r>
          </w:p>
        </w:tc>
      </w:tr>
      <w:tr w:rsidR="00F60000" w:rsidRPr="00C40BA1" w:rsidTr="00725BC0">
        <w:tc>
          <w:tcPr>
            <w:tcW w:w="2160" w:type="dxa"/>
            <w:tcBorders>
              <w:bottom w:val="single" w:sz="4" w:space="0" w:color="auto"/>
              <w:right w:val="double" w:sz="4" w:space="0" w:color="auto"/>
            </w:tcBorders>
          </w:tcPr>
          <w:p w:rsidR="00F60000" w:rsidRDefault="00F60000" w:rsidP="00F60000">
            <w:pPr>
              <w:pStyle w:val="TableCells"/>
            </w:pPr>
            <w:r>
              <w:t>Off Campus Country Code</w:t>
            </w:r>
          </w:p>
        </w:tc>
        <w:tc>
          <w:tcPr>
            <w:tcW w:w="5371" w:type="dxa"/>
            <w:tcBorders>
              <w:bottom w:val="single" w:sz="4" w:space="0" w:color="auto"/>
            </w:tcBorders>
          </w:tcPr>
          <w:p w:rsidR="00F60000" w:rsidRDefault="00F60000" w:rsidP="00F60000">
            <w:pPr>
              <w:pStyle w:val="TableCells"/>
            </w:pPr>
            <w:r>
              <w:t xml:space="preserve">Select the country from the </w:t>
            </w:r>
            <w:r w:rsidRPr="005462A5">
              <w:rPr>
                <w:rStyle w:val="Strong"/>
              </w:rPr>
              <w:t>Country</w:t>
            </w:r>
            <w:r>
              <w:t xml:space="preserve"> list or search for it from the </w:t>
            </w:r>
            <w:r w:rsidRPr="005462A5">
              <w:rPr>
                <w:rStyle w:val="Strong"/>
              </w:rPr>
              <w:t>Country</w:t>
            </w:r>
            <w:r>
              <w:t xml:space="preserve"> lookup</w:t>
            </w:r>
            <w:r>
              <w:rPr>
                <w:noProof/>
              </w:rPr>
              <w:t xml:space="preserve"> icon</w:t>
            </w:r>
            <w:r>
              <w:t>.</w:t>
            </w:r>
          </w:p>
        </w:tc>
      </w:tr>
      <w:tr w:rsidR="00F60000" w:rsidRPr="00C40BA1" w:rsidTr="00725BC0">
        <w:tc>
          <w:tcPr>
            <w:tcW w:w="2160" w:type="dxa"/>
            <w:tcBorders>
              <w:right w:val="double" w:sz="4" w:space="0" w:color="auto"/>
            </w:tcBorders>
          </w:tcPr>
          <w:p w:rsidR="00F60000" w:rsidRDefault="00F60000" w:rsidP="00F60000">
            <w:pPr>
              <w:pStyle w:val="TableCells"/>
            </w:pPr>
            <w:r>
              <w:t>Off Campus Name</w:t>
            </w:r>
          </w:p>
        </w:tc>
        <w:tc>
          <w:tcPr>
            <w:tcW w:w="5371" w:type="dxa"/>
          </w:tcPr>
          <w:p w:rsidR="00F60000" w:rsidRDefault="00F60000" w:rsidP="00F60000">
            <w:pPr>
              <w:pStyle w:val="TableCells"/>
            </w:pPr>
            <w:r>
              <w:t xml:space="preserve">Enter the </w:t>
            </w:r>
            <w:r w:rsidRPr="009A2BA2">
              <w:t>name of the person in</w:t>
            </w:r>
            <w:r>
              <w:t xml:space="preserve"> charge of the asset at the off-</w:t>
            </w:r>
            <w:r w:rsidRPr="009A2BA2">
              <w:t>campus location</w:t>
            </w:r>
            <w:r>
              <w:t>.</w:t>
            </w:r>
          </w:p>
        </w:tc>
      </w:tr>
      <w:tr w:rsidR="00F60000" w:rsidRPr="00C40BA1" w:rsidTr="00725BC0">
        <w:tc>
          <w:tcPr>
            <w:tcW w:w="2160" w:type="dxa"/>
            <w:tcBorders>
              <w:right w:val="double" w:sz="4" w:space="0" w:color="auto"/>
            </w:tcBorders>
          </w:tcPr>
          <w:p w:rsidR="00F60000" w:rsidRDefault="00F60000" w:rsidP="00F60000">
            <w:pPr>
              <w:pStyle w:val="TableCells"/>
            </w:pPr>
            <w:r>
              <w:t>Off Campus Postal Code</w:t>
            </w:r>
          </w:p>
        </w:tc>
        <w:tc>
          <w:tcPr>
            <w:tcW w:w="5371" w:type="dxa"/>
          </w:tcPr>
          <w:p w:rsidR="00F60000" w:rsidRDefault="00F60000" w:rsidP="00F60000">
            <w:pPr>
              <w:pStyle w:val="TableCells"/>
            </w:pPr>
            <w:r>
              <w:t xml:space="preserve">Required. Enter the postal code or search for it from the </w:t>
            </w:r>
            <w:r w:rsidRPr="005462A5">
              <w:rPr>
                <w:rStyle w:val="Strong"/>
              </w:rPr>
              <w:t>Postal Code</w:t>
            </w:r>
            <w:r>
              <w:t xml:space="preserve"> lookup</w:t>
            </w:r>
            <w:r>
              <w:rPr>
                <w:noProof/>
              </w:rPr>
              <w:t xml:space="preserve"> icon</w:t>
            </w:r>
            <w:r>
              <w:t>.</w:t>
            </w:r>
          </w:p>
        </w:tc>
      </w:tr>
      <w:tr w:rsidR="00F60000" w:rsidRPr="00C40BA1" w:rsidTr="00725BC0">
        <w:tc>
          <w:tcPr>
            <w:tcW w:w="2160" w:type="dxa"/>
            <w:tcBorders>
              <w:bottom w:val="single" w:sz="4" w:space="0" w:color="auto"/>
              <w:right w:val="double" w:sz="4" w:space="0" w:color="auto"/>
            </w:tcBorders>
          </w:tcPr>
          <w:p w:rsidR="00F60000" w:rsidRDefault="00F60000" w:rsidP="00F60000">
            <w:pPr>
              <w:pStyle w:val="TableCells"/>
            </w:pPr>
            <w:r>
              <w:t>Off Campus State Code</w:t>
            </w:r>
          </w:p>
        </w:tc>
        <w:tc>
          <w:tcPr>
            <w:tcW w:w="5371" w:type="dxa"/>
            <w:tcBorders>
              <w:bottom w:val="single" w:sz="4" w:space="0" w:color="auto"/>
            </w:tcBorders>
          </w:tcPr>
          <w:p w:rsidR="00F60000" w:rsidRDefault="00F60000" w:rsidP="00F60000">
            <w:pPr>
              <w:pStyle w:val="TableCells"/>
            </w:pPr>
            <w:r>
              <w:t xml:space="preserve">Required. Enter the state or search for it from the </w:t>
            </w:r>
            <w:r w:rsidRPr="005462A5">
              <w:rPr>
                <w:rStyle w:val="Strong"/>
              </w:rPr>
              <w:t>State</w:t>
            </w:r>
            <w:r>
              <w:t xml:space="preserve"> lookup</w:t>
            </w:r>
            <w:r>
              <w:rPr>
                <w:noProof/>
              </w:rPr>
              <w:t xml:space="preserve"> icon</w:t>
            </w:r>
            <w:r>
              <w:t>.</w:t>
            </w:r>
          </w:p>
        </w:tc>
      </w:tr>
      <w:tr w:rsidR="00F60000" w:rsidRPr="00C40BA1" w:rsidTr="00725BC0">
        <w:tc>
          <w:tcPr>
            <w:tcW w:w="2160" w:type="dxa"/>
            <w:tcBorders>
              <w:top w:val="single" w:sz="4" w:space="0" w:color="auto"/>
              <w:bottom w:val="nil"/>
              <w:right w:val="double" w:sz="4" w:space="0" w:color="auto"/>
            </w:tcBorders>
          </w:tcPr>
          <w:p w:rsidR="00F60000" w:rsidRDefault="00F60000" w:rsidP="00F60000">
            <w:pPr>
              <w:pStyle w:val="TableCells"/>
            </w:pPr>
            <w:r>
              <w:t>Quantity Of Assets To Be Created</w:t>
            </w:r>
          </w:p>
        </w:tc>
        <w:tc>
          <w:tcPr>
            <w:tcW w:w="5371" w:type="dxa"/>
            <w:tcBorders>
              <w:top w:val="single" w:sz="4" w:space="0" w:color="auto"/>
              <w:bottom w:val="nil"/>
            </w:tcBorders>
          </w:tcPr>
          <w:p w:rsidR="00F60000" w:rsidRPr="00C97283" w:rsidRDefault="00F60000" w:rsidP="00F60000">
            <w:pPr>
              <w:pStyle w:val="TableCells"/>
            </w:pPr>
            <w:r>
              <w:t>Required. Enter the q</w:t>
            </w:r>
            <w:r w:rsidRPr="00482F48">
              <w:t>uantity to be created. The system verif</w:t>
            </w:r>
            <w:r>
              <w:t>ies only</w:t>
            </w:r>
            <w:r w:rsidRPr="00482F48">
              <w:t xml:space="preserve"> tha</w:t>
            </w:r>
            <w:r>
              <w:t>t the value entered is numeric. This entry</w:t>
            </w:r>
            <w:r w:rsidRPr="00482F48">
              <w:t xml:space="preserve"> determines how many assets will be created. </w:t>
            </w:r>
            <w:r>
              <w:t>P</w:t>
            </w:r>
            <w:r w:rsidRPr="00482F48">
              <w:t xml:space="preserve">ayments entered on the </w:t>
            </w:r>
            <w:r w:rsidRPr="00A77722">
              <w:t>Asset Global document</w:t>
            </w:r>
            <w:r>
              <w:t xml:space="preserve"> are then</w:t>
            </w:r>
            <w:r w:rsidRPr="00482F48">
              <w:t xml:space="preserve"> divided equally by the quantity </w:t>
            </w:r>
            <w:r>
              <w:t>specified here</w:t>
            </w:r>
            <w:r w:rsidRPr="00482F48">
              <w:t>.</w:t>
            </w:r>
          </w:p>
        </w:tc>
      </w:tr>
    </w:tbl>
    <w:p w:rsidR="00F60000" w:rsidRDefault="00F60000" w:rsidP="00F60000">
      <w:bookmarkStart w:id="539" w:name="_Toc242850833"/>
      <w:bookmarkStart w:id="540" w:name="_Toc274319616"/>
    </w:p>
    <w:p w:rsidR="00F60000" w:rsidRDefault="00F60000" w:rsidP="002F4FEC">
      <w:pPr>
        <w:pStyle w:val="Heading6"/>
      </w:pPr>
      <w:bookmarkStart w:id="541" w:name="_Toc242850834"/>
      <w:bookmarkStart w:id="542" w:name="_Toc274319617"/>
      <w:bookmarkEnd w:id="539"/>
      <w:bookmarkEnd w:id="540"/>
      <w:r>
        <w:t>Adding a Location to the Asset Detail Information</w:t>
      </w:r>
      <w:bookmarkEnd w:id="541"/>
      <w:bookmarkEnd w:id="542"/>
      <w:r w:rsidR="00FF25F7">
        <w:fldChar w:fldCharType="begin"/>
      </w:r>
      <w:r>
        <w:instrText xml:space="preserve"> XE "</w:instrText>
      </w:r>
      <w:r w:rsidRPr="008056BC">
        <w:instrText>Asset Global document:</w:instrText>
      </w:r>
      <w:r>
        <w:instrText xml:space="preserve">adding new Location to Asset Detail Information" </w:instrText>
      </w:r>
      <w:r w:rsidR="00FF25F7">
        <w:fldChar w:fldCharType="end"/>
      </w:r>
    </w:p>
    <w:p w:rsidR="00F60000" w:rsidRPr="00DF6203" w:rsidRDefault="00F60000" w:rsidP="00F60000">
      <w:pPr>
        <w:pStyle w:val="BodyText"/>
      </w:pPr>
      <w:r>
        <w:t>To add a new location to the Asset Detail Information,</w:t>
      </w:r>
      <w:r w:rsidRPr="00DF6203">
        <w:t xml:space="preserve"> follow these steps:</w:t>
      </w:r>
    </w:p>
    <w:p w:rsidR="00F60000" w:rsidRDefault="00F60000" w:rsidP="00F60000">
      <w:pPr>
        <w:pStyle w:val="C1HNumber"/>
        <w:numPr>
          <w:ilvl w:val="0"/>
          <w:numId w:val="8"/>
        </w:numPr>
      </w:pPr>
      <w:r w:rsidRPr="005E52E5">
        <w:t>Enter the campus, quantity and location information that is common to all the assets being added.</w:t>
      </w:r>
      <w:r w:rsidR="00FF25F7" w:rsidRPr="005E52E5">
        <w:fldChar w:fldCharType="begin"/>
      </w:r>
      <w:r w:rsidRPr="005E52E5">
        <w:instrText xml:space="preserve"> \MinBodyLeft 18 </w:instrText>
      </w:r>
      <w:r w:rsidR="00FF25F7" w:rsidRPr="005E52E5">
        <w:fldChar w:fldCharType="end"/>
      </w:r>
    </w:p>
    <w:p w:rsidR="00F60000" w:rsidRPr="005E52E5" w:rsidRDefault="00F60000" w:rsidP="00F60000">
      <w:pPr>
        <w:pStyle w:val="C1HNumber"/>
        <w:numPr>
          <w:ilvl w:val="0"/>
          <w:numId w:val="8"/>
        </w:numPr>
      </w:pPr>
      <w:r w:rsidRPr="005E52E5">
        <w:t xml:space="preserve">Click </w:t>
      </w:r>
      <w:r>
        <w:rPr>
          <w:noProof/>
        </w:rPr>
        <w:t xml:space="preserve">the </w:t>
      </w:r>
      <w:r w:rsidRPr="00944F51">
        <w:rPr>
          <w:rStyle w:val="Strong"/>
        </w:rPr>
        <w:t>add</w:t>
      </w:r>
      <w:r>
        <w:rPr>
          <w:noProof/>
        </w:rPr>
        <w:t xml:space="preserve"> button </w:t>
      </w:r>
      <w:r w:rsidRPr="005E52E5">
        <w:t>to add the location.</w:t>
      </w:r>
    </w:p>
    <w:p w:rsidR="00F60000" w:rsidRDefault="00F60000" w:rsidP="00F60000">
      <w:pPr>
        <w:pStyle w:val="BodyText"/>
      </w:pPr>
      <w:r w:rsidRPr="003D6A22">
        <w:t>Th</w:t>
      </w:r>
      <w:r>
        <w:t>e system</w:t>
      </w:r>
      <w:r w:rsidRPr="003D6A22">
        <w:t xml:space="preserve"> open</w:t>
      </w:r>
      <w:r>
        <w:t>s</w:t>
      </w:r>
      <w:r w:rsidRPr="003D6A22">
        <w:t xml:space="preserve"> an </w:t>
      </w:r>
      <w:r w:rsidRPr="003D6A22">
        <w:rPr>
          <w:b/>
        </w:rPr>
        <w:t>Asset Location-Asset Unique Information(xxxxxx)</w:t>
      </w:r>
      <w:r w:rsidRPr="003D6A22">
        <w:t xml:space="preserve"> section (where </w:t>
      </w:r>
      <w:r>
        <w:t>'</w:t>
      </w:r>
      <w:r w:rsidRPr="003D6A22">
        <w:t>xxxxxx</w:t>
      </w:r>
      <w:r>
        <w:t>'</w:t>
      </w:r>
      <w:r w:rsidRPr="003D6A22">
        <w:t xml:space="preserve"> is the </w:t>
      </w:r>
      <w:r>
        <w:t>system-</w:t>
      </w:r>
      <w:r w:rsidRPr="003D6A22">
        <w:t>assigned asset number) within th</w:t>
      </w:r>
      <w:r>
        <w:t>e</w:t>
      </w:r>
      <w:r w:rsidRPr="003D6A22">
        <w:t xml:space="preserve"> tab</w:t>
      </w:r>
      <w:r>
        <w:t xml:space="preserve">. This section allows you to </w:t>
      </w:r>
      <w:r w:rsidRPr="003D6A22">
        <w:t>add more asset detail information for each of the assets designated for this location.</w:t>
      </w:r>
    </w:p>
    <w:p w:rsidR="00F60000" w:rsidRDefault="00F60000" w:rsidP="00F60000"/>
    <w:p w:rsidR="00F60000" w:rsidRDefault="00F60000" w:rsidP="00F60000">
      <w:pPr>
        <w:pStyle w:val="TableHeading"/>
      </w:pPr>
      <w:r>
        <w:t>Asset Location Asset Unique Information section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60000" w:rsidRPr="00C40BA1" w:rsidTr="00725BC0">
        <w:tc>
          <w:tcPr>
            <w:tcW w:w="225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28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250" w:type="dxa"/>
            <w:tcBorders>
              <w:right w:val="double" w:sz="4" w:space="0" w:color="auto"/>
            </w:tcBorders>
          </w:tcPr>
          <w:p w:rsidR="00F60000" w:rsidRDefault="00F60000" w:rsidP="00F60000">
            <w:pPr>
              <w:pStyle w:val="TableCells"/>
            </w:pPr>
            <w:r>
              <w:t>Asset Number</w:t>
            </w:r>
          </w:p>
        </w:tc>
        <w:tc>
          <w:tcPr>
            <w:tcW w:w="5281" w:type="dxa"/>
          </w:tcPr>
          <w:p w:rsidR="00F60000" w:rsidRDefault="00F60000" w:rsidP="00F60000">
            <w:pPr>
              <w:pStyle w:val="TableCells"/>
            </w:pPr>
            <w:r>
              <w:t xml:space="preserve">Display-only. The </w:t>
            </w:r>
            <w:r w:rsidRPr="007E4805">
              <w:t>system-assigned identifier</w:t>
            </w:r>
            <w:r>
              <w:t xml:space="preserve"> unique to the asset.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Asset Representative</w:t>
            </w:r>
          </w:p>
        </w:tc>
        <w:tc>
          <w:tcPr>
            <w:tcW w:w="5281" w:type="dxa"/>
            <w:tcBorders>
              <w:bottom w:val="single" w:sz="4" w:space="0" w:color="auto"/>
            </w:tcBorders>
          </w:tcPr>
          <w:p w:rsidR="00F60000" w:rsidRDefault="00F60000" w:rsidP="00F60000">
            <w:pPr>
              <w:pStyle w:val="TableCells"/>
            </w:pPr>
            <w:r>
              <w:rPr>
                <w:bCs/>
              </w:rPr>
              <w:t xml:space="preserve">Optional. </w:t>
            </w:r>
            <w:r>
              <w:t xml:space="preserve">Enter a user ID in order to </w:t>
            </w:r>
            <w:r w:rsidRPr="007D4424">
              <w:t>group</w:t>
            </w:r>
            <w:r>
              <w:t xml:space="preserve"> and sort</w:t>
            </w:r>
            <w:r w:rsidRPr="007D4424">
              <w:t xml:space="preserve"> assets by </w:t>
            </w:r>
            <w:r>
              <w:t>this</w:t>
            </w:r>
            <w:r w:rsidRPr="007D4424">
              <w:t xml:space="preserve"> user</w:t>
            </w:r>
            <w:r>
              <w:t>'</w:t>
            </w:r>
            <w:r w:rsidRPr="007D4424">
              <w:t>s name on reports.</w:t>
            </w:r>
            <w:r>
              <w:t xml:space="preserve"> If desired, search for this user ID from the </w:t>
            </w:r>
            <w:r w:rsidRPr="005462A5">
              <w:rPr>
                <w:rStyle w:val="Strong"/>
              </w:rPr>
              <w:t>Person</w:t>
            </w:r>
            <w:r>
              <w:t xml:space="preserve"> lookup</w:t>
            </w:r>
            <w:r>
              <w:rPr>
                <w:noProof/>
              </w:rPr>
              <w:t xml:space="preserve"> icon</w:t>
            </w:r>
            <w:r>
              <w:t>.</w:t>
            </w:r>
          </w:p>
        </w:tc>
      </w:tr>
      <w:tr w:rsidR="00F60000" w:rsidRPr="00C40BA1" w:rsidTr="00725BC0">
        <w:tc>
          <w:tcPr>
            <w:tcW w:w="2250" w:type="dxa"/>
            <w:tcBorders>
              <w:top w:val="single" w:sz="4" w:space="0" w:color="auto"/>
              <w:bottom w:val="single" w:sz="4" w:space="0" w:color="auto"/>
              <w:right w:val="double" w:sz="4" w:space="0" w:color="auto"/>
            </w:tcBorders>
          </w:tcPr>
          <w:p w:rsidR="00F60000" w:rsidRDefault="00F60000" w:rsidP="00F60000">
            <w:pPr>
              <w:pStyle w:val="TableCells"/>
            </w:pPr>
            <w:r>
              <w:t>Asset Representative Name</w:t>
            </w:r>
          </w:p>
        </w:tc>
        <w:tc>
          <w:tcPr>
            <w:tcW w:w="5281" w:type="dxa"/>
            <w:tcBorders>
              <w:top w:val="single" w:sz="4" w:space="0" w:color="auto"/>
              <w:bottom w:val="single" w:sz="4" w:space="0" w:color="auto"/>
            </w:tcBorders>
          </w:tcPr>
          <w:p w:rsidR="00F60000" w:rsidRDefault="00F60000" w:rsidP="00F60000">
            <w:pPr>
              <w:pStyle w:val="TableCells"/>
            </w:pPr>
            <w:r>
              <w:rPr>
                <w:bCs/>
              </w:rPr>
              <w:t xml:space="preserve">Optional. </w:t>
            </w:r>
            <w:r>
              <w:t xml:space="preserve">Enter the actual name of the user represented by the asset representative user ID. If desired, search for the name from the </w:t>
            </w:r>
            <w:r w:rsidRPr="005462A5">
              <w:rPr>
                <w:rStyle w:val="Strong"/>
              </w:rPr>
              <w:t>Person</w:t>
            </w:r>
            <w:r>
              <w:t xml:space="preserve"> lookup</w:t>
            </w:r>
            <w:r>
              <w:rPr>
                <w:noProof/>
              </w:rPr>
              <w:t xml:space="preserve"> icon</w:t>
            </w:r>
            <w: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National Stock Number</w:t>
            </w:r>
          </w:p>
        </w:tc>
        <w:tc>
          <w:tcPr>
            <w:tcW w:w="5281" w:type="dxa"/>
            <w:tcBorders>
              <w:bottom w:val="single" w:sz="4" w:space="0" w:color="auto"/>
            </w:tcBorders>
          </w:tcPr>
          <w:p w:rsidR="00F60000" w:rsidRDefault="00F60000" w:rsidP="00F60000">
            <w:pPr>
              <w:pStyle w:val="TableCells"/>
            </w:pPr>
            <w:r>
              <w:rPr>
                <w:bCs/>
              </w:rPr>
              <w:t xml:space="preserve">Optional. </w:t>
            </w:r>
            <w:r>
              <w:t>Enter the federal identification number assigned to the asset.</w:t>
            </w:r>
          </w:p>
        </w:tc>
      </w:tr>
      <w:tr w:rsidR="00F60000" w:rsidRPr="00C40BA1" w:rsidTr="00725BC0">
        <w:tc>
          <w:tcPr>
            <w:tcW w:w="2250" w:type="dxa"/>
            <w:tcBorders>
              <w:top w:val="single" w:sz="4" w:space="0" w:color="auto"/>
              <w:bottom w:val="single" w:sz="4" w:space="0" w:color="auto"/>
              <w:right w:val="double" w:sz="4" w:space="0" w:color="auto"/>
            </w:tcBorders>
          </w:tcPr>
          <w:p w:rsidR="00F60000" w:rsidRDefault="00F60000" w:rsidP="00F60000">
            <w:pPr>
              <w:pStyle w:val="TableCells"/>
            </w:pPr>
            <w:r>
              <w:t>Organization Asset Type Identifier</w:t>
            </w:r>
          </w:p>
        </w:tc>
        <w:tc>
          <w:tcPr>
            <w:tcW w:w="5281" w:type="dxa"/>
            <w:tcBorders>
              <w:top w:val="single" w:sz="4" w:space="0" w:color="auto"/>
              <w:bottom w:val="single" w:sz="4" w:space="0" w:color="auto"/>
            </w:tcBorders>
          </w:tcPr>
          <w:p w:rsidR="00F60000" w:rsidRDefault="00F60000" w:rsidP="00F60000">
            <w:pPr>
              <w:pStyle w:val="TableCells"/>
            </w:pPr>
            <w:r>
              <w:rPr>
                <w:bCs/>
              </w:rPr>
              <w:t xml:space="preserve">Optional. </w:t>
            </w:r>
            <w:r>
              <w:t xml:space="preserve">Enter the type </w:t>
            </w:r>
            <w:r w:rsidRPr="0066349A">
              <w:t>used by th</w:t>
            </w:r>
            <w:r>
              <w:t xml:space="preserve">e organization to classify the </w:t>
            </w:r>
            <w:r w:rsidRPr="0066349A">
              <w:t>equipment.</w:t>
            </w:r>
          </w:p>
        </w:tc>
      </w:tr>
      <w:tr w:rsidR="00F60000" w:rsidRPr="00C40BA1" w:rsidTr="00725BC0">
        <w:tc>
          <w:tcPr>
            <w:tcW w:w="2250" w:type="dxa"/>
            <w:tcBorders>
              <w:right w:val="double" w:sz="4" w:space="0" w:color="auto"/>
            </w:tcBorders>
          </w:tcPr>
          <w:p w:rsidR="00F60000" w:rsidRDefault="00F60000" w:rsidP="00F60000">
            <w:pPr>
              <w:pStyle w:val="TableCells"/>
            </w:pPr>
            <w:r>
              <w:t>Organization Inventory Name</w:t>
            </w:r>
          </w:p>
        </w:tc>
        <w:tc>
          <w:tcPr>
            <w:tcW w:w="5281" w:type="dxa"/>
          </w:tcPr>
          <w:p w:rsidR="00F60000" w:rsidRDefault="00F60000" w:rsidP="00F60000">
            <w:pPr>
              <w:pStyle w:val="TableCells"/>
            </w:pPr>
            <w:r>
              <w:rPr>
                <w:bCs/>
              </w:rPr>
              <w:t xml:space="preserve">Optional. </w:t>
            </w:r>
            <w:r>
              <w:t xml:space="preserve">Enter a common name for inventory purposes. This name is </w:t>
            </w:r>
            <w:r w:rsidRPr="00EE1974">
              <w:t xml:space="preserve">used to sort assets within an organization </w:t>
            </w:r>
            <w:r>
              <w:t xml:space="preserve">in order </w:t>
            </w:r>
            <w:r w:rsidRPr="00EE1974">
              <w:t>to as</w:t>
            </w:r>
            <w:r>
              <w:t xml:space="preserve">sist with physical </w:t>
            </w:r>
            <w:r>
              <w:lastRenderedPageBreak/>
              <w:t xml:space="preserve">inventories. This name is </w:t>
            </w:r>
            <w:r w:rsidRPr="00EE1974">
              <w:t xml:space="preserve">In addition to </w:t>
            </w:r>
            <w:r>
              <w:t xml:space="preserve">the </w:t>
            </w:r>
            <w:r w:rsidRPr="00EE1974">
              <w:t>equipment description</w:t>
            </w:r>
            <w:r>
              <w:t xml:space="preserve"> that </w:t>
            </w:r>
            <w:smartTag w:uri="urn:schemas-microsoft-com:office:smarttags" w:element="place">
              <w:r>
                <w:t>CAM</w:t>
              </w:r>
            </w:smartTag>
            <w:r>
              <w:t xml:space="preserve"> pulls</w:t>
            </w:r>
            <w:r w:rsidRPr="00EE1974">
              <w:t xml:space="preserve"> from </w:t>
            </w:r>
            <w:r>
              <w:t xml:space="preserve">the associated </w:t>
            </w:r>
            <w:r w:rsidRPr="00EE1974">
              <w:t>purchase order</w:t>
            </w:r>
            <w:r>
              <w:t>.</w:t>
            </w:r>
            <w:r>
              <w:br/>
            </w:r>
            <w:r w:rsidRPr="00EE1974">
              <w:t xml:space="preserve">(For example, </w:t>
            </w:r>
            <w:r>
              <w:t>'</w:t>
            </w:r>
            <w:r w:rsidRPr="00EE1974">
              <w:t>GMC FABRICATED ABC1234 WIDE BODY DUMP</w:t>
            </w:r>
            <w:r>
              <w:t>’ may</w:t>
            </w:r>
            <w:r w:rsidRPr="00EE1974">
              <w:t xml:space="preserve"> have an organizational inventory name of </w:t>
            </w:r>
            <w:r>
              <w:t>'</w:t>
            </w:r>
            <w:r w:rsidRPr="00EE1974">
              <w:t>Recycling Truck</w:t>
            </w:r>
            <w:r>
              <w:t>.'</w:t>
            </w:r>
            <w:r w:rsidRPr="00EE1974">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lastRenderedPageBreak/>
              <w:t>Government Tag</w:t>
            </w:r>
          </w:p>
        </w:tc>
        <w:tc>
          <w:tcPr>
            <w:tcW w:w="5281" w:type="dxa"/>
            <w:tcBorders>
              <w:bottom w:val="single" w:sz="4" w:space="0" w:color="auto"/>
            </w:tcBorders>
          </w:tcPr>
          <w:p w:rsidR="00F60000" w:rsidRDefault="00F60000" w:rsidP="00F60000">
            <w:pPr>
              <w:pStyle w:val="TableCells"/>
            </w:pPr>
            <w:r>
              <w:rPr>
                <w:bCs/>
              </w:rPr>
              <w:t xml:space="preserve">Optional; </w:t>
            </w:r>
            <w:r>
              <w:t xml:space="preserve">for assets </w:t>
            </w:r>
            <w:r w:rsidRPr="0031461F">
              <w:t xml:space="preserve">purchased </w:t>
            </w:r>
            <w:r>
              <w:t>with federal and/or state funds</w:t>
            </w:r>
            <w:r>
              <w:rPr>
                <w:bCs/>
              </w:rPr>
              <w:t xml:space="preserve">. </w:t>
            </w:r>
            <w:r>
              <w:rPr>
                <w:bCs/>
                <w:color w:val="000000"/>
                <w:szCs w:val="24"/>
              </w:rPr>
              <w:t>Enter the</w:t>
            </w:r>
            <w:r w:rsidRPr="0031461F">
              <w:t xml:space="preserve"> number assigned </w:t>
            </w:r>
            <w:r>
              <w:t>by a governmental entity to the asset</w:t>
            </w:r>
            <w:r w:rsidRPr="00742774">
              <w:rPr>
                <w:bCs/>
                <w:color w:val="000000"/>
                <w:szCs w:val="24"/>
              </w:rPr>
              <w:t>.</w:t>
            </w:r>
          </w:p>
        </w:tc>
      </w:tr>
      <w:tr w:rsidR="00F60000" w:rsidRPr="00C40BA1" w:rsidTr="00725BC0">
        <w:tc>
          <w:tcPr>
            <w:tcW w:w="2250" w:type="dxa"/>
            <w:tcBorders>
              <w:bottom w:val="single" w:sz="4" w:space="0" w:color="auto"/>
              <w:right w:val="double" w:sz="4" w:space="0" w:color="auto"/>
            </w:tcBorders>
          </w:tcPr>
          <w:p w:rsidR="00F60000" w:rsidRDefault="00F60000" w:rsidP="00F60000">
            <w:pPr>
              <w:pStyle w:val="TableCells"/>
            </w:pPr>
            <w:r>
              <w:t>Serial Number</w:t>
            </w:r>
          </w:p>
        </w:tc>
        <w:tc>
          <w:tcPr>
            <w:tcW w:w="5281" w:type="dxa"/>
            <w:tcBorders>
              <w:bottom w:val="single" w:sz="4" w:space="0" w:color="auto"/>
            </w:tcBorders>
          </w:tcPr>
          <w:p w:rsidR="00F60000" w:rsidRDefault="00F60000" w:rsidP="00F60000">
            <w:pPr>
              <w:pStyle w:val="TableCells"/>
            </w:pPr>
            <w:r>
              <w:rPr>
                <w:bCs/>
              </w:rPr>
              <w:t>Optional. Enter the</w:t>
            </w:r>
            <w:r w:rsidRPr="0005403D">
              <w:rPr>
                <w:bCs/>
              </w:rPr>
              <w:t xml:space="preserve"> unique</w:t>
            </w:r>
            <w:r w:rsidRPr="0005403D">
              <w:t xml:space="preserve"> identification number assigned to the asset by the manufacturer.</w:t>
            </w:r>
          </w:p>
        </w:tc>
      </w:tr>
      <w:tr w:rsidR="00F60000" w:rsidRPr="00C40BA1" w:rsidTr="00725BC0">
        <w:tc>
          <w:tcPr>
            <w:tcW w:w="2250" w:type="dxa"/>
            <w:tcBorders>
              <w:top w:val="single" w:sz="4" w:space="0" w:color="auto"/>
              <w:bottom w:val="nil"/>
              <w:right w:val="double" w:sz="4" w:space="0" w:color="auto"/>
            </w:tcBorders>
          </w:tcPr>
          <w:p w:rsidR="00F60000" w:rsidRDefault="00F60000" w:rsidP="00F60000">
            <w:pPr>
              <w:pStyle w:val="TableCells"/>
            </w:pPr>
            <w:r>
              <w:t>Tag Number</w:t>
            </w:r>
          </w:p>
        </w:tc>
        <w:tc>
          <w:tcPr>
            <w:tcW w:w="5281" w:type="dxa"/>
            <w:tcBorders>
              <w:top w:val="single" w:sz="4" w:space="0" w:color="auto"/>
              <w:bottom w:val="nil"/>
            </w:tcBorders>
          </w:tcPr>
          <w:p w:rsidR="00F60000" w:rsidRDefault="00F60000" w:rsidP="00F60000">
            <w:pPr>
              <w:pStyle w:val="TableCells"/>
            </w:pPr>
            <w:r>
              <w:rPr>
                <w:bCs/>
              </w:rPr>
              <w:t>Optional. Enter</w:t>
            </w:r>
            <w:r>
              <w:t xml:space="preserve"> the unique </w:t>
            </w:r>
            <w:r w:rsidRPr="00CD218B">
              <w:t xml:space="preserve">identification number </w:t>
            </w:r>
            <w:r>
              <w:t>issued by the University and affixed to the</w:t>
            </w:r>
            <w:r w:rsidRPr="00CD218B">
              <w:t xml:space="preserve"> asset</w:t>
            </w:r>
            <w:r>
              <w:t>.</w:t>
            </w:r>
          </w:p>
        </w:tc>
      </w:tr>
    </w:tbl>
    <w:p w:rsidR="00F60000" w:rsidRDefault="00F60000" w:rsidP="00F60000">
      <w:bookmarkStart w:id="543" w:name="_Toc233785663"/>
      <w:bookmarkStart w:id="544" w:name="_Toc242850835"/>
      <w:bookmarkStart w:id="545" w:name="_Toc242861935"/>
      <w:bookmarkStart w:id="546" w:name="_Toc244320116"/>
      <w:bookmarkStart w:id="547" w:name="_Toc274319618"/>
    </w:p>
    <w:p w:rsidR="00F60000" w:rsidRDefault="00F60000" w:rsidP="002F4FEC">
      <w:pPr>
        <w:pStyle w:val="Heading5"/>
      </w:pPr>
      <w:r>
        <w:t>Add Payments Tab</w:t>
      </w:r>
      <w:bookmarkEnd w:id="543"/>
      <w:bookmarkEnd w:id="544"/>
      <w:bookmarkEnd w:id="545"/>
      <w:bookmarkEnd w:id="546"/>
      <w:bookmarkEnd w:id="547"/>
      <w:r w:rsidR="00FF25F7">
        <w:fldChar w:fldCharType="begin"/>
      </w:r>
      <w:r>
        <w:instrText xml:space="preserve"> XE "</w:instrText>
      </w:r>
      <w:r w:rsidRPr="008056BC">
        <w:instrText>Asset Global document:</w:instrText>
      </w:r>
      <w:r>
        <w:instrText xml:space="preserve">Add Payments </w:instrText>
      </w:r>
      <w:r w:rsidRPr="008056BC">
        <w:instrText>tab</w:instrText>
      </w:r>
      <w:r>
        <w:instrText xml:space="preserve">" </w:instrText>
      </w:r>
      <w:r w:rsidR="00FF25F7">
        <w:fldChar w:fldCharType="end"/>
      </w:r>
      <w:r w:rsidR="00FF25F7">
        <w:fldChar w:fldCharType="begin"/>
      </w:r>
      <w:r>
        <w:instrText xml:space="preserve"> XE "Add Payments </w:instrText>
      </w:r>
      <w:r w:rsidRPr="008056BC">
        <w:instrText>tab</w:instrText>
      </w:r>
      <w:r>
        <w:instrText xml:space="preserve">, </w:instrText>
      </w:r>
      <w:r w:rsidRPr="008056BC">
        <w:instrText>Asset Global document</w:instrText>
      </w:r>
      <w:r>
        <w:instrText xml:space="preserve">" </w:instrText>
      </w:r>
      <w:r w:rsidR="00FF25F7">
        <w:fldChar w:fldCharType="end"/>
      </w:r>
    </w:p>
    <w:p w:rsidR="00F60000" w:rsidRDefault="00F60000" w:rsidP="00F60000"/>
    <w:p w:rsidR="00F60000" w:rsidRDefault="00F60000" w:rsidP="00F60000">
      <w:pPr>
        <w:pStyle w:val="BodyText"/>
      </w:pPr>
      <w:r w:rsidRPr="00951F18">
        <w:t xml:space="preserve">Payment information for non-capital equipment is </w:t>
      </w:r>
      <w:r w:rsidRPr="00951F18">
        <w:rPr>
          <w:b/>
        </w:rPr>
        <w:t>optional</w:t>
      </w:r>
      <w:r>
        <w:t xml:space="preserve">. </w:t>
      </w:r>
    </w:p>
    <w:p w:rsidR="00F60000" w:rsidRPr="009434A4" w:rsidRDefault="00F60000" w:rsidP="00F60000">
      <w:pPr>
        <w:pStyle w:val="Note"/>
      </w:pPr>
      <w:r>
        <w:rPr>
          <w:noProof/>
        </w:rPr>
        <w:drawing>
          <wp:inline distT="0" distB="0" distL="0" distR="0">
            <wp:extent cx="136525" cy="136525"/>
            <wp:effectExtent l="19050" t="0" r="0" b="0"/>
            <wp:docPr id="1486" name="Picture 15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W</w:t>
      </w:r>
      <w:r w:rsidRPr="00951F18">
        <w:t>hen</w:t>
      </w:r>
      <w:r>
        <w:t xml:space="preserve"> you create a non-capital asset, system edits prevent the use of </w:t>
      </w:r>
      <w:r w:rsidRPr="00951F18">
        <w:t>a capital object code</w:t>
      </w:r>
      <w:r>
        <w:t>.</w:t>
      </w:r>
    </w:p>
    <w:p w:rsidR="00F60000" w:rsidRDefault="00F60000" w:rsidP="00F60000"/>
    <w:p w:rsidR="00F60000" w:rsidRDefault="00F60000" w:rsidP="00F60000">
      <w:pPr>
        <w:pStyle w:val="BodyText"/>
      </w:pPr>
      <w:r>
        <w:t xml:space="preserve">The fields displayed in the </w:t>
      </w:r>
      <w:r w:rsidRPr="00816534">
        <w:rPr>
          <w:b/>
        </w:rPr>
        <w:t>Add Payments</w:t>
      </w:r>
      <w:r>
        <w:rPr>
          <w:b/>
        </w:rPr>
        <w:t xml:space="preserve"> </w:t>
      </w:r>
      <w:r>
        <w:t>tab</w:t>
      </w:r>
      <w:r w:rsidRPr="00951F18">
        <w:t xml:space="preserve"> change depending on </w:t>
      </w:r>
      <w:r>
        <w:t xml:space="preserve">the acquisition type selected. </w:t>
      </w:r>
    </w:p>
    <w:p w:rsidR="00F60000" w:rsidRPr="009434A4" w:rsidRDefault="00F60000" w:rsidP="00F60000">
      <w:pPr>
        <w:pStyle w:val="Note"/>
      </w:pPr>
      <w:r>
        <w:rPr>
          <w:noProof/>
        </w:rPr>
        <w:drawing>
          <wp:inline distT="0" distB="0" distL="0" distR="0">
            <wp:extent cx="136525" cy="136525"/>
            <wp:effectExtent l="19050" t="0" r="0" b="0"/>
            <wp:docPr id="1487" name="Picture 15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 xml:space="preserve">For acquisitions types defined in parameter </w:t>
      </w:r>
      <w:r w:rsidRPr="003202B3">
        <w:t>NON_NEW_ACQUISITION_CODES</w:t>
      </w:r>
      <w:r>
        <w:t xml:space="preserve"> the following values</w:t>
      </w:r>
      <w:r w:rsidRPr="00951F18">
        <w:t xml:space="preserve"> are system assigned</w:t>
      </w:r>
      <w:r>
        <w:t>:</w:t>
      </w:r>
      <w:r>
        <w:br/>
        <w:t xml:space="preserve">- </w:t>
      </w:r>
      <w:r w:rsidRPr="00951F18">
        <w:t xml:space="preserve">Document </w:t>
      </w:r>
      <w:r>
        <w:t>N</w:t>
      </w:r>
      <w:r w:rsidRPr="00951F18">
        <w:t xml:space="preserve">umber is </w:t>
      </w:r>
      <w:r>
        <w:t>set</w:t>
      </w:r>
      <w:r w:rsidRPr="00951F18">
        <w:t xml:space="preserve"> to </w:t>
      </w:r>
      <w:r>
        <w:t xml:space="preserve">be </w:t>
      </w:r>
      <w:r w:rsidRPr="00951F18">
        <w:t xml:space="preserve">the </w:t>
      </w:r>
      <w:r>
        <w:t>same as the D</w:t>
      </w:r>
      <w:r w:rsidRPr="00951F18">
        <w:t xml:space="preserve">ocument </w:t>
      </w:r>
      <w:r>
        <w:t>N</w:t>
      </w:r>
      <w:r w:rsidRPr="00951F18">
        <w:t xml:space="preserve">umber of the </w:t>
      </w:r>
      <w:r w:rsidRPr="00A77722">
        <w:t>Asset Global document</w:t>
      </w:r>
      <w:r w:rsidRPr="00951F18">
        <w:t>.</w:t>
      </w:r>
      <w:r>
        <w:br/>
        <w:t xml:space="preserve">- </w:t>
      </w:r>
      <w:r w:rsidRPr="00951F18">
        <w:t xml:space="preserve">Document </w:t>
      </w:r>
      <w:r>
        <w:t>T</w:t>
      </w:r>
      <w:r w:rsidRPr="00951F18">
        <w:t xml:space="preserve">ype </w:t>
      </w:r>
      <w:r>
        <w:t xml:space="preserve">Code </w:t>
      </w:r>
      <w:r w:rsidRPr="00951F18">
        <w:t xml:space="preserve">is set to </w:t>
      </w:r>
      <w:r>
        <w:t>'</w:t>
      </w:r>
      <w:r w:rsidRPr="00951F18">
        <w:t>AA</w:t>
      </w:r>
      <w:r>
        <w:t>'</w:t>
      </w:r>
      <w:r w:rsidRPr="00951F18">
        <w:t xml:space="preserve"> for </w:t>
      </w:r>
      <w:r>
        <w:t>(</w:t>
      </w:r>
      <w:r w:rsidRPr="00951F18">
        <w:t>Add</w:t>
      </w:r>
      <w:r>
        <w:t>)</w:t>
      </w:r>
      <w:r w:rsidRPr="00A77722">
        <w:t>Asset Global document</w:t>
      </w:r>
      <w:r w:rsidRPr="00951F18">
        <w:t>.</w:t>
      </w:r>
      <w:r>
        <w:br/>
        <w:t xml:space="preserve">- </w:t>
      </w:r>
      <w:r w:rsidRPr="00951F18">
        <w:t>T</w:t>
      </w:r>
      <w:r>
        <w:t>he Origin code is set to '01,' which indicates the transaction originated in Kuali Financials.</w:t>
      </w:r>
      <w:r>
        <w:br/>
        <w:t xml:space="preserve">- </w:t>
      </w:r>
      <w:r w:rsidRPr="00951F18">
        <w:t>Post</w:t>
      </w:r>
      <w:r>
        <w:t xml:space="preserve">ed </w:t>
      </w:r>
      <w:r w:rsidRPr="00951F18">
        <w:t xml:space="preserve">Date is set to </w:t>
      </w:r>
      <w:r>
        <w:t xml:space="preserve">the </w:t>
      </w:r>
      <w:r w:rsidRPr="00951F18">
        <w:t>document approved date.</w:t>
      </w:r>
      <w:r>
        <w:br/>
        <w:t>These system-assigned values are not displayed on the document.</w:t>
      </w:r>
    </w:p>
    <w:p w:rsidR="00F60000" w:rsidRPr="009434A4" w:rsidRDefault="00F60000" w:rsidP="00F60000">
      <w:pPr>
        <w:pStyle w:val="Note"/>
      </w:pPr>
      <w:r>
        <w:rPr>
          <w:noProof/>
        </w:rPr>
        <w:drawing>
          <wp:inline distT="0" distB="0" distL="0" distR="0">
            <wp:extent cx="136525" cy="136525"/>
            <wp:effectExtent l="19050" t="0" r="0" b="0"/>
            <wp:docPr id="1488" name="Picture 15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175B7B">
        <w:t xml:space="preserve">When the </w:t>
      </w:r>
      <w:r>
        <w:t>asset payment information is fe</w:t>
      </w:r>
      <w:r w:rsidRPr="00175B7B">
        <w:t>d into the document via CAB</w:t>
      </w:r>
      <w:r>
        <w:t>, all</w:t>
      </w:r>
      <w:r w:rsidRPr="00175B7B">
        <w:t xml:space="preserve"> payment information </w:t>
      </w:r>
      <w:r>
        <w:t>is</w:t>
      </w:r>
      <w:r w:rsidRPr="009A31CE">
        <w:rPr>
          <w:b/>
        </w:rPr>
        <w:t xml:space="preserve"> view only</w:t>
      </w:r>
      <w:r w:rsidRPr="009A31CE">
        <w:t>.</w:t>
      </w:r>
    </w:p>
    <w:p w:rsidR="00F60000" w:rsidRDefault="00F60000" w:rsidP="00F60000"/>
    <w:p w:rsidR="00F60000" w:rsidRPr="00863F03" w:rsidRDefault="00F60000" w:rsidP="00F60000">
      <w:pPr>
        <w:pStyle w:val="TableHeading"/>
      </w:pPr>
      <w:r>
        <w:t>Add Payments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Account Number</w:t>
            </w:r>
          </w:p>
        </w:tc>
        <w:tc>
          <w:tcPr>
            <w:tcW w:w="5371" w:type="dxa"/>
            <w:tcBorders>
              <w:top w:val="single" w:sz="4" w:space="0" w:color="auto"/>
              <w:left w:val="single" w:sz="4" w:space="0" w:color="auto"/>
              <w:bottom w:val="single" w:sz="4" w:space="0" w:color="auto"/>
            </w:tcBorders>
          </w:tcPr>
          <w:p w:rsidR="00F60000" w:rsidRPr="001B07CE" w:rsidRDefault="00F60000" w:rsidP="00F60000">
            <w:pPr>
              <w:pStyle w:val="TableCells"/>
            </w:pPr>
            <w:r>
              <w:t>Required. Enter t</w:t>
            </w:r>
            <w:r w:rsidRPr="00AD1B16">
              <w:t>he account number that paid for or owns the asset</w:t>
            </w:r>
            <w:r>
              <w:t xml:space="preserve"> or search for the number from the </w:t>
            </w:r>
            <w:r w:rsidRPr="005462A5">
              <w:rPr>
                <w:rStyle w:val="Strong"/>
              </w:rPr>
              <w:t>Account</w:t>
            </w:r>
            <w:r>
              <w:t xml:space="preserve"> lookup</w:t>
            </w:r>
            <w:r>
              <w:rPr>
                <w:noProof/>
              </w:rPr>
              <w:t xml:space="preserve"> icon</w:t>
            </w:r>
            <w:r>
              <w:t xml:space="preserve">. </w:t>
            </w:r>
            <w:r w:rsidRPr="00951F18">
              <w:t xml:space="preserve">The account number in the </w:t>
            </w:r>
            <w:r w:rsidRPr="00E10439">
              <w:rPr>
                <w:b/>
              </w:rPr>
              <w:t>Add Payments</w:t>
            </w:r>
            <w:r>
              <w:t xml:space="preserve"> tab</w:t>
            </w:r>
            <w:r w:rsidRPr="00951F18">
              <w:t xml:space="preserve"> identifies accounts that contributed to the purchase of the asset.</w:t>
            </w:r>
            <w:r>
              <w:t xml:space="preserve"> </w:t>
            </w:r>
            <w:r w:rsidRPr="00951F18">
              <w:t xml:space="preserve">This number may differ </w:t>
            </w:r>
            <w:r>
              <w:t>from</w:t>
            </w:r>
            <w:r w:rsidRPr="00951F18">
              <w:t xml:space="preserve"> the one enter</w:t>
            </w:r>
            <w:r>
              <w:t xml:space="preserve">ed in the </w:t>
            </w:r>
            <w:r w:rsidRPr="00E10439">
              <w:rPr>
                <w:b/>
              </w:rPr>
              <w:t>Asset Detail Information</w:t>
            </w:r>
            <w:r>
              <w:t xml:space="preserve"> tab—a number that</w:t>
            </w:r>
            <w:r w:rsidRPr="00951F18">
              <w:t xml:space="preserve"> is used to identify ownership for the ph</w:t>
            </w:r>
            <w:r>
              <w:t xml:space="preserve">ysical inventory of the asset. </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Amount</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Required. Enter</w:t>
            </w:r>
            <w:r w:rsidRPr="00951F18">
              <w:t xml:space="preserve"> the amount f</w:t>
            </w:r>
            <w:r>
              <w:t>or the total number of assets.</w:t>
            </w:r>
            <w:r>
              <w:br/>
              <w:t>Example: I</w:t>
            </w:r>
            <w:r w:rsidRPr="00951F18">
              <w:t xml:space="preserve">f 4 non-capital assets </w:t>
            </w:r>
            <w:r>
              <w:t xml:space="preserve">are being created </w:t>
            </w:r>
            <w:r w:rsidRPr="00951F18">
              <w:t>with a unit cost of $750.00</w:t>
            </w:r>
            <w:r>
              <w:t xml:space="preserve">, enter </w:t>
            </w:r>
            <w:r w:rsidRPr="00951F18">
              <w:t>$3,000.00</w:t>
            </w:r>
            <w:r>
              <w:t xml:space="preserve"> in this field</w:t>
            </w:r>
            <w:r w:rsidRPr="00951F18">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Chart Code</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Required. Select from the list the</w:t>
            </w:r>
            <w:r w:rsidRPr="00AD1B16">
              <w:t xml:space="preserve"> chart code for the account that </w:t>
            </w:r>
            <w:r>
              <w:t xml:space="preserve">either </w:t>
            </w:r>
            <w:r w:rsidRPr="00AD1B16">
              <w:t>funded the asset or is the owner of the asset</w:t>
            </w:r>
            <w:r>
              <w:t xml:space="preserve">, or search for the code from </w:t>
            </w:r>
            <w:r>
              <w:lastRenderedPageBreak/>
              <w:t xml:space="preserve">the </w:t>
            </w:r>
            <w:r w:rsidRPr="005462A5">
              <w:rPr>
                <w:rStyle w:val="Strong"/>
              </w:rPr>
              <w:t>Chart</w:t>
            </w:r>
            <w:r>
              <w:t xml:space="preserve"> lookup</w:t>
            </w:r>
            <w:r>
              <w:rPr>
                <w:noProof/>
              </w:rPr>
              <w:t xml:space="preserve"> icon</w:t>
            </w:r>
            <w:r w:rsidRPr="00AD1B16">
              <w:t>.</w:t>
            </w:r>
          </w:p>
          <w:p w:rsidR="00F60000" w:rsidRDefault="00F60000" w:rsidP="00F60000">
            <w:pPr>
              <w:pStyle w:val="Noteintable"/>
            </w:pPr>
            <w:r w:rsidRPr="00266244">
              <w:rPr>
                <w:noProof/>
              </w:rPr>
              <w:drawing>
                <wp:inline distT="0" distB="0" distL="0" distR="0">
                  <wp:extent cx="143510" cy="143510"/>
                  <wp:effectExtent l="0" t="0" r="0" b="0"/>
                  <wp:docPr id="1489" name="Picture 121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lastRenderedPageBreak/>
              <w:t>Document Number</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R</w:t>
            </w:r>
            <w:r w:rsidRPr="00951F18">
              <w:t xml:space="preserve">equired when the acquisition type is </w:t>
            </w:r>
            <w:r>
              <w:t>'</w:t>
            </w:r>
            <w:r w:rsidRPr="00693C2E">
              <w:t>New</w:t>
            </w:r>
            <w:r>
              <w:t>. E</w:t>
            </w:r>
            <w:r w:rsidRPr="00951F18">
              <w:t xml:space="preserve">nter the payment request </w:t>
            </w:r>
            <w:r>
              <w:t xml:space="preserve">document </w:t>
            </w:r>
            <w:r w:rsidRPr="00951F18">
              <w:t xml:space="preserve">number or </w:t>
            </w:r>
            <w:r>
              <w:t xml:space="preserve">the </w:t>
            </w:r>
            <w:r w:rsidRPr="00951F18">
              <w:t xml:space="preserve">document number of the </w:t>
            </w:r>
            <w:r w:rsidRPr="00A77722">
              <w:t>Asset Global document</w:t>
            </w:r>
            <w:r>
              <w:t xml:space="preserve">. </w:t>
            </w:r>
            <w:r w:rsidRPr="00951F18">
              <w:t xml:space="preserve">For gifts, found, and transfers, this </w:t>
            </w:r>
            <w:r>
              <w:t>value is</w:t>
            </w:r>
            <w:r w:rsidRPr="00951F18">
              <w:t xml:space="preserve"> automatically</w:t>
            </w:r>
            <w:r>
              <w:t xml:space="preserve"> assigned to</w:t>
            </w:r>
            <w:r w:rsidRPr="00951F18">
              <w:t xml:space="preserve"> be the document number of the </w:t>
            </w:r>
            <w:r w:rsidRPr="00A77722">
              <w:t>Asset Global document</w:t>
            </w:r>
            <w:r w:rsidRPr="00951F18">
              <w:t xml:space="preserve"> being processed.</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Document Type Code</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Required</w:t>
            </w:r>
            <w:r w:rsidRPr="00951F18">
              <w:t xml:space="preserve"> for capital gifts, found, transfers, </w:t>
            </w:r>
            <w:r>
              <w:t xml:space="preserve">and </w:t>
            </w:r>
            <w:r w:rsidRPr="00951F18">
              <w:t>state excess</w:t>
            </w:r>
            <w:r>
              <w:t>. T</w:t>
            </w:r>
            <w:r w:rsidRPr="00951F18">
              <w:t xml:space="preserve">he type code is pre-set to </w:t>
            </w:r>
            <w:r>
              <w:t>'</w:t>
            </w:r>
            <w:r w:rsidRPr="00693C2E">
              <w:t>AA</w:t>
            </w:r>
            <w:r>
              <w:rPr>
                <w:b/>
                <w:bCs/>
              </w:rPr>
              <w:t>'</w:t>
            </w:r>
            <w:r w:rsidRPr="00951F18">
              <w:t xml:space="preserve"> for Add Asset. </w:t>
            </w:r>
            <w:r>
              <w:t>F</w:t>
            </w:r>
            <w:r w:rsidRPr="00951F18">
              <w:t xml:space="preserve">or capital equipment </w:t>
            </w:r>
            <w:r>
              <w:t>t</w:t>
            </w:r>
            <w:r w:rsidRPr="00951F18">
              <w:t xml:space="preserve">his </w:t>
            </w:r>
            <w:r>
              <w:t xml:space="preserve">value </w:t>
            </w:r>
            <w:r w:rsidRPr="00951F18">
              <w:t xml:space="preserve">is normally set to </w:t>
            </w:r>
            <w:r>
              <w:t>'</w:t>
            </w:r>
            <w:r w:rsidRPr="00951F18">
              <w:t>PREQ</w:t>
            </w:r>
            <w:r>
              <w:t>.'</w:t>
            </w:r>
            <w:r w:rsidRPr="00951F18">
              <w:t xml:space="preserve"> For non-capital equipment</w:t>
            </w:r>
            <w:r>
              <w:t>, '</w:t>
            </w:r>
            <w:r w:rsidRPr="00951F18">
              <w:t>PREQ</w:t>
            </w:r>
            <w:r>
              <w:rPr>
                <w:i/>
              </w:rPr>
              <w:t xml:space="preserve">' </w:t>
            </w:r>
            <w:r w:rsidRPr="00951F18">
              <w:t xml:space="preserve">or </w:t>
            </w:r>
            <w:r>
              <w:t>'</w:t>
            </w:r>
            <w:r w:rsidRPr="00951F18">
              <w:t>AA</w:t>
            </w:r>
            <w:r>
              <w:rPr>
                <w:i/>
              </w:rPr>
              <w:t>'</w:t>
            </w:r>
            <w:r w:rsidRPr="00951F18">
              <w:t xml:space="preserve"> may be used.</w:t>
            </w:r>
            <w:r>
              <w:t xml:space="preserve"> The user may also search for the code from the </w:t>
            </w:r>
            <w:r w:rsidRPr="005462A5">
              <w:rPr>
                <w:rStyle w:val="Strong"/>
              </w:rPr>
              <w:t>Document Type</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Object Code</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Required. Enter the object code or search for it from the </w:t>
            </w:r>
            <w:r w:rsidRPr="005462A5">
              <w:rPr>
                <w:rStyle w:val="Strong"/>
              </w:rPr>
              <w:t>Object</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Organization Reference Id</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w:t>
            </w:r>
            <w:r w:rsidRPr="00E4261A">
              <w:t>a</w:t>
            </w:r>
            <w:r w:rsidRPr="00AD1B16">
              <w:t xml:space="preserve"> reference identification number assigned by </w:t>
            </w:r>
            <w:r>
              <w:t>the o</w:t>
            </w:r>
            <w:r w:rsidRPr="00AD1B16">
              <w:t>rganization.</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Origin</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the code that indicates the source system of the payment transaction. '01' indicates the transaction originated in Kuali Financials. The user may also search for the code from the </w:t>
            </w:r>
            <w:r w:rsidRPr="005462A5">
              <w:rPr>
                <w:rStyle w:val="Strong"/>
              </w:rPr>
              <w:t>Origin</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Project Code</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the project code or search for it from the </w:t>
            </w:r>
            <w:r w:rsidRPr="005462A5">
              <w:rPr>
                <w:rStyle w:val="Strong"/>
              </w:rPr>
              <w:t>Project</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Purchase Order Number</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Optional. Enter the purchase order number for this asset.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Requisition Number</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the requisition number </w:t>
            </w:r>
            <w:r w:rsidRPr="00AD1B16">
              <w:t>used to order the equipment.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Sub-Account</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the associated sub-account number or search for it from the </w:t>
            </w:r>
            <w:r w:rsidRPr="005462A5">
              <w:rPr>
                <w:rStyle w:val="Strong"/>
              </w:rPr>
              <w:t>Sub Account</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Sub-Object</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 xml:space="preserve">Optional. Enter the sub-object code or search for it from the </w:t>
            </w:r>
            <w:r w:rsidRPr="005462A5">
              <w:rPr>
                <w:rStyle w:val="Strong"/>
              </w:rPr>
              <w:t>Sub Object</w:t>
            </w:r>
            <w:r>
              <w:t xml:space="preserve"> lookup</w:t>
            </w:r>
            <w:r>
              <w:rPr>
                <w:noProof/>
              </w:rPr>
              <w:t xml:space="preserve"> icon</w:t>
            </w:r>
            <w:r>
              <w:t>.</w:t>
            </w:r>
          </w:p>
        </w:tc>
      </w:tr>
      <w:tr w:rsidR="00F60000" w:rsidRPr="00C40BA1" w:rsidTr="00725BC0">
        <w:tc>
          <w:tcPr>
            <w:tcW w:w="2160" w:type="dxa"/>
            <w:tcBorders>
              <w:top w:val="single" w:sz="4" w:space="0" w:color="auto"/>
              <w:bottom w:val="single" w:sz="4" w:space="0" w:color="auto"/>
              <w:right w:val="double" w:sz="4" w:space="0" w:color="auto"/>
            </w:tcBorders>
          </w:tcPr>
          <w:p w:rsidR="00F60000" w:rsidRDefault="00F60000" w:rsidP="00F60000">
            <w:pPr>
              <w:pStyle w:val="TableCells"/>
            </w:pPr>
            <w:r>
              <w:t>Total Amount</w:t>
            </w:r>
          </w:p>
        </w:tc>
        <w:tc>
          <w:tcPr>
            <w:tcW w:w="5371" w:type="dxa"/>
            <w:tcBorders>
              <w:top w:val="single" w:sz="4" w:space="0" w:color="auto"/>
              <w:bottom w:val="single" w:sz="4" w:space="0" w:color="auto"/>
            </w:tcBorders>
          </w:tcPr>
          <w:p w:rsidR="00F60000" w:rsidRDefault="00F60000" w:rsidP="00F60000">
            <w:pPr>
              <w:pStyle w:val="TableCells"/>
            </w:pPr>
            <w:r>
              <w:t xml:space="preserve">Display-only. This </w:t>
            </w:r>
            <w:r w:rsidRPr="00951F18">
              <w:t xml:space="preserve">is the </w:t>
            </w:r>
            <w:r>
              <w:t>result</w:t>
            </w:r>
            <w:r w:rsidRPr="00951F18">
              <w:t xml:space="preserve"> of (</w:t>
            </w:r>
            <w:r>
              <w:t>account</w:t>
            </w:r>
            <w:r w:rsidRPr="00951F18">
              <w:t xml:space="preserve"> amounts/quantity)</w:t>
            </w:r>
          </w:p>
        </w:tc>
      </w:tr>
      <w:tr w:rsidR="00F60000" w:rsidRPr="00C40BA1" w:rsidTr="00725BC0">
        <w:tc>
          <w:tcPr>
            <w:tcW w:w="2160" w:type="dxa"/>
            <w:tcBorders>
              <w:right w:val="double" w:sz="4" w:space="0" w:color="auto"/>
            </w:tcBorders>
          </w:tcPr>
          <w:p w:rsidR="00F60000" w:rsidRDefault="00F60000" w:rsidP="00F60000">
            <w:pPr>
              <w:pStyle w:val="TableCells"/>
            </w:pPr>
            <w:r>
              <w:t>Transaction Entry Sequence Id</w:t>
            </w:r>
          </w:p>
        </w:tc>
        <w:tc>
          <w:tcPr>
            <w:tcW w:w="5371" w:type="dxa"/>
          </w:tcPr>
          <w:p w:rsidR="00F60000" w:rsidRDefault="00F60000" w:rsidP="00F60000">
            <w:pPr>
              <w:pStyle w:val="TableCells"/>
            </w:pPr>
            <w:r>
              <w:t xml:space="preserve">Display-only. This </w:t>
            </w:r>
            <w:r w:rsidRPr="00951F18">
              <w:t>i</w:t>
            </w:r>
            <w:r>
              <w:t xml:space="preserve">s the payment sequence number. </w:t>
            </w:r>
            <w:r w:rsidRPr="00951F18">
              <w:t>This number helps identify</w:t>
            </w:r>
            <w:r>
              <w:t xml:space="preserve"> a unique payment record.</w:t>
            </w:r>
            <w:r w:rsidRPr="00951F18">
              <w:t xml:space="preserve"> The sequence number is system assigned.</w:t>
            </w:r>
          </w:p>
        </w:tc>
      </w:tr>
    </w:tbl>
    <w:p w:rsidR="00F60000" w:rsidRDefault="00F60000" w:rsidP="00F60000">
      <w:bookmarkStart w:id="548" w:name="_Toc242850836"/>
      <w:bookmarkStart w:id="549" w:name="_Toc274319619"/>
    </w:p>
    <w:p w:rsidR="00F60000" w:rsidRDefault="00F60000" w:rsidP="002F4FEC">
      <w:pPr>
        <w:pStyle w:val="Heading6"/>
      </w:pPr>
      <w:r>
        <w:t>Adding a Payment to the Asset Detail Information</w:t>
      </w:r>
      <w:bookmarkEnd w:id="548"/>
      <w:bookmarkEnd w:id="549"/>
      <w:r w:rsidR="00FF25F7">
        <w:fldChar w:fldCharType="begin"/>
      </w:r>
      <w:r>
        <w:instrText xml:space="preserve"> XE "</w:instrText>
      </w:r>
      <w:r w:rsidRPr="008056BC">
        <w:instrText>Asset Global document:</w:instrText>
      </w:r>
      <w:r>
        <w:instrText xml:space="preserve">adding a Payment to Asset Detail Information" </w:instrText>
      </w:r>
      <w:r w:rsidR="00FF25F7">
        <w:fldChar w:fldCharType="end"/>
      </w:r>
    </w:p>
    <w:p w:rsidR="00F60000" w:rsidRDefault="00F60000" w:rsidP="00F60000"/>
    <w:p w:rsidR="00F60000" w:rsidRPr="00842723" w:rsidRDefault="00F60000" w:rsidP="00F60000">
      <w:pPr>
        <w:pStyle w:val="BodyText"/>
      </w:pPr>
      <w:r w:rsidRPr="00842723">
        <w:t>To add a Payment to the Asset Detail Information</w:t>
      </w:r>
      <w:r>
        <w:t>,</w:t>
      </w:r>
      <w:r w:rsidRPr="00842723">
        <w:t xml:space="preserve"> follow these steps:</w:t>
      </w:r>
    </w:p>
    <w:p w:rsidR="00F60000" w:rsidRDefault="00F60000" w:rsidP="00F60000">
      <w:pPr>
        <w:pStyle w:val="C1HNumber"/>
        <w:numPr>
          <w:ilvl w:val="0"/>
          <w:numId w:val="9"/>
        </w:numPr>
      </w:pPr>
      <w:r w:rsidRPr="005E52E5">
        <w:t xml:space="preserve">Enter all required information in the </w:t>
      </w:r>
      <w:r w:rsidRPr="00191D46">
        <w:rPr>
          <w:b/>
        </w:rPr>
        <w:t>Add Payments</w:t>
      </w:r>
      <w:r w:rsidRPr="005E52E5">
        <w:t xml:space="preserve"> tab.</w:t>
      </w:r>
      <w:r w:rsidR="00FF25F7" w:rsidRPr="005E52E5">
        <w:fldChar w:fldCharType="begin"/>
      </w:r>
      <w:r w:rsidRPr="005E52E5">
        <w:instrText xml:space="preserve"> \MinBodyLeft 18 </w:instrText>
      </w:r>
      <w:r w:rsidR="00FF25F7" w:rsidRPr="005E52E5">
        <w:fldChar w:fldCharType="end"/>
      </w:r>
    </w:p>
    <w:p w:rsidR="00F60000" w:rsidRDefault="00F60000" w:rsidP="00F60000">
      <w:pPr>
        <w:pStyle w:val="C1HNumber"/>
        <w:numPr>
          <w:ilvl w:val="0"/>
          <w:numId w:val="9"/>
        </w:numPr>
      </w:pPr>
      <w:r w:rsidRPr="005E52E5">
        <w:t xml:space="preserve">Enter any optional information that applies in the </w:t>
      </w:r>
      <w:r w:rsidRPr="00D05AC7">
        <w:rPr>
          <w:b/>
        </w:rPr>
        <w:t>Add Payments</w:t>
      </w:r>
      <w:r w:rsidRPr="005E52E5">
        <w:t xml:space="preserve"> tab.</w:t>
      </w:r>
    </w:p>
    <w:p w:rsidR="00F60000" w:rsidRPr="005E52E5" w:rsidRDefault="00F60000" w:rsidP="00F60000">
      <w:pPr>
        <w:pStyle w:val="C1HNumber"/>
        <w:numPr>
          <w:ilvl w:val="0"/>
          <w:numId w:val="9"/>
        </w:numPr>
      </w:pPr>
      <w:r>
        <w:lastRenderedPageBreak/>
        <w:t>C</w:t>
      </w:r>
      <w:r w:rsidRPr="005E52E5">
        <w:t xml:space="preserve">lick </w:t>
      </w:r>
      <w:r>
        <w:rPr>
          <w:noProof/>
        </w:rPr>
        <w:t xml:space="preserve">the </w:t>
      </w:r>
      <w:r w:rsidRPr="00EE1BDB">
        <w:rPr>
          <w:rStyle w:val="Strong"/>
        </w:rPr>
        <w:t>add</w:t>
      </w:r>
      <w:r>
        <w:rPr>
          <w:noProof/>
        </w:rPr>
        <w:t xml:space="preserve"> button </w:t>
      </w:r>
      <w:r w:rsidRPr="005E52E5">
        <w:t>to add the payment.</w:t>
      </w:r>
    </w:p>
    <w:p w:rsidR="002F4FEC" w:rsidRDefault="002F4FEC" w:rsidP="002F4FEC">
      <w:pPr>
        <w:pStyle w:val="Heading4"/>
      </w:pPr>
      <w:bookmarkStart w:id="550" w:name="_Toc233785665"/>
      <w:bookmarkStart w:id="551" w:name="_Toc242850838"/>
      <w:bookmarkStart w:id="552" w:name="_Toc242861937"/>
      <w:bookmarkStart w:id="553" w:name="_Toc244320118"/>
      <w:bookmarkStart w:id="554" w:name="_Toc274319621"/>
      <w:r>
        <w:t>Process Overview</w:t>
      </w:r>
    </w:p>
    <w:p w:rsidR="00F60000" w:rsidRPr="004C2A85" w:rsidRDefault="00F60000" w:rsidP="002F4FEC">
      <w:pPr>
        <w:pStyle w:val="Heading5"/>
      </w:pPr>
      <w:r w:rsidRPr="004C2A85">
        <w:t>Business Rules</w:t>
      </w:r>
      <w:bookmarkEnd w:id="550"/>
      <w:bookmarkEnd w:id="551"/>
      <w:bookmarkEnd w:id="552"/>
      <w:bookmarkEnd w:id="553"/>
      <w:bookmarkEnd w:id="554"/>
      <w:r w:rsidR="00FF25F7">
        <w:fldChar w:fldCharType="begin"/>
      </w:r>
      <w:r>
        <w:instrText xml:space="preserve"> XE "</w:instrText>
      </w:r>
      <w:r w:rsidRPr="008056BC">
        <w:instrText>Asset Global document:</w:instrText>
      </w:r>
      <w:r>
        <w:instrText xml:space="preserve">business rules" </w:instrText>
      </w:r>
      <w:r w:rsidR="00FF25F7">
        <w:fldChar w:fldCharType="end"/>
      </w:r>
      <w:r w:rsidR="00FF25F7">
        <w:fldChar w:fldCharType="begin"/>
      </w:r>
      <w:r>
        <w:instrText xml:space="preserve"> XE "business rules:</w:instrText>
      </w:r>
      <w:r w:rsidRPr="008056BC">
        <w:instrText>Asset Global document</w:instrText>
      </w:r>
      <w:r>
        <w:instrText xml:space="preserve">" </w:instrText>
      </w:r>
      <w:r w:rsidR="00FF25F7">
        <w:fldChar w:fldCharType="end"/>
      </w:r>
    </w:p>
    <w:p w:rsidR="00F60000" w:rsidRDefault="00F60000" w:rsidP="00F60000">
      <w:pPr>
        <w:pStyle w:val="C1HBullet"/>
      </w:pPr>
      <w:r>
        <w:t>The u</w:t>
      </w:r>
      <w:r w:rsidRPr="004C2A85">
        <w:t xml:space="preserve">ser must be a KFS-SYS Asset Manager, KFS-SYS Asset </w:t>
      </w:r>
      <w:r>
        <w:t>Processor</w:t>
      </w:r>
      <w:r w:rsidRPr="004C2A85">
        <w:t xml:space="preserve">, or KFS Plant Fund accountant to use </w:t>
      </w:r>
      <w:r>
        <w:t xml:space="preserve">the </w:t>
      </w:r>
      <w:r w:rsidRPr="003C255B">
        <w:t xml:space="preserve">Asset Acquisition Type </w:t>
      </w:r>
      <w:r w:rsidRPr="004C2A85">
        <w:t xml:space="preserve">of </w:t>
      </w:r>
      <w:r>
        <w:t>'</w:t>
      </w:r>
      <w:r w:rsidRPr="004C2A85">
        <w:t>New</w:t>
      </w:r>
      <w:r>
        <w:t>.</w:t>
      </w:r>
    </w:p>
    <w:p w:rsidR="00F60000" w:rsidRPr="004C2A85" w:rsidRDefault="00F60000" w:rsidP="00F60000">
      <w:pPr>
        <w:pStyle w:val="C1HBullet"/>
        <w:rPr>
          <w:szCs w:val="24"/>
        </w:rPr>
      </w:pPr>
      <w:r>
        <w:rPr>
          <w:szCs w:val="24"/>
        </w:rPr>
        <w:t xml:space="preserve">The </w:t>
      </w:r>
      <w:r w:rsidRPr="003C255B">
        <w:rPr>
          <w:szCs w:val="24"/>
        </w:rPr>
        <w:t xml:space="preserve">Asset </w:t>
      </w:r>
      <w:r>
        <w:rPr>
          <w:szCs w:val="24"/>
        </w:rPr>
        <w:t xml:space="preserve">Acquisition Type defined in parameter NEW_ACQUISITION_CODE </w:t>
      </w:r>
      <w:r w:rsidRPr="004421AC">
        <w:t xml:space="preserve">allows the asset </w:t>
      </w:r>
      <w:r>
        <w:t>to be added to the database with</w:t>
      </w:r>
      <w:r w:rsidRPr="004421AC">
        <w:t>out creating ledger entries.</w:t>
      </w:r>
    </w:p>
    <w:p w:rsidR="00F60000" w:rsidRDefault="00F60000" w:rsidP="00F60000">
      <w:pPr>
        <w:pStyle w:val="C1HBullet"/>
      </w:pPr>
      <w:r w:rsidRPr="003C255B">
        <w:rPr>
          <w:szCs w:val="24"/>
        </w:rPr>
        <w:t xml:space="preserve">Asset </w:t>
      </w:r>
      <w:r>
        <w:t xml:space="preserve">Acquisition types defined in parameters of </w:t>
      </w:r>
      <w:r w:rsidRPr="003202B3">
        <w:t>FABRICATED_ACQUISITION_CODE</w:t>
      </w:r>
      <w:r>
        <w:t xml:space="preserve"> and </w:t>
      </w:r>
      <w:r w:rsidRPr="003202B3">
        <w:t>NON_NEW_ACQUISITION_CODES</w:t>
      </w:r>
      <w:r>
        <w:t xml:space="preserve"> cannot be used on the </w:t>
      </w:r>
      <w:r w:rsidRPr="00A77722">
        <w:t>Asset Global document</w:t>
      </w:r>
      <w:r>
        <w:t>. Pre asset tagging is system assigned when the addition document is generated by CAB and the line has a Pre-Asset Tagging record.</w:t>
      </w:r>
    </w:p>
    <w:p w:rsidR="00F60000" w:rsidRDefault="00F60000" w:rsidP="00F60000">
      <w:pPr>
        <w:pStyle w:val="C1HBullet"/>
      </w:pPr>
      <w:r>
        <w:t>All other asset acquisition types may be used by all users.</w:t>
      </w:r>
    </w:p>
    <w:p w:rsidR="00F60000" w:rsidRPr="004C2A85" w:rsidRDefault="00F60000" w:rsidP="00F60000">
      <w:pPr>
        <w:pStyle w:val="C1HBullet"/>
      </w:pPr>
      <w:r w:rsidRPr="004C2A85">
        <w:t>To create a capital asset</w:t>
      </w:r>
      <w:r>
        <w:t>,</w:t>
      </w:r>
      <w:r w:rsidRPr="004C2A85">
        <w:t xml:space="preserve"> the total cost must be equal to or greater than the capitalization threshold</w:t>
      </w:r>
      <w:r>
        <w:t xml:space="preserve"> defined with parameter </w:t>
      </w:r>
      <w:r w:rsidRPr="00945942">
        <w:t>CAPITALIZATION_LIMIT_AMOUNT</w:t>
      </w:r>
      <w:r w:rsidRPr="004C2A85">
        <w:t xml:space="preserve"> unless the user is a KFS-SYS Asset Manager, KFS-SYS Asset </w:t>
      </w:r>
      <w:r>
        <w:t>Processor</w:t>
      </w:r>
      <w:r w:rsidRPr="004C2A85">
        <w:t>, or KFS</w:t>
      </w:r>
      <w:r>
        <w:t>-SYS</w:t>
      </w:r>
      <w:r w:rsidRPr="004C2A85">
        <w:t xml:space="preserve"> Plant Fund </w:t>
      </w:r>
      <w:r>
        <w:t>A</w:t>
      </w:r>
      <w:r w:rsidRPr="004C2A85">
        <w:t>ccountant</w:t>
      </w:r>
      <w:r>
        <w:t xml:space="preserve">. </w:t>
      </w:r>
      <w:r w:rsidRPr="004C2A85">
        <w:t xml:space="preserve">These users </w:t>
      </w:r>
      <w:r>
        <w:t>may</w:t>
      </w:r>
      <w:r w:rsidRPr="004C2A85">
        <w:t xml:space="preserve"> create </w:t>
      </w:r>
      <w:r w:rsidRPr="003C255B">
        <w:rPr>
          <w:rStyle w:val="Strong"/>
        </w:rPr>
        <w:t>capital</w:t>
      </w:r>
      <w:r>
        <w:rPr>
          <w:rStyle w:val="Strong"/>
        </w:rPr>
        <w:t xml:space="preserve"> </w:t>
      </w:r>
      <w:r w:rsidRPr="003C255B">
        <w:rPr>
          <w:b/>
        </w:rPr>
        <w:t>assets</w:t>
      </w:r>
      <w:r w:rsidRPr="004C2A85">
        <w:t xml:space="preserve"> below</w:t>
      </w:r>
      <w:r>
        <w:t xml:space="preserve"> the capitalization threshold. </w:t>
      </w:r>
      <w:r w:rsidRPr="004C2A85">
        <w:t xml:space="preserve">To create a </w:t>
      </w:r>
      <w:r w:rsidRPr="003C255B">
        <w:rPr>
          <w:b/>
        </w:rPr>
        <w:t>non-capital asset</w:t>
      </w:r>
      <w:r>
        <w:t>,</w:t>
      </w:r>
      <w:r w:rsidRPr="004C2A85">
        <w:t xml:space="preserve"> the total cost must be less than the capitalization threshold.</w:t>
      </w:r>
    </w:p>
    <w:p w:rsidR="00F60000" w:rsidRDefault="00F60000" w:rsidP="00F60000">
      <w:pPr>
        <w:pStyle w:val="C1HBullet"/>
      </w:pPr>
      <w:r>
        <w:t xml:space="preserve">None of the retirement asset status codes defined in parameter </w:t>
      </w:r>
      <w:r w:rsidRPr="00945942">
        <w:t>RETIRED_STATUS_CODES</w:t>
      </w:r>
      <w:r>
        <w:t xml:space="preserve"> may be used on </w:t>
      </w:r>
      <w:r w:rsidRPr="00340CDA">
        <w:t>Asset Global.</w:t>
      </w:r>
    </w:p>
    <w:p w:rsidR="00F60000" w:rsidRDefault="00F60000" w:rsidP="00F60000">
      <w:pPr>
        <w:pStyle w:val="C1HBullet"/>
      </w:pPr>
      <w:r>
        <w:t xml:space="preserve">Only Asset Status Codes defined in parameter </w:t>
      </w:r>
      <w:r w:rsidRPr="00945942">
        <w:t>CAPITAL_ASSET_STATUS_CODES</w:t>
      </w:r>
      <w:r>
        <w:t xml:space="preserve"> can be used with Object Sub-Types defined in parameter </w:t>
      </w:r>
      <w:r w:rsidRPr="00945942">
        <w:t>CAPITAL_OBJECT_SUB_TYPES</w:t>
      </w:r>
      <w:r>
        <w:t>.</w:t>
      </w:r>
    </w:p>
    <w:p w:rsidR="002F4FEC" w:rsidRDefault="002F4FEC" w:rsidP="002F4FEC">
      <w:pPr>
        <w:pStyle w:val="C1HBullet"/>
        <w:numPr>
          <w:ilvl w:val="0"/>
          <w:numId w:val="0"/>
        </w:numPr>
        <w:ind w:left="720"/>
      </w:pPr>
    </w:p>
    <w:p w:rsidR="002C1980" w:rsidRPr="002F4FEC" w:rsidRDefault="002F4FEC" w:rsidP="002F4FEC">
      <w:pPr>
        <w:rPr>
          <w:rStyle w:val="Strong"/>
        </w:rPr>
      </w:pPr>
      <w:bookmarkStart w:id="555" w:name="_Toc233785667"/>
      <w:bookmarkStart w:id="556" w:name="_Toc242519174"/>
      <w:bookmarkStart w:id="557" w:name="_Toc242850840"/>
      <w:bookmarkStart w:id="558" w:name="_Toc242861939"/>
      <w:bookmarkStart w:id="559" w:name="_Toc243273459"/>
      <w:bookmarkStart w:id="560" w:name="_Toc243281659"/>
      <w:bookmarkStart w:id="561" w:name="_Toc244320120"/>
      <w:bookmarkStart w:id="562" w:name="_Toc274319623"/>
      <w:r w:rsidRPr="002F4FEC">
        <w:rPr>
          <w:rStyle w:val="Strong"/>
        </w:rPr>
        <w:t>Location Tab</w:t>
      </w:r>
      <w:r>
        <w:rPr>
          <w:rStyle w:val="Strong"/>
        </w:rPr>
        <w:t xml:space="preserve"> </w:t>
      </w:r>
    </w:p>
    <w:p w:rsidR="002C1980" w:rsidRPr="00482F48" w:rsidRDefault="002C1980" w:rsidP="002C1980">
      <w:pPr>
        <w:pStyle w:val="C1HBullet"/>
      </w:pPr>
      <w:r w:rsidRPr="00482F48">
        <w:t xml:space="preserve">For capital assets the building code is the building </w:t>
      </w:r>
      <w:r>
        <w:t>in which the asset is located. T</w:t>
      </w:r>
      <w:r w:rsidRPr="00482F48">
        <w:t>he asset category identified by the asset type determine</w:t>
      </w:r>
      <w:r>
        <w:t>s whether</w:t>
      </w:r>
      <w:r w:rsidRPr="00482F48">
        <w:t xml:space="preserve"> a bu</w:t>
      </w:r>
      <w:r>
        <w:t>ilding code, room number or off-</w:t>
      </w:r>
      <w:r w:rsidRPr="00482F48">
        <w:t>campus information is required</w:t>
      </w:r>
      <w:r>
        <w:t xml:space="preserve">. </w:t>
      </w:r>
      <w:r w:rsidRPr="00482F48">
        <w:t xml:space="preserve">For this reason the asset type must be </w:t>
      </w:r>
      <w:r>
        <w:t>specified</w:t>
      </w:r>
      <w:r w:rsidRPr="00482F48">
        <w:t xml:space="preserve"> before the building and room number</w:t>
      </w:r>
      <w:r>
        <w:t xml:space="preserve"> are entered</w:t>
      </w:r>
      <w:r w:rsidRPr="00482F48">
        <w:t>.</w:t>
      </w:r>
    </w:p>
    <w:p w:rsidR="002C1980" w:rsidRPr="00482F48" w:rsidRDefault="002C1980" w:rsidP="002C1980">
      <w:pPr>
        <w:pStyle w:val="C1HBullet"/>
      </w:pPr>
      <w:r>
        <w:t>For n</w:t>
      </w:r>
      <w:r w:rsidRPr="00482F48">
        <w:t>on-capital assets a building code or room number</w:t>
      </w:r>
      <w:r>
        <w:t xml:space="preserve"> is not required.</w:t>
      </w:r>
      <w:r w:rsidRPr="00482F48">
        <w:t xml:space="preserve"> For this reason asset status must be entered before the building c</w:t>
      </w:r>
      <w:r>
        <w:t>ode, or room number is entered. I</w:t>
      </w:r>
      <w:r w:rsidRPr="00482F48">
        <w:t>f these values are entered</w:t>
      </w:r>
      <w:r>
        <w:t xml:space="preserve"> n</w:t>
      </w:r>
      <w:r w:rsidRPr="00482F48">
        <w:t>on-capital assets</w:t>
      </w:r>
      <w:r>
        <w:t>,</w:t>
      </w:r>
      <w:r w:rsidRPr="00482F48">
        <w:t xml:space="preserve"> they must be valid.</w:t>
      </w:r>
    </w:p>
    <w:p w:rsidR="002C1980" w:rsidRPr="00482F48" w:rsidRDefault="002F4FEC" w:rsidP="002C1980">
      <w:pPr>
        <w:pStyle w:val="C1HBullet"/>
      </w:pPr>
      <w:r>
        <w:t>Any asset type code with the Moving I</w:t>
      </w:r>
      <w:r w:rsidR="002C1980">
        <w:t>ndicator</w:t>
      </w:r>
      <w:r w:rsidR="002C1980" w:rsidRPr="00482F48">
        <w:t xml:space="preserve"> checked require</w:t>
      </w:r>
      <w:r w:rsidR="002C1980">
        <w:t>s</w:t>
      </w:r>
      <w:r w:rsidR="002C1980" w:rsidRPr="00482F48">
        <w:t xml:space="preserve"> a valid campus, building code and room number combinat</w:t>
      </w:r>
      <w:r>
        <w:t>ion, or an off-campus address.</w:t>
      </w:r>
    </w:p>
    <w:p w:rsidR="002C1980" w:rsidRPr="00482F48" w:rsidRDefault="002C1980" w:rsidP="002C1980">
      <w:pPr>
        <w:pStyle w:val="C1HBullet"/>
      </w:pPr>
      <w:r w:rsidRPr="00482F48">
        <w:t xml:space="preserve">Any asset type code with the </w:t>
      </w:r>
      <w:r w:rsidR="002F4FEC">
        <w:t>Required Building I</w:t>
      </w:r>
      <w:r>
        <w:t>ndicator</w:t>
      </w:r>
      <w:r w:rsidRPr="00482F48">
        <w:t xml:space="preserve"> checked</w:t>
      </w:r>
      <w:r>
        <w:t xml:space="preserve"> requires a building code. </w:t>
      </w:r>
    </w:p>
    <w:p w:rsidR="002C1980" w:rsidRPr="00C47B83" w:rsidRDefault="002C1980" w:rsidP="002C1980">
      <w:pPr>
        <w:pStyle w:val="C1HBullet"/>
      </w:pPr>
      <w:r w:rsidRPr="00C47B83">
        <w:t xml:space="preserve">Any asset type code with </w:t>
      </w:r>
      <w:r w:rsidR="002F4FEC">
        <w:t xml:space="preserve">both Moving Indicator </w:t>
      </w:r>
      <w:r w:rsidRPr="00C47B83">
        <w:t xml:space="preserve">and </w:t>
      </w:r>
      <w:r w:rsidR="002F4FEC">
        <w:t>Required Building I</w:t>
      </w:r>
      <w:r>
        <w:t>ndicato</w:t>
      </w:r>
      <w:r w:rsidR="002F4FEC">
        <w:t>r</w:t>
      </w:r>
      <w:r w:rsidRPr="00C47B83">
        <w:t xml:space="preserve"> unchecked require a campus code b</w:t>
      </w:r>
      <w:r>
        <w:t xml:space="preserve">ut no building or room number. </w:t>
      </w:r>
    </w:p>
    <w:p w:rsidR="002F4FEC" w:rsidRPr="00AD445C" w:rsidRDefault="002F4FEC" w:rsidP="002F4FEC">
      <w:pPr>
        <w:pStyle w:val="Heading5"/>
      </w:pPr>
      <w:bookmarkStart w:id="563" w:name="_Toc233785666"/>
      <w:bookmarkStart w:id="564" w:name="_Toc242850839"/>
      <w:bookmarkStart w:id="565" w:name="_Toc242861938"/>
      <w:bookmarkStart w:id="566" w:name="_Toc244320119"/>
      <w:bookmarkStart w:id="567" w:name="_Toc274319622"/>
      <w:r w:rsidRPr="00AD445C">
        <w:t>Routing</w:t>
      </w:r>
      <w:bookmarkEnd w:id="563"/>
      <w:bookmarkEnd w:id="564"/>
      <w:bookmarkEnd w:id="565"/>
      <w:bookmarkEnd w:id="566"/>
      <w:bookmarkEnd w:id="567"/>
      <w:r w:rsidR="00FF25F7">
        <w:fldChar w:fldCharType="begin"/>
      </w:r>
      <w:r>
        <w:instrText xml:space="preserve"> XE "</w:instrText>
      </w:r>
      <w:r w:rsidRPr="008056BC">
        <w:instrText>Asset Global document:</w:instrText>
      </w:r>
      <w:r>
        <w:instrText xml:space="preserve">routing" </w:instrText>
      </w:r>
      <w:r w:rsidR="00FF25F7">
        <w:fldChar w:fldCharType="end"/>
      </w:r>
    </w:p>
    <w:p w:rsidR="002F4FEC" w:rsidRDefault="002F4FEC" w:rsidP="002F4FEC">
      <w:pPr>
        <w:pStyle w:val="C1HBullet"/>
      </w:pPr>
      <w:r w:rsidRPr="00A77722">
        <w:t>Asset Global document</w:t>
      </w:r>
      <w:r>
        <w:t>s are routed to the fiscal officer for approval.</w:t>
      </w:r>
    </w:p>
    <w:p w:rsidR="002F4FEC" w:rsidRDefault="002F4FEC" w:rsidP="002F4FEC">
      <w:pPr>
        <w:pStyle w:val="C1HBullet"/>
      </w:pPr>
      <w:r>
        <w:t>Organization Review</w:t>
      </w:r>
      <w:r w:rsidRPr="004421AC">
        <w:t xml:space="preserve"> hierarchy is used to route </w:t>
      </w:r>
      <w:r>
        <w:t xml:space="preserve">documents to the </w:t>
      </w:r>
      <w:r w:rsidRPr="004421AC">
        <w:t>Capital Asset Office for approval.</w:t>
      </w:r>
    </w:p>
    <w:p w:rsidR="002C1980" w:rsidRDefault="002C1980" w:rsidP="002C1980">
      <w:pPr>
        <w:pStyle w:val="C1HBullet"/>
        <w:numPr>
          <w:ilvl w:val="0"/>
          <w:numId w:val="0"/>
        </w:numPr>
        <w:ind w:left="720"/>
      </w:pPr>
    </w:p>
    <w:p w:rsidR="00F60000" w:rsidRPr="006835A8" w:rsidRDefault="00F60000" w:rsidP="002F4FEC">
      <w:pPr>
        <w:pStyle w:val="Heading5"/>
      </w:pPr>
      <w:r w:rsidRPr="006835A8">
        <w:lastRenderedPageBreak/>
        <w:t>Example</w:t>
      </w:r>
      <w:bookmarkEnd w:id="555"/>
      <w:bookmarkEnd w:id="556"/>
      <w:bookmarkEnd w:id="557"/>
      <w:bookmarkEnd w:id="558"/>
      <w:bookmarkEnd w:id="559"/>
      <w:bookmarkEnd w:id="560"/>
      <w:bookmarkEnd w:id="561"/>
      <w:bookmarkEnd w:id="562"/>
      <w:r w:rsidR="00FF25F7">
        <w:fldChar w:fldCharType="begin"/>
      </w:r>
      <w:r>
        <w:instrText xml:space="preserve"> XE "</w:instrText>
      </w:r>
      <w:r w:rsidRPr="008056BC">
        <w:instrText>Asset Global document:</w:instrText>
      </w:r>
      <w:r>
        <w:instrText xml:space="preserve">example" </w:instrText>
      </w:r>
      <w:r w:rsidR="00FF25F7">
        <w:fldChar w:fldCharType="end"/>
      </w:r>
    </w:p>
    <w:p w:rsidR="00F60000" w:rsidRDefault="00F60000" w:rsidP="00F60000">
      <w:pPr>
        <w:pStyle w:val="BodyText"/>
      </w:pPr>
      <w:r w:rsidRPr="004421AC">
        <w:t xml:space="preserve">When entering information on the </w:t>
      </w:r>
      <w:r w:rsidRPr="00A77722">
        <w:t>Asset Global document</w:t>
      </w:r>
      <w:r w:rsidRPr="004421AC">
        <w:t xml:space="preserve"> for gifts, </w:t>
      </w:r>
      <w:r>
        <w:t xml:space="preserve">found assets, </w:t>
      </w:r>
      <w:r w:rsidRPr="004421AC">
        <w:t>transfers in, and state excess assets</w:t>
      </w:r>
      <w:r>
        <w:t>,</w:t>
      </w:r>
      <w:r w:rsidRPr="004421AC">
        <w:t xml:space="preserve"> the initiator supplies the </w:t>
      </w:r>
      <w:r>
        <w:t>a</w:t>
      </w:r>
      <w:r w:rsidRPr="004421AC">
        <w:t xml:space="preserve">ccount </w:t>
      </w:r>
      <w:r>
        <w:t>n</w:t>
      </w:r>
      <w:r w:rsidRPr="004421AC">
        <w:t xml:space="preserve">umber, </w:t>
      </w:r>
      <w:r>
        <w:t>o</w:t>
      </w:r>
      <w:r w:rsidRPr="004421AC">
        <w:t xml:space="preserve">bject </w:t>
      </w:r>
      <w:r>
        <w:t>c</w:t>
      </w:r>
      <w:r w:rsidRPr="004421AC">
        <w:t>ode</w:t>
      </w:r>
      <w:r>
        <w:t>,</w:t>
      </w:r>
      <w:r w:rsidRPr="004421AC">
        <w:t xml:space="preserve"> and the </w:t>
      </w:r>
      <w:r>
        <w:t xml:space="preserve">fair market value of the item. </w:t>
      </w:r>
      <w:r w:rsidRPr="004421AC">
        <w:t>Accounting entries are then created base</w:t>
      </w:r>
      <w:r>
        <w:t>d on the financial information provided. The affected account will show offset</w:t>
      </w:r>
      <w:r w:rsidRPr="004421AC">
        <w:t xml:space="preserve"> entries to the expense object code entered on the document and an income object code </w:t>
      </w:r>
      <w:r>
        <w:t>assigned based on the Asset Acquisition Type Code entry:</w:t>
      </w:r>
    </w:p>
    <w:p w:rsidR="00F60000" w:rsidRDefault="00F60000" w:rsidP="00F60000">
      <w:pPr>
        <w:pStyle w:val="C1HBullet"/>
      </w:pPr>
      <w:r>
        <w:t>4997 - Found</w:t>
      </w:r>
    </w:p>
    <w:p w:rsidR="00F60000" w:rsidRDefault="00F60000" w:rsidP="00F60000">
      <w:pPr>
        <w:pStyle w:val="C1HBullet"/>
      </w:pPr>
      <w:r>
        <w:t>1175 - Gift</w:t>
      </w:r>
    </w:p>
    <w:p w:rsidR="00F60000" w:rsidRDefault="00F60000" w:rsidP="00F60000">
      <w:pPr>
        <w:pStyle w:val="C1HBullet"/>
      </w:pPr>
      <w:r>
        <w:t>1185 – Capital Transfer-in Federally/Other Owned</w:t>
      </w:r>
    </w:p>
    <w:p w:rsidR="00F60000" w:rsidRDefault="00F60000" w:rsidP="00F60000">
      <w:pPr>
        <w:pStyle w:val="C1HBullet"/>
      </w:pPr>
      <w:r>
        <w:t>1175 - Transferred from Other University or Federal</w:t>
      </w:r>
    </w:p>
    <w:p w:rsidR="00F60000" w:rsidRPr="004421AC" w:rsidRDefault="00F60000" w:rsidP="00F60000">
      <w:pPr>
        <w:pStyle w:val="BodyText"/>
      </w:pPr>
      <w:r w:rsidRPr="004421AC">
        <w:t xml:space="preserve">Example: </w:t>
      </w:r>
      <w:r>
        <w:t>A department</w:t>
      </w:r>
      <w:r w:rsidRPr="004421AC">
        <w:t xml:space="preserve"> receives a </w:t>
      </w:r>
      <w:r>
        <w:t>p</w:t>
      </w:r>
      <w:r w:rsidRPr="004421AC">
        <w:t xml:space="preserve">rojector </w:t>
      </w:r>
      <w:r>
        <w:t>as a gift from IBM.</w:t>
      </w:r>
      <w:r w:rsidRPr="004421AC">
        <w:t xml:space="preserve"> Th</w:t>
      </w:r>
      <w:r>
        <w:t>e gift is valued at $5,000.00.</w:t>
      </w:r>
    </w:p>
    <w:p w:rsidR="00F60000" w:rsidRPr="004421AC" w:rsidRDefault="00F60000" w:rsidP="00F60000">
      <w:pPr>
        <w:pStyle w:val="BodyText"/>
      </w:pPr>
      <w:r w:rsidRPr="004421AC">
        <w:t xml:space="preserve">Account information </w:t>
      </w:r>
      <w:r>
        <w:t xml:space="preserve">is </w:t>
      </w:r>
      <w:r w:rsidRPr="004421AC">
        <w:t xml:space="preserve">entered on the </w:t>
      </w:r>
      <w:r w:rsidRPr="00A77722">
        <w:t>Asset Global document</w:t>
      </w:r>
      <w:r w:rsidRPr="004421AC">
        <w:t xml:space="preserve"> with an </w:t>
      </w:r>
      <w:r>
        <w:t>A</w:t>
      </w:r>
      <w:r w:rsidRPr="004421AC">
        <w:t xml:space="preserve">cquisition </w:t>
      </w:r>
      <w:r>
        <w:t>T</w:t>
      </w:r>
      <w:r w:rsidRPr="004421AC">
        <w:t>ype of G- Gift.</w:t>
      </w:r>
    </w:p>
    <w:p w:rsidR="00F60000" w:rsidRDefault="00F60000" w:rsidP="00F60000">
      <w:pPr>
        <w:pStyle w:val="C1HBullet"/>
      </w:pPr>
      <w:r>
        <w:t xml:space="preserve">General Ledger pending entry generated by the </w:t>
      </w:r>
      <w:r w:rsidRPr="00A77722">
        <w:t>Asset Global document</w:t>
      </w:r>
      <w: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7"/>
        <w:gridCol w:w="1439"/>
        <w:gridCol w:w="2706"/>
        <w:gridCol w:w="1106"/>
        <w:gridCol w:w="1301"/>
      </w:tblGrid>
      <w:tr w:rsidR="00F60000" w:rsidRPr="00C40BA1" w:rsidTr="00725BC0">
        <w:tc>
          <w:tcPr>
            <w:tcW w:w="1147" w:type="dxa"/>
          </w:tcPr>
          <w:p w:rsidR="00F60000" w:rsidRPr="00C40BA1" w:rsidRDefault="00F60000" w:rsidP="00F60000">
            <w:pPr>
              <w:pStyle w:val="TableCells"/>
            </w:pPr>
            <w:r w:rsidRPr="00C40BA1">
              <w:t>Account</w:t>
            </w:r>
          </w:p>
        </w:tc>
        <w:tc>
          <w:tcPr>
            <w:tcW w:w="1439" w:type="dxa"/>
          </w:tcPr>
          <w:p w:rsidR="00F60000" w:rsidRPr="00C40BA1" w:rsidRDefault="00F60000" w:rsidP="00F60000">
            <w:pPr>
              <w:pStyle w:val="TableCells"/>
            </w:pPr>
            <w:r w:rsidRPr="00C40BA1">
              <w:t>Object Code</w:t>
            </w:r>
          </w:p>
        </w:tc>
        <w:tc>
          <w:tcPr>
            <w:tcW w:w="2706" w:type="dxa"/>
          </w:tcPr>
          <w:p w:rsidR="00F60000" w:rsidRPr="00C40BA1" w:rsidRDefault="00F60000" w:rsidP="00F60000">
            <w:pPr>
              <w:pStyle w:val="TableCells"/>
            </w:pPr>
            <w:r w:rsidRPr="00C40BA1">
              <w:t>Object Code Description</w:t>
            </w:r>
          </w:p>
        </w:tc>
        <w:tc>
          <w:tcPr>
            <w:tcW w:w="1106" w:type="dxa"/>
          </w:tcPr>
          <w:p w:rsidR="00F60000" w:rsidRPr="00C40BA1" w:rsidRDefault="00F60000" w:rsidP="00F60000">
            <w:pPr>
              <w:pStyle w:val="TableCells"/>
            </w:pPr>
            <w:r w:rsidRPr="00C40BA1">
              <w:t>Debit</w:t>
            </w:r>
          </w:p>
        </w:tc>
        <w:tc>
          <w:tcPr>
            <w:tcW w:w="1301" w:type="dxa"/>
          </w:tcPr>
          <w:p w:rsidR="00F60000" w:rsidRPr="00C40BA1" w:rsidRDefault="00F60000" w:rsidP="00F60000">
            <w:pPr>
              <w:pStyle w:val="TableCells"/>
            </w:pPr>
            <w:r w:rsidRPr="00C40BA1">
              <w:t>Credit</w:t>
            </w:r>
          </w:p>
        </w:tc>
      </w:tr>
      <w:tr w:rsidR="00F60000" w:rsidRPr="00C40BA1" w:rsidTr="00725BC0">
        <w:tc>
          <w:tcPr>
            <w:tcW w:w="1147" w:type="dxa"/>
          </w:tcPr>
          <w:p w:rsidR="00F60000" w:rsidRPr="00C40BA1" w:rsidRDefault="00F60000" w:rsidP="00F60000">
            <w:pPr>
              <w:pStyle w:val="TableCells"/>
            </w:pPr>
            <w:r w:rsidRPr="00C40BA1">
              <w:t>1912610</w:t>
            </w:r>
          </w:p>
        </w:tc>
        <w:tc>
          <w:tcPr>
            <w:tcW w:w="0" w:type="auto"/>
          </w:tcPr>
          <w:p w:rsidR="00F60000" w:rsidRPr="00C40BA1" w:rsidRDefault="00F60000" w:rsidP="00F60000">
            <w:pPr>
              <w:pStyle w:val="TableCells"/>
            </w:pPr>
            <w:r w:rsidRPr="00C40BA1">
              <w:t>7700</w:t>
            </w:r>
          </w:p>
        </w:tc>
        <w:tc>
          <w:tcPr>
            <w:tcW w:w="0" w:type="auto"/>
          </w:tcPr>
          <w:p w:rsidR="00F60000" w:rsidRPr="00C40BA1" w:rsidRDefault="00F60000" w:rsidP="00F60000">
            <w:pPr>
              <w:pStyle w:val="TableCells"/>
            </w:pPr>
            <w:r w:rsidRPr="00C40BA1">
              <w:t>GIFTS OF CAPITAL EQUIP</w:t>
            </w:r>
          </w:p>
        </w:tc>
        <w:tc>
          <w:tcPr>
            <w:tcW w:w="1106" w:type="dxa"/>
          </w:tcPr>
          <w:p w:rsidR="00F60000" w:rsidRPr="00C40BA1" w:rsidRDefault="00F60000" w:rsidP="00F60000">
            <w:pPr>
              <w:pStyle w:val="TableCells"/>
            </w:pPr>
            <w:r w:rsidRPr="00C40BA1">
              <w:t>$5,000.00</w:t>
            </w:r>
          </w:p>
        </w:tc>
        <w:tc>
          <w:tcPr>
            <w:tcW w:w="1301" w:type="dxa"/>
          </w:tcPr>
          <w:p w:rsidR="00F60000" w:rsidRPr="00C40BA1" w:rsidRDefault="00F60000" w:rsidP="00F60000">
            <w:pPr>
              <w:pStyle w:val="TableCells"/>
            </w:pPr>
          </w:p>
        </w:tc>
      </w:tr>
    </w:tbl>
    <w:p w:rsidR="00F60000" w:rsidRDefault="00F60000" w:rsidP="00F60000">
      <w:pPr>
        <w:pStyle w:val="C1HBullet"/>
      </w:pPr>
      <w:r>
        <w:t xml:space="preserve">System-generated by the </w:t>
      </w:r>
      <w:r w:rsidRPr="00A77722">
        <w:t>Asset Global document</w:t>
      </w:r>
      <w: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56"/>
        <w:gridCol w:w="1328"/>
        <w:gridCol w:w="2926"/>
        <w:gridCol w:w="1080"/>
        <w:gridCol w:w="1260"/>
      </w:tblGrid>
      <w:tr w:rsidR="00F60000" w:rsidRPr="00C40BA1" w:rsidTr="00725BC0">
        <w:tc>
          <w:tcPr>
            <w:tcW w:w="1056" w:type="dxa"/>
          </w:tcPr>
          <w:p w:rsidR="00F60000" w:rsidRPr="00C40BA1" w:rsidRDefault="00F60000" w:rsidP="00F60000">
            <w:pPr>
              <w:pStyle w:val="TableCells"/>
            </w:pPr>
            <w:r w:rsidRPr="00C40BA1">
              <w:t>Account</w:t>
            </w:r>
          </w:p>
        </w:tc>
        <w:tc>
          <w:tcPr>
            <w:tcW w:w="1328" w:type="dxa"/>
          </w:tcPr>
          <w:p w:rsidR="00F60000" w:rsidRPr="00C40BA1" w:rsidRDefault="00F60000" w:rsidP="00F60000">
            <w:pPr>
              <w:pStyle w:val="TableCells"/>
            </w:pPr>
            <w:r w:rsidRPr="00C40BA1">
              <w:t>Object Code</w:t>
            </w:r>
          </w:p>
        </w:tc>
        <w:tc>
          <w:tcPr>
            <w:tcW w:w="2926" w:type="dxa"/>
          </w:tcPr>
          <w:p w:rsidR="00F60000" w:rsidRPr="00C40BA1" w:rsidRDefault="00F60000" w:rsidP="00F60000">
            <w:pPr>
              <w:pStyle w:val="TableCells"/>
            </w:pPr>
            <w:r w:rsidRPr="00C40BA1">
              <w:t>Object Code Description</w:t>
            </w:r>
          </w:p>
        </w:tc>
        <w:tc>
          <w:tcPr>
            <w:tcW w:w="1080" w:type="dxa"/>
          </w:tcPr>
          <w:p w:rsidR="00F60000" w:rsidRPr="00C40BA1" w:rsidRDefault="00F60000" w:rsidP="00F60000">
            <w:pPr>
              <w:pStyle w:val="TableCells"/>
            </w:pPr>
            <w:r w:rsidRPr="00C40BA1">
              <w:t>Debit</w:t>
            </w:r>
          </w:p>
        </w:tc>
        <w:tc>
          <w:tcPr>
            <w:tcW w:w="1260" w:type="dxa"/>
          </w:tcPr>
          <w:p w:rsidR="00F60000" w:rsidRPr="00C40BA1" w:rsidRDefault="00F60000" w:rsidP="00F60000">
            <w:pPr>
              <w:pStyle w:val="TableCells"/>
            </w:pPr>
            <w:r w:rsidRPr="00C40BA1">
              <w:t>Credit</w:t>
            </w:r>
          </w:p>
        </w:tc>
      </w:tr>
      <w:tr w:rsidR="00F60000" w:rsidRPr="00C40BA1" w:rsidTr="00725BC0">
        <w:tc>
          <w:tcPr>
            <w:tcW w:w="1056" w:type="dxa"/>
          </w:tcPr>
          <w:p w:rsidR="00F60000" w:rsidRPr="00C40BA1" w:rsidRDefault="00F60000" w:rsidP="00F60000">
            <w:pPr>
              <w:pStyle w:val="TableCells"/>
            </w:pPr>
            <w:r w:rsidRPr="00C40BA1">
              <w:t>1912610</w:t>
            </w:r>
          </w:p>
        </w:tc>
        <w:tc>
          <w:tcPr>
            <w:tcW w:w="1328" w:type="dxa"/>
          </w:tcPr>
          <w:p w:rsidR="00F60000" w:rsidRPr="00C40BA1" w:rsidRDefault="00F60000" w:rsidP="00F60000">
            <w:pPr>
              <w:pStyle w:val="TableCells"/>
            </w:pPr>
            <w:r w:rsidRPr="00C40BA1">
              <w:t>1175</w:t>
            </w:r>
          </w:p>
        </w:tc>
        <w:tc>
          <w:tcPr>
            <w:tcW w:w="2926" w:type="dxa"/>
          </w:tcPr>
          <w:p w:rsidR="00F60000" w:rsidRPr="00C40BA1" w:rsidRDefault="00F60000" w:rsidP="00F60000">
            <w:pPr>
              <w:pStyle w:val="TableCells"/>
            </w:pPr>
            <w:r w:rsidRPr="00C40BA1">
              <w:t>CAPITAL EQUIPMENT GIFT</w:t>
            </w:r>
          </w:p>
        </w:tc>
        <w:tc>
          <w:tcPr>
            <w:tcW w:w="1080" w:type="dxa"/>
          </w:tcPr>
          <w:p w:rsidR="00F60000" w:rsidRPr="00C40BA1" w:rsidRDefault="00F60000" w:rsidP="00F60000">
            <w:pPr>
              <w:pStyle w:val="TableCells"/>
            </w:pPr>
          </w:p>
        </w:tc>
        <w:tc>
          <w:tcPr>
            <w:tcW w:w="1260" w:type="dxa"/>
          </w:tcPr>
          <w:p w:rsidR="00F60000" w:rsidRPr="00C40BA1" w:rsidRDefault="00F60000" w:rsidP="00F60000">
            <w:pPr>
              <w:pStyle w:val="TableCells"/>
            </w:pPr>
            <w:r w:rsidRPr="00C40BA1">
              <w:t>$5,000.00</w:t>
            </w:r>
          </w:p>
        </w:tc>
      </w:tr>
    </w:tbl>
    <w:p w:rsidR="00F60000" w:rsidRDefault="00F60000" w:rsidP="00F60000">
      <w:pPr>
        <w:pStyle w:val="C1HBullet"/>
      </w:pPr>
      <w:r>
        <w:t>Capitalization process entries (system-generated by the GL Scrubber):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56"/>
        <w:gridCol w:w="1328"/>
        <w:gridCol w:w="2926"/>
        <w:gridCol w:w="1106"/>
        <w:gridCol w:w="1776"/>
      </w:tblGrid>
      <w:tr w:rsidR="00F60000" w:rsidRPr="00C40BA1" w:rsidTr="00725BC0">
        <w:tc>
          <w:tcPr>
            <w:tcW w:w="1056" w:type="dxa"/>
          </w:tcPr>
          <w:p w:rsidR="00F60000" w:rsidRPr="00C40BA1" w:rsidRDefault="00F60000" w:rsidP="00F60000">
            <w:pPr>
              <w:pStyle w:val="TableCells"/>
            </w:pPr>
            <w:r w:rsidRPr="00C40BA1">
              <w:t>Account</w:t>
            </w:r>
          </w:p>
        </w:tc>
        <w:tc>
          <w:tcPr>
            <w:tcW w:w="0" w:type="auto"/>
          </w:tcPr>
          <w:p w:rsidR="00F60000" w:rsidRPr="00C40BA1" w:rsidRDefault="00F60000" w:rsidP="00F60000">
            <w:pPr>
              <w:pStyle w:val="TableCells"/>
            </w:pPr>
            <w:r w:rsidRPr="00C40BA1">
              <w:t>Object Code</w:t>
            </w:r>
          </w:p>
        </w:tc>
        <w:tc>
          <w:tcPr>
            <w:tcW w:w="2926" w:type="dxa"/>
          </w:tcPr>
          <w:p w:rsidR="00F60000" w:rsidRPr="00C40BA1" w:rsidRDefault="00F60000" w:rsidP="00F60000">
            <w:pPr>
              <w:pStyle w:val="TableCells"/>
            </w:pPr>
            <w:r w:rsidRPr="00C40BA1">
              <w:t>Object Code Description</w:t>
            </w:r>
          </w:p>
        </w:tc>
        <w:tc>
          <w:tcPr>
            <w:tcW w:w="1080" w:type="dxa"/>
          </w:tcPr>
          <w:p w:rsidR="00F60000" w:rsidRPr="00C40BA1" w:rsidRDefault="00F60000" w:rsidP="00F60000">
            <w:pPr>
              <w:pStyle w:val="TableCells"/>
            </w:pPr>
            <w:r w:rsidRPr="00C40BA1">
              <w:t>Debit</w:t>
            </w:r>
          </w:p>
        </w:tc>
        <w:tc>
          <w:tcPr>
            <w:tcW w:w="1776" w:type="dxa"/>
          </w:tcPr>
          <w:p w:rsidR="00F60000" w:rsidRPr="00C40BA1" w:rsidRDefault="00F60000" w:rsidP="00F60000">
            <w:pPr>
              <w:pStyle w:val="TableCells"/>
            </w:pPr>
            <w:r w:rsidRPr="00C40BA1">
              <w:t>Credit</w:t>
            </w:r>
          </w:p>
        </w:tc>
      </w:tr>
      <w:tr w:rsidR="00F60000" w:rsidRPr="00C40BA1" w:rsidTr="00725BC0">
        <w:tc>
          <w:tcPr>
            <w:tcW w:w="1056" w:type="dxa"/>
          </w:tcPr>
          <w:p w:rsidR="00F60000" w:rsidRPr="00C40BA1" w:rsidRDefault="00F60000" w:rsidP="00F60000">
            <w:pPr>
              <w:pStyle w:val="TableCells"/>
            </w:pPr>
            <w:r w:rsidRPr="00C40BA1">
              <w:t>9510092</w:t>
            </w:r>
          </w:p>
        </w:tc>
        <w:tc>
          <w:tcPr>
            <w:tcW w:w="0" w:type="auto"/>
          </w:tcPr>
          <w:p w:rsidR="00F60000" w:rsidRPr="00C40BA1" w:rsidRDefault="00F60000" w:rsidP="00F60000">
            <w:pPr>
              <w:pStyle w:val="TableCells"/>
            </w:pPr>
            <w:r w:rsidRPr="00C40BA1">
              <w:t>8610</w:t>
            </w:r>
          </w:p>
        </w:tc>
        <w:tc>
          <w:tcPr>
            <w:tcW w:w="2926" w:type="dxa"/>
          </w:tcPr>
          <w:p w:rsidR="00F60000" w:rsidRPr="00C40BA1" w:rsidRDefault="00F60000" w:rsidP="00F60000">
            <w:pPr>
              <w:pStyle w:val="TableCells"/>
            </w:pPr>
            <w:r w:rsidRPr="00C40BA1">
              <w:t xml:space="preserve">CAPITAL EQUIPMENT </w:t>
            </w:r>
          </w:p>
        </w:tc>
        <w:tc>
          <w:tcPr>
            <w:tcW w:w="1080" w:type="dxa"/>
          </w:tcPr>
          <w:p w:rsidR="00F60000" w:rsidRPr="00C40BA1" w:rsidRDefault="00F60000" w:rsidP="00F60000">
            <w:pPr>
              <w:pStyle w:val="TableCells"/>
            </w:pPr>
            <w:r w:rsidRPr="00C40BA1">
              <w:t>$5,000.00</w:t>
            </w:r>
          </w:p>
        </w:tc>
        <w:tc>
          <w:tcPr>
            <w:tcW w:w="1776" w:type="dxa"/>
          </w:tcPr>
          <w:p w:rsidR="00F60000" w:rsidRPr="00C40BA1" w:rsidRDefault="00F60000" w:rsidP="00F60000">
            <w:pPr>
              <w:pStyle w:val="TableCells"/>
            </w:pPr>
          </w:p>
        </w:tc>
      </w:tr>
      <w:tr w:rsidR="00F60000" w:rsidRPr="00C40BA1" w:rsidTr="00725BC0">
        <w:tc>
          <w:tcPr>
            <w:tcW w:w="1056" w:type="dxa"/>
          </w:tcPr>
          <w:p w:rsidR="00F60000" w:rsidRPr="00C40BA1" w:rsidRDefault="00F60000" w:rsidP="00F60000">
            <w:pPr>
              <w:pStyle w:val="TableCells"/>
            </w:pPr>
            <w:r w:rsidRPr="00C40BA1">
              <w:t>9510092</w:t>
            </w:r>
          </w:p>
        </w:tc>
        <w:tc>
          <w:tcPr>
            <w:tcW w:w="0" w:type="auto"/>
          </w:tcPr>
          <w:p w:rsidR="00F60000" w:rsidRPr="00C40BA1" w:rsidRDefault="00F60000" w:rsidP="00F60000">
            <w:pPr>
              <w:pStyle w:val="TableCells"/>
            </w:pPr>
            <w:r w:rsidRPr="00C40BA1">
              <w:t>9899</w:t>
            </w:r>
          </w:p>
        </w:tc>
        <w:tc>
          <w:tcPr>
            <w:tcW w:w="2926" w:type="dxa"/>
          </w:tcPr>
          <w:p w:rsidR="00F60000" w:rsidRPr="00C40BA1" w:rsidRDefault="00F60000" w:rsidP="00F60000">
            <w:pPr>
              <w:pStyle w:val="TableCells"/>
            </w:pPr>
            <w:r w:rsidRPr="00C40BA1">
              <w:t>FUND BALANCE</w:t>
            </w:r>
          </w:p>
        </w:tc>
        <w:tc>
          <w:tcPr>
            <w:tcW w:w="1080" w:type="dxa"/>
          </w:tcPr>
          <w:p w:rsidR="00F60000" w:rsidRPr="00C40BA1" w:rsidRDefault="00F60000" w:rsidP="00F60000">
            <w:pPr>
              <w:pStyle w:val="TableCells"/>
            </w:pPr>
          </w:p>
        </w:tc>
        <w:tc>
          <w:tcPr>
            <w:tcW w:w="1776" w:type="dxa"/>
          </w:tcPr>
          <w:p w:rsidR="00F60000" w:rsidRPr="00C40BA1" w:rsidRDefault="00F60000" w:rsidP="00F60000">
            <w:pPr>
              <w:pStyle w:val="TableCells"/>
            </w:pPr>
            <w:r w:rsidRPr="00C40BA1">
              <w:t>$5,000.00</w:t>
            </w:r>
          </w:p>
        </w:tc>
      </w:tr>
    </w:tbl>
    <w:p w:rsidR="00F60000" w:rsidRDefault="00F60000" w:rsidP="00F60000">
      <w:pPr>
        <w:pStyle w:val="BodyText"/>
      </w:pPr>
      <w:r>
        <w:t>Note the following:</w:t>
      </w:r>
    </w:p>
    <w:p w:rsidR="00F60000" w:rsidRPr="004421AC" w:rsidRDefault="00F60000" w:rsidP="00F60000">
      <w:pPr>
        <w:pStyle w:val="C1HBullet"/>
      </w:pPr>
      <w:r>
        <w:t xml:space="preserve">The proper </w:t>
      </w:r>
      <w:r w:rsidRPr="004421AC">
        <w:t>plan</w:t>
      </w:r>
      <w:r>
        <w:t>t</w:t>
      </w:r>
      <w:r w:rsidRPr="004421AC">
        <w:t xml:space="preserve"> fund account number is determined by both the financial object code sub type and the org</w:t>
      </w:r>
      <w:r>
        <w:t>anization code of the account. Within Kuali Financials</w:t>
      </w:r>
      <w:r w:rsidRPr="004421AC">
        <w:t xml:space="preserve">, each account number is assigned to an organization and each organization </w:t>
      </w:r>
      <w:r>
        <w:t>is</w:t>
      </w:r>
      <w:r w:rsidRPr="004421AC">
        <w:t xml:space="preserve"> assigned two </w:t>
      </w:r>
      <w:r>
        <w:t>plant fund account numbers.</w:t>
      </w:r>
    </w:p>
    <w:p w:rsidR="00F60000" w:rsidRPr="004421AC" w:rsidRDefault="00F60000" w:rsidP="00F60000">
      <w:pPr>
        <w:pStyle w:val="C1HBullet"/>
      </w:pPr>
      <w:r>
        <w:t>The Organization</w:t>
      </w:r>
      <w:r w:rsidRPr="004421AC">
        <w:t xml:space="preserve"> plant fund account number is used </w:t>
      </w:r>
      <w:r>
        <w:t>in</w:t>
      </w:r>
      <w:r w:rsidRPr="004421AC">
        <w:t xml:space="preserve"> the capitalization process when </w:t>
      </w:r>
      <w:r>
        <w:t>movable equipment items are purchased.</w:t>
      </w:r>
    </w:p>
    <w:p w:rsidR="00F60000" w:rsidRPr="004421AC" w:rsidRDefault="00F60000" w:rsidP="00F60000">
      <w:pPr>
        <w:pStyle w:val="C1HBullet"/>
      </w:pPr>
      <w:r>
        <w:t>The C</w:t>
      </w:r>
      <w:r w:rsidRPr="004421AC">
        <w:t xml:space="preserve">ampus plant </w:t>
      </w:r>
      <w:r>
        <w:t>fund account number</w:t>
      </w:r>
      <w:r w:rsidRPr="004421AC">
        <w:t xml:space="preserve"> is used </w:t>
      </w:r>
      <w:r>
        <w:t>in</w:t>
      </w:r>
      <w:r w:rsidRPr="004421AC">
        <w:t xml:space="preserve"> the capitalization process when </w:t>
      </w:r>
      <w:r>
        <w:t>non-movable capital items are purchased.</w:t>
      </w:r>
    </w:p>
    <w:p w:rsidR="00F60000" w:rsidRPr="004421AC" w:rsidRDefault="00F60000" w:rsidP="00F60000">
      <w:pPr>
        <w:pStyle w:val="C1HBullet"/>
      </w:pPr>
      <w:r>
        <w:t>In the example above, t</w:t>
      </w:r>
      <w:r w:rsidRPr="004421AC">
        <w:t xml:space="preserve">he only information supplied on the </w:t>
      </w:r>
      <w:r w:rsidRPr="00A77722">
        <w:t>Asset Global document</w:t>
      </w:r>
      <w:r w:rsidRPr="004421AC">
        <w:t xml:space="preserve"> was account 1912610, object code 7</w:t>
      </w:r>
      <w:r>
        <w:t xml:space="preserve">700, and the amount $5,000.00. </w:t>
      </w:r>
      <w:r w:rsidRPr="004421AC">
        <w:t xml:space="preserve">The remaining entries were generated by the </w:t>
      </w:r>
      <w:r w:rsidRPr="00A77722">
        <w:t>Asset Global document</w:t>
      </w:r>
      <w:r>
        <w:t xml:space="preserve"> and the G/L capitalization process.</w:t>
      </w:r>
    </w:p>
    <w:p w:rsidR="00F60000" w:rsidRPr="004421AC" w:rsidRDefault="00F60000" w:rsidP="00F60000">
      <w:pPr>
        <w:pStyle w:val="C1HBullet"/>
      </w:pPr>
      <w:r>
        <w:t>General Ledger</w:t>
      </w:r>
      <w:r w:rsidRPr="004421AC">
        <w:t xml:space="preserve"> entries are </w:t>
      </w:r>
      <w:r>
        <w:t xml:space="preserve">not </w:t>
      </w:r>
      <w:r w:rsidRPr="004421AC">
        <w:t>created</w:t>
      </w:r>
      <w:r>
        <w:t xml:space="preserve"> f</w:t>
      </w:r>
      <w:r w:rsidRPr="00F74ADE">
        <w:t xml:space="preserve">or capital assets with Acquisition Type of </w:t>
      </w:r>
      <w:r>
        <w:t>'</w:t>
      </w:r>
      <w:r w:rsidRPr="00F74ADE">
        <w:t>New</w:t>
      </w:r>
      <w:r>
        <w:t xml:space="preserve">' defined in parameter NEW_ACQUISITION_CODE and non-capital assets (status codes not included in parameter </w:t>
      </w:r>
      <w:r w:rsidRPr="00C25D3C">
        <w:t>CAPITAL_ASSET_STATUS_CODES</w:t>
      </w:r>
      <w:r>
        <w:t>)</w:t>
      </w:r>
      <w:r w:rsidRPr="004421AC">
        <w:t>.</w:t>
      </w:r>
    </w:p>
    <w:p w:rsidR="00F60000" w:rsidRDefault="00F60000" w:rsidP="002C1980">
      <w:pPr>
        <w:pStyle w:val="Heading3"/>
      </w:pPr>
      <w:bookmarkStart w:id="568" w:name="_Toc242519175"/>
      <w:bookmarkStart w:id="569" w:name="_Toc242850841"/>
      <w:bookmarkStart w:id="570" w:name="_Toc242861940"/>
      <w:bookmarkStart w:id="571" w:name="_Toc243273460"/>
      <w:bookmarkStart w:id="572" w:name="_Toc243281660"/>
      <w:bookmarkStart w:id="573" w:name="_Toc244320121"/>
      <w:bookmarkStart w:id="574" w:name="_Toc274319624"/>
      <w:bookmarkStart w:id="575" w:name="_Toc277324834"/>
      <w:r w:rsidRPr="00BC38F1">
        <w:lastRenderedPageBreak/>
        <w:t>Asset Location Global</w:t>
      </w:r>
      <w:bookmarkEnd w:id="509"/>
      <w:bookmarkEnd w:id="568"/>
      <w:bookmarkEnd w:id="569"/>
      <w:bookmarkEnd w:id="570"/>
      <w:bookmarkEnd w:id="571"/>
      <w:bookmarkEnd w:id="572"/>
      <w:bookmarkEnd w:id="573"/>
      <w:bookmarkEnd w:id="574"/>
      <w:bookmarkEnd w:id="575"/>
      <w:r w:rsidR="00FF25F7">
        <w:fldChar w:fldCharType="begin"/>
      </w:r>
      <w:r>
        <w:instrText xml:space="preserve"> XE "Capital Assets Management (CAM) module:</w:instrText>
      </w:r>
      <w:r w:rsidRPr="00C2795A">
        <w:instrText xml:space="preserve">Asset </w:instrText>
      </w:r>
      <w:r>
        <w:instrText xml:space="preserve">Location </w:instrText>
      </w:r>
      <w:r w:rsidRPr="00C2795A">
        <w:instrText xml:space="preserve">Global </w:instrText>
      </w:r>
      <w:r>
        <w:instrText xml:space="preserve">document" </w:instrText>
      </w:r>
      <w:r w:rsidR="00FF25F7">
        <w:fldChar w:fldCharType="end"/>
      </w:r>
      <w:r w:rsidR="00FF25F7">
        <w:fldChar w:fldCharType="begin"/>
      </w:r>
      <w:r>
        <w:instrText xml:space="preserve"> XE "Capital Assets Management (CAM) module:</w:instrText>
      </w:r>
      <w:r w:rsidRPr="00C2795A">
        <w:instrText xml:space="preserve">Asset </w:instrText>
      </w:r>
      <w:r>
        <w:instrText xml:space="preserve">Location Global" </w:instrText>
      </w:r>
      <w:r w:rsidR="00FF25F7">
        <w:fldChar w:fldCharType="end"/>
      </w:r>
      <w:r w:rsidR="00FF25F7">
        <w:fldChar w:fldCharType="begin"/>
      </w:r>
      <w:r>
        <w:instrText xml:space="preserve"> XE "</w:instrText>
      </w:r>
      <w:r w:rsidRPr="00C2795A">
        <w:instrText xml:space="preserve">Asset </w:instrText>
      </w:r>
      <w:r>
        <w:instrText xml:space="preserve">Location </w:instrText>
      </w:r>
      <w:r w:rsidRPr="00C2795A">
        <w:instrText xml:space="preserve">Global </w:instrText>
      </w:r>
      <w:r>
        <w:instrText xml:space="preserve">document" </w:instrText>
      </w:r>
      <w:r w:rsidR="00FF25F7">
        <w:fldChar w:fldCharType="end"/>
      </w:r>
      <w:r w:rsidR="00FF25F7" w:rsidRPr="00000100">
        <w:fldChar w:fldCharType="begin"/>
      </w:r>
      <w:r w:rsidRPr="00000100">
        <w:instrText xml:space="preserve"> TC "</w:instrText>
      </w:r>
      <w:bookmarkStart w:id="576" w:name="_Toc249863207"/>
      <w:bookmarkStart w:id="577" w:name="_Toc274111847"/>
      <w:bookmarkStart w:id="578" w:name="_Toc277653805"/>
      <w:bookmarkStart w:id="579" w:name="_Toc388438626"/>
      <w:r w:rsidRPr="00BC38F1">
        <w:instrText>Asset Location Global</w:instrText>
      </w:r>
      <w:bookmarkEnd w:id="576"/>
      <w:bookmarkEnd w:id="577"/>
      <w:bookmarkEnd w:id="578"/>
      <w:bookmarkEnd w:id="579"/>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F60000" w:rsidRDefault="00F60000" w:rsidP="00F60000"/>
    <w:p w:rsidR="00F60000" w:rsidRDefault="00F60000" w:rsidP="00F60000">
      <w:pPr>
        <w:pStyle w:val="BodyText"/>
      </w:pPr>
      <w:r w:rsidRPr="000101D8">
        <w:t xml:space="preserve">The </w:t>
      </w:r>
      <w:r w:rsidRPr="0010700A">
        <w:t xml:space="preserve">Asset Location Global </w:t>
      </w:r>
      <w:r w:rsidRPr="000101D8">
        <w:t xml:space="preserve">allows </w:t>
      </w:r>
      <w:r>
        <w:t>the</w:t>
      </w:r>
      <w:r w:rsidRPr="000101D8">
        <w:t xml:space="preserve"> user to change</w:t>
      </w:r>
      <w:r>
        <w:t xml:space="preserve"> location information (c</w:t>
      </w:r>
      <w:r w:rsidRPr="000101D8">
        <w:t xml:space="preserve">ampus, </w:t>
      </w:r>
      <w:r>
        <w:t>b</w:t>
      </w:r>
      <w:r w:rsidRPr="000101D8">
        <w:t>uilding</w:t>
      </w:r>
      <w:r>
        <w:t xml:space="preserve"> code</w:t>
      </w:r>
      <w:r w:rsidRPr="000101D8">
        <w:t xml:space="preserve">, </w:t>
      </w:r>
      <w:r>
        <w:t>r</w:t>
      </w:r>
      <w:r w:rsidRPr="000101D8">
        <w:t xml:space="preserve">oom, </w:t>
      </w:r>
      <w:r>
        <w:t>sub room and t</w:t>
      </w:r>
      <w:r w:rsidRPr="000101D8">
        <w:t xml:space="preserve">ag </w:t>
      </w:r>
      <w:r>
        <w:t xml:space="preserve">number) for multiple assets simultaneously. </w:t>
      </w:r>
      <w:r w:rsidRPr="000101D8">
        <w:t xml:space="preserve">This </w:t>
      </w:r>
      <w:r>
        <w:t xml:space="preserve">option presents the Asset Location Global document, which allows the user to add assets one at a time or add </w:t>
      </w:r>
      <w:r w:rsidRPr="000101D8">
        <w:t xml:space="preserve">multiple assets </w:t>
      </w:r>
      <w:r>
        <w:t>via the Look Up/Add Multiple Asset Lines search</w:t>
      </w:r>
      <w:r w:rsidRPr="000101D8">
        <w:t xml:space="preserve">. </w:t>
      </w:r>
      <w:r>
        <w:t>As assets are added, the related location information is displayed on the document. After an asset has been added, the system displays an option to remove (delete) it from the document.</w:t>
      </w:r>
    </w:p>
    <w:p w:rsidR="00F60000" w:rsidRDefault="00F60000" w:rsidP="00F60000">
      <w:pPr>
        <w:pStyle w:val="BodyText"/>
      </w:pPr>
      <w:r w:rsidRPr="000101D8">
        <w:t xml:space="preserve">Changes made </w:t>
      </w:r>
      <w:r>
        <w:t xml:space="preserve">to location information </w:t>
      </w:r>
      <w:r w:rsidRPr="000101D8">
        <w:t xml:space="preserve">on this </w:t>
      </w:r>
      <w:r>
        <w:t>document</w:t>
      </w:r>
      <w:r w:rsidRPr="000101D8">
        <w:t xml:space="preserve"> update the </w:t>
      </w:r>
      <w:r>
        <w:t xml:space="preserve">CAM </w:t>
      </w:r>
      <w:r w:rsidRPr="000101D8">
        <w:t xml:space="preserve">database when the </w:t>
      </w:r>
      <w:r w:rsidRPr="00773617">
        <w:rPr>
          <w:rStyle w:val="Strong"/>
        </w:rPr>
        <w:t>submit</w:t>
      </w:r>
      <w:r w:rsidRPr="000101D8">
        <w:t xml:space="preserve"> button is selected</w:t>
      </w:r>
      <w:r w:rsidRPr="006B2A58">
        <w:t>.</w:t>
      </w:r>
    </w:p>
    <w:p w:rsidR="00F60000" w:rsidRDefault="00F60000" w:rsidP="002C1980">
      <w:pPr>
        <w:pStyle w:val="Heading4"/>
      </w:pPr>
      <w:bookmarkStart w:id="580" w:name="_Toc233785669"/>
      <w:bookmarkStart w:id="581" w:name="_Toc242519176"/>
      <w:bookmarkStart w:id="582" w:name="_Toc242850842"/>
      <w:bookmarkStart w:id="583" w:name="_Toc242861941"/>
      <w:bookmarkStart w:id="584" w:name="_Toc243273461"/>
      <w:bookmarkStart w:id="585" w:name="_Toc243281661"/>
      <w:bookmarkStart w:id="586" w:name="_Toc244320122"/>
      <w:bookmarkStart w:id="587" w:name="_Toc274319625"/>
      <w:r>
        <w:t>Document Layout</w:t>
      </w:r>
      <w:bookmarkEnd w:id="580"/>
      <w:bookmarkEnd w:id="581"/>
      <w:bookmarkEnd w:id="582"/>
      <w:bookmarkEnd w:id="583"/>
      <w:bookmarkEnd w:id="584"/>
      <w:bookmarkEnd w:id="585"/>
      <w:bookmarkEnd w:id="586"/>
      <w:bookmarkEnd w:id="587"/>
    </w:p>
    <w:p w:rsidR="00F60000" w:rsidRDefault="00F60000" w:rsidP="00F60000"/>
    <w:p w:rsidR="00F60000" w:rsidRDefault="00F60000" w:rsidP="00F60000">
      <w:pPr>
        <w:pStyle w:val="BodyText"/>
      </w:pPr>
      <w:r>
        <w:t>The document has only one tab in addition to the standard tabs.</w:t>
      </w:r>
    </w:p>
    <w:p w:rsidR="00F60000" w:rsidRDefault="00F60000" w:rsidP="00F60000"/>
    <w:p w:rsidR="00F60000" w:rsidRPr="00F433F4" w:rsidRDefault="00F60000" w:rsidP="00F60000">
      <w:pPr>
        <w:pStyle w:val="TableHeading"/>
      </w:pPr>
      <w:r w:rsidRPr="00F433F4">
        <w:t xml:space="preserve">Asset Location Global document </w:t>
      </w:r>
      <w:r>
        <w:t>tab</w:t>
      </w:r>
      <w:r w:rsidRPr="00F433F4">
        <w:t xml:space="preserve"> and Purpose</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Tab Name</w:t>
            </w:r>
          </w:p>
        </w:tc>
        <w:tc>
          <w:tcPr>
            <w:tcW w:w="5371" w:type="dxa"/>
            <w:tcBorders>
              <w:top w:val="single" w:sz="4" w:space="0" w:color="auto"/>
              <w:bottom w:val="thickThinSmallGap" w:sz="12" w:space="0" w:color="auto"/>
            </w:tcBorders>
          </w:tcPr>
          <w:p w:rsidR="00F60000" w:rsidRDefault="00F60000" w:rsidP="00F60000">
            <w:pPr>
              <w:pStyle w:val="TableCells"/>
            </w:pPr>
            <w:r>
              <w:t>Purpose</w:t>
            </w:r>
          </w:p>
        </w:tc>
      </w:tr>
      <w:tr w:rsidR="00F60000" w:rsidRPr="00C40BA1" w:rsidTr="00725BC0">
        <w:tc>
          <w:tcPr>
            <w:tcW w:w="2160" w:type="dxa"/>
            <w:tcBorders>
              <w:right w:val="double" w:sz="4" w:space="0" w:color="auto"/>
            </w:tcBorders>
          </w:tcPr>
          <w:p w:rsidR="00F60000" w:rsidRDefault="00F60000" w:rsidP="00F60000">
            <w:pPr>
              <w:pStyle w:val="TableCells"/>
            </w:pPr>
            <w:r>
              <w:t>Edit List of Assets</w:t>
            </w:r>
          </w:p>
        </w:tc>
        <w:tc>
          <w:tcPr>
            <w:tcW w:w="5371" w:type="dxa"/>
          </w:tcPr>
          <w:p w:rsidR="00F60000" w:rsidRDefault="00F60000" w:rsidP="00F60000">
            <w:pPr>
              <w:pStyle w:val="TableCells"/>
            </w:pPr>
            <w:r>
              <w:t>Used to add or change information about the location of the asset.</w:t>
            </w:r>
          </w:p>
        </w:tc>
      </w:tr>
    </w:tbl>
    <w:p w:rsidR="00F60000" w:rsidRDefault="00F60000" w:rsidP="00F60000">
      <w:bookmarkStart w:id="588" w:name="_Toc233785670"/>
      <w:bookmarkStart w:id="589" w:name="_Toc242850843"/>
      <w:bookmarkStart w:id="590" w:name="_Toc242861942"/>
      <w:bookmarkStart w:id="591" w:name="_Toc244320123"/>
      <w:bookmarkStart w:id="592" w:name="_Toc274319626"/>
    </w:p>
    <w:p w:rsidR="00F60000" w:rsidRDefault="00F60000" w:rsidP="002C1980">
      <w:pPr>
        <w:pStyle w:val="Heading5"/>
      </w:pPr>
      <w:r>
        <w:t>Edit List of Assets Tab</w:t>
      </w:r>
      <w:bookmarkEnd w:id="588"/>
      <w:bookmarkEnd w:id="589"/>
      <w:bookmarkEnd w:id="590"/>
      <w:bookmarkEnd w:id="591"/>
      <w:bookmarkEnd w:id="592"/>
      <w:r w:rsidR="00FF25F7">
        <w:fldChar w:fldCharType="begin"/>
      </w:r>
      <w:r>
        <w:instrText xml:space="preserve"> XE "</w:instrText>
      </w:r>
      <w:r w:rsidRPr="004B1BDE">
        <w:instrText>Asset Location Global document:Edit List of Assets tab</w:instrText>
      </w:r>
      <w:r>
        <w:instrText xml:space="preserve">" </w:instrText>
      </w:r>
      <w:r w:rsidR="00FF25F7">
        <w:fldChar w:fldCharType="end"/>
      </w:r>
      <w:r w:rsidR="00FF25F7">
        <w:fldChar w:fldCharType="begin"/>
      </w:r>
      <w:r>
        <w:instrText xml:space="preserve"> XE "</w:instrText>
      </w:r>
      <w:r w:rsidRPr="004B1BDE">
        <w:instrText>Edit List of Assets tab</w:instrText>
      </w:r>
      <w:r>
        <w:instrText xml:space="preserve">, </w:instrText>
      </w:r>
      <w:r w:rsidRPr="004B1BDE">
        <w:instrText>Asset Location Global document</w:instrText>
      </w:r>
      <w:r>
        <w:instrText xml:space="preserve">" </w:instrText>
      </w:r>
      <w:r w:rsidR="00FF25F7">
        <w:fldChar w:fldCharType="end"/>
      </w:r>
    </w:p>
    <w:p w:rsidR="00F60000" w:rsidRDefault="00F60000" w:rsidP="00F60000"/>
    <w:p w:rsidR="00F60000" w:rsidRDefault="00F60000" w:rsidP="00F60000">
      <w:pPr>
        <w:pStyle w:val="TableHeading"/>
      </w:pPr>
      <w:r>
        <w:t>Edit List of Assets tab field definitions (preliminary display)</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0"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0" w:type="dxa"/>
            <w:tcBorders>
              <w:top w:val="thickThinSmallGap" w:sz="12" w:space="0" w:color="auto"/>
              <w:bottom w:val="nil"/>
              <w:right w:val="double" w:sz="4" w:space="0" w:color="auto"/>
            </w:tcBorders>
          </w:tcPr>
          <w:p w:rsidR="00F60000" w:rsidRDefault="00F60000" w:rsidP="00F60000">
            <w:pPr>
              <w:pStyle w:val="TableCells"/>
            </w:pPr>
            <w:r>
              <w:t>Asset Number</w:t>
            </w:r>
          </w:p>
        </w:tc>
        <w:tc>
          <w:tcPr>
            <w:tcW w:w="5371" w:type="dxa"/>
            <w:tcBorders>
              <w:top w:val="thickThinSmallGap" w:sz="12" w:space="0" w:color="auto"/>
              <w:bottom w:val="nil"/>
            </w:tcBorders>
          </w:tcPr>
          <w:p w:rsidR="00F60000" w:rsidRPr="0043464C" w:rsidRDefault="00F60000" w:rsidP="00F60000">
            <w:pPr>
              <w:pStyle w:val="TableCells"/>
            </w:pPr>
            <w:r>
              <w:t xml:space="preserve">Required. Enter an asset number or search for it from the </w:t>
            </w:r>
            <w:r w:rsidRPr="005462A5">
              <w:rPr>
                <w:rStyle w:val="Strong"/>
              </w:rPr>
              <w:t>Asset</w:t>
            </w:r>
            <w:r>
              <w:t xml:space="preserve"> lookup</w:t>
            </w:r>
            <w:r>
              <w:rPr>
                <w:noProof/>
              </w:rPr>
              <w:t xml:space="preserve"> icon</w:t>
            </w:r>
            <w:r>
              <w:t>.</w:t>
            </w:r>
          </w:p>
        </w:tc>
      </w:tr>
    </w:tbl>
    <w:p w:rsidR="00F60000" w:rsidRDefault="00F60000" w:rsidP="00F60000">
      <w:bookmarkStart w:id="593" w:name="_Toc242850844"/>
      <w:bookmarkStart w:id="594" w:name="_Toc274319627"/>
    </w:p>
    <w:p w:rsidR="00F60000" w:rsidRDefault="00F60000" w:rsidP="002C1980">
      <w:pPr>
        <w:pStyle w:val="Heading6"/>
      </w:pPr>
      <w:r>
        <w:t>Adding an Asset to the Edit List of Assets Tab</w:t>
      </w:r>
      <w:bookmarkEnd w:id="593"/>
      <w:bookmarkEnd w:id="594"/>
      <w:r w:rsidR="00FF25F7">
        <w:fldChar w:fldCharType="begin"/>
      </w:r>
      <w:r>
        <w:instrText xml:space="preserve"> XE "Asset Location Global document:a</w:instrText>
      </w:r>
      <w:r w:rsidRPr="00654B79">
        <w:instrText xml:space="preserve">dding an </w:instrText>
      </w:r>
      <w:r>
        <w:instrText>a</w:instrText>
      </w:r>
      <w:r w:rsidRPr="00654B79">
        <w:instrText>sset to Edit List of Assets</w:instrText>
      </w:r>
      <w:r>
        <w:instrText xml:space="preserve">" </w:instrText>
      </w:r>
      <w:r w:rsidR="00FF25F7">
        <w:fldChar w:fldCharType="end"/>
      </w:r>
    </w:p>
    <w:p w:rsidR="00F60000" w:rsidRDefault="00F60000" w:rsidP="00F60000"/>
    <w:p w:rsidR="00F60000" w:rsidRDefault="00F60000" w:rsidP="00F60000">
      <w:pPr>
        <w:pStyle w:val="BodyText"/>
      </w:pPr>
      <w:r>
        <w:t xml:space="preserve">To add a new asset to the </w:t>
      </w:r>
      <w:r w:rsidRPr="00786A70">
        <w:rPr>
          <w:b/>
        </w:rPr>
        <w:t>Edit List of Assets</w:t>
      </w:r>
      <w:r>
        <w:t xml:space="preserve"> tab, proceed as follows</w:t>
      </w:r>
    </w:p>
    <w:p w:rsidR="00F60000" w:rsidRDefault="00F60000" w:rsidP="00F60000">
      <w:pPr>
        <w:pStyle w:val="C1HNumber"/>
        <w:numPr>
          <w:ilvl w:val="0"/>
          <w:numId w:val="10"/>
        </w:numPr>
      </w:pPr>
      <w:r w:rsidRPr="005E52E5">
        <w:t>Enter an as</w:t>
      </w:r>
      <w:r w:rsidRPr="00D05AC7">
        <w:rPr>
          <w:rStyle w:val="Strong"/>
          <w:b w:val="0"/>
          <w:bCs w:val="0"/>
        </w:rPr>
        <w:t>set number</w:t>
      </w:r>
      <w:r w:rsidRPr="005E52E5">
        <w:t xml:space="preserve"> or search for an asset number using the </w:t>
      </w:r>
      <w:r w:rsidRPr="005E52E5">
        <w:rPr>
          <w:rStyle w:val="Strong"/>
        </w:rPr>
        <w:t>Asset Number</w:t>
      </w:r>
      <w:r w:rsidRPr="005E52E5">
        <w:t xml:space="preserve"> lookup</w:t>
      </w:r>
      <w:r>
        <w:rPr>
          <w:noProof/>
        </w:rPr>
        <w:t xml:space="preserve"> icon</w:t>
      </w:r>
      <w:r w:rsidRPr="005E52E5">
        <w:t xml:space="preserve">. </w:t>
      </w:r>
    </w:p>
    <w:p w:rsidR="00F60000" w:rsidRPr="005E52E5" w:rsidRDefault="00F60000" w:rsidP="00F60000">
      <w:pPr>
        <w:pStyle w:val="C1HNumber"/>
        <w:numPr>
          <w:ilvl w:val="0"/>
          <w:numId w:val="10"/>
        </w:numPr>
      </w:pPr>
      <w:r>
        <w:t>C</w:t>
      </w:r>
      <w:r w:rsidRPr="005E52E5">
        <w:t>lick the</w:t>
      </w:r>
      <w:r>
        <w:rPr>
          <w:noProof/>
        </w:rPr>
        <w:t xml:space="preserve"> </w:t>
      </w:r>
      <w:r w:rsidRPr="008A7283">
        <w:rPr>
          <w:rStyle w:val="Strong"/>
        </w:rPr>
        <w:t>add</w:t>
      </w:r>
      <w:r>
        <w:rPr>
          <w:noProof/>
        </w:rPr>
        <w:t xml:space="preserve"> </w:t>
      </w:r>
      <w:r w:rsidRPr="005E52E5">
        <w:t>button. The system displays location detail fields for this record.</w:t>
      </w:r>
    </w:p>
    <w:p w:rsidR="00F60000" w:rsidRDefault="00F60000" w:rsidP="00F60000">
      <w:pPr>
        <w:pStyle w:val="C1HNumber"/>
        <w:numPr>
          <w:ilvl w:val="0"/>
          <w:numId w:val="0"/>
        </w:numPr>
        <w:ind w:left="720"/>
      </w:pPr>
    </w:p>
    <w:p w:rsidR="00F60000" w:rsidRDefault="00F60000" w:rsidP="00F60000">
      <w:pPr>
        <w:pStyle w:val="TableHeading"/>
      </w:pPr>
      <w:r>
        <w:t>Edit List of Assets tab, Asset Location Detail definitions</w:t>
      </w:r>
    </w:p>
    <w:tbl>
      <w:tblPr>
        <w:tblW w:w="9360" w:type="dxa"/>
        <w:tblInd w:w="114"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60000" w:rsidRPr="00C40BA1" w:rsidTr="00725BC0">
        <w:tc>
          <w:tcPr>
            <w:tcW w:w="2161" w:type="dxa"/>
            <w:tcBorders>
              <w:top w:val="single" w:sz="4" w:space="0" w:color="auto"/>
              <w:bottom w:val="thickThinSmallGap" w:sz="12" w:space="0" w:color="auto"/>
              <w:right w:val="double" w:sz="4" w:space="0" w:color="auto"/>
            </w:tcBorders>
          </w:tcPr>
          <w:p w:rsidR="00F60000" w:rsidRDefault="00F60000" w:rsidP="00F60000">
            <w:pPr>
              <w:pStyle w:val="TableCells"/>
            </w:pPr>
            <w:r>
              <w:t xml:space="preserve">Title </w:t>
            </w:r>
          </w:p>
        </w:tc>
        <w:tc>
          <w:tcPr>
            <w:tcW w:w="5371" w:type="dxa"/>
            <w:tcBorders>
              <w:top w:val="single" w:sz="4" w:space="0" w:color="auto"/>
              <w:bottom w:val="thickThinSmallGap" w:sz="12" w:space="0" w:color="auto"/>
            </w:tcBorders>
          </w:tcPr>
          <w:p w:rsidR="00F60000" w:rsidRDefault="00F60000" w:rsidP="00F60000">
            <w:pPr>
              <w:pStyle w:val="TableCells"/>
            </w:pPr>
            <w:r>
              <w:t>Description</w:t>
            </w:r>
          </w:p>
        </w:tc>
      </w:tr>
      <w:tr w:rsidR="00F60000" w:rsidRPr="00C40BA1" w:rsidTr="00725BC0">
        <w:tc>
          <w:tcPr>
            <w:tcW w:w="2161" w:type="dxa"/>
            <w:tcBorders>
              <w:top w:val="thickThinSmallGap" w:sz="12" w:space="0" w:color="auto"/>
              <w:bottom w:val="single" w:sz="4" w:space="0" w:color="auto"/>
              <w:right w:val="double" w:sz="4" w:space="0" w:color="auto"/>
            </w:tcBorders>
          </w:tcPr>
          <w:p w:rsidR="00F60000" w:rsidRDefault="00F60000" w:rsidP="00F60000">
            <w:pPr>
              <w:pStyle w:val="TableCells"/>
            </w:pPr>
            <w:r>
              <w:lastRenderedPageBreak/>
              <w:t>Asset Number</w:t>
            </w:r>
          </w:p>
        </w:tc>
        <w:tc>
          <w:tcPr>
            <w:tcW w:w="5371" w:type="dxa"/>
            <w:tcBorders>
              <w:top w:val="thickThinSmallGap" w:sz="12" w:space="0" w:color="auto"/>
              <w:bottom w:val="single" w:sz="4" w:space="0" w:color="auto"/>
            </w:tcBorders>
          </w:tcPr>
          <w:p w:rsidR="00F60000" w:rsidRPr="0043464C" w:rsidRDefault="00F60000" w:rsidP="00F60000">
            <w:pPr>
              <w:pStyle w:val="TableCells"/>
            </w:pPr>
            <w:r>
              <w:t>Display-only. The unique asset number that identifies the asset.</w:t>
            </w:r>
          </w:p>
        </w:tc>
      </w:tr>
      <w:tr w:rsidR="00F60000" w:rsidRPr="00C40BA1" w:rsidTr="00725BC0">
        <w:tc>
          <w:tcPr>
            <w:tcW w:w="2161" w:type="dxa"/>
            <w:tcBorders>
              <w:top w:val="single" w:sz="4" w:space="0" w:color="auto"/>
              <w:bottom w:val="single" w:sz="4" w:space="0" w:color="auto"/>
              <w:right w:val="double" w:sz="4" w:space="0" w:color="auto"/>
            </w:tcBorders>
          </w:tcPr>
          <w:p w:rsidR="00F60000" w:rsidRDefault="00F60000" w:rsidP="00F60000">
            <w:pPr>
              <w:pStyle w:val="TableCells"/>
            </w:pPr>
            <w:r>
              <w:t>Building Code</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rsidRPr="00DC7DF3">
              <w:t>Optional. Enter the code de</w:t>
            </w:r>
            <w:r w:rsidRPr="009521A6">
              <w:t>signated to the building in which the asset is/will be</w:t>
            </w:r>
            <w:r w:rsidRPr="00F13BCC">
              <w:t xml:space="preserve"> physically</w:t>
            </w:r>
            <w:r w:rsidRPr="009521A6">
              <w:t xml:space="preserve"> located</w:t>
            </w:r>
            <w:r w:rsidRPr="00F13BCC">
              <w:t xml:space="preserve"> or</w:t>
            </w:r>
            <w:r>
              <w:t xml:space="preserve"> search for it from the </w:t>
            </w:r>
            <w:r w:rsidRPr="005462A5">
              <w:rPr>
                <w:rStyle w:val="Strong"/>
              </w:rPr>
              <w:t>Building</w:t>
            </w:r>
            <w:r>
              <w:t xml:space="preserve"> lookup</w:t>
            </w:r>
            <w:r>
              <w:rPr>
                <w:noProof/>
              </w:rPr>
              <w:t xml:space="preserve"> icon</w:t>
            </w:r>
            <w:r>
              <w:t>.</w:t>
            </w:r>
          </w:p>
        </w:tc>
      </w:tr>
      <w:tr w:rsidR="00F60000" w:rsidRPr="00C40BA1" w:rsidTr="00725BC0">
        <w:tc>
          <w:tcPr>
            <w:tcW w:w="2161" w:type="dxa"/>
            <w:tcBorders>
              <w:top w:val="single" w:sz="4" w:space="0" w:color="auto"/>
              <w:bottom w:val="single" w:sz="4" w:space="0" w:color="auto"/>
              <w:right w:val="double" w:sz="4" w:space="0" w:color="auto"/>
            </w:tcBorders>
          </w:tcPr>
          <w:p w:rsidR="00F60000" w:rsidRDefault="00F60000" w:rsidP="00F60000">
            <w:pPr>
              <w:pStyle w:val="TableCells"/>
            </w:pPr>
            <w:r>
              <w:t>Building Room Number</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rsidRPr="00DC7DF3">
              <w:t>Optional. Enter the b</w:t>
            </w:r>
            <w:r w:rsidRPr="009521A6">
              <w:t>uil</w:t>
            </w:r>
            <w:r w:rsidRPr="009A2BA2">
              <w:t>ding</w:t>
            </w:r>
            <w:r>
              <w:t>'</w:t>
            </w:r>
            <w:r w:rsidRPr="009A2BA2">
              <w:t>s room number in which the asset is/will be physically located</w:t>
            </w:r>
            <w:r w:rsidRPr="00F13BCC">
              <w:t xml:space="preserve"> or</w:t>
            </w:r>
            <w:r>
              <w:t xml:space="preserve"> search for it from the </w:t>
            </w:r>
            <w:r w:rsidRPr="005462A5">
              <w:rPr>
                <w:rStyle w:val="Strong"/>
              </w:rPr>
              <w:t>Room</w:t>
            </w:r>
            <w:r>
              <w:t xml:space="preserve"> lookup</w:t>
            </w:r>
            <w:r>
              <w:rPr>
                <w:noProof/>
              </w:rPr>
              <w:t xml:space="preserve"> icon</w:t>
            </w:r>
            <w:r>
              <w:t>.</w:t>
            </w:r>
          </w:p>
        </w:tc>
      </w:tr>
      <w:tr w:rsidR="00F60000" w:rsidRPr="00C40BA1" w:rsidTr="00725BC0">
        <w:tc>
          <w:tcPr>
            <w:tcW w:w="2161" w:type="dxa"/>
            <w:tcBorders>
              <w:top w:val="single" w:sz="4" w:space="0" w:color="auto"/>
              <w:bottom w:val="single" w:sz="4" w:space="0" w:color="auto"/>
              <w:right w:val="double" w:sz="4" w:space="0" w:color="auto"/>
            </w:tcBorders>
          </w:tcPr>
          <w:p w:rsidR="00F60000" w:rsidRDefault="00F60000" w:rsidP="00F60000">
            <w:pPr>
              <w:pStyle w:val="TableCells"/>
            </w:pPr>
            <w:r>
              <w:t>Building Sub Room Number</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t>Optional. Enter the</w:t>
            </w:r>
            <w:r w:rsidRPr="009A2BA2">
              <w:t xml:space="preserve"> code created for departmental use. Most departments use this field to enter </w:t>
            </w:r>
            <w:r w:rsidRPr="00F13BCC">
              <w:t xml:space="preserve">the </w:t>
            </w:r>
            <w:r w:rsidRPr="009A2BA2">
              <w:t>cubicle sub-room number</w:t>
            </w:r>
            <w:r>
              <w:t>.</w:t>
            </w:r>
          </w:p>
        </w:tc>
      </w:tr>
      <w:tr w:rsidR="00F60000" w:rsidRPr="00C40BA1" w:rsidTr="00725BC0">
        <w:tc>
          <w:tcPr>
            <w:tcW w:w="2161" w:type="dxa"/>
            <w:tcBorders>
              <w:top w:val="single" w:sz="4" w:space="0" w:color="auto"/>
              <w:bottom w:val="single" w:sz="4" w:space="0" w:color="auto"/>
              <w:right w:val="double" w:sz="4" w:space="0" w:color="auto"/>
            </w:tcBorders>
          </w:tcPr>
          <w:p w:rsidR="00F60000" w:rsidRDefault="00F60000" w:rsidP="00F60000">
            <w:pPr>
              <w:pStyle w:val="TableCells"/>
            </w:pPr>
            <w:r>
              <w:t>Campus</w:t>
            </w:r>
          </w:p>
        </w:tc>
        <w:tc>
          <w:tcPr>
            <w:tcW w:w="5371" w:type="dxa"/>
            <w:tcBorders>
              <w:top w:val="single" w:sz="4" w:space="0" w:color="auto"/>
              <w:left w:val="single" w:sz="4" w:space="0" w:color="auto"/>
              <w:bottom w:val="single" w:sz="4" w:space="0" w:color="auto"/>
            </w:tcBorders>
          </w:tcPr>
          <w:p w:rsidR="00F60000" w:rsidRDefault="00F60000" w:rsidP="00F60000">
            <w:pPr>
              <w:pStyle w:val="TableCells"/>
            </w:pPr>
            <w:r w:rsidRPr="00DC7DF3">
              <w:t>Required. Enter the c</w:t>
            </w:r>
            <w:r w:rsidRPr="009521A6">
              <w:t>ode identifying the physical campus in which the asset is</w:t>
            </w:r>
            <w:r>
              <w:t xml:space="preserve">/will be physically </w:t>
            </w:r>
            <w:r w:rsidRPr="009521A6">
              <w:t>located</w:t>
            </w:r>
            <w:r w:rsidRPr="00F13BCC">
              <w:t xml:space="preserve"> or</w:t>
            </w:r>
            <w:r>
              <w:t xml:space="preserve"> search for it from the </w:t>
            </w:r>
            <w:r w:rsidRPr="005462A5">
              <w:rPr>
                <w:rStyle w:val="Strong"/>
              </w:rPr>
              <w:t>Campus</w:t>
            </w:r>
            <w:r>
              <w:t xml:space="preserve"> lookup</w:t>
            </w:r>
            <w:r>
              <w:rPr>
                <w:noProof/>
              </w:rPr>
              <w:t xml:space="preserve"> icon</w:t>
            </w:r>
            <w:r>
              <w:t>.</w:t>
            </w:r>
          </w:p>
        </w:tc>
      </w:tr>
      <w:tr w:rsidR="00F60000" w:rsidRPr="00C40BA1" w:rsidTr="00725BC0">
        <w:tc>
          <w:tcPr>
            <w:tcW w:w="2161" w:type="dxa"/>
            <w:tcBorders>
              <w:top w:val="single" w:sz="4" w:space="0" w:color="auto"/>
              <w:bottom w:val="nil"/>
              <w:right w:val="double" w:sz="4" w:space="0" w:color="auto"/>
            </w:tcBorders>
          </w:tcPr>
          <w:p w:rsidR="00F60000" w:rsidRDefault="00F60000" w:rsidP="00F60000">
            <w:pPr>
              <w:pStyle w:val="TableCells"/>
            </w:pPr>
            <w:r>
              <w:t>Tag Number</w:t>
            </w:r>
          </w:p>
        </w:tc>
        <w:tc>
          <w:tcPr>
            <w:tcW w:w="5371" w:type="dxa"/>
            <w:tcBorders>
              <w:top w:val="single" w:sz="4" w:space="0" w:color="auto"/>
              <w:left w:val="single" w:sz="4" w:space="0" w:color="auto"/>
              <w:bottom w:val="nil"/>
            </w:tcBorders>
          </w:tcPr>
          <w:p w:rsidR="00F60000" w:rsidRDefault="00F60000" w:rsidP="00F60000">
            <w:pPr>
              <w:pStyle w:val="TableCells"/>
            </w:pPr>
            <w:r>
              <w:t xml:space="preserve">Optional. Enter </w:t>
            </w:r>
            <w:r>
              <w:rPr>
                <w:bCs/>
              </w:rPr>
              <w:t>the</w:t>
            </w:r>
            <w:r w:rsidRPr="007E75F7">
              <w:t xml:space="preserve"> unique identification number issued by the University and affixed to the asset.</w:t>
            </w:r>
          </w:p>
        </w:tc>
      </w:tr>
    </w:tbl>
    <w:p w:rsidR="00F60000" w:rsidRDefault="00F60000" w:rsidP="00F60000"/>
    <w:p w:rsidR="00F60000" w:rsidRPr="009C60E3" w:rsidRDefault="00F60000" w:rsidP="00F60000">
      <w:pPr>
        <w:pStyle w:val="Note"/>
      </w:pPr>
      <w:r>
        <w:rPr>
          <w:noProof/>
        </w:rPr>
        <w:drawing>
          <wp:inline distT="0" distB="0" distL="0" distR="0">
            <wp:extent cx="136525" cy="136525"/>
            <wp:effectExtent l="19050" t="0" r="0" b="0"/>
            <wp:docPr id="1490" name="Picture 17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 xml:space="preserve">You may display detail for many assets simultaneously by using the </w:t>
      </w:r>
      <w:r w:rsidRPr="0085518E">
        <w:rPr>
          <w:rStyle w:val="Strong"/>
        </w:rPr>
        <w:t>Look Up/Add Multiple Asset Lines</w:t>
      </w:r>
      <w:r>
        <w:rPr>
          <w:rStyle w:val="Strong"/>
        </w:rPr>
        <w:t xml:space="preserve"> </w:t>
      </w:r>
      <w:r>
        <w:t>lookup</w:t>
      </w:r>
      <w:r>
        <w:rPr>
          <w:noProof/>
        </w:rPr>
        <w:t xml:space="preserve"> icon</w:t>
      </w:r>
      <w:r>
        <w:t>. The search results include a column of</w:t>
      </w:r>
      <w:r w:rsidRPr="0085518E">
        <w:rPr>
          <w:rStyle w:val="Strong"/>
        </w:rPr>
        <w:t xml:space="preserve"> Select?</w:t>
      </w:r>
      <w:r>
        <w:rPr>
          <w:rStyle w:val="Strong"/>
        </w:rPr>
        <w:t xml:space="preserve"> </w:t>
      </w:r>
      <w:r>
        <w:t xml:space="preserve">check boxes. After checking the desired assets, click the </w:t>
      </w:r>
      <w:r w:rsidRPr="0085518E">
        <w:rPr>
          <w:rStyle w:val="Strong"/>
        </w:rPr>
        <w:t>return selected</w:t>
      </w:r>
      <w:r>
        <w:t xml:space="preserve"> button at the bottom of the Asset Lookup.</w:t>
      </w:r>
    </w:p>
    <w:p w:rsidR="00F60000" w:rsidRDefault="00F60000" w:rsidP="002C1980">
      <w:pPr>
        <w:pStyle w:val="Heading4"/>
      </w:pPr>
      <w:bookmarkStart w:id="595" w:name="_Toc242519177"/>
      <w:bookmarkStart w:id="596" w:name="_Toc242850845"/>
      <w:bookmarkStart w:id="597" w:name="_Toc242861943"/>
      <w:bookmarkStart w:id="598" w:name="_Toc243273462"/>
      <w:bookmarkStart w:id="599" w:name="_Toc243281662"/>
      <w:bookmarkStart w:id="600" w:name="_Toc244320124"/>
      <w:bookmarkStart w:id="601" w:name="_Toc274319628"/>
      <w:bookmarkStart w:id="602" w:name="_Toc233785671"/>
      <w:r>
        <w:t>Process Overview</w:t>
      </w:r>
      <w:bookmarkEnd w:id="595"/>
      <w:bookmarkEnd w:id="596"/>
      <w:bookmarkEnd w:id="597"/>
      <w:bookmarkEnd w:id="598"/>
      <w:bookmarkEnd w:id="599"/>
      <w:bookmarkEnd w:id="600"/>
      <w:bookmarkEnd w:id="601"/>
    </w:p>
    <w:p w:rsidR="00F60000" w:rsidRDefault="00F60000" w:rsidP="002C1980">
      <w:pPr>
        <w:pStyle w:val="Heading5"/>
      </w:pPr>
      <w:bookmarkStart w:id="603" w:name="_Toc242850846"/>
      <w:bookmarkStart w:id="604" w:name="_Toc242861944"/>
      <w:bookmarkStart w:id="605" w:name="_Toc244320125"/>
      <w:bookmarkStart w:id="606" w:name="_Toc274319629"/>
      <w:r>
        <w:t>Business Rules</w:t>
      </w:r>
      <w:bookmarkEnd w:id="603"/>
      <w:bookmarkEnd w:id="604"/>
      <w:bookmarkEnd w:id="605"/>
      <w:bookmarkEnd w:id="606"/>
      <w:r w:rsidR="00FF25F7">
        <w:fldChar w:fldCharType="begin"/>
      </w:r>
      <w:r>
        <w:instrText xml:space="preserve"> XE "</w:instrText>
      </w:r>
      <w:r w:rsidRPr="004B1BDE">
        <w:instrText>Asset Location Global document:</w:instrText>
      </w:r>
      <w:r w:rsidRPr="00CF11F7">
        <w:instrText>business rules</w:instrText>
      </w:r>
      <w:r>
        <w:instrText xml:space="preserve">" </w:instrText>
      </w:r>
      <w:r w:rsidR="00FF25F7">
        <w:fldChar w:fldCharType="end"/>
      </w:r>
    </w:p>
    <w:p w:rsidR="00F60000" w:rsidRDefault="00F60000" w:rsidP="00F60000">
      <w:pPr>
        <w:pStyle w:val="C1HBullet"/>
      </w:pPr>
      <w:bookmarkStart w:id="607" w:name="OLE_LINK2"/>
      <w:r>
        <w:t>Building:</w:t>
      </w:r>
      <w:r w:rsidRPr="00FE25C9">
        <w:t xml:space="preserve"> The system verifies whether the building number is a valid value.</w:t>
      </w:r>
    </w:p>
    <w:p w:rsidR="00F60000" w:rsidRDefault="00F60000" w:rsidP="00F60000">
      <w:pPr>
        <w:pStyle w:val="C1HBullet"/>
      </w:pPr>
      <w:r w:rsidRPr="00FE25C9">
        <w:t>Building Room Number: The system verifies whether the room number is a valid value.</w:t>
      </w:r>
    </w:p>
    <w:p w:rsidR="00F60000" w:rsidRDefault="00F60000" w:rsidP="00F60000">
      <w:pPr>
        <w:pStyle w:val="C1HBullet"/>
      </w:pPr>
      <w:r w:rsidRPr="00FE25C9">
        <w:t>Campus:</w:t>
      </w:r>
      <w:r>
        <w:t xml:space="preserve"> </w:t>
      </w:r>
      <w:r w:rsidRPr="00FE25C9">
        <w:t>The system verifies whether the campus is a valid value.</w:t>
      </w:r>
    </w:p>
    <w:bookmarkEnd w:id="607"/>
    <w:p w:rsidR="00F60000" w:rsidRDefault="00F60000" w:rsidP="00F60000">
      <w:pPr>
        <w:pStyle w:val="C1HBullet"/>
      </w:pPr>
      <w:r w:rsidRPr="00FE25C9">
        <w:t>Duplicate Tag Edit: When entering a tag number the system checks to see if the tag number already exists on an active asset. When it does, an error message is presented to the user.</w:t>
      </w:r>
    </w:p>
    <w:p w:rsidR="00F60000" w:rsidRDefault="00F60000" w:rsidP="00F60000">
      <w:pPr>
        <w:pStyle w:val="C1HBullet"/>
      </w:pPr>
      <w:r w:rsidRPr="00FE25C9">
        <w:t xml:space="preserve"> Move Tag to old tag number: When a </w:t>
      </w:r>
      <w:r>
        <w:t>'</w:t>
      </w:r>
      <w:r w:rsidRPr="00FE25C9">
        <w:t>new</w:t>
      </w:r>
      <w:r>
        <w:t>'</w:t>
      </w:r>
      <w:r w:rsidRPr="00FE25C9">
        <w:t xml:space="preserve"> tag number is entered on the location global document, the existing tag number is moved into the </w:t>
      </w:r>
      <w:r w:rsidRPr="00FE25C9">
        <w:rPr>
          <w:rStyle w:val="Strong"/>
          <w:b w:val="0"/>
          <w:bCs w:val="0"/>
        </w:rPr>
        <w:t>Old Tag Number</w:t>
      </w:r>
      <w:r w:rsidRPr="00FE25C9">
        <w:t xml:space="preserve"> field.</w:t>
      </w:r>
    </w:p>
    <w:p w:rsidR="00F60000" w:rsidRDefault="00F60000" w:rsidP="00F60000">
      <w:pPr>
        <w:pStyle w:val="C1HBullet"/>
      </w:pPr>
      <w:r w:rsidRPr="00FE25C9">
        <w:t>Not allowed to un-tag an asset: Tag</w:t>
      </w:r>
      <w:r w:rsidRPr="00B53DFA">
        <w:t xml:space="preserve"> number is required.</w:t>
      </w:r>
    </w:p>
    <w:p w:rsidR="00F60000" w:rsidRPr="00AD445C" w:rsidRDefault="00F60000" w:rsidP="002C1980">
      <w:pPr>
        <w:pStyle w:val="Heading5"/>
      </w:pPr>
      <w:bookmarkStart w:id="608" w:name="_Toc242850847"/>
      <w:bookmarkStart w:id="609" w:name="_Toc242861945"/>
      <w:bookmarkStart w:id="610" w:name="_Toc244320126"/>
      <w:bookmarkStart w:id="611" w:name="_Toc274319630"/>
      <w:r>
        <w:t>Permission</w:t>
      </w:r>
      <w:bookmarkEnd w:id="602"/>
      <w:r>
        <w:t>s</w:t>
      </w:r>
      <w:bookmarkEnd w:id="608"/>
      <w:bookmarkEnd w:id="609"/>
      <w:bookmarkEnd w:id="610"/>
      <w:bookmarkEnd w:id="611"/>
      <w:r w:rsidR="00FF25F7">
        <w:fldChar w:fldCharType="begin"/>
      </w:r>
      <w:r>
        <w:instrText xml:space="preserve"> XE "</w:instrText>
      </w:r>
      <w:r w:rsidRPr="004B1BDE">
        <w:instrText>Asset Location Global document:</w:instrText>
      </w:r>
      <w:r>
        <w:instrText>p</w:instrText>
      </w:r>
      <w:r w:rsidRPr="00CF11F7">
        <w:instrText>ermissions</w:instrText>
      </w:r>
      <w:r>
        <w:instrText xml:space="preserve">" </w:instrText>
      </w:r>
      <w:r w:rsidR="00FF25F7">
        <w:fldChar w:fldCharType="end"/>
      </w:r>
    </w:p>
    <w:p w:rsidR="00F60000" w:rsidRPr="00011AC0" w:rsidRDefault="00F60000" w:rsidP="00F60000">
      <w:pPr>
        <w:pStyle w:val="C1HBullet"/>
      </w:pPr>
      <w:r w:rsidRPr="00011AC0">
        <w:t xml:space="preserve">The </w:t>
      </w:r>
      <w:r>
        <w:t>chart code and organization assigned to the user creating the document must match the chart code and organization of the assets being modified by this document</w:t>
      </w:r>
      <w:r w:rsidRPr="00011AC0">
        <w:t>.</w:t>
      </w:r>
    </w:p>
    <w:p w:rsidR="00F60000" w:rsidRDefault="00F60000" w:rsidP="00F60000">
      <w:pPr>
        <w:pStyle w:val="C1HBullet"/>
      </w:pPr>
      <w:r w:rsidRPr="0098619B">
        <w:t xml:space="preserve">Permissions on the </w:t>
      </w:r>
      <w:r>
        <w:t>Asset Location Gl</w:t>
      </w:r>
      <w:r w:rsidRPr="00F965B8">
        <w:t xml:space="preserve">obal document </w:t>
      </w:r>
      <w:r w:rsidRPr="0098619B">
        <w:t>are based on the Kuali Identity Management (KIM) role assigned to the user</w:t>
      </w:r>
      <w:r>
        <w:t xml:space="preserve">. </w:t>
      </w:r>
      <w:r w:rsidRPr="0098619B">
        <w:t xml:space="preserve">Capital Asset Management </w:t>
      </w:r>
      <w:r>
        <w:t>has</w:t>
      </w:r>
      <w:r w:rsidRPr="0098619B">
        <w:t xml:space="preserve"> five roles</w:t>
      </w:r>
      <w:r>
        <w:t>.</w:t>
      </w:r>
    </w:p>
    <w:p w:rsidR="00F60000" w:rsidRDefault="00F60000" w:rsidP="00F60000">
      <w:pPr>
        <w:pStyle w:val="C1HBullet2A"/>
      </w:pPr>
      <w:r w:rsidRPr="0098619B">
        <w:t>KFS-CAM Processor is a departmental user with access to assets with-in the hierarchy of related organization.</w:t>
      </w:r>
    </w:p>
    <w:p w:rsidR="00F60000" w:rsidRDefault="00F60000" w:rsidP="00F60000">
      <w:pPr>
        <w:pStyle w:val="C1HBullet2A"/>
      </w:pPr>
      <w:r w:rsidRPr="0098619B">
        <w:t>KFS-CAM Manager is the person responsible for managing inventory for a campus</w:t>
      </w:r>
      <w:r>
        <w:t xml:space="preserve">. </w:t>
      </w:r>
      <w:r w:rsidRPr="0098619B">
        <w:t>This role has update access for assets where the physical campus code on the organization matches the campus of the manager.</w:t>
      </w:r>
    </w:p>
    <w:p w:rsidR="00F60000" w:rsidRDefault="00F60000" w:rsidP="00F60000">
      <w:pPr>
        <w:pStyle w:val="C1HBullet2A"/>
      </w:pPr>
      <w:r w:rsidRPr="0098619B">
        <w:t>KFS-SYS Asset Processor can edit all assets.</w:t>
      </w:r>
    </w:p>
    <w:p w:rsidR="00F60000" w:rsidRDefault="00F60000" w:rsidP="00F60000">
      <w:pPr>
        <w:pStyle w:val="C1HBullet2A"/>
      </w:pPr>
      <w:r w:rsidRPr="0098619B">
        <w:lastRenderedPageBreak/>
        <w:t>KFS-SYS Asset Manager can edit all assets.</w:t>
      </w:r>
    </w:p>
    <w:p w:rsidR="00F60000" w:rsidRPr="0098619B" w:rsidRDefault="00F60000" w:rsidP="00F60000">
      <w:pPr>
        <w:pStyle w:val="C1HBullet2A"/>
      </w:pPr>
      <w:r w:rsidRPr="0098619B">
        <w:t>KFS-SYS Plant Fund Accountant can edit all assets.</w:t>
      </w:r>
    </w:p>
    <w:p w:rsidR="00840FA7" w:rsidRDefault="00840FA7" w:rsidP="005D78A7">
      <w:pPr>
        <w:pStyle w:val="Heading3"/>
      </w:pPr>
      <w:r w:rsidRPr="00BC38F1">
        <w:t>Asset Manual Payment</w:t>
      </w:r>
      <w:bookmarkEnd w:id="84"/>
      <w:bookmarkEnd w:id="85"/>
      <w:bookmarkEnd w:id="86"/>
      <w:bookmarkEnd w:id="87"/>
      <w:bookmarkEnd w:id="88"/>
      <w:bookmarkEnd w:id="89"/>
      <w:bookmarkEnd w:id="90"/>
      <w:r w:rsidR="00FF25F7">
        <w:fldChar w:fldCharType="begin"/>
      </w:r>
      <w:r>
        <w:instrText xml:space="preserve"> XE "Capital Assets Management (CAM) module:</w:instrText>
      </w:r>
      <w:r w:rsidRPr="00791B4D">
        <w:instrText>Asset Manual Payment</w:instrText>
      </w:r>
      <w:r>
        <w:instrText xml:space="preserve"> document" </w:instrText>
      </w:r>
      <w:r w:rsidR="00FF25F7">
        <w:fldChar w:fldCharType="end"/>
      </w:r>
      <w:r w:rsidR="00FF25F7">
        <w:fldChar w:fldCharType="begin"/>
      </w:r>
      <w:r>
        <w:instrText xml:space="preserve"> XE "Capital Assets Management (CAM) module:</w:instrText>
      </w:r>
      <w:r w:rsidRPr="00791B4D">
        <w:instrText>Asset Manual Payment</w:instrText>
      </w:r>
      <w:r>
        <w:instrText xml:space="preserve">" </w:instrText>
      </w:r>
      <w:r w:rsidR="00FF25F7">
        <w:fldChar w:fldCharType="end"/>
      </w:r>
      <w:r w:rsidR="00FF25F7">
        <w:fldChar w:fldCharType="begin"/>
      </w:r>
      <w:r>
        <w:instrText xml:space="preserve"> XE "</w:instrText>
      </w:r>
      <w:r w:rsidRPr="00791B4D">
        <w:instrText>Asset Manual Payment</w:instrText>
      </w:r>
      <w:r>
        <w:instrText xml:space="preserve"> document" </w:instrText>
      </w:r>
      <w:r w:rsidR="00FF25F7">
        <w:fldChar w:fldCharType="end"/>
      </w:r>
      <w:r w:rsidR="00FF25F7" w:rsidRPr="00000100">
        <w:fldChar w:fldCharType="begin"/>
      </w:r>
      <w:r w:rsidRPr="00C50737">
        <w:instrText xml:space="preserve"> TC "</w:instrText>
      </w:r>
      <w:bookmarkStart w:id="612" w:name="_Toc249852568"/>
      <w:bookmarkStart w:id="613" w:name="_Toc274107341"/>
      <w:bookmarkStart w:id="614" w:name="_Toc277653790"/>
      <w:bookmarkStart w:id="615" w:name="_Toc353006804"/>
      <w:bookmarkStart w:id="616" w:name="_Toc388438611"/>
      <w:r w:rsidRPr="00BC38F1">
        <w:instrText>Asset Manual Payment</w:instrText>
      </w:r>
      <w:bookmarkEnd w:id="612"/>
      <w:bookmarkEnd w:id="613"/>
      <w:bookmarkEnd w:id="614"/>
      <w:bookmarkEnd w:id="615"/>
      <w:bookmarkEnd w:id="616"/>
      <w:r w:rsidRPr="00C50737">
        <w:instrText xml:space="preserve">" \f </w:instrText>
      </w:r>
      <w:r>
        <w:instrText>K</w:instrText>
      </w:r>
      <w:r w:rsidRPr="00C50737">
        <w:instrText xml:space="preserve"> \l "2" </w:instrText>
      </w:r>
      <w:r w:rsidR="00FF25F7" w:rsidRPr="00000100">
        <w:fldChar w:fldCharType="end"/>
      </w:r>
    </w:p>
    <w:p w:rsidR="004A6337" w:rsidRDefault="004A6337" w:rsidP="004A6337">
      <w:bookmarkStart w:id="617" w:name="_Toc236797170"/>
    </w:p>
    <w:p w:rsidR="009A22C0" w:rsidRDefault="009A22C0" w:rsidP="009A22C0">
      <w:pPr>
        <w:pStyle w:val="BodyText"/>
        <w:rPr>
          <w:kern w:val="32"/>
        </w:rPr>
      </w:pPr>
      <w:r>
        <w:rPr>
          <w:kern w:val="32"/>
          <w:lang w:bidi="th-TH"/>
        </w:rPr>
        <w:t>Use this document to add additional payments</w:t>
      </w:r>
      <w:r w:rsidRPr="00173A1E">
        <w:rPr>
          <w:kern w:val="32"/>
          <w:lang w:bidi="th-TH"/>
        </w:rPr>
        <w:t xml:space="preserve"> to an existing asset.</w:t>
      </w:r>
    </w:p>
    <w:p w:rsidR="004A6337" w:rsidRDefault="004A6337" w:rsidP="004A6337"/>
    <w:p w:rsidR="00FC37CF" w:rsidRPr="00FC37CF" w:rsidRDefault="00FC37CF" w:rsidP="00FC37CF">
      <w:pPr>
        <w:pStyle w:val="BodyText"/>
        <w:rPr>
          <w:kern w:val="32"/>
          <w:lang w:bidi="th-TH"/>
        </w:rPr>
      </w:pPr>
      <w:r>
        <w:rPr>
          <w:kern w:val="32"/>
          <w:lang w:bidi="th-TH"/>
        </w:rPr>
        <w:t>There are t</w:t>
      </w:r>
      <w:r w:rsidRPr="00FC37CF">
        <w:rPr>
          <w:kern w:val="32"/>
          <w:lang w:bidi="th-TH"/>
        </w:rPr>
        <w:t>wo methods to access:</w:t>
      </w:r>
    </w:p>
    <w:p w:rsidR="00FC37CF" w:rsidRDefault="00FC37CF" w:rsidP="00FC37CF">
      <w:pPr>
        <w:pStyle w:val="C1HBullet"/>
        <w:rPr>
          <w:kern w:val="32"/>
          <w:lang w:bidi="th-TH"/>
        </w:rPr>
      </w:pPr>
      <w:r w:rsidRPr="00FC37CF">
        <w:rPr>
          <w:rStyle w:val="Strong"/>
        </w:rPr>
        <w:t>Asset Payment:</w:t>
      </w:r>
      <w:r>
        <w:rPr>
          <w:kern w:val="32"/>
          <w:lang w:bidi="th-TH"/>
        </w:rPr>
        <w:t xml:space="preserve"> </w:t>
      </w:r>
      <w:r w:rsidRPr="00FC37CF">
        <w:rPr>
          <w:kern w:val="32"/>
          <w:lang w:bidi="th-TH"/>
        </w:rPr>
        <w:t>Select a single asset from the search screen.  Multiple assets can  be added. (This link uses the traditional asset search.)</w:t>
      </w:r>
    </w:p>
    <w:p w:rsidR="00FC37CF" w:rsidRDefault="00FC37CF" w:rsidP="00FC37CF">
      <w:pPr>
        <w:pStyle w:val="C1HBullet"/>
        <w:rPr>
          <w:kern w:val="32"/>
          <w:lang w:bidi="th-TH"/>
        </w:rPr>
      </w:pPr>
      <w:r w:rsidRPr="00FC37CF">
        <w:rPr>
          <w:rStyle w:val="Strong"/>
          <w:lang w:bidi="th-TH"/>
        </w:rPr>
        <w:t>Asset Manual Payment</w:t>
      </w:r>
      <w:r w:rsidRPr="00FC37CF">
        <w:rPr>
          <w:rStyle w:val="Strong"/>
        </w:rPr>
        <w:t>:</w:t>
      </w:r>
      <w:r>
        <w:rPr>
          <w:kern w:val="32"/>
          <w:lang w:bidi="th-TH"/>
        </w:rPr>
        <w:t xml:space="preserve"> </w:t>
      </w:r>
      <w:r w:rsidRPr="00FC37CF">
        <w:rPr>
          <w:kern w:val="32"/>
          <w:lang w:bidi="th-TH"/>
        </w:rPr>
        <w:t>Select multiple assets from the search screen.</w:t>
      </w:r>
      <w:r>
        <w:rPr>
          <w:kern w:val="32"/>
          <w:lang w:bidi="th-TH"/>
        </w:rPr>
        <w:t xml:space="preserve"> </w:t>
      </w:r>
      <w:r w:rsidRPr="00FC37CF">
        <w:rPr>
          <w:kern w:val="32"/>
          <w:lang w:bidi="th-TH"/>
        </w:rPr>
        <w:t>(This search is more tailored to payments and makes them easier to find.</w:t>
      </w:r>
    </w:p>
    <w:p w:rsidR="004A6337" w:rsidRPr="00FC37CF" w:rsidRDefault="004A6337" w:rsidP="004A6337">
      <w:pPr>
        <w:pStyle w:val="C1HBullet"/>
        <w:numPr>
          <w:ilvl w:val="0"/>
          <w:numId w:val="0"/>
        </w:numPr>
        <w:ind w:left="720"/>
        <w:rPr>
          <w:kern w:val="32"/>
          <w:lang w:bidi="th-TH"/>
        </w:rPr>
      </w:pPr>
    </w:p>
    <w:p w:rsidR="00FC37CF" w:rsidRPr="008A64BA" w:rsidRDefault="00FC37CF" w:rsidP="00FC37CF">
      <w:pPr>
        <w:pStyle w:val="Note"/>
      </w:pPr>
      <w:r>
        <w:rPr>
          <w:noProof/>
        </w:rPr>
        <w:drawing>
          <wp:inline distT="0" distB="0" distL="0" distR="0">
            <wp:extent cx="191135" cy="191135"/>
            <wp:effectExtent l="19050" t="0" r="0" b="0"/>
            <wp:docPr id="1893" name="Picture 2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working with the Asset Payments document, see </w:t>
      </w:r>
      <w:r w:rsidRPr="00855DD0">
        <w:rPr>
          <w:rStyle w:val="C1HJump"/>
        </w:rPr>
        <w:t>Enter Payment</w:t>
      </w:r>
      <w:r w:rsidRPr="00855DD0">
        <w:rPr>
          <w:rStyle w:val="C1HJump"/>
          <w:vanish/>
        </w:rPr>
        <w:t>|document=WordDocuments\</w:t>
      </w:r>
      <w:r>
        <w:rPr>
          <w:rStyle w:val="C1HJump"/>
          <w:vanish/>
        </w:rPr>
        <w:t>FIN CAM Source.docx</w:t>
      </w:r>
      <w:r w:rsidRPr="00855DD0">
        <w:rPr>
          <w:rStyle w:val="C1HJump"/>
          <w:vanish/>
        </w:rPr>
        <w:t>;topic=Enter Payment</w:t>
      </w:r>
      <w:r>
        <w:t>.</w:t>
      </w:r>
    </w:p>
    <w:p w:rsidR="00FC37CF" w:rsidRDefault="00FC37CF" w:rsidP="005D78A7">
      <w:pPr>
        <w:pStyle w:val="Heading4"/>
        <w:rPr>
          <w:kern w:val="32"/>
          <w:lang w:bidi="th-TH"/>
        </w:rPr>
      </w:pPr>
      <w:r w:rsidRPr="00FC37CF">
        <w:rPr>
          <w:kern w:val="32"/>
          <w:lang w:bidi="th-TH"/>
        </w:rPr>
        <w:t>Business Rules</w:t>
      </w:r>
    </w:p>
    <w:p w:rsidR="00FF2C2C" w:rsidRPr="00FF2C2C" w:rsidRDefault="00FF2C2C" w:rsidP="00FF2C2C">
      <w:pPr>
        <w:pStyle w:val="Definition"/>
        <w:rPr>
          <w:lang w:bidi="th-TH"/>
        </w:rPr>
      </w:pPr>
    </w:p>
    <w:p w:rsidR="009A22C0" w:rsidRDefault="00FC37CF" w:rsidP="00B726AE">
      <w:pPr>
        <w:pStyle w:val="C1HBullet"/>
        <w:tabs>
          <w:tab w:val="clear" w:pos="720"/>
          <w:tab w:val="num" w:pos="360"/>
        </w:tabs>
        <w:ind w:left="360"/>
        <w:rPr>
          <w:kern w:val="32"/>
          <w:lang w:bidi="th-TH"/>
        </w:rPr>
      </w:pPr>
      <w:r w:rsidRPr="00FC37CF">
        <w:rPr>
          <w:kern w:val="32"/>
          <w:lang w:bidi="th-TH"/>
        </w:rPr>
        <w:t xml:space="preserve">The asset must be an active asset.  The asset status must be (A, C, S, and U). If the asset is retired the user can not select the payment document from the action list. </w:t>
      </w:r>
    </w:p>
    <w:p w:rsidR="009A22C0" w:rsidRDefault="00FC37CF" w:rsidP="00B726AE">
      <w:pPr>
        <w:pStyle w:val="C1HBullet"/>
        <w:tabs>
          <w:tab w:val="clear" w:pos="720"/>
          <w:tab w:val="num" w:pos="360"/>
        </w:tabs>
        <w:ind w:left="360"/>
        <w:rPr>
          <w:kern w:val="32"/>
          <w:lang w:bidi="th-TH"/>
        </w:rPr>
      </w:pPr>
      <w:r w:rsidRPr="009A22C0">
        <w:rPr>
          <w:kern w:val="32"/>
          <w:lang w:bidi="th-TH"/>
        </w:rPr>
        <w:t xml:space="preserve">A payment document cannot be issued against an asset with a pending document. </w:t>
      </w:r>
    </w:p>
    <w:p w:rsidR="009A22C0" w:rsidRDefault="00FC37CF" w:rsidP="00B726AE">
      <w:pPr>
        <w:pStyle w:val="C1HBullet"/>
        <w:rPr>
          <w:kern w:val="32"/>
          <w:lang w:bidi="th-TH"/>
        </w:rPr>
      </w:pPr>
      <w:r w:rsidRPr="009A22C0">
        <w:rPr>
          <w:rStyle w:val="Strong"/>
          <w:lang w:bidi="th-TH"/>
        </w:rPr>
        <w:t>Financial Documents:</w:t>
      </w:r>
      <w:r w:rsidRPr="009A22C0">
        <w:rPr>
          <w:kern w:val="32"/>
          <w:lang w:bidi="th-TH"/>
        </w:rPr>
        <w:t xml:space="preserve"> General Error Correction, Year End General Error Corrections, Distribution of Income/Expense, Year End Distribution of Income Expense, Procurement Card, Cash Receipt, Service Billing, and th</w:t>
      </w:r>
      <w:r w:rsidR="009A22C0">
        <w:rPr>
          <w:kern w:val="32"/>
          <w:lang w:bidi="th-TH"/>
        </w:rPr>
        <w:t>e Internal Billing Document.</w:t>
      </w:r>
    </w:p>
    <w:p w:rsidR="009A22C0" w:rsidRDefault="009A22C0" w:rsidP="00B726AE">
      <w:pPr>
        <w:pStyle w:val="C1HBullet"/>
        <w:rPr>
          <w:kern w:val="32"/>
          <w:lang w:bidi="th-TH"/>
        </w:rPr>
      </w:pPr>
      <w:r w:rsidRPr="009A22C0">
        <w:rPr>
          <w:rStyle w:val="Strong"/>
        </w:rPr>
        <w:t>Purchasing/Accounts Payable</w:t>
      </w:r>
      <w:r w:rsidR="00FC37CF" w:rsidRPr="009A22C0">
        <w:rPr>
          <w:rStyle w:val="Strong"/>
          <w:lang w:bidi="th-TH"/>
        </w:rPr>
        <w:t xml:space="preserve"> Documents:</w:t>
      </w:r>
      <w:r w:rsidR="00FC37CF" w:rsidRPr="009A22C0">
        <w:rPr>
          <w:kern w:val="32"/>
          <w:lang w:bidi="th-TH"/>
        </w:rPr>
        <w:t xml:space="preserve"> Payment Request, Credit Memo</w:t>
      </w:r>
    </w:p>
    <w:p w:rsidR="009A22C0" w:rsidRDefault="00FC37CF" w:rsidP="00B726AE">
      <w:pPr>
        <w:pStyle w:val="C1HBullet"/>
        <w:rPr>
          <w:kern w:val="32"/>
          <w:lang w:bidi="th-TH"/>
        </w:rPr>
      </w:pPr>
      <w:r w:rsidRPr="009A22C0">
        <w:rPr>
          <w:rStyle w:val="Strong"/>
          <w:lang w:bidi="th-TH"/>
        </w:rPr>
        <w:t>Capital Asset Management Documents:</w:t>
      </w:r>
      <w:r w:rsidRPr="009A22C0">
        <w:rPr>
          <w:kern w:val="32"/>
          <w:lang w:bidi="th-TH"/>
        </w:rPr>
        <w:t xml:space="preserve"> Transfer, Retirement, Merge, Separate.</w:t>
      </w:r>
    </w:p>
    <w:p w:rsidR="009A22C0" w:rsidRDefault="00FC37CF" w:rsidP="00FC37CF">
      <w:pPr>
        <w:pStyle w:val="C1HBullet"/>
        <w:tabs>
          <w:tab w:val="clear" w:pos="720"/>
          <w:tab w:val="num" w:pos="360"/>
        </w:tabs>
        <w:ind w:left="360"/>
        <w:rPr>
          <w:kern w:val="32"/>
          <w:lang w:bidi="th-TH"/>
        </w:rPr>
      </w:pPr>
      <w:r w:rsidRPr="009A22C0">
        <w:rPr>
          <w:kern w:val="32"/>
          <w:lang w:bidi="th-TH"/>
        </w:rPr>
        <w:t>A warning is presented when the object code on the payment is not in agreement with the object code of p</w:t>
      </w:r>
      <w:r w:rsidR="009A22C0" w:rsidRPr="009A22C0">
        <w:rPr>
          <w:kern w:val="32"/>
          <w:lang w:bidi="th-TH"/>
        </w:rPr>
        <w:t>reviously processed payments.</w:t>
      </w:r>
    </w:p>
    <w:p w:rsidR="009A22C0" w:rsidRDefault="00FC37CF" w:rsidP="00FC37CF">
      <w:pPr>
        <w:pStyle w:val="C1HBullet"/>
        <w:tabs>
          <w:tab w:val="clear" w:pos="720"/>
          <w:tab w:val="num" w:pos="360"/>
        </w:tabs>
        <w:ind w:left="360"/>
        <w:rPr>
          <w:kern w:val="32"/>
          <w:lang w:bidi="th-TH"/>
        </w:rPr>
      </w:pPr>
      <w:r w:rsidRPr="009A22C0">
        <w:rPr>
          <w:kern w:val="32"/>
          <w:lang w:bidi="th-TH"/>
        </w:rPr>
        <w:t>Edit will allow object codes with-in the same asset category.</w:t>
      </w:r>
    </w:p>
    <w:p w:rsidR="009A22C0" w:rsidRDefault="009A22C0" w:rsidP="00FC37CF">
      <w:pPr>
        <w:pStyle w:val="C1HBullet"/>
        <w:tabs>
          <w:tab w:val="clear" w:pos="720"/>
          <w:tab w:val="num" w:pos="360"/>
        </w:tabs>
        <w:ind w:left="360"/>
        <w:rPr>
          <w:kern w:val="32"/>
          <w:lang w:bidi="th-TH"/>
        </w:rPr>
      </w:pPr>
      <w:r>
        <w:rPr>
          <w:kern w:val="32"/>
          <w:lang w:bidi="th-TH"/>
        </w:rPr>
        <w:t>Financial Object Subtype  Codes included in parameter OBJECT_SUB_TYPE_GROUPS, component Asset.</w:t>
      </w:r>
    </w:p>
    <w:p w:rsidR="009A22C0" w:rsidRDefault="00FC37CF" w:rsidP="00FC37CF">
      <w:pPr>
        <w:pStyle w:val="C1HBullet"/>
        <w:tabs>
          <w:tab w:val="clear" w:pos="720"/>
          <w:tab w:val="num" w:pos="360"/>
        </w:tabs>
        <w:ind w:left="360"/>
        <w:rPr>
          <w:kern w:val="32"/>
          <w:lang w:bidi="th-TH"/>
        </w:rPr>
      </w:pPr>
      <w:r w:rsidRPr="009A22C0">
        <w:rPr>
          <w:kern w:val="32"/>
          <w:lang w:bidi="th-TH"/>
        </w:rPr>
        <w:t xml:space="preserve">Future posting dates are not allowed. </w:t>
      </w:r>
    </w:p>
    <w:p w:rsidR="009A22C0" w:rsidRDefault="00FC37CF" w:rsidP="00FC37CF">
      <w:pPr>
        <w:pStyle w:val="C1HBullet"/>
        <w:tabs>
          <w:tab w:val="clear" w:pos="720"/>
          <w:tab w:val="num" w:pos="360"/>
        </w:tabs>
        <w:ind w:left="360"/>
        <w:rPr>
          <w:kern w:val="32"/>
          <w:lang w:bidi="th-TH"/>
        </w:rPr>
      </w:pPr>
      <w:r w:rsidRPr="009A22C0">
        <w:rPr>
          <w:kern w:val="32"/>
          <w:lang w:bidi="th-TH"/>
        </w:rPr>
        <w:t xml:space="preserve">Asset Transfer Payment Code is set to “N”. </w:t>
      </w:r>
    </w:p>
    <w:p w:rsidR="009A22C0" w:rsidRPr="009A22C0" w:rsidRDefault="009A22C0" w:rsidP="00FC37CF">
      <w:pPr>
        <w:pStyle w:val="C1HBullet"/>
        <w:tabs>
          <w:tab w:val="clear" w:pos="720"/>
          <w:tab w:val="num" w:pos="360"/>
        </w:tabs>
        <w:ind w:left="360"/>
        <w:rPr>
          <w:kern w:val="32"/>
          <w:lang w:bidi="th-TH"/>
        </w:rPr>
      </w:pPr>
      <w:r>
        <w:rPr>
          <w:kern w:val="32"/>
          <w:lang w:bidi="th-TH"/>
        </w:rPr>
        <w:t xml:space="preserve">No ledger entries are created. Document Type </w:t>
      </w:r>
      <w:r w:rsidR="00FC37CF" w:rsidRPr="009A22C0">
        <w:rPr>
          <w:kern w:val="32"/>
          <w:lang w:bidi="th-TH"/>
        </w:rPr>
        <w:t>MPAY should not be used if ledger entries are not in agreement.</w:t>
      </w:r>
    </w:p>
    <w:p w:rsidR="00FF2C2C" w:rsidRDefault="00FF2C2C" w:rsidP="00FF2C2C">
      <w:pPr>
        <w:pStyle w:val="C1HBullet"/>
        <w:numPr>
          <w:ilvl w:val="0"/>
          <w:numId w:val="0"/>
        </w:numPr>
        <w:ind w:left="720"/>
      </w:pPr>
      <w:bookmarkStart w:id="618" w:name="_Toc242251013"/>
      <w:bookmarkStart w:id="619" w:name="_Toc242530245"/>
      <w:bookmarkStart w:id="620" w:name="_Toc242856026"/>
      <w:bookmarkStart w:id="621" w:name="_Toc247959741"/>
      <w:bookmarkStart w:id="622" w:name="_Toc250367780"/>
      <w:bookmarkStart w:id="623" w:name="_Toc274318930"/>
      <w:bookmarkStart w:id="624" w:name="_Toc277324821"/>
    </w:p>
    <w:p w:rsidR="00B74927" w:rsidRDefault="00B74927" w:rsidP="002C1980">
      <w:pPr>
        <w:pStyle w:val="Heading3"/>
      </w:pPr>
      <w:r w:rsidRPr="00BC38F1">
        <w:lastRenderedPageBreak/>
        <w:t>Asset Retirement Global</w:t>
      </w:r>
      <w:r w:rsidR="00FF25F7">
        <w:fldChar w:fldCharType="begin"/>
      </w:r>
      <w:r>
        <w:instrText xml:space="preserve"> XE "Capital Assets Management (</w:instrText>
      </w:r>
      <w:smartTag w:uri="urn:schemas-microsoft-com:office:smarttags" w:element="place">
        <w:r>
          <w:instrText>CAM</w:instrText>
        </w:r>
      </w:smartTag>
      <w:r>
        <w:instrText>) module:</w:instrText>
      </w:r>
      <w:r w:rsidRPr="00056DDC">
        <w:instrText>Asset Retirement Global</w:instrText>
      </w:r>
      <w:r>
        <w:instrText xml:space="preserve"> document" </w:instrText>
      </w:r>
      <w:r w:rsidR="00FF25F7">
        <w:fldChar w:fldCharType="end"/>
      </w:r>
      <w:r w:rsidR="00FF25F7">
        <w:fldChar w:fldCharType="begin"/>
      </w:r>
      <w:r>
        <w:instrText xml:space="preserve"> XE "</w:instrText>
      </w:r>
      <w:r w:rsidRPr="00056DDC">
        <w:instrText>Asset Retirement Global</w:instrText>
      </w:r>
      <w:r>
        <w:instrText xml:space="preserve"> document" </w:instrText>
      </w:r>
      <w:r w:rsidR="00FF25F7">
        <w:fldChar w:fldCharType="end"/>
      </w:r>
      <w:r w:rsidR="00FF25F7" w:rsidRPr="00000100">
        <w:fldChar w:fldCharType="begin"/>
      </w:r>
      <w:r w:rsidRPr="00000100">
        <w:instrText xml:space="preserve"> TC "</w:instrText>
      </w:r>
      <w:bookmarkStart w:id="625" w:name="_Toc249863210"/>
      <w:bookmarkStart w:id="626" w:name="_Toc274111850"/>
      <w:bookmarkStart w:id="627" w:name="_Toc277653808"/>
      <w:bookmarkStart w:id="628" w:name="_Toc388438629"/>
      <w:r w:rsidRPr="00BC38F1">
        <w:instrText>Asset Retirement Global</w:instrText>
      </w:r>
      <w:bookmarkEnd w:id="625"/>
      <w:bookmarkEnd w:id="626"/>
      <w:bookmarkEnd w:id="627"/>
      <w:bookmarkEnd w:id="628"/>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B74927" w:rsidRDefault="00B74927" w:rsidP="00B74927"/>
    <w:p w:rsidR="00B74927" w:rsidRDefault="00B74927" w:rsidP="00B74927">
      <w:pPr>
        <w:pStyle w:val="BodyText"/>
      </w:pPr>
      <w:r w:rsidRPr="00517AAC">
        <w:t xml:space="preserve">The </w:t>
      </w:r>
      <w:r w:rsidRPr="00A77722">
        <w:t>Asset Retirement Global document</w:t>
      </w:r>
      <w:r>
        <w:t xml:space="preserve"> </w:t>
      </w:r>
      <w:r w:rsidRPr="00517AAC">
        <w:t xml:space="preserve">is used to change the status of the asset </w:t>
      </w:r>
      <w:r>
        <w:t xml:space="preserve">and to </w:t>
      </w:r>
      <w:r w:rsidRPr="00517AAC">
        <w:t>record the financial transactions assoc</w:t>
      </w:r>
      <w:r>
        <w:t>iated with disposal</w:t>
      </w:r>
      <w:r w:rsidRPr="00517AAC">
        <w:t xml:space="preserve"> of capital assets from the </w:t>
      </w:r>
      <w:r>
        <w:t xml:space="preserve">university </w:t>
      </w:r>
      <w:r w:rsidRPr="00517AAC">
        <w:t>asset database</w:t>
      </w:r>
      <w:r>
        <w:t>.</w:t>
      </w:r>
    </w:p>
    <w:p w:rsidR="00B74927" w:rsidRDefault="00B74927" w:rsidP="00B74927"/>
    <w:p w:rsidR="00B74927" w:rsidRDefault="00B74927" w:rsidP="00B74927">
      <w:r w:rsidRPr="00077B3F">
        <w:t xml:space="preserve">As a general rule, the </w:t>
      </w:r>
      <w:r w:rsidRPr="00A77722">
        <w:t>Asset Retirement Global document</w:t>
      </w:r>
      <w:r w:rsidRPr="00077B3F">
        <w:t xml:space="preserve"> is used for the disposal of capital equipment from an organization</w:t>
      </w:r>
      <w:r>
        <w:t>'</w:t>
      </w:r>
      <w:r w:rsidRPr="00077B3F">
        <w:t xml:space="preserve">s </w:t>
      </w:r>
      <w:r>
        <w:t>inventory.</w:t>
      </w:r>
      <w:r w:rsidRPr="00077B3F">
        <w:t xml:space="preserve"> Non-capital assets </w:t>
      </w:r>
      <w:r w:rsidRPr="00077B3F">
        <w:rPr>
          <w:b/>
        </w:rPr>
        <w:t>cannot</w:t>
      </w:r>
      <w:r w:rsidRPr="00077B3F">
        <w:t xml:space="preserve"> be retired on the </w:t>
      </w:r>
      <w:r w:rsidRPr="00A77722">
        <w:t>Asset Retirement Global document</w:t>
      </w:r>
      <w:r w:rsidRPr="00077B3F">
        <w:t>. Instead, the</w:t>
      </w:r>
      <w:r>
        <w:t xml:space="preserve"> A</w:t>
      </w:r>
      <w:r w:rsidRPr="00090F7A">
        <w:t>sset</w:t>
      </w:r>
      <w:r>
        <w:t xml:space="preserve"> </w:t>
      </w:r>
      <w:r w:rsidRPr="00077B3F">
        <w:t>document should be used to change the ass</w:t>
      </w:r>
      <w:r>
        <w:t>e</w:t>
      </w:r>
      <w:r w:rsidRPr="00077B3F">
        <w:t xml:space="preserve">t status </w:t>
      </w:r>
      <w:r>
        <w:t>via</w:t>
      </w:r>
      <w:r w:rsidRPr="00077B3F">
        <w:t xml:space="preserve"> the </w:t>
      </w:r>
      <w:r w:rsidRPr="007C49D0">
        <w:rPr>
          <w:rStyle w:val="Strong"/>
        </w:rPr>
        <w:t>edit</w:t>
      </w:r>
      <w:r>
        <w:rPr>
          <w:rStyle w:val="Strong"/>
        </w:rPr>
        <w:t xml:space="preserve"> </w:t>
      </w:r>
      <w:r w:rsidRPr="00077B3F">
        <w:t>action.</w:t>
      </w:r>
      <w:r w:rsidRPr="00E3782C">
        <w:t xml:space="preserve"> </w:t>
      </w:r>
    </w:p>
    <w:p w:rsidR="00B74927" w:rsidRDefault="00B74927" w:rsidP="00B74927">
      <w:pPr>
        <w:pStyle w:val="BodyText"/>
      </w:pPr>
    </w:p>
    <w:p w:rsidR="00B74927" w:rsidRPr="009434A4" w:rsidRDefault="00B74927" w:rsidP="00B74927">
      <w:pPr>
        <w:pStyle w:val="Note"/>
      </w:pPr>
      <w:r>
        <w:rPr>
          <w:noProof/>
        </w:rPr>
        <w:drawing>
          <wp:inline distT="0" distB="0" distL="0" distR="0">
            <wp:extent cx="191135" cy="191135"/>
            <wp:effectExtent l="19050" t="0" r="0" b="0"/>
            <wp:docPr id="1491" name="Picture 22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edit action, see </w:t>
      </w:r>
      <w:r w:rsidRPr="006E2E73">
        <w:rPr>
          <w:rStyle w:val="C1HJump"/>
        </w:rPr>
        <w:t>Edit Asset</w:t>
      </w:r>
      <w:r w:rsidRPr="006E2E73">
        <w:rPr>
          <w:rStyle w:val="C1HJump"/>
          <w:vanish/>
        </w:rPr>
        <w:t>|document=WordDocuments\</w:t>
      </w:r>
      <w:r>
        <w:rPr>
          <w:rStyle w:val="C1HJump"/>
          <w:vanish/>
        </w:rPr>
        <w:t>FIN CAM Source.docx</w:t>
      </w:r>
      <w:r w:rsidRPr="006E2E73">
        <w:rPr>
          <w:rStyle w:val="C1HJump"/>
          <w:vanish/>
        </w:rPr>
        <w:t>;topic=Edit Asset</w:t>
      </w:r>
      <w:r>
        <w:t>.</w:t>
      </w:r>
      <w:r w:rsidR="00FF25F7">
        <w:fldChar w:fldCharType="begin"/>
      </w:r>
      <w:r>
        <w:instrText xml:space="preserve"> \MinBodyLeft 115.2 </w:instrText>
      </w:r>
      <w:r w:rsidR="00FF25F7">
        <w:fldChar w:fldCharType="end"/>
      </w:r>
    </w:p>
    <w:p w:rsidR="00B74927" w:rsidRDefault="00B74927" w:rsidP="00B74927"/>
    <w:p w:rsidR="00B74927" w:rsidRDefault="00B74927" w:rsidP="00B74927">
      <w:pPr>
        <w:pStyle w:val="BodyText"/>
      </w:pPr>
      <w:r w:rsidRPr="001A2882">
        <w:t>The Capital Asset Office is considered central administration</w:t>
      </w:r>
      <w:r>
        <w:t>, so it</w:t>
      </w:r>
      <w:r w:rsidRPr="001A2882">
        <w:t xml:space="preserve"> processes </w:t>
      </w:r>
      <w:r>
        <w:t>certain</w:t>
      </w:r>
      <w:r w:rsidRPr="001A2882">
        <w:t xml:space="preserve"> retirement types</w:t>
      </w:r>
      <w:r>
        <w:t xml:space="preserve"> listed in the business rules below</w:t>
      </w:r>
      <w:r w:rsidRPr="001A2882">
        <w:t>.</w:t>
      </w:r>
    </w:p>
    <w:p w:rsidR="00B74927" w:rsidRDefault="00B74927" w:rsidP="00B74927"/>
    <w:p w:rsidR="00B74927" w:rsidRPr="009D3F98" w:rsidRDefault="00B74927" w:rsidP="00B74927">
      <w:pPr>
        <w:pStyle w:val="BodyText"/>
        <w:rPr>
          <w:rStyle w:val="Emphasis"/>
        </w:rPr>
      </w:pPr>
      <w:r w:rsidRPr="009D3F98">
        <w:rPr>
          <w:rStyle w:val="Emphasis"/>
        </w:rPr>
        <w:t>Note: Permission 24, Retire Multiple doesn’t work when added to Role 6, CAMS Processor. </w:t>
      </w:r>
    </w:p>
    <w:p w:rsidR="00B74927" w:rsidRDefault="00B74927" w:rsidP="002C1980">
      <w:pPr>
        <w:pStyle w:val="Heading4"/>
      </w:pPr>
      <w:bookmarkStart w:id="629" w:name="_Toc233785681"/>
      <w:bookmarkStart w:id="630" w:name="_Toc242519181"/>
      <w:bookmarkStart w:id="631" w:name="_Toc242850865"/>
      <w:bookmarkStart w:id="632" w:name="_Toc242861959"/>
      <w:bookmarkStart w:id="633" w:name="_Toc243273470"/>
      <w:bookmarkStart w:id="634" w:name="_Toc243278774"/>
      <w:bookmarkStart w:id="635" w:name="_Toc244320140"/>
      <w:bookmarkStart w:id="636" w:name="_Toc274319648"/>
      <w:r w:rsidRPr="00A77722">
        <w:t xml:space="preserve">Asset Retirement Reason </w:t>
      </w:r>
      <w:r>
        <w:t>Lookup</w:t>
      </w:r>
      <w:bookmarkEnd w:id="629"/>
      <w:bookmarkEnd w:id="630"/>
      <w:bookmarkEnd w:id="631"/>
      <w:bookmarkEnd w:id="632"/>
      <w:bookmarkEnd w:id="633"/>
      <w:bookmarkEnd w:id="634"/>
      <w:bookmarkEnd w:id="635"/>
      <w:bookmarkEnd w:id="636"/>
      <w:r w:rsidR="00FF25F7">
        <w:fldChar w:fldCharType="begin"/>
      </w:r>
      <w:r>
        <w:instrText xml:space="preserve"> XE "</w:instrText>
      </w:r>
      <w:r w:rsidRPr="00056DDC">
        <w:instrText>Asset Retirement Global</w:instrText>
      </w:r>
      <w:r>
        <w:instrText xml:space="preserve"> document:</w:instrText>
      </w:r>
      <w:r w:rsidRPr="00EE27F8">
        <w:instrText xml:space="preserve">Asset Retirement Reason </w:instrText>
      </w:r>
      <w:r>
        <w:instrText>L</w:instrText>
      </w:r>
      <w:r w:rsidRPr="00EE27F8">
        <w:instrText>ookup</w:instrText>
      </w:r>
      <w:r>
        <w:instrText xml:space="preserve">" </w:instrText>
      </w:r>
      <w:r w:rsidR="00FF25F7">
        <w:fldChar w:fldCharType="end"/>
      </w:r>
      <w:r w:rsidR="00FF25F7">
        <w:fldChar w:fldCharType="begin"/>
      </w:r>
      <w:r>
        <w:instrText xml:space="preserve"> XE "Capital Assets Management (</w:instrText>
      </w:r>
      <w:smartTag w:uri="urn:schemas-microsoft-com:office:smarttags" w:element="place">
        <w:r>
          <w:instrText>CAM</w:instrText>
        </w:r>
      </w:smartTag>
      <w:r>
        <w:instrText>) module:</w:instrText>
      </w:r>
      <w:r w:rsidRPr="00EE27F8">
        <w:instrText xml:space="preserve">Asset Retirement Reason </w:instrText>
      </w:r>
      <w:r>
        <w:instrText>L</w:instrText>
      </w:r>
      <w:r w:rsidRPr="00EE27F8">
        <w:instrText>ookup</w:instrText>
      </w:r>
      <w:r>
        <w:instrText xml:space="preserve">" </w:instrText>
      </w:r>
      <w:r w:rsidR="00FF25F7">
        <w:fldChar w:fldCharType="end"/>
      </w:r>
    </w:p>
    <w:p w:rsidR="00B74927" w:rsidRDefault="00B74927" w:rsidP="00B74927"/>
    <w:p w:rsidR="00B74927" w:rsidRDefault="00B74927" w:rsidP="00B74927">
      <w:pPr>
        <w:pStyle w:val="BodyText"/>
      </w:pPr>
      <w:r>
        <w:t xml:space="preserve">When you select </w:t>
      </w:r>
      <w:r w:rsidRPr="007C49D0">
        <w:rPr>
          <w:rStyle w:val="Strong"/>
        </w:rPr>
        <w:t>Asset Retirement Global</w:t>
      </w:r>
      <w:r>
        <w:t xml:space="preserve"> the system opens the </w:t>
      </w:r>
      <w:r w:rsidRPr="00A77722">
        <w:t xml:space="preserve">Asset Retirement Reason </w:t>
      </w:r>
      <w:r>
        <w:t xml:space="preserve">Lookup. </w:t>
      </w:r>
    </w:p>
    <w:p w:rsidR="00B74927" w:rsidRPr="0020644F" w:rsidRDefault="00B74927" w:rsidP="00B74927">
      <w:r w:rsidRPr="0020644F">
        <w:t>Search for the reason code you need.</w:t>
      </w:r>
      <w:r w:rsidR="00FF25F7" w:rsidRPr="0020644F">
        <w:fldChar w:fldCharType="begin"/>
      </w:r>
      <w:r w:rsidRPr="0020644F">
        <w:instrText xml:space="preserve"> \MinBodyLeft 18 </w:instrText>
      </w:r>
      <w:r w:rsidR="00FF25F7" w:rsidRPr="0020644F">
        <w:fldChar w:fldCharType="end"/>
      </w:r>
    </w:p>
    <w:p w:rsidR="00B74927" w:rsidRDefault="00B74927" w:rsidP="00B74927"/>
    <w:p w:rsidR="00B74927" w:rsidRDefault="00B74927" w:rsidP="00B74927">
      <w:pPr>
        <w:pStyle w:val="BodyText"/>
      </w:pPr>
      <w:r>
        <w:t>C</w:t>
      </w:r>
      <w:r w:rsidRPr="005E52E5">
        <w:t xml:space="preserve">lick the </w:t>
      </w:r>
      <w:r w:rsidRPr="005E52E5">
        <w:rPr>
          <w:rStyle w:val="Strong"/>
        </w:rPr>
        <w:t>return value</w:t>
      </w:r>
      <w:r w:rsidRPr="005E52E5">
        <w:t xml:space="preserve"> link for the appropriate reason.</w:t>
      </w:r>
      <w:r>
        <w:t xml:space="preserve"> The system opens the </w:t>
      </w:r>
      <w:r w:rsidRPr="00A77722">
        <w:t>Asset Retirement Global document</w:t>
      </w:r>
      <w:r>
        <w:t>.</w:t>
      </w:r>
      <w:r w:rsidR="00FF25F7">
        <w:fldChar w:fldCharType="begin"/>
      </w:r>
      <w:r>
        <w:instrText xml:space="preserve"> \MinBodyLeft 18 </w:instrText>
      </w:r>
      <w:r w:rsidR="00FF25F7">
        <w:fldChar w:fldCharType="end"/>
      </w:r>
    </w:p>
    <w:p w:rsidR="00B74927" w:rsidRDefault="00B74927" w:rsidP="00B74927">
      <w:bookmarkStart w:id="637" w:name="_Toc233785682"/>
      <w:bookmarkStart w:id="638" w:name="_Toc242850866"/>
      <w:bookmarkStart w:id="639" w:name="_Toc242861960"/>
      <w:bookmarkStart w:id="640" w:name="_Toc244320141"/>
      <w:bookmarkStart w:id="641" w:name="_Toc274319649"/>
    </w:p>
    <w:bookmarkEnd w:id="637"/>
    <w:bookmarkEnd w:id="638"/>
    <w:bookmarkEnd w:id="639"/>
    <w:bookmarkEnd w:id="640"/>
    <w:bookmarkEnd w:id="641"/>
    <w:p w:rsidR="00B74927" w:rsidRDefault="00B74927" w:rsidP="00B74927">
      <w:pPr>
        <w:pStyle w:val="BodyText"/>
      </w:pPr>
      <w:r w:rsidRPr="00F04338">
        <w:t xml:space="preserve">Any user </w:t>
      </w:r>
      <w:r>
        <w:t>with</w:t>
      </w:r>
      <w:r w:rsidRPr="00F04338">
        <w:t xml:space="preserve"> access to K</w:t>
      </w:r>
      <w:r>
        <w:t>uali Financials may</w:t>
      </w:r>
      <w:r w:rsidRPr="00F04338">
        <w:t xml:space="preserve"> initiate an </w:t>
      </w:r>
      <w:r w:rsidRPr="00A77722">
        <w:t>Asset Retirement Global document</w:t>
      </w:r>
      <w:r>
        <w:t xml:space="preserve"> via the </w:t>
      </w:r>
      <w:r w:rsidRPr="00A77722">
        <w:t>Asset Retirement Reason Lookup</w:t>
      </w:r>
      <w:r>
        <w:t xml:space="preserve">. </w:t>
      </w:r>
      <w:r w:rsidRPr="00085CAA">
        <w:t xml:space="preserve">The type of retirement code </w:t>
      </w:r>
      <w:r>
        <w:t>allowed for each</w:t>
      </w:r>
      <w:r w:rsidRPr="00085CAA">
        <w:t xml:space="preserve"> user </w:t>
      </w:r>
      <w:r>
        <w:t xml:space="preserve">depends on both the person's </w:t>
      </w:r>
      <w:r w:rsidRPr="00BC538D">
        <w:t xml:space="preserve">role </w:t>
      </w:r>
      <w:r>
        <w:t xml:space="preserve">assigned </w:t>
      </w:r>
      <w:r w:rsidRPr="00BC538D">
        <w:t xml:space="preserve">by </w:t>
      </w:r>
      <w:r>
        <w:t>his or her</w:t>
      </w:r>
      <w:r w:rsidRPr="00BC538D">
        <w:t xml:space="preserve"> department and </w:t>
      </w:r>
      <w:r>
        <w:t>his or her</w:t>
      </w:r>
      <w:r w:rsidRPr="00BC538D">
        <w:t xml:space="preserve"> employee status</w:t>
      </w:r>
      <w:r>
        <w:t>:</w:t>
      </w:r>
    </w:p>
    <w:p w:rsidR="00B74927" w:rsidRDefault="00B74927" w:rsidP="00B74927">
      <w:pPr>
        <w:pStyle w:val="C1HBullet"/>
      </w:pPr>
      <w:r w:rsidRPr="00303C91">
        <w:t>A</w:t>
      </w:r>
      <w:r>
        <w:t xml:space="preserve">ny Kuali Financials </w:t>
      </w:r>
      <w:r w:rsidRPr="00303C91">
        <w:t>user with organizat</w:t>
      </w:r>
      <w:r>
        <w:t>ional update access may use Retirement R</w:t>
      </w:r>
      <w:r w:rsidRPr="00303C91">
        <w:t>easons</w:t>
      </w:r>
      <w:r>
        <w:t xml:space="preserve"> that are:</w:t>
      </w:r>
    </w:p>
    <w:p w:rsidR="00B74927" w:rsidRDefault="00B74927" w:rsidP="00B74927">
      <w:pPr>
        <w:pStyle w:val="C1HBullet2A"/>
      </w:pPr>
      <w:r>
        <w:t xml:space="preserve"> Active, </w:t>
      </w:r>
    </w:p>
    <w:p w:rsidR="00B74927" w:rsidRPr="00303C91" w:rsidRDefault="00B74927" w:rsidP="00B74927">
      <w:pPr>
        <w:pStyle w:val="C1HBullet2A"/>
      </w:pPr>
      <w:r>
        <w:t xml:space="preserve">Retirement Reason Restriction Indicator equals No, </w:t>
      </w:r>
    </w:p>
    <w:p w:rsidR="00B74927" w:rsidRDefault="00B74927" w:rsidP="00B74927">
      <w:pPr>
        <w:pStyle w:val="C1HBullet2A"/>
      </w:pPr>
      <w:r>
        <w:t xml:space="preserve">Value is not in parameters </w:t>
      </w:r>
      <w:r w:rsidRPr="00195B7F">
        <w:t>MERGE_SEPARATE_RETIREMENT_REASONS</w:t>
      </w:r>
      <w:r>
        <w:t xml:space="preserve"> or </w:t>
      </w:r>
      <w:r w:rsidRPr="00195B7F">
        <w:t>RAZE_RETIREMENT_REASONS</w:t>
      </w:r>
    </w:p>
    <w:p w:rsidR="00B74927" w:rsidRPr="00303C91" w:rsidRDefault="00B74927" w:rsidP="00B74927">
      <w:pPr>
        <w:pStyle w:val="C1HBullet"/>
      </w:pPr>
      <w:r>
        <w:t>A</w:t>
      </w:r>
      <w:r w:rsidRPr="00303C91">
        <w:t xml:space="preserve"> user designated as a KFS-SYS Asset Manager, KFS-SYS Asset </w:t>
      </w:r>
      <w:r>
        <w:t>Processor</w:t>
      </w:r>
      <w:r w:rsidRPr="00303C91">
        <w:t xml:space="preserve"> or KFS-SYS Plant Fund Accountant </w:t>
      </w:r>
      <w:r>
        <w:t>may</w:t>
      </w:r>
      <w:r w:rsidRPr="00303C91">
        <w:t xml:space="preserve"> use retirement reasons</w:t>
      </w:r>
      <w:r>
        <w:t xml:space="preserve"> that are active and are not in parameters </w:t>
      </w:r>
      <w:r w:rsidRPr="00195B7F">
        <w:t>MERGE_SEPARATE_RETIREMENT_REASONS</w:t>
      </w:r>
      <w:r>
        <w:t xml:space="preserve"> or </w:t>
      </w:r>
      <w:r w:rsidRPr="00195B7F">
        <w:t>RAZE_RETIREMENT_REASONS</w:t>
      </w:r>
      <w:r w:rsidRPr="00303C91">
        <w:t>:</w:t>
      </w:r>
    </w:p>
    <w:p w:rsidR="00B74927" w:rsidRPr="00482F48" w:rsidRDefault="00B74927" w:rsidP="00B74927">
      <w:pPr>
        <w:pStyle w:val="C1HBullet"/>
      </w:pPr>
      <w:r w:rsidRPr="00BC538D">
        <w:t xml:space="preserve">Only the KFS-SYS Plant Fund Accountant </w:t>
      </w:r>
      <w:r>
        <w:t>may</w:t>
      </w:r>
      <w:r w:rsidRPr="00BC538D">
        <w:t xml:space="preserve"> use</w:t>
      </w:r>
      <w:r>
        <w:t xml:space="preserve"> retirement reasons contained in parameter </w:t>
      </w:r>
      <w:r w:rsidRPr="00195B7F">
        <w:t>RAZE_RETIREMENT_REASONS</w:t>
      </w:r>
      <w:r>
        <w:t>.</w:t>
      </w:r>
    </w:p>
    <w:p w:rsidR="00B74927" w:rsidRPr="00482F48" w:rsidRDefault="00B74927" w:rsidP="00B74927">
      <w:pPr>
        <w:pStyle w:val="C1HBullet"/>
      </w:pPr>
      <w:r w:rsidRPr="00BC538D">
        <w:t>Only the KFS-SYS Asset Manager,</w:t>
      </w:r>
      <w:r>
        <w:t xml:space="preserve"> KFS-SYS Asset Processor, </w:t>
      </w:r>
      <w:r w:rsidRPr="00BC538D">
        <w:t>KFS-SYS Plant Fund Accountant</w:t>
      </w:r>
      <w:r>
        <w:t xml:space="preserve">, </w:t>
      </w:r>
      <w:r w:rsidRPr="003B51CC">
        <w:t>KFS-CAM Manager</w:t>
      </w:r>
      <w:r>
        <w:t xml:space="preserve">, and </w:t>
      </w:r>
      <w:r w:rsidRPr="003B51CC">
        <w:t>KFS-CAM Processor</w:t>
      </w:r>
      <w:r>
        <w:t xml:space="preserve"> may</w:t>
      </w:r>
      <w:r w:rsidRPr="00BC538D">
        <w:t xml:space="preserve"> use</w:t>
      </w:r>
      <w:r>
        <w:t xml:space="preserve"> retirement reasons in parameter </w:t>
      </w:r>
      <w:r w:rsidRPr="00195B7F">
        <w:t>MERGE_SEPARATE_RETI</w:t>
      </w:r>
      <w:r>
        <w:t>REMENT_</w:t>
      </w:r>
      <w:r w:rsidRPr="00195B7F">
        <w:t>REASONS</w:t>
      </w:r>
      <w:r>
        <w:t>.</w:t>
      </w:r>
    </w:p>
    <w:p w:rsidR="00B74927" w:rsidRDefault="00B74927" w:rsidP="00B74927">
      <w:pPr>
        <w:pStyle w:val="C1HBullet"/>
      </w:pPr>
      <w:r w:rsidRPr="001A2882">
        <w:lastRenderedPageBreak/>
        <w:t xml:space="preserve">To </w:t>
      </w:r>
      <w:r>
        <w:t>perform</w:t>
      </w:r>
      <w:r w:rsidRPr="001A2882">
        <w:t xml:space="preserve"> non-</w:t>
      </w:r>
      <w:r>
        <w:t>movable capital asset retirements assets where the Asset Type Moving Indicator = N</w:t>
      </w:r>
      <w:r w:rsidRPr="001A2882">
        <w:t xml:space="preserve">, </w:t>
      </w:r>
      <w:r>
        <w:t>a</w:t>
      </w:r>
      <w:r w:rsidRPr="001A2882">
        <w:t xml:space="preserve"> user must have a role of KFS-SYS Asset Manager </w:t>
      </w:r>
      <w:r>
        <w:t>or KFS-SYS Plant Fund Accountant</w:t>
      </w:r>
      <w:r w:rsidRPr="001A2882">
        <w:t>.</w:t>
      </w:r>
    </w:p>
    <w:p w:rsidR="00B74927" w:rsidRDefault="00B74927" w:rsidP="002C1980">
      <w:pPr>
        <w:pStyle w:val="Heading4"/>
      </w:pPr>
      <w:bookmarkStart w:id="642" w:name="_Toc242519182"/>
      <w:bookmarkStart w:id="643" w:name="_Toc242850867"/>
      <w:bookmarkStart w:id="644" w:name="_Toc242861961"/>
      <w:bookmarkStart w:id="645" w:name="_Toc243273471"/>
      <w:bookmarkStart w:id="646" w:name="_Toc243278775"/>
      <w:bookmarkStart w:id="647" w:name="_Toc244320142"/>
      <w:bookmarkStart w:id="648" w:name="_Toc274319650"/>
      <w:bookmarkStart w:id="649" w:name="_Toc233785683"/>
      <w:r>
        <w:t>Document Layout</w:t>
      </w:r>
      <w:bookmarkEnd w:id="642"/>
      <w:bookmarkEnd w:id="643"/>
      <w:bookmarkEnd w:id="644"/>
      <w:bookmarkEnd w:id="645"/>
      <w:bookmarkEnd w:id="646"/>
      <w:bookmarkEnd w:id="647"/>
      <w:bookmarkEnd w:id="648"/>
      <w:r w:rsidR="00FF25F7">
        <w:fldChar w:fldCharType="begin"/>
      </w:r>
      <w:r>
        <w:instrText xml:space="preserve"> XE "</w:instrText>
      </w:r>
      <w:r w:rsidRPr="00056DDC">
        <w:instrText>Asset Retirement Global</w:instrText>
      </w:r>
      <w:r>
        <w:instrText xml:space="preserve"> document:layout" </w:instrText>
      </w:r>
      <w:r w:rsidR="00FF25F7">
        <w:fldChar w:fldCharType="end"/>
      </w:r>
    </w:p>
    <w:p w:rsidR="00B74927" w:rsidRDefault="00B74927" w:rsidP="00B74927"/>
    <w:p w:rsidR="00B74927" w:rsidRDefault="00B74927" w:rsidP="00B74927">
      <w:pPr>
        <w:pStyle w:val="BodyText"/>
      </w:pPr>
      <w:r>
        <w:t xml:space="preserve">The tabs displayed for the </w:t>
      </w:r>
      <w:r w:rsidRPr="00A77722">
        <w:t>Asset Retirement Global document</w:t>
      </w:r>
      <w:r>
        <w:t xml:space="preserve"> vary depending on the retirement reason chosen.</w:t>
      </w:r>
    </w:p>
    <w:p w:rsidR="00B74927" w:rsidRDefault="00B74927" w:rsidP="00B74927"/>
    <w:p w:rsidR="00B74927" w:rsidRPr="00F433F4" w:rsidRDefault="00B74927" w:rsidP="00B74927">
      <w:pPr>
        <w:pStyle w:val="TableHeading"/>
      </w:pPr>
      <w:r w:rsidRPr="00F433F4">
        <w:t>Asset Retirement Global document tabs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B74927" w:rsidRPr="00C40BA1" w:rsidTr="00725BC0">
        <w:tc>
          <w:tcPr>
            <w:tcW w:w="2250" w:type="dxa"/>
            <w:tcBorders>
              <w:top w:val="single" w:sz="4" w:space="0" w:color="auto"/>
              <w:bottom w:val="thickThinSmallGap" w:sz="12" w:space="0" w:color="auto"/>
              <w:right w:val="double" w:sz="4" w:space="0" w:color="auto"/>
            </w:tcBorders>
          </w:tcPr>
          <w:p w:rsidR="00B74927" w:rsidRDefault="00B74927" w:rsidP="0021609B">
            <w:pPr>
              <w:pStyle w:val="TableCells"/>
            </w:pPr>
            <w:r>
              <w:t>Tab Name</w:t>
            </w:r>
          </w:p>
        </w:tc>
        <w:tc>
          <w:tcPr>
            <w:tcW w:w="5281" w:type="dxa"/>
            <w:tcBorders>
              <w:top w:val="single" w:sz="4" w:space="0" w:color="auto"/>
              <w:bottom w:val="thickThinSmallGap" w:sz="12" w:space="0" w:color="auto"/>
            </w:tcBorders>
          </w:tcPr>
          <w:p w:rsidR="00B74927" w:rsidRDefault="00B74927" w:rsidP="0021609B">
            <w:pPr>
              <w:pStyle w:val="TableCells"/>
            </w:pPr>
            <w:r>
              <w:t>Purpose</w:t>
            </w:r>
          </w:p>
        </w:tc>
      </w:tr>
      <w:tr w:rsidR="00B74927" w:rsidRPr="00C40BA1" w:rsidTr="00725BC0">
        <w:tc>
          <w:tcPr>
            <w:tcW w:w="2250" w:type="dxa"/>
            <w:tcBorders>
              <w:right w:val="double" w:sz="4" w:space="0" w:color="auto"/>
            </w:tcBorders>
          </w:tcPr>
          <w:p w:rsidR="00B74927" w:rsidRDefault="00B74927" w:rsidP="0021609B">
            <w:pPr>
              <w:pStyle w:val="TableCells"/>
            </w:pPr>
            <w:r>
              <w:t>Asset Detail Information</w:t>
            </w:r>
          </w:p>
        </w:tc>
        <w:tc>
          <w:tcPr>
            <w:tcW w:w="5281" w:type="dxa"/>
          </w:tcPr>
          <w:p w:rsidR="00B74927" w:rsidRDefault="00B74927" w:rsidP="0021609B">
            <w:pPr>
              <w:pStyle w:val="TableCells"/>
            </w:pPr>
            <w:r>
              <w:t>This tab displays information about the asset being retired.</w:t>
            </w:r>
          </w:p>
        </w:tc>
      </w:tr>
      <w:tr w:rsidR="00B74927" w:rsidRPr="00C40BA1" w:rsidTr="00725BC0">
        <w:tc>
          <w:tcPr>
            <w:tcW w:w="2250" w:type="dxa"/>
            <w:tcBorders>
              <w:right w:val="double" w:sz="4" w:space="0" w:color="auto"/>
            </w:tcBorders>
          </w:tcPr>
          <w:p w:rsidR="00B74927" w:rsidRDefault="00B74927" w:rsidP="0021609B">
            <w:pPr>
              <w:pStyle w:val="TableCells"/>
            </w:pPr>
            <w:r>
              <w:t>Auction or Sold</w:t>
            </w:r>
          </w:p>
        </w:tc>
        <w:tc>
          <w:tcPr>
            <w:tcW w:w="5281" w:type="dxa"/>
          </w:tcPr>
          <w:p w:rsidR="00B74927" w:rsidRDefault="00B74927" w:rsidP="0021609B">
            <w:pPr>
              <w:pStyle w:val="TableCells"/>
            </w:pPr>
            <w:r>
              <w:t xml:space="preserve">An asset retired through sale or auction. A sale price is required </w:t>
            </w:r>
          </w:p>
        </w:tc>
      </w:tr>
      <w:tr w:rsidR="00B74927" w:rsidRPr="00C40BA1" w:rsidTr="00725BC0">
        <w:tc>
          <w:tcPr>
            <w:tcW w:w="2250" w:type="dxa"/>
            <w:tcBorders>
              <w:right w:val="double" w:sz="4" w:space="0" w:color="auto"/>
            </w:tcBorders>
          </w:tcPr>
          <w:p w:rsidR="00B74927" w:rsidRDefault="00B74927" w:rsidP="0021609B">
            <w:pPr>
              <w:pStyle w:val="TableCells"/>
            </w:pPr>
            <w:r>
              <w:t xml:space="preserve">External Transfer or Gift </w:t>
            </w:r>
          </w:p>
        </w:tc>
        <w:tc>
          <w:tcPr>
            <w:tcW w:w="5281" w:type="dxa"/>
          </w:tcPr>
          <w:p w:rsidR="00B74927" w:rsidRDefault="00B74927" w:rsidP="0021609B">
            <w:pPr>
              <w:pStyle w:val="TableCells"/>
            </w:pPr>
            <w:r>
              <w:t xml:space="preserve">An asset transferred to an individual or external institution. </w:t>
            </w:r>
            <w:r w:rsidRPr="00CF62BF">
              <w:t xml:space="preserve">The name of the person or the institution that has received the gift is </w:t>
            </w:r>
            <w:r w:rsidRPr="00CF62BF">
              <w:rPr>
                <w:b/>
                <w:bCs/>
              </w:rPr>
              <w:t>required</w:t>
            </w:r>
            <w:r w:rsidRPr="00CF62BF">
              <w:t xml:space="preserve"> when using the retirement reason of </w:t>
            </w:r>
            <w:r>
              <w:t>'</w:t>
            </w:r>
            <w:r w:rsidRPr="00CF62BF">
              <w:rPr>
                <w:bCs/>
                <w:iCs/>
              </w:rPr>
              <w:t>Gift</w:t>
            </w:r>
            <w:r>
              <w:t>'</w:t>
            </w:r>
            <w:r w:rsidRPr="00CF62BF">
              <w:t xml:space="preserve"> or </w:t>
            </w:r>
            <w:r>
              <w:t>'</w:t>
            </w:r>
            <w:r w:rsidRPr="00CF62BF">
              <w:rPr>
                <w:bCs/>
                <w:iCs/>
              </w:rPr>
              <w:t>External Transfer</w:t>
            </w:r>
            <w:r w:rsidRPr="00CF62BF">
              <w:t>.</w:t>
            </w:r>
            <w:r>
              <w:t>'</w:t>
            </w:r>
          </w:p>
        </w:tc>
      </w:tr>
      <w:tr w:rsidR="00B74927" w:rsidRPr="00C40BA1" w:rsidTr="00725BC0">
        <w:tc>
          <w:tcPr>
            <w:tcW w:w="2250" w:type="dxa"/>
            <w:tcBorders>
              <w:right w:val="double" w:sz="4" w:space="0" w:color="auto"/>
            </w:tcBorders>
          </w:tcPr>
          <w:p w:rsidR="00B74927" w:rsidRDefault="00B74927" w:rsidP="0021609B">
            <w:pPr>
              <w:pStyle w:val="TableCells"/>
            </w:pPr>
            <w:r>
              <w:t>Retirement Information</w:t>
            </w:r>
          </w:p>
        </w:tc>
        <w:tc>
          <w:tcPr>
            <w:tcW w:w="5281" w:type="dxa"/>
          </w:tcPr>
          <w:p w:rsidR="00B74927" w:rsidRDefault="00B74927" w:rsidP="0021609B">
            <w:pPr>
              <w:pStyle w:val="TableCells"/>
            </w:pPr>
            <w:r>
              <w:t>This tab displays the retirement reason and the retirement date. The retirement date is updated when the document is approved.</w:t>
            </w:r>
          </w:p>
        </w:tc>
      </w:tr>
      <w:tr w:rsidR="00B74927" w:rsidRPr="00C40BA1" w:rsidTr="00725BC0">
        <w:tc>
          <w:tcPr>
            <w:tcW w:w="2250" w:type="dxa"/>
            <w:tcBorders>
              <w:right w:val="double" w:sz="4" w:space="0" w:color="auto"/>
            </w:tcBorders>
          </w:tcPr>
          <w:p w:rsidR="00B74927" w:rsidRDefault="00B74927" w:rsidP="0021609B">
            <w:pPr>
              <w:pStyle w:val="TableCells"/>
            </w:pPr>
            <w:r>
              <w:t>Target Asset Information</w:t>
            </w:r>
          </w:p>
        </w:tc>
        <w:tc>
          <w:tcPr>
            <w:tcW w:w="5281" w:type="dxa"/>
          </w:tcPr>
          <w:p w:rsidR="00B74927" w:rsidRDefault="00B74927" w:rsidP="0021609B">
            <w:pPr>
              <w:pStyle w:val="TableCells"/>
            </w:pPr>
            <w:r>
              <w:t>This tab displays different prompts based on the Asset Retirement Type selected ('Merged,' 'Gift,' 'Theft').</w:t>
            </w:r>
          </w:p>
        </w:tc>
      </w:tr>
      <w:tr w:rsidR="00B74927" w:rsidRPr="00C40BA1" w:rsidTr="00725BC0">
        <w:tc>
          <w:tcPr>
            <w:tcW w:w="2250" w:type="dxa"/>
            <w:tcBorders>
              <w:right w:val="double" w:sz="4" w:space="0" w:color="auto"/>
            </w:tcBorders>
          </w:tcPr>
          <w:p w:rsidR="00B74927" w:rsidRDefault="00B74927" w:rsidP="0021609B">
            <w:pPr>
              <w:pStyle w:val="TableCells"/>
            </w:pPr>
            <w:r>
              <w:t>Theft</w:t>
            </w:r>
          </w:p>
        </w:tc>
        <w:tc>
          <w:tcPr>
            <w:tcW w:w="5281" w:type="dxa"/>
          </w:tcPr>
          <w:p w:rsidR="00B74927" w:rsidRDefault="00B74927" w:rsidP="0021609B">
            <w:pPr>
              <w:pStyle w:val="TableCells"/>
            </w:pPr>
            <w:r>
              <w:t xml:space="preserve">An asset retired as a result of theft. </w:t>
            </w:r>
            <w:r w:rsidRPr="00AF6E87">
              <w:t xml:space="preserve">The campus Police Department case number is </w:t>
            </w:r>
            <w:r w:rsidRPr="00AF6E87">
              <w:rPr>
                <w:b/>
                <w:bCs/>
              </w:rPr>
              <w:t>required</w:t>
            </w:r>
            <w:r w:rsidRPr="00AF6E87">
              <w:t xml:space="preserve"> when using the retirement reason </w:t>
            </w:r>
            <w:r>
              <w:t>'</w:t>
            </w:r>
            <w:r w:rsidRPr="00AF6E87">
              <w:rPr>
                <w:bCs/>
                <w:iCs/>
              </w:rPr>
              <w:t>Theft</w:t>
            </w:r>
            <w:r>
              <w:rPr>
                <w:bCs/>
                <w:iCs/>
              </w:rPr>
              <w:t>.'</w:t>
            </w:r>
          </w:p>
        </w:tc>
      </w:tr>
    </w:tbl>
    <w:p w:rsidR="00B74927" w:rsidRDefault="00B74927" w:rsidP="00B74927">
      <w:bookmarkStart w:id="650" w:name="_Toc233785684"/>
      <w:bookmarkStart w:id="651" w:name="_Toc242850868"/>
      <w:bookmarkStart w:id="652" w:name="_Toc242861962"/>
      <w:bookmarkStart w:id="653" w:name="_Toc244320143"/>
      <w:bookmarkStart w:id="654" w:name="_Toc274319651"/>
      <w:bookmarkEnd w:id="649"/>
    </w:p>
    <w:p w:rsidR="00B74927" w:rsidRDefault="00B74927" w:rsidP="002C1980">
      <w:pPr>
        <w:pStyle w:val="Heading5"/>
      </w:pPr>
      <w:r>
        <w:t>Retirement Information Tab</w:t>
      </w:r>
      <w:bookmarkEnd w:id="650"/>
      <w:bookmarkEnd w:id="651"/>
      <w:bookmarkEnd w:id="652"/>
      <w:bookmarkEnd w:id="653"/>
      <w:bookmarkEnd w:id="654"/>
      <w:r w:rsidR="00FF25F7">
        <w:fldChar w:fldCharType="begin"/>
      </w:r>
      <w:r>
        <w:instrText xml:space="preserve"> XE "</w:instrText>
      </w:r>
      <w:r w:rsidRPr="00056DDC">
        <w:instrText>Asset Retirement Global</w:instrText>
      </w:r>
      <w:r>
        <w:instrText xml:space="preserve"> document:Retirement Information tab" </w:instrText>
      </w:r>
      <w:r w:rsidR="00FF25F7">
        <w:fldChar w:fldCharType="end"/>
      </w:r>
      <w:r w:rsidR="00FF25F7">
        <w:fldChar w:fldCharType="begin"/>
      </w:r>
      <w:r>
        <w:instrText xml:space="preserve"> XE "Retirement Information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This tab displays for all retirement reason codes.</w:t>
      </w:r>
    </w:p>
    <w:p w:rsidR="00B74927" w:rsidRDefault="00B74927" w:rsidP="00B74927"/>
    <w:p w:rsidR="00B74927" w:rsidRDefault="00B74927" w:rsidP="00B74927">
      <w:pPr>
        <w:pStyle w:val="TableHeading"/>
      </w:pPr>
      <w:r>
        <w:t>Retirement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74927" w:rsidRPr="00C40BA1" w:rsidTr="00725BC0">
        <w:tc>
          <w:tcPr>
            <w:tcW w:w="2160"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37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160" w:type="dxa"/>
            <w:tcBorders>
              <w:top w:val="thickThinSmallGap" w:sz="12" w:space="0" w:color="auto"/>
              <w:bottom w:val="single" w:sz="4" w:space="0" w:color="auto"/>
              <w:right w:val="double" w:sz="4" w:space="0" w:color="auto"/>
            </w:tcBorders>
          </w:tcPr>
          <w:p w:rsidR="00B74927" w:rsidRDefault="00B74927" w:rsidP="0021609B">
            <w:pPr>
              <w:pStyle w:val="TableCells"/>
            </w:pPr>
            <w:r>
              <w:t>Retirement Date</w:t>
            </w:r>
          </w:p>
        </w:tc>
        <w:tc>
          <w:tcPr>
            <w:tcW w:w="5371" w:type="dxa"/>
            <w:tcBorders>
              <w:top w:val="thickThinSmallGap" w:sz="12" w:space="0" w:color="auto"/>
              <w:bottom w:val="single" w:sz="4" w:space="0" w:color="auto"/>
            </w:tcBorders>
          </w:tcPr>
          <w:p w:rsidR="00B74927" w:rsidRPr="0043464C" w:rsidRDefault="00B74927" w:rsidP="0021609B">
            <w:pPr>
              <w:pStyle w:val="TableCells"/>
            </w:pPr>
            <w:r>
              <w:t>Display-only. The system uses the date the document is approved.</w:t>
            </w:r>
          </w:p>
        </w:tc>
      </w:tr>
      <w:tr w:rsidR="00B74927" w:rsidRPr="00C40BA1" w:rsidTr="00725BC0">
        <w:tc>
          <w:tcPr>
            <w:tcW w:w="2160" w:type="dxa"/>
            <w:tcBorders>
              <w:top w:val="single" w:sz="4" w:space="0" w:color="auto"/>
              <w:bottom w:val="nil"/>
              <w:right w:val="double" w:sz="4" w:space="0" w:color="auto"/>
            </w:tcBorders>
          </w:tcPr>
          <w:p w:rsidR="00B74927" w:rsidRDefault="00B74927" w:rsidP="0021609B">
            <w:pPr>
              <w:pStyle w:val="TableCells"/>
            </w:pPr>
            <w:r>
              <w:t>Retirement Reason Code</w:t>
            </w:r>
          </w:p>
        </w:tc>
        <w:tc>
          <w:tcPr>
            <w:tcW w:w="5371" w:type="dxa"/>
            <w:tcBorders>
              <w:top w:val="single" w:sz="4" w:space="0" w:color="auto"/>
              <w:bottom w:val="nil"/>
            </w:tcBorders>
          </w:tcPr>
          <w:p w:rsidR="00B74927" w:rsidRPr="0043464C" w:rsidRDefault="00B74927" w:rsidP="0021609B">
            <w:pPr>
              <w:pStyle w:val="TableCells"/>
            </w:pPr>
            <w:r>
              <w:t>Display-only. The code that identifies the reason for retirement.</w:t>
            </w:r>
          </w:p>
        </w:tc>
      </w:tr>
    </w:tbl>
    <w:p w:rsidR="00B74927" w:rsidRDefault="00B74927" w:rsidP="00B74927">
      <w:bookmarkStart w:id="655" w:name="_Toc233785685"/>
      <w:bookmarkStart w:id="656" w:name="_Toc242850869"/>
      <w:bookmarkStart w:id="657" w:name="_Toc242861963"/>
      <w:bookmarkStart w:id="658" w:name="_Toc244320144"/>
      <w:bookmarkStart w:id="659" w:name="_Toc274319652"/>
    </w:p>
    <w:p w:rsidR="00B74927" w:rsidRDefault="00B74927" w:rsidP="002C1980">
      <w:pPr>
        <w:pStyle w:val="Heading5"/>
      </w:pPr>
      <w:r>
        <w:t>Auction or Sold Tab</w:t>
      </w:r>
      <w:bookmarkEnd w:id="655"/>
      <w:bookmarkEnd w:id="656"/>
      <w:bookmarkEnd w:id="657"/>
      <w:bookmarkEnd w:id="658"/>
      <w:bookmarkEnd w:id="659"/>
      <w:r w:rsidR="00FF25F7">
        <w:fldChar w:fldCharType="begin"/>
      </w:r>
      <w:r>
        <w:instrText xml:space="preserve"> XE "</w:instrText>
      </w:r>
      <w:r w:rsidRPr="00056DDC">
        <w:instrText>Asset Retirement Global</w:instrText>
      </w:r>
      <w:r>
        <w:instrText xml:space="preserve"> document:Auction or Sold tab" </w:instrText>
      </w:r>
      <w:r w:rsidR="00FF25F7">
        <w:fldChar w:fldCharType="end"/>
      </w:r>
      <w:r w:rsidR="00FF25F7">
        <w:fldChar w:fldCharType="begin"/>
      </w:r>
      <w:r>
        <w:instrText xml:space="preserve"> XE "Auction or Sold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 xml:space="preserve">When the Reason Code value is 'Sold' or 'Auction,' the document includes the </w:t>
      </w:r>
      <w:r w:rsidRPr="007A2F9D">
        <w:rPr>
          <w:b/>
        </w:rPr>
        <w:t>Auction or Sold</w:t>
      </w:r>
      <w:r>
        <w:t xml:space="preserve"> tab.</w:t>
      </w:r>
    </w:p>
    <w:p w:rsidR="00B74927" w:rsidRDefault="00B74927" w:rsidP="00B74927"/>
    <w:p w:rsidR="00B74927" w:rsidRDefault="00B74927" w:rsidP="00B74927">
      <w:pPr>
        <w:pStyle w:val="TableHeading"/>
      </w:pPr>
      <w:r>
        <w:t>Auction or Sold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B74927" w:rsidRPr="00C40BA1" w:rsidTr="00725BC0">
        <w:tc>
          <w:tcPr>
            <w:tcW w:w="2250" w:type="dxa"/>
            <w:tcBorders>
              <w:top w:val="single" w:sz="4" w:space="0" w:color="auto"/>
              <w:bottom w:val="thickThinSmallGap" w:sz="12" w:space="0" w:color="auto"/>
              <w:right w:val="double" w:sz="4" w:space="0" w:color="auto"/>
            </w:tcBorders>
          </w:tcPr>
          <w:p w:rsidR="00B74927" w:rsidRDefault="00B74927" w:rsidP="0021609B">
            <w:pPr>
              <w:pStyle w:val="TableCells"/>
            </w:pPr>
            <w:r>
              <w:lastRenderedPageBreak/>
              <w:t xml:space="preserve">Title </w:t>
            </w:r>
          </w:p>
        </w:tc>
        <w:tc>
          <w:tcPr>
            <w:tcW w:w="528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250" w:type="dxa"/>
            <w:tcBorders>
              <w:top w:val="thickThinSmallGap" w:sz="12" w:space="0" w:color="auto"/>
              <w:bottom w:val="single" w:sz="4" w:space="0" w:color="auto"/>
              <w:right w:val="double" w:sz="4" w:space="0" w:color="auto"/>
            </w:tcBorders>
          </w:tcPr>
          <w:p w:rsidR="00B74927" w:rsidRDefault="00B74927" w:rsidP="0021609B">
            <w:pPr>
              <w:pStyle w:val="TableCells"/>
            </w:pPr>
            <w:r>
              <w:t>Buyer Description</w:t>
            </w:r>
          </w:p>
        </w:tc>
        <w:tc>
          <w:tcPr>
            <w:tcW w:w="5281" w:type="dxa"/>
            <w:tcBorders>
              <w:top w:val="thickThinSmallGap" w:sz="12" w:space="0" w:color="auto"/>
              <w:bottom w:val="single" w:sz="4" w:space="0" w:color="auto"/>
            </w:tcBorders>
          </w:tcPr>
          <w:p w:rsidR="00B74927" w:rsidRPr="0043464C" w:rsidRDefault="00B74927" w:rsidP="0021609B">
            <w:pPr>
              <w:pStyle w:val="TableCells"/>
            </w:pPr>
            <w:r>
              <w:t>Required. Enter the name of the person or institution that purchased the asset through an auction or direct sale.</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Calculated Total</w:t>
            </w:r>
          </w:p>
        </w:tc>
        <w:tc>
          <w:tcPr>
            <w:tcW w:w="5281" w:type="dxa"/>
            <w:tcBorders>
              <w:top w:val="single" w:sz="4" w:space="0" w:color="auto"/>
              <w:bottom w:val="single" w:sz="4" w:space="0" w:color="auto"/>
            </w:tcBorders>
          </w:tcPr>
          <w:p w:rsidR="00B74927" w:rsidRPr="0043464C" w:rsidRDefault="00B74927" w:rsidP="0021609B">
            <w:pPr>
              <w:pStyle w:val="TableCells"/>
            </w:pPr>
            <w:r>
              <w:t>Display-only. This is the estimated sum of</w:t>
            </w:r>
            <w:r w:rsidRPr="00E77D86">
              <w:t xml:space="preserve"> the </w:t>
            </w:r>
            <w:r>
              <w:t>s</w:t>
            </w:r>
            <w:r w:rsidRPr="00E77D86">
              <w:t>ale</w:t>
            </w:r>
            <w:r>
              <w:t xml:space="preserve"> price, the handling fee, and the preventive maintenance cost.</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Cash Receipt Account Number</w:t>
            </w:r>
          </w:p>
        </w:tc>
        <w:tc>
          <w:tcPr>
            <w:tcW w:w="5281" w:type="dxa"/>
            <w:tcBorders>
              <w:top w:val="single" w:sz="4" w:space="0" w:color="auto"/>
              <w:bottom w:val="single" w:sz="4" w:space="0" w:color="auto"/>
            </w:tcBorders>
          </w:tcPr>
          <w:p w:rsidR="00B74927" w:rsidRPr="0043464C" w:rsidRDefault="00B74927" w:rsidP="0021609B">
            <w:pPr>
              <w:pStyle w:val="TableCells"/>
            </w:pPr>
            <w:r>
              <w:t xml:space="preserve">Optional. Enter the account number used to record the proceeds from the sale or auction of the asset or search for this number from the </w:t>
            </w:r>
            <w:r w:rsidRPr="005462A5">
              <w:rPr>
                <w:rStyle w:val="Strong"/>
              </w:rPr>
              <w:t>Acc</w:t>
            </w:r>
            <w:r w:rsidRPr="009D45E6">
              <w:rPr>
                <w:rStyle w:val="Strong"/>
              </w:rPr>
              <w:t>ount</w:t>
            </w:r>
            <w:r>
              <w:t xml:space="preserve"> lookup </w:t>
            </w:r>
            <w:r>
              <w:rPr>
                <w:noProof/>
              </w:rPr>
              <w:t>icon</w:t>
            </w:r>
            <w:r>
              <w:t>.</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Cash Receipt Chart of Account Code</w:t>
            </w:r>
          </w:p>
        </w:tc>
        <w:tc>
          <w:tcPr>
            <w:tcW w:w="5281" w:type="dxa"/>
            <w:tcBorders>
              <w:top w:val="single" w:sz="4" w:space="0" w:color="auto"/>
              <w:bottom w:val="single" w:sz="4" w:space="0" w:color="auto"/>
            </w:tcBorders>
          </w:tcPr>
          <w:p w:rsidR="00B74927" w:rsidRPr="0043464C" w:rsidRDefault="00B74927" w:rsidP="0021609B">
            <w:pPr>
              <w:pStyle w:val="TableCells"/>
            </w:pPr>
            <w:r>
              <w:t xml:space="preserve">Optional. Enter the chart code used to record the proceeds from the sale or auction of the asset or search for the code from the </w:t>
            </w:r>
            <w:r w:rsidRPr="005462A5">
              <w:rPr>
                <w:rStyle w:val="Strong"/>
              </w:rPr>
              <w:t>Chart</w:t>
            </w:r>
            <w:r>
              <w:t xml:space="preserve"> lookup</w:t>
            </w:r>
            <w:r>
              <w:rPr>
                <w:noProof/>
              </w:rPr>
              <w:t xml:space="preserve"> icon</w:t>
            </w:r>
            <w:r>
              <w:t>.</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Cash Receipt Financial Document Number</w:t>
            </w:r>
          </w:p>
        </w:tc>
        <w:tc>
          <w:tcPr>
            <w:tcW w:w="5281" w:type="dxa"/>
            <w:tcBorders>
              <w:top w:val="single" w:sz="4" w:space="0" w:color="auto"/>
              <w:bottom w:val="single" w:sz="4" w:space="0" w:color="auto"/>
            </w:tcBorders>
          </w:tcPr>
          <w:p w:rsidR="00B74927" w:rsidRPr="0043464C" w:rsidRDefault="00B74927" w:rsidP="0021609B">
            <w:pPr>
              <w:pStyle w:val="TableCells"/>
            </w:pPr>
            <w:r>
              <w:t>Optional. Enter the number of the financial document (such as cash receipt or credit card receipt) created to record the transaction related to the sale or auction of the asset.</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Estimated Selling Price</w:t>
            </w:r>
          </w:p>
        </w:tc>
        <w:tc>
          <w:tcPr>
            <w:tcW w:w="5281" w:type="dxa"/>
            <w:tcBorders>
              <w:top w:val="single" w:sz="4" w:space="0" w:color="auto"/>
              <w:bottom w:val="single" w:sz="4" w:space="0" w:color="auto"/>
            </w:tcBorders>
          </w:tcPr>
          <w:p w:rsidR="00B74927" w:rsidRPr="0043464C" w:rsidRDefault="00B74927" w:rsidP="0021609B">
            <w:pPr>
              <w:pStyle w:val="TableCells"/>
            </w:pPr>
            <w:r>
              <w:t xml:space="preserve">Optional. Enter </w:t>
            </w:r>
            <w:r w:rsidRPr="00E77D86">
              <w:t xml:space="preserve">the estimated selling price </w:t>
            </w:r>
            <w:r>
              <w:t>of</w:t>
            </w:r>
            <w:r w:rsidRPr="00E77D86">
              <w:t xml:space="preserve"> the asset.</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Handling Fee Amount</w:t>
            </w:r>
          </w:p>
        </w:tc>
        <w:tc>
          <w:tcPr>
            <w:tcW w:w="5281" w:type="dxa"/>
            <w:tcBorders>
              <w:top w:val="single" w:sz="4" w:space="0" w:color="auto"/>
              <w:bottom w:val="single" w:sz="4" w:space="0" w:color="auto"/>
            </w:tcBorders>
          </w:tcPr>
          <w:p w:rsidR="00B74927" w:rsidRPr="0043464C" w:rsidRDefault="00B74927" w:rsidP="0021609B">
            <w:pPr>
              <w:pStyle w:val="TableCells"/>
            </w:pPr>
            <w:r>
              <w:t xml:space="preserve">Optional. Enter the amount of </w:t>
            </w:r>
            <w:r w:rsidRPr="00E77D86">
              <w:t xml:space="preserve">a charge </w:t>
            </w:r>
            <w:r>
              <w:t>levi</w:t>
            </w:r>
            <w:r w:rsidRPr="00E77D86">
              <w:t xml:space="preserve">ed by the department for readying the asset </w:t>
            </w:r>
            <w:r>
              <w:t>for</w:t>
            </w:r>
            <w:r w:rsidRPr="00E77D86">
              <w:t xml:space="preserve"> disposition.</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Preventive Maintenance Amount</w:t>
            </w:r>
          </w:p>
        </w:tc>
        <w:tc>
          <w:tcPr>
            <w:tcW w:w="5281" w:type="dxa"/>
            <w:tcBorders>
              <w:top w:val="single" w:sz="4" w:space="0" w:color="auto"/>
              <w:bottom w:val="single" w:sz="4" w:space="0" w:color="auto"/>
            </w:tcBorders>
          </w:tcPr>
          <w:p w:rsidR="00B74927" w:rsidRPr="00AD0E93" w:rsidRDefault="00B74927" w:rsidP="0021609B">
            <w:pPr>
              <w:pStyle w:val="TableCells"/>
            </w:pPr>
            <w:r>
              <w:t xml:space="preserve">Optional. </w:t>
            </w:r>
            <w:r w:rsidRPr="00AD0E93">
              <w:t xml:space="preserve">Enter the amount of a charge </w:t>
            </w:r>
            <w:r>
              <w:t>levied</w:t>
            </w:r>
            <w:r w:rsidRPr="00AD0E93">
              <w:t xml:space="preserve"> by the department to track the cost of preventive maintenance associated with the disposition of the asset.</w:t>
            </w:r>
          </w:p>
        </w:tc>
      </w:tr>
      <w:tr w:rsidR="00B74927" w:rsidRPr="00C40BA1" w:rsidTr="00725BC0">
        <w:tc>
          <w:tcPr>
            <w:tcW w:w="2250" w:type="dxa"/>
            <w:tcBorders>
              <w:top w:val="single" w:sz="4" w:space="0" w:color="auto"/>
              <w:bottom w:val="nil"/>
              <w:right w:val="double" w:sz="4" w:space="0" w:color="auto"/>
            </w:tcBorders>
          </w:tcPr>
          <w:p w:rsidR="00B74927" w:rsidRDefault="00B74927" w:rsidP="0021609B">
            <w:pPr>
              <w:pStyle w:val="TableCells"/>
            </w:pPr>
            <w:r>
              <w:t>Sale Price</w:t>
            </w:r>
          </w:p>
        </w:tc>
        <w:tc>
          <w:tcPr>
            <w:tcW w:w="5281" w:type="dxa"/>
            <w:tcBorders>
              <w:top w:val="single" w:sz="4" w:space="0" w:color="auto"/>
              <w:bottom w:val="nil"/>
            </w:tcBorders>
          </w:tcPr>
          <w:p w:rsidR="00B74927" w:rsidRPr="0043464C" w:rsidRDefault="00B74927" w:rsidP="0021609B">
            <w:pPr>
              <w:pStyle w:val="TableCells"/>
            </w:pPr>
            <w:r>
              <w:t>Required. Enter the actual selling price of the asset.</w:t>
            </w:r>
          </w:p>
        </w:tc>
      </w:tr>
    </w:tbl>
    <w:p w:rsidR="00B74927" w:rsidRDefault="00B74927" w:rsidP="00B74927">
      <w:bookmarkStart w:id="660" w:name="_Toc233785686"/>
      <w:bookmarkStart w:id="661" w:name="_Toc242850870"/>
      <w:bookmarkStart w:id="662" w:name="_Toc242861964"/>
      <w:bookmarkStart w:id="663" w:name="_Toc244320145"/>
      <w:bookmarkStart w:id="664" w:name="_Toc274319653"/>
    </w:p>
    <w:p w:rsidR="00B74927" w:rsidRDefault="00B74927" w:rsidP="002C1980">
      <w:pPr>
        <w:pStyle w:val="Heading5"/>
      </w:pPr>
      <w:r>
        <w:t>External Transfer or Gift Tab</w:t>
      </w:r>
      <w:bookmarkEnd w:id="660"/>
      <w:bookmarkEnd w:id="661"/>
      <w:bookmarkEnd w:id="662"/>
      <w:bookmarkEnd w:id="663"/>
      <w:bookmarkEnd w:id="664"/>
      <w:r w:rsidR="00FF25F7">
        <w:fldChar w:fldCharType="begin"/>
      </w:r>
      <w:r>
        <w:instrText xml:space="preserve"> XE "</w:instrText>
      </w:r>
      <w:r w:rsidRPr="00056DDC">
        <w:instrText>Asset Retirement Global</w:instrText>
      </w:r>
      <w:r>
        <w:instrText xml:space="preserve"> document:External Transfer or Gift tab" </w:instrText>
      </w:r>
      <w:r w:rsidR="00FF25F7">
        <w:fldChar w:fldCharType="end"/>
      </w:r>
      <w:r w:rsidR="00FF25F7">
        <w:fldChar w:fldCharType="begin"/>
      </w:r>
      <w:r>
        <w:instrText xml:space="preserve"> XE "External Transfer or Gift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 xml:space="preserve">When 'External Transfer' or 'Gift' is selected as the retirement reason, the </w:t>
      </w:r>
      <w:r>
        <w:rPr>
          <w:b/>
        </w:rPr>
        <w:t>External Transfer or Gift</w:t>
      </w:r>
      <w:r>
        <w:t xml:space="preserve"> tab is displayed.</w:t>
      </w:r>
    </w:p>
    <w:p w:rsidR="00B74927" w:rsidRDefault="00B74927" w:rsidP="00B74927"/>
    <w:p w:rsidR="00B74927" w:rsidRDefault="00B74927" w:rsidP="00B74927">
      <w:pPr>
        <w:pStyle w:val="TableHeading"/>
      </w:pPr>
      <w:r>
        <w:t>External Transfer or Gift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17"/>
        <w:gridCol w:w="6643"/>
      </w:tblGrid>
      <w:tr w:rsidR="00B74927" w:rsidRPr="00C40BA1" w:rsidTr="00725BC0">
        <w:tc>
          <w:tcPr>
            <w:tcW w:w="2186"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345"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186" w:type="dxa"/>
            <w:tcBorders>
              <w:top w:val="thickThinSmallGap" w:sz="12" w:space="0" w:color="auto"/>
              <w:bottom w:val="single" w:sz="4" w:space="0" w:color="auto"/>
              <w:right w:val="double" w:sz="4" w:space="0" w:color="auto"/>
            </w:tcBorders>
          </w:tcPr>
          <w:p w:rsidR="00B74927" w:rsidRDefault="00B74927" w:rsidP="0021609B">
            <w:pPr>
              <w:pStyle w:val="TableCells"/>
            </w:pPr>
            <w:r>
              <w:t>City Name</w:t>
            </w:r>
          </w:p>
        </w:tc>
        <w:tc>
          <w:tcPr>
            <w:tcW w:w="5345" w:type="dxa"/>
            <w:tcBorders>
              <w:top w:val="thickThinSmallGap" w:sz="12" w:space="0" w:color="auto"/>
              <w:bottom w:val="single" w:sz="4" w:space="0" w:color="auto"/>
            </w:tcBorders>
          </w:tcPr>
          <w:p w:rsidR="00B74927" w:rsidRPr="0043464C" w:rsidRDefault="00B74927" w:rsidP="0021609B">
            <w:pPr>
              <w:pStyle w:val="TableCells"/>
            </w:pPr>
            <w:r>
              <w:t xml:space="preserve">Optional. Enter the </w:t>
            </w:r>
            <w:r w:rsidRPr="009A09ED">
              <w:t xml:space="preserve">name of the city </w:t>
            </w:r>
            <w:r>
              <w:t xml:space="preserve">in which </w:t>
            </w:r>
            <w:r w:rsidRPr="009A09ED">
              <w:t>the person</w:t>
            </w:r>
            <w:r>
              <w:t xml:space="preserve"> or </w:t>
            </w:r>
            <w:r w:rsidRPr="009A09ED">
              <w:t>institution is located.</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t>Contact Name</w:t>
            </w:r>
          </w:p>
        </w:tc>
        <w:tc>
          <w:tcPr>
            <w:tcW w:w="5345" w:type="dxa"/>
            <w:tcBorders>
              <w:top w:val="single" w:sz="4" w:space="0" w:color="auto"/>
              <w:bottom w:val="single" w:sz="4" w:space="0" w:color="auto"/>
            </w:tcBorders>
          </w:tcPr>
          <w:p w:rsidR="00B74927" w:rsidRPr="0043464C" w:rsidRDefault="00B74927" w:rsidP="0021609B">
            <w:pPr>
              <w:pStyle w:val="TableCells"/>
            </w:pPr>
            <w:r>
              <w:t xml:space="preserve">Required. Enter name of the </w:t>
            </w:r>
            <w:r w:rsidRPr="009A09ED">
              <w:t>recipient of the asset.</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t>Country Code</w:t>
            </w:r>
          </w:p>
        </w:tc>
        <w:tc>
          <w:tcPr>
            <w:tcW w:w="5345" w:type="dxa"/>
            <w:tcBorders>
              <w:top w:val="single" w:sz="4" w:space="0" w:color="auto"/>
              <w:bottom w:val="single" w:sz="4" w:space="0" w:color="auto"/>
            </w:tcBorders>
          </w:tcPr>
          <w:p w:rsidR="00B74927" w:rsidRPr="0043464C" w:rsidRDefault="00B74927" w:rsidP="0021609B">
            <w:pPr>
              <w:pStyle w:val="TableCells"/>
            </w:pPr>
            <w:r>
              <w:t xml:space="preserve">Optional. Using the list or searching for the code from the </w:t>
            </w:r>
            <w:r w:rsidRPr="005462A5">
              <w:rPr>
                <w:rStyle w:val="Strong"/>
              </w:rPr>
              <w:t>Country</w:t>
            </w:r>
            <w:r>
              <w:t xml:space="preserve"> lookup</w:t>
            </w:r>
            <w:r>
              <w:rPr>
                <w:noProof/>
              </w:rPr>
              <w:t xml:space="preserve"> icon</w:t>
            </w:r>
            <w:r>
              <w:t>, select the country code for the country in which</w:t>
            </w:r>
            <w:r w:rsidRPr="009A09ED">
              <w:t xml:space="preserve"> the person</w:t>
            </w:r>
            <w:r>
              <w:t xml:space="preserve"> or </w:t>
            </w:r>
            <w:r w:rsidRPr="009A09ED">
              <w:t>institution is located.</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t>Institution Name</w:t>
            </w:r>
          </w:p>
        </w:tc>
        <w:tc>
          <w:tcPr>
            <w:tcW w:w="5345" w:type="dxa"/>
            <w:tcBorders>
              <w:top w:val="single" w:sz="4" w:space="0" w:color="auto"/>
              <w:bottom w:val="single" w:sz="4" w:space="0" w:color="auto"/>
            </w:tcBorders>
          </w:tcPr>
          <w:p w:rsidR="00B74927" w:rsidRPr="0043464C" w:rsidRDefault="00B74927" w:rsidP="0021609B">
            <w:pPr>
              <w:pStyle w:val="TableCells"/>
            </w:pPr>
            <w:r>
              <w:t xml:space="preserve">Required. Enter the </w:t>
            </w:r>
            <w:r w:rsidRPr="009A09ED">
              <w:t>name of the institution that has taken ownership of the asset</w:t>
            </w:r>
            <w:r>
              <w:t>.</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lastRenderedPageBreak/>
              <w:t>Phone Number</w:t>
            </w:r>
          </w:p>
        </w:tc>
        <w:tc>
          <w:tcPr>
            <w:tcW w:w="5345" w:type="dxa"/>
            <w:tcBorders>
              <w:top w:val="single" w:sz="4" w:space="0" w:color="auto"/>
              <w:bottom w:val="single" w:sz="4" w:space="0" w:color="auto"/>
            </w:tcBorders>
          </w:tcPr>
          <w:p w:rsidR="00B74927" w:rsidRPr="0043464C" w:rsidRDefault="00B74927" w:rsidP="0021609B">
            <w:pPr>
              <w:pStyle w:val="TableCells"/>
            </w:pPr>
            <w:r>
              <w:t>Optional. Enter</w:t>
            </w:r>
            <w:r w:rsidRPr="009A09ED">
              <w:t xml:space="preserve"> the phone nu</w:t>
            </w:r>
            <w:r>
              <w:t xml:space="preserve">mber for the </w:t>
            </w:r>
            <w:r w:rsidRPr="009A09ED">
              <w:t>recipient of the asset.</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t>Postal Code</w:t>
            </w:r>
          </w:p>
        </w:tc>
        <w:tc>
          <w:tcPr>
            <w:tcW w:w="5345" w:type="dxa"/>
            <w:tcBorders>
              <w:top w:val="single" w:sz="4" w:space="0" w:color="auto"/>
              <w:bottom w:val="single" w:sz="4" w:space="0" w:color="auto"/>
            </w:tcBorders>
          </w:tcPr>
          <w:p w:rsidR="00B74927" w:rsidRPr="0043464C" w:rsidRDefault="00B74927" w:rsidP="0021609B">
            <w:pPr>
              <w:pStyle w:val="TableCells"/>
            </w:pPr>
            <w:r>
              <w:t xml:space="preserve">Optional. Enter the postal code in which </w:t>
            </w:r>
            <w:r w:rsidRPr="009A09ED">
              <w:t>the person</w:t>
            </w:r>
            <w:r>
              <w:t xml:space="preserve"> or </w:t>
            </w:r>
            <w:r w:rsidRPr="009A09ED">
              <w:t>institution is located</w:t>
            </w:r>
            <w:r>
              <w:t xml:space="preserve"> or search for the code from the </w:t>
            </w:r>
            <w:r w:rsidRPr="005462A5">
              <w:rPr>
                <w:rStyle w:val="Strong"/>
              </w:rPr>
              <w:t>P</w:t>
            </w:r>
            <w:r w:rsidRPr="009D45E6">
              <w:rPr>
                <w:rStyle w:val="Strong"/>
              </w:rPr>
              <w:t>ostal Code</w:t>
            </w:r>
            <w:r>
              <w:t xml:space="preserve"> lookup</w:t>
            </w:r>
            <w:r>
              <w:rPr>
                <w:noProof/>
              </w:rPr>
              <w:t xml:space="preserve"> icon</w:t>
            </w:r>
            <w:r w:rsidRPr="009A09ED">
              <w:t>.</w:t>
            </w:r>
          </w:p>
        </w:tc>
      </w:tr>
      <w:tr w:rsidR="00B74927" w:rsidRPr="00C40BA1" w:rsidTr="00725BC0">
        <w:tc>
          <w:tcPr>
            <w:tcW w:w="2186" w:type="dxa"/>
            <w:tcBorders>
              <w:top w:val="single" w:sz="4" w:space="0" w:color="auto"/>
              <w:bottom w:val="single" w:sz="4" w:space="0" w:color="auto"/>
              <w:right w:val="double" w:sz="4" w:space="0" w:color="auto"/>
            </w:tcBorders>
          </w:tcPr>
          <w:p w:rsidR="00B74927" w:rsidRDefault="00B74927" w:rsidP="0021609B">
            <w:pPr>
              <w:pStyle w:val="TableCells"/>
            </w:pPr>
            <w:r>
              <w:t>State Code</w:t>
            </w:r>
          </w:p>
        </w:tc>
        <w:tc>
          <w:tcPr>
            <w:tcW w:w="5345" w:type="dxa"/>
            <w:tcBorders>
              <w:top w:val="single" w:sz="4" w:space="0" w:color="auto"/>
              <w:bottom w:val="single" w:sz="4" w:space="0" w:color="auto"/>
            </w:tcBorders>
          </w:tcPr>
          <w:p w:rsidR="00B74927" w:rsidRPr="0043464C" w:rsidRDefault="00B74927" w:rsidP="0021609B">
            <w:pPr>
              <w:pStyle w:val="TableCells"/>
            </w:pPr>
            <w:r>
              <w:t xml:space="preserve">Optional. Using the list or searching for the code from the </w:t>
            </w:r>
            <w:r w:rsidRPr="005462A5">
              <w:rPr>
                <w:rStyle w:val="Strong"/>
              </w:rPr>
              <w:t>State</w:t>
            </w:r>
            <w:r>
              <w:t xml:space="preserve"> lookup</w:t>
            </w:r>
            <w:r>
              <w:rPr>
                <w:noProof/>
              </w:rPr>
              <w:t xml:space="preserve"> icon</w:t>
            </w:r>
            <w:r>
              <w:t>, enter the code of the state in which</w:t>
            </w:r>
            <w:r w:rsidRPr="009A09ED">
              <w:t xml:space="preserve"> the person</w:t>
            </w:r>
            <w:r>
              <w:t xml:space="preserve"> or </w:t>
            </w:r>
            <w:r w:rsidRPr="009A09ED">
              <w:t>institution is located</w:t>
            </w:r>
            <w:r>
              <w:t>.</w:t>
            </w:r>
          </w:p>
        </w:tc>
      </w:tr>
      <w:tr w:rsidR="00B74927" w:rsidRPr="00C40BA1" w:rsidTr="00725BC0">
        <w:tc>
          <w:tcPr>
            <w:tcW w:w="2186" w:type="dxa"/>
            <w:tcBorders>
              <w:top w:val="single" w:sz="4" w:space="0" w:color="auto"/>
              <w:bottom w:val="nil"/>
              <w:right w:val="double" w:sz="4" w:space="0" w:color="auto"/>
            </w:tcBorders>
          </w:tcPr>
          <w:p w:rsidR="00B74927" w:rsidRDefault="00B74927" w:rsidP="0021609B">
            <w:pPr>
              <w:pStyle w:val="TableCells"/>
            </w:pPr>
            <w:r>
              <w:t>Street Address</w:t>
            </w:r>
          </w:p>
        </w:tc>
        <w:tc>
          <w:tcPr>
            <w:tcW w:w="5345" w:type="dxa"/>
            <w:tcBorders>
              <w:top w:val="single" w:sz="4" w:space="0" w:color="auto"/>
              <w:bottom w:val="nil"/>
            </w:tcBorders>
          </w:tcPr>
          <w:p w:rsidR="00B74927" w:rsidRPr="0043464C" w:rsidRDefault="00B74927" w:rsidP="0021609B">
            <w:pPr>
              <w:pStyle w:val="TableCells"/>
            </w:pPr>
            <w:r>
              <w:t xml:space="preserve">Optional. Enter </w:t>
            </w:r>
            <w:r w:rsidRPr="00E77D86">
              <w:t xml:space="preserve">the </w:t>
            </w:r>
            <w:r w:rsidRPr="009A09ED">
              <w:t>street address for the person</w:t>
            </w:r>
            <w:r>
              <w:t xml:space="preserve"> or </w:t>
            </w:r>
            <w:r w:rsidRPr="009A09ED">
              <w:t xml:space="preserve">institution </w:t>
            </w:r>
            <w:r>
              <w:t>to</w:t>
            </w:r>
            <w:r w:rsidRPr="009A09ED">
              <w:t xml:space="preserve"> which the asset was transferred or given as </w:t>
            </w:r>
            <w:r>
              <w:t xml:space="preserve">a </w:t>
            </w:r>
            <w:r w:rsidRPr="009A09ED">
              <w:t>gift.</w:t>
            </w:r>
          </w:p>
        </w:tc>
      </w:tr>
    </w:tbl>
    <w:p w:rsidR="00B74927" w:rsidRDefault="00B74927" w:rsidP="00B74927">
      <w:bookmarkStart w:id="665" w:name="_Toc233785687"/>
      <w:bookmarkStart w:id="666" w:name="_Toc242850871"/>
      <w:bookmarkStart w:id="667" w:name="_Toc242861965"/>
      <w:bookmarkStart w:id="668" w:name="_Toc244320146"/>
      <w:bookmarkStart w:id="669" w:name="_Toc274319654"/>
    </w:p>
    <w:p w:rsidR="00B74927" w:rsidRDefault="00B74927" w:rsidP="002C1980">
      <w:pPr>
        <w:pStyle w:val="Heading5"/>
      </w:pPr>
      <w:r>
        <w:t>Theft Tab</w:t>
      </w:r>
      <w:bookmarkEnd w:id="665"/>
      <w:bookmarkEnd w:id="666"/>
      <w:bookmarkEnd w:id="667"/>
      <w:bookmarkEnd w:id="668"/>
      <w:bookmarkEnd w:id="669"/>
      <w:r w:rsidR="00FF25F7">
        <w:fldChar w:fldCharType="begin"/>
      </w:r>
      <w:r>
        <w:instrText xml:space="preserve"> XE "</w:instrText>
      </w:r>
      <w:r w:rsidRPr="00056DDC">
        <w:instrText>Asset Retirement Global</w:instrText>
      </w:r>
      <w:r>
        <w:instrText xml:space="preserve"> document:Theft tab" </w:instrText>
      </w:r>
      <w:r w:rsidR="00FF25F7">
        <w:fldChar w:fldCharType="end"/>
      </w:r>
      <w:r w:rsidR="00FF25F7">
        <w:fldChar w:fldCharType="begin"/>
      </w:r>
      <w:r>
        <w:instrText xml:space="preserve"> XE "Theft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 xml:space="preserve">When 'Theft' is selected as the retirement reason, the </w:t>
      </w:r>
      <w:r w:rsidRPr="001952EF">
        <w:rPr>
          <w:rStyle w:val="Strong"/>
        </w:rPr>
        <w:t>Theft</w:t>
      </w:r>
      <w:r>
        <w:t xml:space="preserve"> tab is displayed.</w:t>
      </w:r>
    </w:p>
    <w:p w:rsidR="00B74927" w:rsidRDefault="00B74927" w:rsidP="00B74927"/>
    <w:p w:rsidR="00B74927" w:rsidRDefault="00B74927" w:rsidP="00B74927">
      <w:pPr>
        <w:pStyle w:val="TableHeading"/>
      </w:pPr>
      <w:r>
        <w:t>Theft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74927" w:rsidRPr="00C40BA1" w:rsidTr="00725BC0">
        <w:tc>
          <w:tcPr>
            <w:tcW w:w="2160"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37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160" w:type="dxa"/>
            <w:tcBorders>
              <w:top w:val="thickThinSmallGap" w:sz="12" w:space="0" w:color="auto"/>
              <w:bottom w:val="nil"/>
              <w:right w:val="double" w:sz="4" w:space="0" w:color="auto"/>
            </w:tcBorders>
          </w:tcPr>
          <w:p w:rsidR="00B74927" w:rsidRDefault="00B74927" w:rsidP="0021609B">
            <w:pPr>
              <w:pStyle w:val="TableCells"/>
            </w:pPr>
            <w:r>
              <w:t>Police Case Number</w:t>
            </w:r>
          </w:p>
        </w:tc>
        <w:tc>
          <w:tcPr>
            <w:tcW w:w="5371" w:type="dxa"/>
            <w:tcBorders>
              <w:top w:val="thickThinSmallGap" w:sz="12" w:space="0" w:color="auto"/>
              <w:bottom w:val="nil"/>
            </w:tcBorders>
          </w:tcPr>
          <w:p w:rsidR="00B74927" w:rsidRPr="0043464C" w:rsidRDefault="00B74927" w:rsidP="0021609B">
            <w:pPr>
              <w:pStyle w:val="TableCells"/>
            </w:pPr>
            <w:r>
              <w:t>Required. Enter the case number for the police report related to theft incident.</w:t>
            </w:r>
          </w:p>
        </w:tc>
      </w:tr>
    </w:tbl>
    <w:p w:rsidR="00B74927" w:rsidRDefault="00B74927" w:rsidP="00B74927">
      <w:bookmarkStart w:id="670" w:name="_Toc233785688"/>
      <w:bookmarkStart w:id="671" w:name="_Toc242850872"/>
      <w:bookmarkStart w:id="672" w:name="_Toc242861966"/>
      <w:bookmarkStart w:id="673" w:name="_Toc244320147"/>
      <w:bookmarkStart w:id="674" w:name="_Toc274319655"/>
    </w:p>
    <w:p w:rsidR="00B74927" w:rsidRDefault="00B74927" w:rsidP="002C1980">
      <w:pPr>
        <w:pStyle w:val="Heading5"/>
      </w:pPr>
      <w:r>
        <w:t>Target Asset Information Tab</w:t>
      </w:r>
      <w:bookmarkEnd w:id="670"/>
      <w:bookmarkEnd w:id="671"/>
      <w:bookmarkEnd w:id="672"/>
      <w:bookmarkEnd w:id="673"/>
      <w:bookmarkEnd w:id="674"/>
      <w:r w:rsidR="00FF25F7">
        <w:fldChar w:fldCharType="begin"/>
      </w:r>
      <w:r>
        <w:instrText xml:space="preserve"> XE "</w:instrText>
      </w:r>
      <w:r w:rsidRPr="00056DDC">
        <w:instrText>Asset Retirement Global</w:instrText>
      </w:r>
      <w:r>
        <w:instrText xml:space="preserve"> document:Target Asset Information tab" </w:instrText>
      </w:r>
      <w:r w:rsidR="00FF25F7">
        <w:fldChar w:fldCharType="end"/>
      </w:r>
      <w:r w:rsidR="00FF25F7">
        <w:fldChar w:fldCharType="begin"/>
      </w:r>
      <w:r>
        <w:instrText xml:space="preserve"> XE "Target Asset Information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 xml:space="preserve">When 'Merged' is selected as the retirement reason, the </w:t>
      </w:r>
      <w:r>
        <w:rPr>
          <w:b/>
        </w:rPr>
        <w:t>Target Asset Information</w:t>
      </w:r>
      <w:r>
        <w:t xml:space="preserve"> tab is displayed.</w:t>
      </w:r>
    </w:p>
    <w:p w:rsidR="00B74927" w:rsidRDefault="00B74927" w:rsidP="00B74927"/>
    <w:p w:rsidR="00B74927" w:rsidRDefault="00B74927" w:rsidP="00B74927">
      <w:pPr>
        <w:pStyle w:val="TableHeading"/>
      </w:pPr>
      <w:r>
        <w:t>Target Asset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B74927" w:rsidRPr="00C40BA1" w:rsidTr="00725BC0">
        <w:tc>
          <w:tcPr>
            <w:tcW w:w="2250"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28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Asset Description</w:t>
            </w:r>
          </w:p>
        </w:tc>
        <w:tc>
          <w:tcPr>
            <w:tcW w:w="5281" w:type="dxa"/>
            <w:tcBorders>
              <w:top w:val="single" w:sz="4" w:space="0" w:color="auto"/>
              <w:bottom w:val="single" w:sz="4" w:space="0" w:color="auto"/>
            </w:tcBorders>
          </w:tcPr>
          <w:p w:rsidR="00B74927" w:rsidRPr="0043464C" w:rsidRDefault="00B74927" w:rsidP="0021609B">
            <w:pPr>
              <w:pStyle w:val="TableCells"/>
            </w:pPr>
            <w:r>
              <w:t>Enter a full description of the merged asset.</w:t>
            </w:r>
          </w:p>
        </w:tc>
      </w:tr>
      <w:tr w:rsidR="00B74927" w:rsidRPr="00C40BA1" w:rsidTr="00725BC0">
        <w:tc>
          <w:tcPr>
            <w:tcW w:w="2250" w:type="dxa"/>
            <w:tcBorders>
              <w:bottom w:val="single" w:sz="4" w:space="0" w:color="auto"/>
              <w:right w:val="double" w:sz="4" w:space="0" w:color="auto"/>
            </w:tcBorders>
          </w:tcPr>
          <w:p w:rsidR="00B74927" w:rsidRDefault="00B74927" w:rsidP="0021609B">
            <w:pPr>
              <w:pStyle w:val="TableCells"/>
            </w:pPr>
            <w:r>
              <w:t>Asset Type Code</w:t>
            </w:r>
          </w:p>
        </w:tc>
        <w:tc>
          <w:tcPr>
            <w:tcW w:w="5281" w:type="dxa"/>
            <w:tcBorders>
              <w:bottom w:val="single" w:sz="4" w:space="0" w:color="auto"/>
            </w:tcBorders>
          </w:tcPr>
          <w:p w:rsidR="00B74927" w:rsidRDefault="00B74927" w:rsidP="0021609B">
            <w:pPr>
              <w:pStyle w:val="TableCells"/>
            </w:pPr>
            <w:r>
              <w:t>Display-only. This is the code used to classify</w:t>
            </w:r>
            <w:r w:rsidRPr="00BA618E">
              <w:t xml:space="preserve"> type</w:t>
            </w:r>
            <w:r>
              <w:t>s</w:t>
            </w:r>
            <w:r w:rsidRPr="00BA618E">
              <w:t xml:space="preserve"> of assets grouped by categories</w:t>
            </w:r>
            <w:r>
              <w:t xml:space="preserve">. </w:t>
            </w:r>
            <w:r w:rsidRPr="00373923">
              <w:t>The asset type is the code used to</w:t>
            </w:r>
            <w:r>
              <w:t xml:space="preserve"> group equipment for reporting.</w:t>
            </w:r>
            <w:r w:rsidRPr="00373923">
              <w:t xml:space="preserve"> For capital assets this code assigns the useful life for depreciation.</w:t>
            </w:r>
          </w:p>
        </w:tc>
      </w:tr>
      <w:tr w:rsidR="00B74927" w:rsidRPr="00C40BA1" w:rsidTr="00725BC0">
        <w:tc>
          <w:tcPr>
            <w:tcW w:w="2250" w:type="dxa"/>
            <w:tcBorders>
              <w:bottom w:val="single" w:sz="4" w:space="0" w:color="auto"/>
              <w:right w:val="double" w:sz="4" w:space="0" w:color="auto"/>
            </w:tcBorders>
          </w:tcPr>
          <w:p w:rsidR="00B74927" w:rsidRDefault="00B74927" w:rsidP="0021609B">
            <w:pPr>
              <w:pStyle w:val="TableCells"/>
            </w:pPr>
            <w:r>
              <w:t>Create Date</w:t>
            </w:r>
          </w:p>
        </w:tc>
        <w:tc>
          <w:tcPr>
            <w:tcW w:w="5281" w:type="dxa"/>
            <w:tcBorders>
              <w:bottom w:val="single" w:sz="4" w:space="0" w:color="auto"/>
            </w:tcBorders>
          </w:tcPr>
          <w:p w:rsidR="00B74927" w:rsidRDefault="00B74927" w:rsidP="0021609B">
            <w:pPr>
              <w:pStyle w:val="TableCells"/>
            </w:pPr>
            <w:r>
              <w:t>Display-only. The date the asset was created.</w:t>
            </w:r>
          </w:p>
        </w:tc>
      </w:tr>
      <w:tr w:rsidR="00B74927" w:rsidRPr="00C40BA1" w:rsidTr="00725BC0">
        <w:tc>
          <w:tcPr>
            <w:tcW w:w="2250" w:type="dxa"/>
            <w:tcBorders>
              <w:bottom w:val="single" w:sz="4" w:space="0" w:color="auto"/>
              <w:right w:val="double" w:sz="4" w:space="0" w:color="auto"/>
            </w:tcBorders>
          </w:tcPr>
          <w:p w:rsidR="00B74927" w:rsidRDefault="00B74927" w:rsidP="0021609B">
            <w:pPr>
              <w:pStyle w:val="TableCells"/>
            </w:pPr>
            <w:r>
              <w:t>Depreciable Life Limit</w:t>
            </w:r>
          </w:p>
        </w:tc>
        <w:tc>
          <w:tcPr>
            <w:tcW w:w="5281" w:type="dxa"/>
            <w:tcBorders>
              <w:bottom w:val="single" w:sz="4" w:space="0" w:color="auto"/>
            </w:tcBorders>
          </w:tcPr>
          <w:p w:rsidR="00B74927" w:rsidRDefault="00B74927" w:rsidP="0021609B">
            <w:pPr>
              <w:pStyle w:val="TableCells"/>
            </w:pPr>
            <w:r>
              <w:rPr>
                <w:color w:val="000000"/>
              </w:rPr>
              <w:t xml:space="preserve">Display-only. </w:t>
            </w:r>
            <w:r>
              <w:t>This is the useful life (depreciable life) of the asset</w:t>
            </w:r>
            <w:r w:rsidRPr="007D4424">
              <w:rPr>
                <w:szCs w:val="24"/>
              </w:rPr>
              <w:t>.</w:t>
            </w:r>
          </w:p>
        </w:tc>
      </w:tr>
      <w:tr w:rsidR="00B74927" w:rsidRPr="00C40BA1" w:rsidTr="00725BC0">
        <w:tc>
          <w:tcPr>
            <w:tcW w:w="2250" w:type="dxa"/>
            <w:tcBorders>
              <w:bottom w:val="single" w:sz="4" w:space="0" w:color="auto"/>
              <w:right w:val="double" w:sz="4" w:space="0" w:color="auto"/>
            </w:tcBorders>
          </w:tcPr>
          <w:p w:rsidR="00B74927" w:rsidRDefault="00B74927" w:rsidP="0021609B">
            <w:pPr>
              <w:pStyle w:val="TableCells"/>
            </w:pPr>
            <w:r>
              <w:t>In-Service Date</w:t>
            </w:r>
          </w:p>
        </w:tc>
        <w:tc>
          <w:tcPr>
            <w:tcW w:w="5281" w:type="dxa"/>
            <w:tcBorders>
              <w:bottom w:val="single" w:sz="4" w:space="0" w:color="auto"/>
            </w:tcBorders>
          </w:tcPr>
          <w:p w:rsidR="00B74927" w:rsidRDefault="00B74927" w:rsidP="0021609B">
            <w:pPr>
              <w:pStyle w:val="TableCells"/>
            </w:pPr>
            <w:r>
              <w:t xml:space="preserve">Display-only. </w:t>
            </w:r>
            <w:r>
              <w:rPr>
                <w:bCs/>
                <w:szCs w:val="24"/>
              </w:rPr>
              <w:t>This is t</w:t>
            </w:r>
            <w:r w:rsidRPr="0011139D">
              <w:t>he date the asset is placed in service and becomes eligible for depreciation.</w:t>
            </w:r>
          </w:p>
        </w:tc>
      </w:tr>
      <w:tr w:rsidR="00B74927" w:rsidRPr="00C40BA1" w:rsidTr="00725BC0">
        <w:tc>
          <w:tcPr>
            <w:tcW w:w="2250" w:type="dxa"/>
            <w:tcBorders>
              <w:top w:val="single" w:sz="4" w:space="0" w:color="auto"/>
              <w:bottom w:val="single" w:sz="4" w:space="0" w:color="auto"/>
              <w:right w:val="double" w:sz="4" w:space="0" w:color="auto"/>
            </w:tcBorders>
          </w:tcPr>
          <w:p w:rsidR="00B74927" w:rsidRDefault="00B74927" w:rsidP="0021609B">
            <w:pPr>
              <w:pStyle w:val="TableCells"/>
            </w:pPr>
            <w:r>
              <w:t>Merged Target Asset Number</w:t>
            </w:r>
          </w:p>
        </w:tc>
        <w:tc>
          <w:tcPr>
            <w:tcW w:w="5281" w:type="dxa"/>
            <w:tcBorders>
              <w:top w:val="single" w:sz="4" w:space="0" w:color="auto"/>
              <w:bottom w:val="single" w:sz="4" w:space="0" w:color="auto"/>
            </w:tcBorders>
          </w:tcPr>
          <w:p w:rsidR="00B74927" w:rsidRPr="0043464C" w:rsidRDefault="00B74927" w:rsidP="0021609B">
            <w:pPr>
              <w:pStyle w:val="TableCells"/>
            </w:pPr>
            <w:r>
              <w:t xml:space="preserve">Enter the asset number of the asset that will remain after the assets are merged or search for it from the </w:t>
            </w:r>
            <w:r w:rsidRPr="005462A5">
              <w:rPr>
                <w:rStyle w:val="Strong"/>
              </w:rPr>
              <w:t>Asset</w:t>
            </w:r>
            <w:r>
              <w:t xml:space="preserve"> lookup</w:t>
            </w:r>
            <w:r>
              <w:rPr>
                <w:noProof/>
              </w:rPr>
              <w:t xml:space="preserve"> icon</w:t>
            </w:r>
            <w:r>
              <w:t>.</w:t>
            </w:r>
          </w:p>
        </w:tc>
      </w:tr>
      <w:tr w:rsidR="00B74927" w:rsidRPr="00C40BA1" w:rsidTr="00725BC0">
        <w:tc>
          <w:tcPr>
            <w:tcW w:w="2250" w:type="dxa"/>
            <w:tcBorders>
              <w:right w:val="double" w:sz="4" w:space="0" w:color="auto"/>
            </w:tcBorders>
          </w:tcPr>
          <w:p w:rsidR="00B74927" w:rsidRDefault="00B74927" w:rsidP="0021609B">
            <w:pPr>
              <w:pStyle w:val="TableCells"/>
            </w:pPr>
            <w:r>
              <w:lastRenderedPageBreak/>
              <w:t>Organization Owner Organization Code</w:t>
            </w:r>
          </w:p>
        </w:tc>
        <w:tc>
          <w:tcPr>
            <w:tcW w:w="5281" w:type="dxa"/>
          </w:tcPr>
          <w:p w:rsidR="00B74927" w:rsidRDefault="00B74927" w:rsidP="0021609B">
            <w:pPr>
              <w:pStyle w:val="TableCells"/>
            </w:pPr>
            <w:r>
              <w:t xml:space="preserve">Display-only. This </w:t>
            </w:r>
            <w:r w:rsidRPr="00A26264">
              <w:t>identifies the organization responsible for the asset</w:t>
            </w:r>
            <w:r>
              <w:t xml:space="preserve"> and is</w:t>
            </w:r>
            <w:r w:rsidRPr="00A26264">
              <w:t xml:space="preserve"> set by the owner account number</w:t>
            </w:r>
            <w:r>
              <w:t>.</w:t>
            </w:r>
          </w:p>
        </w:tc>
      </w:tr>
    </w:tbl>
    <w:p w:rsidR="00B74927" w:rsidRDefault="00B74927" w:rsidP="00B74927">
      <w:bookmarkStart w:id="675" w:name="_Toc233785689"/>
      <w:bookmarkStart w:id="676" w:name="_Toc242850873"/>
      <w:bookmarkStart w:id="677" w:name="_Toc242861967"/>
      <w:bookmarkStart w:id="678" w:name="_Toc244320148"/>
      <w:bookmarkStart w:id="679" w:name="_Toc274319656"/>
    </w:p>
    <w:p w:rsidR="00B74927" w:rsidRDefault="00B74927" w:rsidP="002C1980">
      <w:pPr>
        <w:pStyle w:val="Heading5"/>
      </w:pPr>
      <w:r>
        <w:t>Asset Detail Information Tab</w:t>
      </w:r>
      <w:bookmarkEnd w:id="675"/>
      <w:bookmarkEnd w:id="676"/>
      <w:bookmarkEnd w:id="677"/>
      <w:bookmarkEnd w:id="678"/>
      <w:bookmarkEnd w:id="679"/>
      <w:r w:rsidR="00FF25F7">
        <w:fldChar w:fldCharType="begin"/>
      </w:r>
      <w:r>
        <w:instrText xml:space="preserve"> XE "</w:instrText>
      </w:r>
      <w:r w:rsidRPr="00056DDC">
        <w:instrText>Asset Retirement Global</w:instrText>
      </w:r>
      <w:r>
        <w:instrText xml:space="preserve"> document:Asset Detail Information tab" </w:instrText>
      </w:r>
      <w:r w:rsidR="00FF25F7">
        <w:fldChar w:fldCharType="end"/>
      </w:r>
      <w:r w:rsidR="00FF25F7">
        <w:fldChar w:fldCharType="begin"/>
      </w:r>
      <w:r>
        <w:instrText xml:space="preserve"> XE "Asset Detail Information tab,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 xml:space="preserve">Along with the </w:t>
      </w:r>
      <w:r w:rsidRPr="009359CF">
        <w:rPr>
          <w:b/>
        </w:rPr>
        <w:t>Retirement Information</w:t>
      </w:r>
      <w:r>
        <w:t xml:space="preserve"> tab, the </w:t>
      </w:r>
      <w:r w:rsidRPr="009359CF">
        <w:rPr>
          <w:b/>
        </w:rPr>
        <w:t>Asset Detail Information</w:t>
      </w:r>
      <w:r>
        <w:t xml:space="preserve"> tab is displayed for all retirement reasons. This tab is where the asset or assets to be retired are specified.</w:t>
      </w:r>
    </w:p>
    <w:p w:rsidR="00B74927" w:rsidRDefault="00B74927" w:rsidP="00B74927"/>
    <w:p w:rsidR="00B74927" w:rsidRDefault="00B74927" w:rsidP="00B74927">
      <w:pPr>
        <w:pStyle w:val="TableHeading"/>
      </w:pPr>
      <w:r>
        <w:t>Asset Detail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B74927" w:rsidRPr="00C40BA1" w:rsidTr="00725BC0">
        <w:tc>
          <w:tcPr>
            <w:tcW w:w="2250"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28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250" w:type="dxa"/>
            <w:tcBorders>
              <w:top w:val="thickThinSmallGap" w:sz="12" w:space="0" w:color="auto"/>
              <w:bottom w:val="nil"/>
              <w:right w:val="double" w:sz="4" w:space="0" w:color="auto"/>
            </w:tcBorders>
          </w:tcPr>
          <w:p w:rsidR="00B74927" w:rsidRDefault="00B74927" w:rsidP="0021609B">
            <w:pPr>
              <w:pStyle w:val="TableCells"/>
            </w:pPr>
            <w:r>
              <w:t>Asset Number</w:t>
            </w:r>
          </w:p>
        </w:tc>
        <w:tc>
          <w:tcPr>
            <w:tcW w:w="5281" w:type="dxa"/>
            <w:tcBorders>
              <w:top w:val="thickThinSmallGap" w:sz="12" w:space="0" w:color="auto"/>
              <w:bottom w:val="nil"/>
            </w:tcBorders>
          </w:tcPr>
          <w:p w:rsidR="00B74927" w:rsidRPr="0043464C" w:rsidRDefault="00B74927" w:rsidP="0021609B">
            <w:pPr>
              <w:pStyle w:val="TableCells"/>
            </w:pPr>
            <w:r>
              <w:t xml:space="preserve">Required. Enter the asset number for the asset to be retired or search for it from the </w:t>
            </w:r>
            <w:r w:rsidRPr="005462A5">
              <w:rPr>
                <w:rStyle w:val="Strong"/>
              </w:rPr>
              <w:t>Asset</w:t>
            </w:r>
            <w:r>
              <w:t xml:space="preserve"> lookup</w:t>
            </w:r>
            <w:r>
              <w:rPr>
                <w:noProof/>
              </w:rPr>
              <w:t xml:space="preserve"> icon</w:t>
            </w:r>
            <w:r>
              <w:t>.</w:t>
            </w:r>
          </w:p>
        </w:tc>
      </w:tr>
    </w:tbl>
    <w:p w:rsidR="00B74927" w:rsidRPr="004C2A85" w:rsidRDefault="00B74927" w:rsidP="002C1980">
      <w:pPr>
        <w:pStyle w:val="Heading4"/>
      </w:pPr>
      <w:bookmarkStart w:id="680" w:name="_Toc233785690"/>
      <w:bookmarkStart w:id="681" w:name="_Toc242519184"/>
      <w:bookmarkStart w:id="682" w:name="_Toc242850874"/>
      <w:bookmarkStart w:id="683" w:name="_Toc242861968"/>
      <w:bookmarkStart w:id="684" w:name="_Toc243273472"/>
      <w:bookmarkStart w:id="685" w:name="_Toc243278776"/>
      <w:bookmarkStart w:id="686" w:name="_Toc244320149"/>
      <w:bookmarkStart w:id="687" w:name="_Toc274319657"/>
      <w:r w:rsidRPr="004C2A85">
        <w:t>Process Overview</w:t>
      </w:r>
      <w:bookmarkEnd w:id="680"/>
      <w:bookmarkEnd w:id="681"/>
      <w:bookmarkEnd w:id="682"/>
      <w:bookmarkEnd w:id="683"/>
      <w:bookmarkEnd w:id="684"/>
      <w:bookmarkEnd w:id="685"/>
      <w:bookmarkEnd w:id="686"/>
      <w:bookmarkEnd w:id="687"/>
    </w:p>
    <w:p w:rsidR="00B74927" w:rsidRDefault="00B74927" w:rsidP="00B74927">
      <w:bookmarkStart w:id="688" w:name="_Toc233785691"/>
      <w:bookmarkStart w:id="689" w:name="_Toc242850875"/>
      <w:bookmarkStart w:id="690" w:name="_Toc242861969"/>
      <w:bookmarkStart w:id="691" w:name="_Toc244320150"/>
      <w:bookmarkStart w:id="692" w:name="_Toc274319658"/>
    </w:p>
    <w:p w:rsidR="00B74927" w:rsidRPr="00EA3C08" w:rsidRDefault="00B74927" w:rsidP="002C1980">
      <w:pPr>
        <w:pStyle w:val="Heading5"/>
      </w:pPr>
      <w:r w:rsidRPr="00EA3C08">
        <w:t>Business Rules</w:t>
      </w:r>
      <w:bookmarkEnd w:id="688"/>
      <w:bookmarkEnd w:id="689"/>
      <w:bookmarkEnd w:id="690"/>
      <w:bookmarkEnd w:id="691"/>
      <w:bookmarkEnd w:id="692"/>
      <w:r w:rsidR="00FF25F7">
        <w:fldChar w:fldCharType="begin"/>
      </w:r>
      <w:r>
        <w:instrText xml:space="preserve"> XE "</w:instrText>
      </w:r>
      <w:r w:rsidRPr="00056DDC">
        <w:instrText>Asset Retirement Global</w:instrText>
      </w:r>
      <w:r>
        <w:instrText xml:space="preserve"> document:b</w:instrText>
      </w:r>
      <w:r w:rsidRPr="00EA3C08">
        <w:instrText xml:space="preserve">usiness </w:instrText>
      </w:r>
      <w:r>
        <w:instrText>r</w:instrText>
      </w:r>
      <w:r w:rsidRPr="00EA3C08">
        <w:instrText>ules</w:instrText>
      </w:r>
      <w:r>
        <w:instrText xml:space="preserve">" </w:instrText>
      </w:r>
      <w:r w:rsidR="00FF25F7">
        <w:fldChar w:fldCharType="end"/>
      </w:r>
      <w:r w:rsidR="00FF25F7">
        <w:fldChar w:fldCharType="begin"/>
      </w:r>
      <w:r>
        <w:instrText xml:space="preserve"> XE "b</w:instrText>
      </w:r>
      <w:r w:rsidRPr="00EA3C08">
        <w:instrText xml:space="preserve">usiness </w:instrText>
      </w:r>
      <w:r>
        <w:instrText>r</w:instrText>
      </w:r>
      <w:r w:rsidRPr="00EA3C08">
        <w:instrText>ules</w:instrText>
      </w:r>
      <w:r>
        <w:instrText>:</w:instrText>
      </w:r>
      <w:r w:rsidRPr="00056DDC">
        <w:instrText>Asset Retirement Global</w:instrText>
      </w:r>
      <w:r>
        <w:instrText xml:space="preserve"> document" </w:instrText>
      </w:r>
      <w:r w:rsidR="00FF25F7">
        <w:fldChar w:fldCharType="end"/>
      </w:r>
    </w:p>
    <w:p w:rsidR="00B74927" w:rsidRDefault="00B74927" w:rsidP="00B74927">
      <w:pPr>
        <w:pStyle w:val="C1HBullet"/>
      </w:pPr>
      <w:r>
        <w:t xml:space="preserve">The Asset Status Code values must be in parameter </w:t>
      </w:r>
      <w:r w:rsidRPr="00BF6C07">
        <w:t>CAPITAL_ASSET_STATUS_CODES</w:t>
      </w:r>
      <w:r>
        <w:t>.</w:t>
      </w:r>
    </w:p>
    <w:p w:rsidR="00B74927" w:rsidRPr="00BF6C07" w:rsidRDefault="00B74927" w:rsidP="00B74927">
      <w:pPr>
        <w:pStyle w:val="C1HBullet"/>
        <w:rPr>
          <w:szCs w:val="24"/>
        </w:rPr>
      </w:pPr>
      <w:r w:rsidRPr="003B51CC">
        <w:t>Retirement entries are genera</w:t>
      </w:r>
      <w:r>
        <w:t xml:space="preserve">ted on the plant fund account. </w:t>
      </w:r>
      <w:r w:rsidRPr="003B51CC">
        <w:t>The proper plant fund account number is determined by both the financial object sub-type code and the or</w:t>
      </w:r>
      <w:r>
        <w:t>ganization code of the account.</w:t>
      </w:r>
      <w:r w:rsidRPr="003B51CC">
        <w:t xml:space="preserve"> Each account number is assigned to an organization, and each organization has been assigned two plant fund account numbers</w:t>
      </w:r>
      <w:r>
        <w:t>:</w:t>
      </w:r>
    </w:p>
    <w:p w:rsidR="00B74927" w:rsidRPr="00252C5C" w:rsidRDefault="00B74927" w:rsidP="00B74927">
      <w:pPr>
        <w:pStyle w:val="C1HBullet2A"/>
        <w:rPr>
          <w:szCs w:val="24"/>
        </w:rPr>
      </w:pPr>
      <w:r w:rsidRPr="003B51CC">
        <w:t>The</w:t>
      </w:r>
      <w:r>
        <w:t xml:space="preserve"> </w:t>
      </w:r>
      <w:r w:rsidRPr="003B51CC">
        <w:t>o</w:t>
      </w:r>
      <w:r>
        <w:t xml:space="preserve">rganization plant fund chart and account number </w:t>
      </w:r>
      <w:r w:rsidRPr="003B51CC">
        <w:t xml:space="preserve">is used for </w:t>
      </w:r>
      <w:r>
        <w:t>movable</w:t>
      </w:r>
      <w:r w:rsidRPr="003B51CC">
        <w:t xml:space="preserve"> equipment</w:t>
      </w:r>
      <w:r w:rsidRPr="004421AC">
        <w:rPr>
          <w:sz w:val="22"/>
          <w:szCs w:val="22"/>
        </w:rPr>
        <w:t>.</w:t>
      </w:r>
      <w:r>
        <w:rPr>
          <w:sz w:val="22"/>
          <w:szCs w:val="22"/>
        </w:rPr>
        <w:t xml:space="preserve"> </w:t>
      </w:r>
      <w:r>
        <w:t xml:space="preserve">This rule applies to </w:t>
      </w:r>
      <w:r w:rsidRPr="003B51CC">
        <w:t>financial object sub-type code</w:t>
      </w:r>
      <w:r>
        <w:t xml:space="preserve">s contained in parameter </w:t>
      </w:r>
      <w:r w:rsidRPr="00CD2B8E">
        <w:t>PLANT_FUND_ORGANIZATION_OBJECT_SUB_TYPES</w:t>
      </w:r>
      <w:r>
        <w:t>.</w:t>
      </w:r>
    </w:p>
    <w:p w:rsidR="00B74927" w:rsidRPr="008F21F0" w:rsidRDefault="00B74927" w:rsidP="00B74927">
      <w:pPr>
        <w:pStyle w:val="C1HBullet2A"/>
        <w:rPr>
          <w:szCs w:val="24"/>
        </w:rPr>
      </w:pPr>
      <w:r w:rsidRPr="008F21F0">
        <w:t xml:space="preserve">The campus plant fund </w:t>
      </w:r>
      <w:r>
        <w:t xml:space="preserve">chart and </w:t>
      </w:r>
      <w:r w:rsidRPr="008F21F0">
        <w:t xml:space="preserve">account </w:t>
      </w:r>
      <w:r>
        <w:t xml:space="preserve">number </w:t>
      </w:r>
      <w:r w:rsidRPr="008F21F0">
        <w:t>is used for non-movable equipment.</w:t>
      </w:r>
      <w:r>
        <w:t xml:space="preserve"> This rule applies to the </w:t>
      </w:r>
      <w:r w:rsidRPr="003B51CC">
        <w:t>financial object sub-type code</w:t>
      </w:r>
      <w:r>
        <w:t xml:space="preserve">s contained in parameter </w:t>
      </w:r>
      <w:r w:rsidRPr="00CD2B8E">
        <w:t>PLANT_FUND_CAMPUS_OBJECT_SUB_TYPES</w:t>
      </w:r>
      <w:r>
        <w:t>.</w:t>
      </w:r>
    </w:p>
    <w:p w:rsidR="00B74927" w:rsidRDefault="00B74927" w:rsidP="00B74927">
      <w:pPr>
        <w:pStyle w:val="C1HBullet"/>
      </w:pPr>
      <w:r w:rsidRPr="008F21F0">
        <w:t xml:space="preserve">Payments </w:t>
      </w:r>
      <w:r>
        <w:t xml:space="preserve">for </w:t>
      </w:r>
      <w:r w:rsidRPr="008F21F0">
        <w:t>federally or other</w:t>
      </w:r>
      <w:r>
        <w:t>-</w:t>
      </w:r>
      <w:r w:rsidRPr="008F21F0">
        <w:t xml:space="preserve">owned </w:t>
      </w:r>
      <w:r>
        <w:t>assets do</w:t>
      </w:r>
      <w:r w:rsidRPr="008F21F0">
        <w:t xml:space="preserve"> not create asset retirement ledger entries.</w:t>
      </w:r>
      <w:r>
        <w:t xml:space="preserve"> This rule applies to the </w:t>
      </w:r>
      <w:r w:rsidRPr="003B51CC">
        <w:t>financial object sub-type code</w:t>
      </w:r>
      <w:r>
        <w:t xml:space="preserve">s contained in parameter </w:t>
      </w:r>
      <w:r w:rsidRPr="006A338C">
        <w:t>FEDERAL_OWNED_OBJECT_SUB_TYPES</w:t>
      </w:r>
      <w:r>
        <w:rPr>
          <w:szCs w:val="24"/>
        </w:rPr>
        <w:t>.</w:t>
      </w:r>
    </w:p>
    <w:p w:rsidR="00B74927" w:rsidRPr="008F21F0" w:rsidRDefault="00B74927" w:rsidP="00B74927">
      <w:pPr>
        <w:pStyle w:val="C1HBullet"/>
      </w:pPr>
      <w:r w:rsidRPr="008F21F0">
        <w:t>Financial object su</w:t>
      </w:r>
      <w:r>
        <w:t xml:space="preserve">b-types contained in parameter </w:t>
      </w:r>
      <w:r w:rsidRPr="006A338C">
        <w:t>LIABILITY_OBJECT_SUB_TYPES</w:t>
      </w:r>
      <w:r>
        <w:t xml:space="preserve"> are </w:t>
      </w:r>
      <w:r w:rsidRPr="008F21F0">
        <w:t>excluded from the aforementioned financial object sub-type codes because it is used to record the liability of the capital lease</w:t>
      </w:r>
      <w:r>
        <w:t>. T</w:t>
      </w:r>
      <w:r w:rsidRPr="008F21F0">
        <w:t>he actual asset is created with the appropriate</w:t>
      </w:r>
      <w:r>
        <w:t xml:space="preserve"> financial object sub-type code.</w:t>
      </w:r>
    </w:p>
    <w:p w:rsidR="00B74927" w:rsidRDefault="00B74927" w:rsidP="00B74927">
      <w:pPr>
        <w:pStyle w:val="C1HBullet"/>
      </w:pPr>
      <w:r>
        <w:t>Asset status codes become 'R' when the document is approved.</w:t>
      </w:r>
    </w:p>
    <w:p w:rsidR="00B74927" w:rsidRPr="00AD445C" w:rsidRDefault="00B74927" w:rsidP="002C1980">
      <w:pPr>
        <w:pStyle w:val="Heading5"/>
      </w:pPr>
      <w:bookmarkStart w:id="693" w:name="_Toc233785692"/>
      <w:bookmarkStart w:id="694" w:name="_Toc242850876"/>
      <w:bookmarkStart w:id="695" w:name="_Toc242861970"/>
      <w:bookmarkStart w:id="696" w:name="_Toc244320151"/>
      <w:bookmarkStart w:id="697" w:name="_Toc274319659"/>
      <w:r w:rsidRPr="00AD445C">
        <w:t>Routing</w:t>
      </w:r>
      <w:bookmarkEnd w:id="693"/>
      <w:bookmarkEnd w:id="694"/>
      <w:bookmarkEnd w:id="695"/>
      <w:bookmarkEnd w:id="696"/>
      <w:bookmarkEnd w:id="697"/>
      <w:r w:rsidR="00FF25F7">
        <w:fldChar w:fldCharType="begin"/>
      </w:r>
      <w:r>
        <w:instrText xml:space="preserve"> XE "</w:instrText>
      </w:r>
      <w:r w:rsidRPr="00056DDC">
        <w:instrText>Asset Retirement Global</w:instrText>
      </w:r>
      <w:r>
        <w:instrText xml:space="preserve"> document:r</w:instrText>
      </w:r>
      <w:r w:rsidRPr="00AD445C">
        <w:instrText>outing</w:instrText>
      </w:r>
      <w:r>
        <w:instrText xml:space="preserve">" </w:instrText>
      </w:r>
      <w:r w:rsidR="00FF25F7">
        <w:fldChar w:fldCharType="end"/>
      </w:r>
    </w:p>
    <w:p w:rsidR="00B74927" w:rsidRDefault="00B74927" w:rsidP="00B74927">
      <w:pPr>
        <w:pStyle w:val="C1HBullet"/>
      </w:pPr>
      <w:r w:rsidRPr="00A77722">
        <w:t>Asset Retirement Global document</w:t>
      </w:r>
      <w:r w:rsidRPr="005838E7">
        <w:t xml:space="preserve">s are automatically routed to the appropriate fiscal officer or delegate. The fiscal officer to whom this document is routed is defined by the </w:t>
      </w:r>
      <w:r w:rsidRPr="005838E7">
        <w:rPr>
          <w:color w:val="000000"/>
        </w:rPr>
        <w:t>Organization Owner Chart/Account.</w:t>
      </w:r>
    </w:p>
    <w:p w:rsidR="00B74927" w:rsidRDefault="00B74927" w:rsidP="00B74927">
      <w:pPr>
        <w:pStyle w:val="C1HBullet"/>
      </w:pPr>
      <w:r w:rsidRPr="005838E7">
        <w:lastRenderedPageBreak/>
        <w:t xml:space="preserve">If the retirement reason is </w:t>
      </w:r>
      <w:r>
        <w:t>'</w:t>
      </w:r>
      <w:r w:rsidRPr="005838E7">
        <w:rPr>
          <w:bCs/>
          <w:iCs/>
        </w:rPr>
        <w:t>Sold</w:t>
      </w:r>
      <w:r>
        <w:t>'</w:t>
      </w:r>
      <w:r w:rsidRPr="005838E7">
        <w:t xml:space="preserve"> or </w:t>
      </w:r>
      <w:r>
        <w:t>'</w:t>
      </w:r>
      <w:r w:rsidRPr="005838E7">
        <w:rPr>
          <w:bCs/>
          <w:iCs/>
        </w:rPr>
        <w:t>Gift</w:t>
      </w:r>
      <w:r w:rsidRPr="005838E7">
        <w:t>,</w:t>
      </w:r>
      <w:r>
        <w:t>'</w:t>
      </w:r>
      <w:r w:rsidRPr="005838E7">
        <w:t xml:space="preserve"> special conditions routing occurs and the document routes to the campus </w:t>
      </w:r>
      <w:r>
        <w:t>Purchasing Department</w:t>
      </w:r>
      <w:r w:rsidRPr="005838E7">
        <w:t>.</w:t>
      </w:r>
    </w:p>
    <w:p w:rsidR="00B74927" w:rsidRDefault="00B74927" w:rsidP="00B74927">
      <w:pPr>
        <w:pStyle w:val="C1HBullet"/>
      </w:pPr>
      <w:r w:rsidRPr="005838E7">
        <w:t xml:space="preserve">If the retirement reason is </w:t>
      </w:r>
      <w:r>
        <w:t>'</w:t>
      </w:r>
      <w:r w:rsidRPr="005838E7">
        <w:rPr>
          <w:bCs/>
          <w:iCs/>
        </w:rPr>
        <w:t>External Transfer</w:t>
      </w:r>
      <w:r w:rsidRPr="005838E7">
        <w:t>,</w:t>
      </w:r>
      <w:r>
        <w:t>'</w:t>
      </w:r>
      <w:r w:rsidRPr="005838E7">
        <w:t xml:space="preserve"> special conditions routing occurs and the document routes to the account supervisor.</w:t>
      </w:r>
    </w:p>
    <w:p w:rsidR="00B74927" w:rsidRDefault="00B74927" w:rsidP="002C1980">
      <w:pPr>
        <w:pStyle w:val="Heading5"/>
      </w:pPr>
      <w:bookmarkStart w:id="698" w:name="_Toc242519183"/>
      <w:bookmarkStart w:id="699" w:name="_Toc242850877"/>
      <w:bookmarkStart w:id="700" w:name="_Toc242861971"/>
      <w:bookmarkStart w:id="701" w:name="_Toc244320152"/>
      <w:bookmarkStart w:id="702" w:name="_Toc274319660"/>
      <w:bookmarkStart w:id="703" w:name="_Toc233785693"/>
      <w:bookmarkStart w:id="704" w:name="_Toc242519185"/>
      <w:r>
        <w:t>Displaying Asset Detail</w:t>
      </w:r>
      <w:bookmarkEnd w:id="698"/>
      <w:bookmarkEnd w:id="699"/>
      <w:bookmarkEnd w:id="700"/>
      <w:bookmarkEnd w:id="701"/>
      <w:bookmarkEnd w:id="702"/>
      <w:r w:rsidR="00FF25F7">
        <w:fldChar w:fldCharType="begin"/>
      </w:r>
      <w:r>
        <w:instrText xml:space="preserve"> XE "</w:instrText>
      </w:r>
      <w:r w:rsidRPr="00056DDC">
        <w:instrText>Asset Retirement Global</w:instrText>
      </w:r>
      <w:r>
        <w:instrText xml:space="preserve"> document:displaying asset detail" </w:instrText>
      </w:r>
      <w:r w:rsidR="00FF25F7">
        <w:fldChar w:fldCharType="end"/>
      </w:r>
      <w:r w:rsidR="00FF25F7">
        <w:fldChar w:fldCharType="begin"/>
      </w:r>
      <w:r>
        <w:instrText xml:space="preserve"> XE "asset detail, displaying, </w:instrText>
      </w:r>
      <w:r w:rsidRPr="00056DDC">
        <w:instrText>Asset Retirement Global</w:instrText>
      </w:r>
      <w:r>
        <w:instrText xml:space="preserve"> document" </w:instrText>
      </w:r>
      <w:r w:rsidR="00FF25F7">
        <w:fldChar w:fldCharType="end"/>
      </w:r>
    </w:p>
    <w:p w:rsidR="00B74927" w:rsidRDefault="00B74927" w:rsidP="00B74927"/>
    <w:p w:rsidR="00B74927" w:rsidRDefault="00B74927" w:rsidP="00B74927">
      <w:pPr>
        <w:pStyle w:val="BodyText"/>
      </w:pPr>
      <w:r>
        <w:t>Before retiring an asset, you must display detail about it so you can confirm that you are retiring the proper asset. To display detail for a single asset, proceed as follows:</w:t>
      </w:r>
    </w:p>
    <w:p w:rsidR="00B74927" w:rsidRDefault="00B74927" w:rsidP="00B74927">
      <w:pPr>
        <w:pStyle w:val="C1HNumber"/>
        <w:numPr>
          <w:ilvl w:val="0"/>
          <w:numId w:val="11"/>
        </w:numPr>
      </w:pPr>
      <w:r w:rsidRPr="003F571D">
        <w:t>Enter an asset number (or search for an asset number using the Asset Number lookup</w:t>
      </w:r>
      <w:r>
        <w:rPr>
          <w:noProof/>
        </w:rPr>
        <w:t xml:space="preserve"> icon</w:t>
      </w:r>
      <w:r w:rsidRPr="003F571D">
        <w:t xml:space="preserve">) </w:t>
      </w:r>
      <w:r>
        <w:t xml:space="preserve">and click the </w:t>
      </w:r>
      <w:r w:rsidRPr="003F571D">
        <w:rPr>
          <w:rStyle w:val="Strong"/>
        </w:rPr>
        <w:t>add</w:t>
      </w:r>
      <w:r w:rsidRPr="003F571D">
        <w:t xml:space="preserve"> button. Display detail for other assets by repeating this process for each asset you want to retire.</w:t>
      </w:r>
    </w:p>
    <w:p w:rsidR="00B74927" w:rsidRDefault="00B74927" w:rsidP="00B74927">
      <w:pPr>
        <w:pStyle w:val="C1HNumber"/>
        <w:numPr>
          <w:ilvl w:val="0"/>
          <w:numId w:val="11"/>
        </w:numPr>
      </w:pPr>
      <w:r w:rsidRPr="005E52E5">
        <w:t xml:space="preserve">Alternately, display detail for many assets simultaneously by using the </w:t>
      </w:r>
      <w:r w:rsidRPr="005E52E5">
        <w:rPr>
          <w:rStyle w:val="Strong"/>
        </w:rPr>
        <w:t xml:space="preserve">Look Up/Add Multiple Asset Lines </w:t>
      </w:r>
      <w:r w:rsidRPr="005E52E5">
        <w:t>lookup</w:t>
      </w:r>
      <w:r>
        <w:rPr>
          <w:noProof/>
        </w:rPr>
        <w:t xml:space="preserve"> icon</w:t>
      </w:r>
      <w:r w:rsidRPr="005E52E5">
        <w:t xml:space="preserve">: The search results include a column of </w:t>
      </w:r>
      <w:r w:rsidRPr="005E52E5">
        <w:rPr>
          <w:rStyle w:val="Strong"/>
        </w:rPr>
        <w:t xml:space="preserve">Select? </w:t>
      </w:r>
      <w:r w:rsidRPr="005E52E5">
        <w:t xml:space="preserve">checkboxes. After checking the desired assets, click the </w:t>
      </w:r>
      <w:r w:rsidRPr="00007EBA">
        <w:rPr>
          <w:rStyle w:val="Strong"/>
        </w:rPr>
        <w:t>Return Selected</w:t>
      </w:r>
      <w:r w:rsidRPr="005E52E5">
        <w:t xml:space="preserve"> button.</w:t>
      </w:r>
    </w:p>
    <w:p w:rsidR="00B74927" w:rsidRPr="007D30F8" w:rsidRDefault="00B74927" w:rsidP="00B74927">
      <w:pPr>
        <w:pStyle w:val="C1HNumber"/>
        <w:numPr>
          <w:ilvl w:val="0"/>
          <w:numId w:val="11"/>
        </w:numPr>
      </w:pPr>
      <w:r w:rsidRPr="007D30F8">
        <w:t xml:space="preserve">The system displays detail for each asset you have specified. </w:t>
      </w:r>
      <w:r w:rsidR="00FF25F7">
        <w:fldChar w:fldCharType="begin"/>
      </w:r>
      <w:r>
        <w:instrText xml:space="preserve"> \MinBodyLeft 0 </w:instrText>
      </w:r>
      <w:r w:rsidR="00FF25F7">
        <w:fldChar w:fldCharType="end"/>
      </w:r>
    </w:p>
    <w:p w:rsidR="00B74927" w:rsidRDefault="00B74927" w:rsidP="00B74927"/>
    <w:p w:rsidR="00B74927" w:rsidRDefault="00B74927" w:rsidP="00B74927">
      <w:pPr>
        <w:pStyle w:val="TableHeading"/>
      </w:pPr>
      <w:r>
        <w:t>Asset Detail Information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74927" w:rsidRPr="00C40BA1" w:rsidTr="00725BC0">
        <w:tc>
          <w:tcPr>
            <w:tcW w:w="2160" w:type="dxa"/>
            <w:tcBorders>
              <w:top w:val="single" w:sz="4" w:space="0" w:color="auto"/>
              <w:bottom w:val="thickThinSmallGap" w:sz="12" w:space="0" w:color="auto"/>
              <w:right w:val="double" w:sz="4" w:space="0" w:color="auto"/>
            </w:tcBorders>
          </w:tcPr>
          <w:p w:rsidR="00B74927" w:rsidRDefault="00B74927" w:rsidP="0021609B">
            <w:pPr>
              <w:pStyle w:val="TableCells"/>
            </w:pPr>
            <w:r>
              <w:t xml:space="preserve">Title </w:t>
            </w:r>
          </w:p>
        </w:tc>
        <w:tc>
          <w:tcPr>
            <w:tcW w:w="5371" w:type="dxa"/>
            <w:tcBorders>
              <w:top w:val="single" w:sz="4" w:space="0" w:color="auto"/>
              <w:bottom w:val="thickThinSmallGap" w:sz="12" w:space="0" w:color="auto"/>
            </w:tcBorders>
          </w:tcPr>
          <w:p w:rsidR="00B74927" w:rsidRDefault="00B74927" w:rsidP="0021609B">
            <w:pPr>
              <w:pStyle w:val="TableCells"/>
            </w:pPr>
            <w:r>
              <w:t>Description</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Asset Condition</w:t>
            </w:r>
          </w:p>
        </w:tc>
        <w:tc>
          <w:tcPr>
            <w:tcW w:w="5371" w:type="dxa"/>
            <w:tcBorders>
              <w:bottom w:val="single" w:sz="4" w:space="0" w:color="auto"/>
            </w:tcBorders>
          </w:tcPr>
          <w:p w:rsidR="00B74927" w:rsidRDefault="00B74927" w:rsidP="0021609B">
            <w:pPr>
              <w:pStyle w:val="TableCells"/>
            </w:pPr>
            <w:r>
              <w:t>Required. Select</w:t>
            </w:r>
            <w:r w:rsidRPr="007E4805">
              <w:t xml:space="preserve"> the condition of the asset</w:t>
            </w:r>
            <w:r>
              <w:t xml:space="preserve"> from the list</w:t>
            </w:r>
            <w:r w:rsidRPr="0095115D">
              <w:t xml:space="preserve"> (for example, </w:t>
            </w:r>
            <w:r>
              <w:t>'</w:t>
            </w:r>
            <w:r w:rsidRPr="0095115D">
              <w:t>Excellent,</w:t>
            </w:r>
            <w:r>
              <w:t>' '</w:t>
            </w:r>
            <w:r w:rsidRPr="0095115D">
              <w:t>Good,</w:t>
            </w:r>
            <w:r>
              <w:t>' '</w:t>
            </w:r>
            <w:r w:rsidRPr="0095115D">
              <w:t>Fair,</w:t>
            </w:r>
            <w:r>
              <w:t>'</w:t>
            </w:r>
            <w:r w:rsidRPr="0095115D">
              <w:t xml:space="preserve"> and </w:t>
            </w:r>
            <w:r>
              <w:t>'</w:t>
            </w:r>
            <w:r w:rsidRPr="0095115D">
              <w:t>Poor</w:t>
            </w:r>
            <w:r>
              <w:t>'</w:t>
            </w:r>
            <w:r w:rsidRPr="0095115D">
              <w:t>)</w:t>
            </w:r>
            <w:r>
              <w:t xml:space="preserve"> or search for it from the </w:t>
            </w:r>
            <w:r w:rsidRPr="005462A5">
              <w:rPr>
                <w:rStyle w:val="Strong"/>
              </w:rPr>
              <w:t>Asset Condition</w:t>
            </w:r>
            <w:r>
              <w:t xml:space="preserve"> lookup</w:t>
            </w:r>
            <w:r>
              <w:rPr>
                <w:noProof/>
              </w:rPr>
              <w:t xml:space="preserve"> icon</w:t>
            </w:r>
            <w:r>
              <w: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Asset Description</w:t>
            </w:r>
          </w:p>
        </w:tc>
        <w:tc>
          <w:tcPr>
            <w:tcW w:w="5371" w:type="dxa"/>
            <w:tcBorders>
              <w:bottom w:val="single" w:sz="4" w:space="0" w:color="auto"/>
            </w:tcBorders>
          </w:tcPr>
          <w:p w:rsidR="00B74927" w:rsidRDefault="00B74927" w:rsidP="0021609B">
            <w:pPr>
              <w:pStyle w:val="TableCells"/>
            </w:pPr>
            <w:r>
              <w:t xml:space="preserve">Required. A free-form field used </w:t>
            </w:r>
            <w:r w:rsidRPr="0091353F">
              <w:t>to describe the asset</w:t>
            </w:r>
            <w:r>
              <w:t>. Enter a detailed description of this asset.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Asset Status Code</w:t>
            </w:r>
          </w:p>
        </w:tc>
        <w:tc>
          <w:tcPr>
            <w:tcW w:w="5371" w:type="dxa"/>
            <w:tcBorders>
              <w:bottom w:val="single" w:sz="4" w:space="0" w:color="auto"/>
            </w:tcBorders>
          </w:tcPr>
          <w:p w:rsidR="00B74927" w:rsidRDefault="00B74927" w:rsidP="0021609B">
            <w:pPr>
              <w:pStyle w:val="TableCells"/>
            </w:pPr>
            <w:r>
              <w:t>Required. Select a code from the list to indicate</w:t>
            </w:r>
            <w:r w:rsidRPr="007E4805">
              <w:rPr>
                <w:color w:val="000000"/>
              </w:rPr>
              <w:t xml:space="preserve"> the curren</w:t>
            </w:r>
            <w:r>
              <w:rPr>
                <w:color w:val="000000"/>
              </w:rPr>
              <w:t>t status of the asset or</w:t>
            </w:r>
            <w:r>
              <w:t xml:space="preserve"> search for this code from the </w:t>
            </w:r>
            <w:r w:rsidRPr="005462A5">
              <w:rPr>
                <w:rStyle w:val="Strong"/>
              </w:rPr>
              <w:t>Asset Statu</w:t>
            </w:r>
            <w:r w:rsidRPr="009D45E6">
              <w:rPr>
                <w:rStyle w:val="Strong"/>
              </w:rPr>
              <w:t>s Code</w:t>
            </w:r>
            <w:r>
              <w:t xml:space="preserve"> lookup</w:t>
            </w:r>
            <w:r>
              <w:rPr>
                <w:noProof/>
              </w:rPr>
              <w:t xml:space="preserve"> icon</w:t>
            </w:r>
            <w:r>
              <w:t xml:space="preserve">. </w:t>
            </w:r>
            <w:r w:rsidRPr="0091353F">
              <w:t xml:space="preserve">The asset status must be one of </w:t>
            </w:r>
            <w:r>
              <w:t>'</w:t>
            </w:r>
            <w:r w:rsidRPr="0091353F">
              <w:t>A</w:t>
            </w:r>
            <w:r>
              <w:t>-</w:t>
            </w:r>
            <w:r w:rsidRPr="0091353F">
              <w:t>active and identifiable</w:t>
            </w:r>
            <w:r>
              <w:t>,' '</w:t>
            </w:r>
            <w:r w:rsidRPr="0091353F">
              <w:t>C</w:t>
            </w:r>
            <w:r>
              <w:t>-</w:t>
            </w:r>
            <w:r w:rsidRPr="0091353F">
              <w:t>active and non-accessible</w:t>
            </w:r>
            <w:r>
              <w:t>,' '</w:t>
            </w:r>
            <w:r w:rsidRPr="0091353F">
              <w:t>S</w:t>
            </w:r>
            <w:r>
              <w:t>-</w:t>
            </w:r>
            <w:r w:rsidRPr="0091353F">
              <w:t>surplus</w:t>
            </w:r>
            <w:r>
              <w:t>'</w:t>
            </w:r>
            <w:r w:rsidRPr="0091353F">
              <w:t xml:space="preserve"> or </w:t>
            </w:r>
            <w:r>
              <w:t>'</w:t>
            </w:r>
            <w:r w:rsidRPr="0091353F">
              <w:t>U</w:t>
            </w:r>
            <w:r>
              <w:t>-</w:t>
            </w:r>
            <w:r w:rsidRPr="0091353F">
              <w:t>university constructed</w:t>
            </w:r>
            <w:r>
              <w:t xml:space="preserve">.' </w:t>
            </w:r>
            <w:r w:rsidRPr="0091353F">
              <w:t xml:space="preserve">When the document status is final the asset status will be changed to </w:t>
            </w:r>
            <w:r>
              <w:t>'</w:t>
            </w:r>
            <w:r w:rsidRPr="0091353F">
              <w:t>R</w:t>
            </w:r>
            <w:r>
              <w:t>-</w:t>
            </w:r>
            <w:r w:rsidRPr="0091353F">
              <w:t>retired</w:t>
            </w:r>
            <w:r>
              <w: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Asset Type Code</w:t>
            </w:r>
          </w:p>
        </w:tc>
        <w:tc>
          <w:tcPr>
            <w:tcW w:w="5371" w:type="dxa"/>
            <w:tcBorders>
              <w:bottom w:val="single" w:sz="4" w:space="0" w:color="auto"/>
            </w:tcBorders>
          </w:tcPr>
          <w:p w:rsidR="00B74927" w:rsidRDefault="00B74927" w:rsidP="0021609B">
            <w:pPr>
              <w:pStyle w:val="TableCells"/>
            </w:pPr>
            <w:r>
              <w:t>Required. Enter the code used to classify</w:t>
            </w:r>
            <w:r w:rsidRPr="00BA618E">
              <w:t xml:space="preserve"> type</w:t>
            </w:r>
            <w:r>
              <w:t>s</w:t>
            </w:r>
            <w:r w:rsidRPr="00BA618E">
              <w:t xml:space="preserve"> of assets grouped by categories</w:t>
            </w:r>
            <w:r>
              <w:t xml:space="preserve"> or search for this code from the </w:t>
            </w:r>
            <w:r w:rsidRPr="005462A5">
              <w:rPr>
                <w:rStyle w:val="Strong"/>
              </w:rPr>
              <w:t xml:space="preserve">Asset Type </w:t>
            </w:r>
            <w:r>
              <w:t>lookup</w:t>
            </w:r>
            <w:r>
              <w:rPr>
                <w:noProof/>
              </w:rPr>
              <w:t xml:space="preserve"> icon</w:t>
            </w:r>
            <w:r>
              <w:t xml:space="preserve">. </w:t>
            </w:r>
            <w:r w:rsidRPr="00373923">
              <w:t xml:space="preserve">The asset type </w:t>
            </w:r>
            <w:r>
              <w:t>groups equipment for reporting purposes.</w:t>
            </w:r>
            <w:r w:rsidRPr="00373923">
              <w:t xml:space="preserve"> For capital assets</w:t>
            </w:r>
            <w:r>
              <w:t>,</w:t>
            </w:r>
            <w:r w:rsidRPr="00373923">
              <w:t xml:space="preserve"> this code </w:t>
            </w:r>
            <w:r>
              <w:t xml:space="preserve">also </w:t>
            </w:r>
            <w:r w:rsidRPr="00373923">
              <w:t>assigns the useful life for depreciation</w:t>
            </w:r>
            <w:r>
              <w:t xml:space="preserve"> purposes</w:t>
            </w:r>
            <w:r w:rsidRPr="00373923">
              <w: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Create Date</w:t>
            </w:r>
          </w:p>
        </w:tc>
        <w:tc>
          <w:tcPr>
            <w:tcW w:w="5371" w:type="dxa"/>
            <w:tcBorders>
              <w:bottom w:val="single" w:sz="4" w:space="0" w:color="auto"/>
            </w:tcBorders>
          </w:tcPr>
          <w:p w:rsidR="00B74927" w:rsidRDefault="00B74927" w:rsidP="0021609B">
            <w:pPr>
              <w:pStyle w:val="TableCells"/>
            </w:pPr>
            <w:r>
              <w:t>Required. Enter t</w:t>
            </w:r>
            <w:r w:rsidRPr="00742774">
              <w:t>he date the asset was added to the asset database</w:t>
            </w:r>
            <w:r>
              <w:t xml:space="preserve"> or select this date using the calendar tool. The date is initially set to the current date.</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In-Service Date</w:t>
            </w:r>
          </w:p>
        </w:tc>
        <w:tc>
          <w:tcPr>
            <w:tcW w:w="5371" w:type="dxa"/>
            <w:tcBorders>
              <w:bottom w:val="single" w:sz="4" w:space="0" w:color="auto"/>
            </w:tcBorders>
          </w:tcPr>
          <w:p w:rsidR="00B74927" w:rsidRDefault="00B74927" w:rsidP="0021609B">
            <w:pPr>
              <w:pStyle w:val="TableCells"/>
            </w:pPr>
            <w:r>
              <w:t>Display-only. T</w:t>
            </w:r>
            <w:r w:rsidRPr="0011139D">
              <w:t>h</w:t>
            </w:r>
            <w:r>
              <w:t>is date is system assigned.</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Depreciation Date</w:t>
            </w:r>
          </w:p>
        </w:tc>
        <w:tc>
          <w:tcPr>
            <w:tcW w:w="5371" w:type="dxa"/>
            <w:tcBorders>
              <w:bottom w:val="single" w:sz="4" w:space="0" w:color="auto"/>
            </w:tcBorders>
          </w:tcPr>
          <w:p w:rsidR="00B74927" w:rsidRDefault="00B74927" w:rsidP="0021609B">
            <w:pPr>
              <w:pStyle w:val="TableCells"/>
            </w:pPr>
            <w:r>
              <w:t>Display-only. The date on which asset depreciation begins for capital equipment. The system computes the d</w:t>
            </w:r>
            <w:r>
              <w:rPr>
                <w:bCs/>
              </w:rPr>
              <w:t>epreciation date based on the in-service date and the asset deprecation convention.</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Last Inventory Date</w:t>
            </w:r>
          </w:p>
        </w:tc>
        <w:tc>
          <w:tcPr>
            <w:tcW w:w="5371" w:type="dxa"/>
            <w:tcBorders>
              <w:bottom w:val="single" w:sz="4" w:space="0" w:color="auto"/>
            </w:tcBorders>
          </w:tcPr>
          <w:p w:rsidR="00B74927" w:rsidRDefault="00B74927" w:rsidP="0021609B">
            <w:pPr>
              <w:pStyle w:val="TableCells"/>
            </w:pPr>
            <w:r>
              <w:rPr>
                <w:bCs/>
                <w:szCs w:val="24"/>
              </w:rPr>
              <w:t>Display-only. T</w:t>
            </w:r>
            <w:r>
              <w:t xml:space="preserve">he date of the last inventory performed by the university or the </w:t>
            </w:r>
            <w:r w:rsidRPr="0031461F">
              <w:t>date an asset was last physically verified, moved, relocated, inventoried, or tagged</w:t>
            </w:r>
            <w:r>
              <w: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lastRenderedPageBreak/>
              <w:t>Manufacturer</w:t>
            </w:r>
          </w:p>
        </w:tc>
        <w:tc>
          <w:tcPr>
            <w:tcW w:w="5371" w:type="dxa"/>
            <w:tcBorders>
              <w:bottom w:val="single" w:sz="4" w:space="0" w:color="auto"/>
            </w:tcBorders>
          </w:tcPr>
          <w:p w:rsidR="00B74927" w:rsidRDefault="00B74927" w:rsidP="0021609B">
            <w:pPr>
              <w:pStyle w:val="TableCells"/>
            </w:pPr>
            <w:r>
              <w:t>Required for capital assets; optional for non-capital assets. Enter t</w:t>
            </w:r>
            <w:r w:rsidRPr="00BA618E">
              <w:t>he name of the person or company that manufactured the asset.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Model Number</w:t>
            </w:r>
          </w:p>
        </w:tc>
        <w:tc>
          <w:tcPr>
            <w:tcW w:w="5371" w:type="dxa"/>
            <w:tcBorders>
              <w:bottom w:val="single" w:sz="4" w:space="0" w:color="auto"/>
            </w:tcBorders>
          </w:tcPr>
          <w:p w:rsidR="00B74927" w:rsidRDefault="00B74927" w:rsidP="0021609B">
            <w:pPr>
              <w:pStyle w:val="TableCells"/>
            </w:pPr>
            <w:r>
              <w:t>Optional. Enter t</w:t>
            </w:r>
            <w:r w:rsidRPr="0005403D">
              <w:t>he number assigned by the manufacturer to th</w:t>
            </w:r>
            <w:r>
              <w:t>is</w:t>
            </w:r>
            <w:r w:rsidRPr="0005403D">
              <w:t xml:space="preserve"> model of asset.</w:t>
            </w:r>
          </w:p>
        </w:tc>
      </w:tr>
      <w:tr w:rsidR="00B74927" w:rsidRPr="00C40BA1" w:rsidTr="00725BC0">
        <w:tc>
          <w:tcPr>
            <w:tcW w:w="2160" w:type="dxa"/>
            <w:tcBorders>
              <w:right w:val="double" w:sz="4" w:space="0" w:color="auto"/>
            </w:tcBorders>
          </w:tcPr>
          <w:p w:rsidR="00B74927" w:rsidRDefault="00B74927" w:rsidP="0021609B">
            <w:pPr>
              <w:pStyle w:val="TableCells"/>
            </w:pPr>
            <w:r>
              <w:t>Organization Owner Account Number</w:t>
            </w:r>
          </w:p>
        </w:tc>
        <w:tc>
          <w:tcPr>
            <w:tcW w:w="5371" w:type="dxa"/>
          </w:tcPr>
          <w:p w:rsidR="00B74927" w:rsidRDefault="00B74927" w:rsidP="0021609B">
            <w:pPr>
              <w:pStyle w:val="TableCells"/>
            </w:pPr>
            <w:r>
              <w:t xml:space="preserve">Required. Enter </w:t>
            </w:r>
            <w:r w:rsidRPr="007E4805">
              <w:t>the</w:t>
            </w:r>
            <w:r>
              <w:t xml:space="preserve"> account number </w:t>
            </w:r>
            <w:r w:rsidRPr="007E4805">
              <w:t>for the owner th</w:t>
            </w:r>
            <w:r>
              <w:t xml:space="preserve">at is responsible for the asset or search for this number from the </w:t>
            </w:r>
            <w:r w:rsidRPr="005462A5">
              <w:rPr>
                <w:rStyle w:val="Strong"/>
              </w:rPr>
              <w:t>Account</w:t>
            </w:r>
            <w:r>
              <w:t xml:space="preserve"> lookup</w:t>
            </w:r>
            <w:r>
              <w:rPr>
                <w:noProof/>
              </w:rPr>
              <w:t xml:space="preserve"> icon</w:t>
            </w:r>
            <w:r>
              <w:t xml:space="preserve">. </w:t>
            </w:r>
          </w:p>
        </w:tc>
      </w:tr>
      <w:tr w:rsidR="00B74927" w:rsidRPr="00C40BA1" w:rsidTr="00725BC0">
        <w:tc>
          <w:tcPr>
            <w:tcW w:w="2160" w:type="dxa"/>
            <w:tcBorders>
              <w:right w:val="double" w:sz="4" w:space="0" w:color="auto"/>
            </w:tcBorders>
          </w:tcPr>
          <w:p w:rsidR="00B74927" w:rsidRDefault="00B74927" w:rsidP="0021609B">
            <w:pPr>
              <w:pStyle w:val="TableCells"/>
            </w:pPr>
            <w:r>
              <w:t>Organization Owner Chart Of Accounts Code</w:t>
            </w:r>
          </w:p>
        </w:tc>
        <w:tc>
          <w:tcPr>
            <w:tcW w:w="5371" w:type="dxa"/>
          </w:tcPr>
          <w:p w:rsidR="00B74927" w:rsidRDefault="00B74927" w:rsidP="0021609B">
            <w:pPr>
              <w:pStyle w:val="TableCells"/>
            </w:pPr>
            <w:r>
              <w:t xml:space="preserve">Required. Enter </w:t>
            </w:r>
            <w:r w:rsidRPr="007E4805">
              <w:t xml:space="preserve">the </w:t>
            </w:r>
            <w:r>
              <w:t>c</w:t>
            </w:r>
            <w:r w:rsidRPr="007E4805">
              <w:t xml:space="preserve">hart </w:t>
            </w:r>
            <w:r>
              <w:t xml:space="preserve">code </w:t>
            </w:r>
            <w:r w:rsidRPr="007E4805">
              <w:t>for the owner account th</w:t>
            </w:r>
            <w:r>
              <w:t xml:space="preserve">at is responsible for the asset or search for this code from the </w:t>
            </w:r>
            <w:r w:rsidRPr="005462A5">
              <w:rPr>
                <w:rStyle w:val="Strong"/>
              </w:rPr>
              <w:t>Chart</w:t>
            </w:r>
            <w:r>
              <w:t xml:space="preserve"> lookup </w:t>
            </w:r>
            <w:r>
              <w:rPr>
                <w:noProof/>
              </w:rPr>
              <w:t>icon.</w:t>
            </w:r>
          </w:p>
          <w:p w:rsidR="00B74927" w:rsidRDefault="00B74927" w:rsidP="0021609B">
            <w:pPr>
              <w:pStyle w:val="Noteintable"/>
            </w:pPr>
            <w:r w:rsidRPr="00266244">
              <w:rPr>
                <w:noProof/>
              </w:rPr>
              <w:drawing>
                <wp:inline distT="0" distB="0" distL="0" distR="0">
                  <wp:extent cx="143510" cy="143510"/>
                  <wp:effectExtent l="0" t="0" r="0" b="0"/>
                  <wp:docPr id="1492" name="Picture 121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B74927" w:rsidRPr="00C40BA1" w:rsidTr="00725BC0">
        <w:tc>
          <w:tcPr>
            <w:tcW w:w="2160" w:type="dxa"/>
            <w:tcBorders>
              <w:right w:val="double" w:sz="4" w:space="0" w:color="auto"/>
            </w:tcBorders>
          </w:tcPr>
          <w:p w:rsidR="00B74927" w:rsidRDefault="00B74927" w:rsidP="0021609B">
            <w:pPr>
              <w:pStyle w:val="TableCells"/>
            </w:pPr>
            <w:r>
              <w:t>Organization Owner Organization Code</w:t>
            </w:r>
          </w:p>
        </w:tc>
        <w:tc>
          <w:tcPr>
            <w:tcW w:w="5371" w:type="dxa"/>
          </w:tcPr>
          <w:p w:rsidR="00B74927" w:rsidRDefault="00B74927" w:rsidP="0021609B">
            <w:pPr>
              <w:pStyle w:val="TableCells"/>
            </w:pPr>
            <w:r>
              <w:t>Display-only. Id</w:t>
            </w:r>
            <w:r w:rsidRPr="00A26264">
              <w:t>entifies the organization responsible for the asset</w:t>
            </w:r>
            <w:r>
              <w:t xml:space="preserve">; </w:t>
            </w:r>
            <w:r w:rsidRPr="00A26264">
              <w:t xml:space="preserve">set by the </w:t>
            </w:r>
            <w:r>
              <w:t xml:space="preserve">organization </w:t>
            </w:r>
            <w:r w:rsidRPr="00A26264">
              <w:t>owner account number</w:t>
            </w:r>
            <w:r>
              <w: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Organization Text</w:t>
            </w:r>
          </w:p>
        </w:tc>
        <w:tc>
          <w:tcPr>
            <w:tcW w:w="5371" w:type="dxa"/>
            <w:tcBorders>
              <w:bottom w:val="single" w:sz="4" w:space="0" w:color="auto"/>
            </w:tcBorders>
          </w:tcPr>
          <w:p w:rsidR="00B74927" w:rsidRDefault="00B74927" w:rsidP="0021609B">
            <w:pPr>
              <w:pStyle w:val="TableCells"/>
            </w:pPr>
            <w:r>
              <w:t xml:space="preserve">Optional. Enter free-form text that provides </w:t>
            </w:r>
            <w:r w:rsidRPr="0066349A">
              <w:t xml:space="preserve">additional information </w:t>
            </w:r>
            <w:r>
              <w:t>about</w:t>
            </w:r>
            <w:r w:rsidRPr="0066349A">
              <w:t xml:space="preserve"> the asset.</w:t>
            </w:r>
          </w:p>
        </w:tc>
      </w:tr>
      <w:tr w:rsidR="00B74927" w:rsidRPr="00C40BA1" w:rsidTr="00725BC0">
        <w:tc>
          <w:tcPr>
            <w:tcW w:w="2160" w:type="dxa"/>
            <w:tcBorders>
              <w:bottom w:val="single" w:sz="4" w:space="0" w:color="auto"/>
              <w:right w:val="double" w:sz="4" w:space="0" w:color="auto"/>
            </w:tcBorders>
          </w:tcPr>
          <w:p w:rsidR="00B74927" w:rsidRDefault="00B74927" w:rsidP="0021609B">
            <w:pPr>
              <w:pStyle w:val="TableCells"/>
            </w:pPr>
            <w:r>
              <w:t>Owner</w:t>
            </w:r>
          </w:p>
        </w:tc>
        <w:tc>
          <w:tcPr>
            <w:tcW w:w="5371" w:type="dxa"/>
            <w:tcBorders>
              <w:bottom w:val="single" w:sz="4" w:space="0" w:color="auto"/>
            </w:tcBorders>
          </w:tcPr>
          <w:p w:rsidR="00B74927" w:rsidRDefault="00B74927" w:rsidP="0021609B">
            <w:pPr>
              <w:pStyle w:val="TableCells"/>
            </w:pPr>
            <w:r>
              <w:t>Optional. Used when</w:t>
            </w:r>
            <w:r w:rsidRPr="00BA618E">
              <w:t xml:space="preserve"> the title is vested in other universities or agencies.</w:t>
            </w:r>
            <w:r>
              <w:t xml:space="preserve"> Enter the name of the owner or search for it from the </w:t>
            </w:r>
            <w:r w:rsidRPr="005462A5">
              <w:rPr>
                <w:rStyle w:val="Strong"/>
              </w:rPr>
              <w:t>Agency</w:t>
            </w:r>
            <w:r>
              <w:t xml:space="preserve"> lookup</w:t>
            </w:r>
            <w:r>
              <w:rPr>
                <w:noProof/>
              </w:rPr>
              <w:t xml:space="preserve"> icon</w:t>
            </w:r>
            <w:r>
              <w:t>.</w:t>
            </w:r>
          </w:p>
        </w:tc>
      </w:tr>
      <w:tr w:rsidR="00B74927" w:rsidRPr="00C40BA1" w:rsidTr="00725BC0">
        <w:tc>
          <w:tcPr>
            <w:tcW w:w="2160" w:type="dxa"/>
            <w:tcBorders>
              <w:top w:val="single" w:sz="4" w:space="0" w:color="auto"/>
              <w:bottom w:val="nil"/>
              <w:right w:val="double" w:sz="4" w:space="0" w:color="auto"/>
            </w:tcBorders>
          </w:tcPr>
          <w:p w:rsidR="00B74927" w:rsidRDefault="00B74927" w:rsidP="0021609B">
            <w:pPr>
              <w:pStyle w:val="TableCells"/>
            </w:pPr>
            <w:r>
              <w:t>Vendor Name</w:t>
            </w:r>
          </w:p>
        </w:tc>
        <w:tc>
          <w:tcPr>
            <w:tcW w:w="5371" w:type="dxa"/>
            <w:tcBorders>
              <w:top w:val="single" w:sz="4" w:space="0" w:color="auto"/>
              <w:bottom w:val="nil"/>
            </w:tcBorders>
          </w:tcPr>
          <w:p w:rsidR="00B74927" w:rsidRDefault="00B74927" w:rsidP="0021609B">
            <w:pPr>
              <w:pStyle w:val="TableCells"/>
            </w:pPr>
            <w:r>
              <w:t xml:space="preserve">Required for capital assets; optional for non-capital assets. Enter </w:t>
            </w:r>
            <w:r w:rsidRPr="009B1AF3">
              <w:t>th</w:t>
            </w:r>
            <w:r w:rsidRPr="0072270A">
              <w:t xml:space="preserve">e name of the </w:t>
            </w:r>
            <w:r w:rsidRPr="009B1AF3">
              <w:t>company or person who sold the asset to the institution and to whom the first payment was made.</w:t>
            </w:r>
          </w:p>
        </w:tc>
      </w:tr>
    </w:tbl>
    <w:p w:rsidR="00B74927" w:rsidRDefault="00B74927" w:rsidP="00B74927"/>
    <w:p w:rsidR="00B74927" w:rsidRPr="005E52E5" w:rsidRDefault="00B74927" w:rsidP="00B74927">
      <w:pPr>
        <w:pStyle w:val="BodyText"/>
      </w:pPr>
      <w:r w:rsidRPr="005E52E5">
        <w:t xml:space="preserve">To remove any asset from this group before submitting the document for processing, click the </w:t>
      </w:r>
      <w:r w:rsidRPr="00007EBA">
        <w:rPr>
          <w:rStyle w:val="Strong"/>
        </w:rPr>
        <w:t>Delete</w:t>
      </w:r>
      <w:r>
        <w:rPr>
          <w:noProof/>
        </w:rPr>
        <w:t xml:space="preserve"> b</w:t>
      </w:r>
      <w:r>
        <w:t>utton</w:t>
      </w:r>
      <w:r w:rsidRPr="005E52E5">
        <w:t>.</w:t>
      </w:r>
    </w:p>
    <w:p w:rsidR="00B74927" w:rsidRDefault="00B74927" w:rsidP="00B74927">
      <w:bookmarkStart w:id="705" w:name="_Toc242850878"/>
      <w:bookmarkStart w:id="706" w:name="_Toc242861972"/>
      <w:bookmarkStart w:id="707" w:name="_Toc243273473"/>
      <w:bookmarkStart w:id="708" w:name="_Toc243278777"/>
      <w:bookmarkStart w:id="709" w:name="_Toc274319661"/>
      <w:bookmarkStart w:id="710" w:name="_Toc244320153"/>
    </w:p>
    <w:p w:rsidR="00B74927" w:rsidRDefault="00B74927" w:rsidP="002C1980">
      <w:pPr>
        <w:pStyle w:val="Heading4"/>
      </w:pPr>
      <w:r w:rsidRPr="00FD13FF">
        <w:t>Example</w:t>
      </w:r>
      <w:bookmarkEnd w:id="703"/>
      <w:bookmarkEnd w:id="704"/>
      <w:bookmarkEnd w:id="705"/>
      <w:bookmarkEnd w:id="706"/>
      <w:bookmarkEnd w:id="707"/>
      <w:bookmarkEnd w:id="708"/>
      <w:bookmarkEnd w:id="709"/>
      <w:r w:rsidR="00FF25F7">
        <w:fldChar w:fldCharType="begin"/>
      </w:r>
      <w:r>
        <w:instrText xml:space="preserve"> XE "</w:instrText>
      </w:r>
      <w:r w:rsidRPr="00056DDC">
        <w:instrText>Asset Retirement Global</w:instrText>
      </w:r>
      <w:r>
        <w:instrText xml:space="preserve"> document:example" </w:instrText>
      </w:r>
      <w:r w:rsidR="00FF25F7">
        <w:fldChar w:fldCharType="end"/>
      </w:r>
      <w:bookmarkEnd w:id="710"/>
    </w:p>
    <w:p w:rsidR="00B74927" w:rsidRDefault="00B74927" w:rsidP="00B74927"/>
    <w:p w:rsidR="00B74927" w:rsidRPr="00630CE5" w:rsidRDefault="00B74927" w:rsidP="00B74927">
      <w:pPr>
        <w:pStyle w:val="BodyText"/>
      </w:pPr>
      <w:r>
        <w:t xml:space="preserve">The Chemistry Department has an obsolete microscope that is no longer usable. A decision is made to dispose of the microscope. To remove the asset from the department inventory, an authorized user issues an Asset Retirement document. </w:t>
      </w:r>
    </w:p>
    <w:p w:rsidR="00840FA7" w:rsidRDefault="00840FA7" w:rsidP="005D78A7">
      <w:pPr>
        <w:pStyle w:val="Heading3"/>
      </w:pPr>
      <w:r w:rsidRPr="00BC38F1">
        <w:t>Barcode Inventory Process</w:t>
      </w:r>
      <w:bookmarkEnd w:id="617"/>
      <w:bookmarkEnd w:id="618"/>
      <w:bookmarkEnd w:id="619"/>
      <w:bookmarkEnd w:id="620"/>
      <w:bookmarkEnd w:id="621"/>
      <w:bookmarkEnd w:id="622"/>
      <w:bookmarkEnd w:id="623"/>
      <w:bookmarkEnd w:id="624"/>
      <w:r w:rsidR="00FF25F7">
        <w:fldChar w:fldCharType="begin"/>
      </w:r>
      <w:r>
        <w:instrText xml:space="preserve"> XE "Capital Assets Management (CAM) module:</w:instrText>
      </w:r>
      <w:r w:rsidRPr="0082168F">
        <w:instrText xml:space="preserve">Barcode Inventory </w:instrText>
      </w:r>
      <w:r>
        <w:instrText>p</w:instrText>
      </w:r>
      <w:r w:rsidRPr="0082168F">
        <w:instrText>rocess</w:instrText>
      </w:r>
      <w:r>
        <w:instrText xml:space="preserve">" </w:instrText>
      </w:r>
      <w:r w:rsidR="00FF25F7">
        <w:fldChar w:fldCharType="end"/>
      </w:r>
      <w:r w:rsidR="00FF25F7">
        <w:fldChar w:fldCharType="begin"/>
      </w:r>
      <w:r>
        <w:instrText xml:space="preserve"> XE "</w:instrText>
      </w:r>
      <w:r w:rsidRPr="0082168F">
        <w:instrText xml:space="preserve">Barcode Inventory </w:instrText>
      </w:r>
      <w:r>
        <w:instrText>p</w:instrText>
      </w:r>
      <w:r w:rsidRPr="0082168F">
        <w:instrText>rocess</w:instrText>
      </w:r>
      <w:r>
        <w:instrText xml:space="preserve">, Capital Assets Management (CAM) module" </w:instrText>
      </w:r>
      <w:r w:rsidR="00FF25F7">
        <w:fldChar w:fldCharType="end"/>
      </w:r>
      <w:r w:rsidR="00FF25F7" w:rsidRPr="00000100">
        <w:fldChar w:fldCharType="begin"/>
      </w:r>
      <w:r w:rsidRPr="00C50737">
        <w:instrText xml:space="preserve"> TC "</w:instrText>
      </w:r>
      <w:bookmarkStart w:id="711" w:name="_Toc249852569"/>
      <w:bookmarkStart w:id="712" w:name="_Toc274107342"/>
      <w:bookmarkStart w:id="713" w:name="_Toc277653791"/>
      <w:bookmarkStart w:id="714" w:name="_Toc353006805"/>
      <w:bookmarkStart w:id="715" w:name="_Toc388438612"/>
      <w:r w:rsidRPr="00BC38F1">
        <w:instrText>Barcode Inventory Process</w:instrText>
      </w:r>
      <w:bookmarkEnd w:id="711"/>
      <w:bookmarkEnd w:id="712"/>
      <w:bookmarkEnd w:id="713"/>
      <w:bookmarkEnd w:id="714"/>
      <w:bookmarkEnd w:id="715"/>
      <w:r w:rsidRPr="00C50737">
        <w:instrText xml:space="preserve">" \f </w:instrText>
      </w:r>
      <w:r>
        <w:instrText>K</w:instrText>
      </w:r>
      <w:r w:rsidRPr="00C50737">
        <w:instrText xml:space="preserve"> \l "2" </w:instrText>
      </w:r>
      <w:r w:rsidR="00FF25F7" w:rsidRPr="00000100">
        <w:fldChar w:fldCharType="end"/>
      </w:r>
    </w:p>
    <w:p w:rsidR="00FF2C2C" w:rsidRDefault="00FF2C2C" w:rsidP="00FF2C2C"/>
    <w:p w:rsidR="00840FA7" w:rsidRDefault="00840FA7" w:rsidP="00840FA7">
      <w:pPr>
        <w:pStyle w:val="BodyText"/>
      </w:pPr>
      <w:r w:rsidRPr="00AC5758">
        <w:t xml:space="preserve">The barcode process </w:t>
      </w:r>
      <w:r>
        <w:t>is used in conjunction with bar</w:t>
      </w:r>
      <w:r w:rsidRPr="00AC5758">
        <w:t xml:space="preserve">code scanning equipment to </w:t>
      </w:r>
      <w:r w:rsidRPr="0087450C">
        <w:t>perform a physical inventory</w:t>
      </w:r>
      <w:r>
        <w:t xml:space="preserve"> of assets that is</w:t>
      </w:r>
      <w:r w:rsidRPr="0021256F">
        <w:t xml:space="preserve"> mandated by the government once every two years. </w:t>
      </w:r>
      <w:r>
        <w:t>D</w:t>
      </w:r>
      <w:r w:rsidRPr="0021256F">
        <w:t xml:space="preserve">ifferences between quantities determined by the physical inspection and those shown in </w:t>
      </w:r>
      <w:smartTag w:uri="urn:schemas-microsoft-com:office:smarttags" w:element="place">
        <w:r>
          <w:t>CAM</w:t>
        </w:r>
      </w:smartTag>
      <w:r w:rsidRPr="0021256F">
        <w:t xml:space="preserve"> must be investigated to determine the cause of </w:t>
      </w:r>
      <w:r>
        <w:t>each</w:t>
      </w:r>
      <w:r w:rsidRPr="0021256F">
        <w:t xml:space="preserve"> difference.</w:t>
      </w:r>
    </w:p>
    <w:p w:rsidR="00FF2C2C" w:rsidRDefault="00FF2C2C" w:rsidP="00FF2C2C"/>
    <w:p w:rsidR="00840FA7" w:rsidRDefault="00840FA7" w:rsidP="00840FA7">
      <w:pPr>
        <w:pStyle w:val="BodyText"/>
      </w:pPr>
      <w:r>
        <w:t>University d</w:t>
      </w:r>
      <w:r w:rsidRPr="0021256F">
        <w:t xml:space="preserve">epartments </w:t>
      </w:r>
      <w:r>
        <w:t xml:space="preserve">may </w:t>
      </w:r>
      <w:r w:rsidRPr="0021256F">
        <w:t xml:space="preserve">perform </w:t>
      </w:r>
      <w:r w:rsidRPr="000D61E2">
        <w:t>inventor</w:t>
      </w:r>
      <w:r>
        <w:t>ies</w:t>
      </w:r>
      <w:r w:rsidRPr="000D61E2">
        <w:t xml:space="preserve"> manually or </w:t>
      </w:r>
      <w:r>
        <w:t>with</w:t>
      </w:r>
      <w:r w:rsidRPr="000D61E2">
        <w:t xml:space="preserve"> barcode</w:t>
      </w:r>
      <w:r>
        <w:t xml:space="preserve"> scanning</w:t>
      </w:r>
      <w:r w:rsidRPr="000D61E2">
        <w:t xml:space="preserve"> equipment</w:t>
      </w:r>
      <w:r>
        <w:t xml:space="preserve">. </w:t>
      </w:r>
      <w:r w:rsidRPr="000D61E2">
        <w:t xml:space="preserve">Universities may </w:t>
      </w:r>
      <w:r>
        <w:t>choose</w:t>
      </w:r>
      <w:r w:rsidRPr="000D61E2">
        <w:t xml:space="preserve"> various types of barcode reading machines depending on their needs</w:t>
      </w:r>
      <w:r>
        <w:t xml:space="preserve">. </w:t>
      </w:r>
      <w:r w:rsidRPr="000D61E2">
        <w:t>Th</w:t>
      </w:r>
      <w:r>
        <w:t xml:space="preserve">e </w:t>
      </w:r>
      <w:r w:rsidR="005A4976">
        <w:t>Kuali Financials</w:t>
      </w:r>
      <w:r w:rsidRPr="000D61E2">
        <w:t xml:space="preserve"> Barcode Inventory </w:t>
      </w:r>
      <w:r>
        <w:t>p</w:t>
      </w:r>
      <w:r w:rsidRPr="000D61E2">
        <w:t xml:space="preserve">rocess is based on the </w:t>
      </w:r>
      <w:r>
        <w:t>use of</w:t>
      </w:r>
      <w:r w:rsidRPr="000D61E2">
        <w:t xml:space="preserve"> Intermec Antares Trakker® 2420 terminals </w:t>
      </w:r>
      <w:r>
        <w:t xml:space="preserve">and MC9090 Motorola Mobile Computers </w:t>
      </w:r>
      <w:r w:rsidRPr="000D61E2">
        <w:t>t</w:t>
      </w:r>
      <w:r>
        <w:t>o</w:t>
      </w:r>
      <w:r w:rsidRPr="000D61E2">
        <w:t xml:space="preserve"> scan the </w:t>
      </w:r>
      <w:r>
        <w:t xml:space="preserve">barcode inventory tags affixed to capital (or non-capital) </w:t>
      </w:r>
      <w:r w:rsidRPr="000D61E2">
        <w:t>equipment.</w:t>
      </w:r>
    </w:p>
    <w:p w:rsidR="00FF2C2C" w:rsidRDefault="00FF2C2C" w:rsidP="00FF2C2C"/>
    <w:p w:rsidR="00840FA7" w:rsidRDefault="00840FA7" w:rsidP="00840FA7">
      <w:pPr>
        <w:pStyle w:val="BodyText"/>
      </w:pPr>
      <w:r w:rsidRPr="000D61E2">
        <w:t>Although department</w:t>
      </w:r>
      <w:r>
        <w:t xml:space="preserve"> personnel</w:t>
      </w:r>
      <w:r w:rsidRPr="000D61E2">
        <w:t xml:space="preserve"> scan the equipment</w:t>
      </w:r>
      <w:r>
        <w:t xml:space="preserve"> tags</w:t>
      </w:r>
      <w:r w:rsidRPr="000D61E2">
        <w:t>, the upload</w:t>
      </w:r>
      <w:r>
        <w:t xml:space="preserve"> to CAM</w:t>
      </w:r>
      <w:r w:rsidR="005A4976">
        <w:t xml:space="preserve"> </w:t>
      </w:r>
      <w:r w:rsidRPr="000D61E2">
        <w:t>of the</w:t>
      </w:r>
      <w:r>
        <w:t xml:space="preserve"> data file stored in the</w:t>
      </w:r>
      <w:r w:rsidRPr="000D61E2">
        <w:t xml:space="preserve"> </w:t>
      </w:r>
      <w:r w:rsidR="005A4976">
        <w:t xml:space="preserve">inventory </w:t>
      </w:r>
      <w:r w:rsidRPr="000D61E2">
        <w:t xml:space="preserve">file is a central process and </w:t>
      </w:r>
      <w:r>
        <w:t xml:space="preserve">is </w:t>
      </w:r>
      <w:r w:rsidRPr="000D61E2">
        <w:t xml:space="preserve">restricted </w:t>
      </w:r>
      <w:r>
        <w:t>to</w:t>
      </w:r>
      <w:r w:rsidR="005A4976">
        <w:t xml:space="preserve"> user with appropriate permissions. </w:t>
      </w:r>
      <w:r>
        <w:t>.</w:t>
      </w:r>
    </w:p>
    <w:p w:rsidR="00FF2C2C" w:rsidRDefault="00FF2C2C" w:rsidP="00FF2C2C"/>
    <w:p w:rsidR="00840FA7" w:rsidRPr="000D4495" w:rsidRDefault="001E6928" w:rsidP="00840FA7">
      <w:pPr>
        <w:pStyle w:val="BodyText"/>
      </w:pPr>
      <w:r>
        <w:t>After successfully convert</w:t>
      </w:r>
      <w:r w:rsidR="00840FA7" w:rsidRPr="00BF519A">
        <w:t xml:space="preserve">ing the </w:t>
      </w:r>
      <w:r>
        <w:t>inventory</w:t>
      </w:r>
      <w:r w:rsidR="00840FA7" w:rsidRPr="00BF519A">
        <w:t xml:space="preserve"> file </w:t>
      </w:r>
      <w:r>
        <w:t>t</w:t>
      </w:r>
      <w:r w:rsidR="00840FA7">
        <w:t>o a CSV file</w:t>
      </w:r>
      <w:r>
        <w:t xml:space="preserve">, load the CSV into Kuali Financials. A </w:t>
      </w:r>
      <w:r w:rsidR="00840FA7" w:rsidRPr="00BF519A">
        <w:t xml:space="preserve">Barcode Inventory Error document </w:t>
      </w:r>
      <w:r w:rsidR="00840FA7">
        <w:t>is</w:t>
      </w:r>
      <w:r>
        <w:t xml:space="preserve"> created </w:t>
      </w:r>
      <w:r w:rsidR="00840FA7" w:rsidRPr="00BF519A">
        <w:t xml:space="preserve">when scanned records do not pass </w:t>
      </w:r>
      <w:r w:rsidR="00840FA7">
        <w:t xml:space="preserve">the </w:t>
      </w:r>
      <w:r w:rsidR="00840FA7" w:rsidRPr="00BF519A">
        <w:t xml:space="preserve">validity checks against </w:t>
      </w:r>
      <w:r w:rsidR="00840FA7">
        <w:t>the CAM</w:t>
      </w:r>
      <w:r w:rsidR="00840FA7" w:rsidRPr="00BF519A">
        <w:t xml:space="preserve"> databases.</w:t>
      </w:r>
    </w:p>
    <w:p w:rsidR="00FF2C2C" w:rsidRDefault="00FF2C2C" w:rsidP="00FF2C2C"/>
    <w:p w:rsidR="00FF2C2C" w:rsidRDefault="00840FA7" w:rsidP="00FF2C2C">
      <w:r>
        <w:t>When an inventory is taken manually, a comma-delimited (CSV) file may be created with the inventory data. This formatted file</w:t>
      </w:r>
      <w:r w:rsidR="005A4976">
        <w:t xml:space="preserve"> </w:t>
      </w:r>
      <w:r>
        <w:t>may then</w:t>
      </w:r>
      <w:r w:rsidRPr="00BF519A">
        <w:t xml:space="preserve"> be </w:t>
      </w:r>
      <w:r>
        <w:t>up</w:t>
      </w:r>
      <w:r w:rsidRPr="00BF519A">
        <w:t xml:space="preserve">loaded </w:t>
      </w:r>
      <w:r w:rsidR="005A4976">
        <w:t>to Kuali Financials</w:t>
      </w:r>
      <w:r w:rsidRPr="00BF519A">
        <w:t xml:space="preserve"> via th</w:t>
      </w:r>
      <w:r>
        <w:t>e Barcode Inventory p</w:t>
      </w:r>
      <w:r w:rsidRPr="00BF519A">
        <w:t>rocess.</w:t>
      </w:r>
      <w:bookmarkStart w:id="716" w:name="_Toc233785697"/>
      <w:r w:rsidR="005A4976">
        <w:t xml:space="preserve"> </w:t>
      </w:r>
      <w:r>
        <w:t xml:space="preserve">During the upload any records that pass validity checks are passed directly to the asset database to update the file. The last inventory date will be updated using the scan date from the inventory file. Any records that do </w:t>
      </w:r>
      <w:r w:rsidRPr="00BF519A">
        <w:t>not pass validity checks</w:t>
      </w:r>
      <w:r>
        <w:t xml:space="preserve"> will be inserted into a Barcode Error document. </w:t>
      </w:r>
    </w:p>
    <w:p w:rsidR="00840FA7" w:rsidRDefault="00840FA7" w:rsidP="00840FA7">
      <w:pPr>
        <w:pStyle w:val="BodyText"/>
      </w:pPr>
    </w:p>
    <w:p w:rsidR="00840FA7" w:rsidRPr="00036B0F" w:rsidRDefault="00840FA7" w:rsidP="00840FA7">
      <w:pPr>
        <w:pStyle w:val="Note"/>
      </w:pPr>
      <w:r>
        <w:rPr>
          <w:noProof/>
        </w:rPr>
        <w:drawing>
          <wp:inline distT="0" distB="0" distL="0" distR="0">
            <wp:extent cx="143510" cy="143510"/>
            <wp:effectExtent l="19050" t="0" r="8890" b="0"/>
            <wp:docPr id="327" name="Picture 186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A system parameter controls how many records can be inserted into the error documents—</w:t>
      </w:r>
      <w:r w:rsidRPr="00036B0F">
        <w:t>KFS-CAM MAX_NUMBER_OF_RECORDS_PER_DOCUMENT</w:t>
      </w:r>
      <w:r>
        <w:t>.</w:t>
      </w:r>
      <w:r w:rsidR="00FF25F7">
        <w:fldChar w:fldCharType="begin"/>
      </w:r>
      <w:r>
        <w:instrText xml:space="preserve"> \MinBodyLeft 0 </w:instrText>
      </w:r>
      <w:r w:rsidR="00FF25F7">
        <w:fldChar w:fldCharType="end"/>
      </w:r>
    </w:p>
    <w:bookmarkEnd w:id="716"/>
    <w:p w:rsidR="00840FA7" w:rsidRDefault="005A4976" w:rsidP="005D78A7">
      <w:pPr>
        <w:pStyle w:val="Heading4"/>
      </w:pPr>
      <w:r>
        <w:t>File Upload</w:t>
      </w:r>
    </w:p>
    <w:p w:rsidR="00840FA7" w:rsidRDefault="00840FA7" w:rsidP="005D78A7">
      <w:pPr>
        <w:pStyle w:val="Heading5"/>
      </w:pPr>
      <w:bookmarkStart w:id="717" w:name="_Toc233785698"/>
      <w:bookmarkStart w:id="718" w:name="_Toc242530247"/>
      <w:bookmarkStart w:id="719" w:name="_Toc242856028"/>
      <w:bookmarkStart w:id="720" w:name="_Toc247959743"/>
      <w:bookmarkStart w:id="721" w:name="_Toc250367782"/>
      <w:bookmarkStart w:id="722" w:name="_Toc274318932"/>
      <w:r>
        <w:t>Manage Files Tab</w:t>
      </w:r>
      <w:bookmarkEnd w:id="717"/>
      <w:bookmarkEnd w:id="718"/>
      <w:bookmarkEnd w:id="719"/>
      <w:bookmarkEnd w:id="720"/>
      <w:bookmarkEnd w:id="721"/>
      <w:bookmarkEnd w:id="722"/>
      <w:r w:rsidR="00FF25F7">
        <w:fldChar w:fldCharType="begin"/>
      </w:r>
      <w:r>
        <w:instrText xml:space="preserve"> XE "</w:instrText>
      </w:r>
      <w:r w:rsidRPr="0082168F">
        <w:instrText>Barcode Inventory</w:instrText>
      </w:r>
      <w:r>
        <w:instrText xml:space="preserve"> Process</w:instrText>
      </w:r>
      <w:r w:rsidR="005A4976">
        <w:instrText xml:space="preserve"> </w:instrText>
      </w:r>
      <w:r>
        <w:instrText xml:space="preserve">document:Manage Files tab" </w:instrText>
      </w:r>
      <w:r w:rsidR="00FF25F7">
        <w:fldChar w:fldCharType="end"/>
      </w:r>
      <w:r w:rsidR="00FF25F7">
        <w:fldChar w:fldCharType="begin"/>
      </w:r>
      <w:r>
        <w:instrText xml:space="preserve"> XE "Manage Files tab, </w:instrText>
      </w:r>
      <w:r w:rsidRPr="0082168F">
        <w:instrText>Barcode Inventory</w:instrText>
      </w:r>
      <w:r>
        <w:instrText xml:space="preserve"> Process</w:instrText>
      </w:r>
      <w:r w:rsidR="005A4976">
        <w:instrText xml:space="preserve"> </w:instrText>
      </w:r>
      <w:r>
        <w:instrText xml:space="preserve">document" </w:instrText>
      </w:r>
      <w:r w:rsidR="00FF25F7">
        <w:fldChar w:fldCharType="end"/>
      </w:r>
    </w:p>
    <w:p w:rsidR="00FF2C2C" w:rsidRDefault="00FF2C2C" w:rsidP="00FF2C2C"/>
    <w:p w:rsidR="00840FA7" w:rsidRPr="00DD054C" w:rsidRDefault="00840FA7" w:rsidP="00840FA7">
      <w:pPr>
        <w:pStyle w:val="BodyText"/>
      </w:pPr>
      <w:r w:rsidRPr="00797FB4">
        <w:t xml:space="preserve">The </w:t>
      </w:r>
      <w:r>
        <w:t xml:space="preserve">user can search for the intended file and (after selecting it) use the </w:t>
      </w:r>
      <w:r w:rsidRPr="00036B0F">
        <w:rPr>
          <w:rStyle w:val="Strong"/>
        </w:rPr>
        <w:t>add</w:t>
      </w:r>
      <w:r>
        <w:t xml:space="preserve"> action to perform the upload.</w:t>
      </w:r>
    </w:p>
    <w:p w:rsidR="00FF2C2C" w:rsidRDefault="00FF2C2C" w:rsidP="00FF2C2C"/>
    <w:p w:rsidR="00840FA7" w:rsidRDefault="00840FA7" w:rsidP="00840FA7">
      <w:pPr>
        <w:pStyle w:val="TableHeading"/>
      </w:pPr>
      <w:r>
        <w:t>Manage Files tab</w:t>
      </w:r>
      <w:r w:rsidR="005A4976">
        <w:t xml:space="preserve"> field</w:t>
      </w:r>
      <w:r>
        <w:t xml:space="preserve"> definition</w:t>
      </w:r>
      <w:r w:rsidR="005A4976">
        <w:t>s</w:t>
      </w:r>
      <w:r>
        <w:t xml:space="preserve">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19"/>
        <w:gridCol w:w="6541"/>
      </w:tblGrid>
      <w:tr w:rsidR="00840FA7" w:rsidTr="00725BC0">
        <w:tc>
          <w:tcPr>
            <w:tcW w:w="2268" w:type="dxa"/>
            <w:tcBorders>
              <w:top w:val="single" w:sz="4" w:space="0" w:color="auto"/>
              <w:bottom w:val="thickThinSmallGap" w:sz="12" w:space="0" w:color="auto"/>
              <w:right w:val="double" w:sz="4" w:space="0" w:color="auto"/>
            </w:tcBorders>
          </w:tcPr>
          <w:p w:rsidR="00840FA7" w:rsidRDefault="00840FA7" w:rsidP="007E5EF8">
            <w:pPr>
              <w:pStyle w:val="TableCells"/>
            </w:pPr>
            <w:r>
              <w:t xml:space="preserve">Title </w:t>
            </w:r>
          </w:p>
        </w:tc>
        <w:tc>
          <w:tcPr>
            <w:tcW w:w="5263" w:type="dxa"/>
            <w:tcBorders>
              <w:top w:val="single" w:sz="4" w:space="0" w:color="auto"/>
              <w:bottom w:val="thickThinSmallGap" w:sz="12" w:space="0" w:color="auto"/>
            </w:tcBorders>
          </w:tcPr>
          <w:p w:rsidR="00840FA7" w:rsidRDefault="00840FA7" w:rsidP="007E5EF8">
            <w:pPr>
              <w:pStyle w:val="TableCells"/>
            </w:pPr>
            <w:r>
              <w:t>Description</w:t>
            </w:r>
          </w:p>
        </w:tc>
      </w:tr>
      <w:tr w:rsidR="005A4976" w:rsidTr="00725BC0">
        <w:tc>
          <w:tcPr>
            <w:tcW w:w="2268" w:type="dxa"/>
            <w:tcBorders>
              <w:top w:val="thickThinSmallGap" w:sz="12" w:space="0" w:color="auto"/>
              <w:bottom w:val="single" w:sz="4" w:space="0" w:color="auto"/>
              <w:right w:val="double" w:sz="4" w:space="0" w:color="auto"/>
            </w:tcBorders>
          </w:tcPr>
          <w:p w:rsidR="005A4976" w:rsidRPr="00D0603D" w:rsidRDefault="005A4976" w:rsidP="007E5EF8">
            <w:pPr>
              <w:pStyle w:val="TableCells"/>
            </w:pPr>
            <w:r>
              <w:t>Actions</w:t>
            </w:r>
          </w:p>
        </w:tc>
        <w:tc>
          <w:tcPr>
            <w:tcW w:w="5263" w:type="dxa"/>
            <w:tcBorders>
              <w:top w:val="thickThinSmallGap" w:sz="12" w:space="0" w:color="auto"/>
              <w:bottom w:val="single" w:sz="4" w:space="0" w:color="auto"/>
            </w:tcBorders>
          </w:tcPr>
          <w:p w:rsidR="005A4976" w:rsidRDefault="005A4976" w:rsidP="005A4976">
            <w:pPr>
              <w:pStyle w:val="TableCells"/>
            </w:pPr>
            <w:r>
              <w:t xml:space="preserve">After selecting the file and entering the required fields, click Add. If there are errors, a Barcode Inventory Error document is created and the number of the document displays. If there are no errors, the assets last inventory date is updated with the date contained in the file. </w:t>
            </w:r>
          </w:p>
        </w:tc>
      </w:tr>
      <w:tr w:rsidR="00840FA7" w:rsidTr="00725BC0">
        <w:tc>
          <w:tcPr>
            <w:tcW w:w="2268" w:type="dxa"/>
            <w:tcBorders>
              <w:top w:val="thickThinSmallGap" w:sz="12" w:space="0" w:color="auto"/>
              <w:bottom w:val="single" w:sz="4" w:space="0" w:color="auto"/>
              <w:right w:val="double" w:sz="4" w:space="0" w:color="auto"/>
            </w:tcBorders>
          </w:tcPr>
          <w:p w:rsidR="00840FA7" w:rsidRPr="00D0603D" w:rsidRDefault="00840FA7" w:rsidP="007E5EF8">
            <w:pPr>
              <w:pStyle w:val="TableCells"/>
            </w:pPr>
            <w:r w:rsidRPr="00D0603D">
              <w:t>Browse File</w:t>
            </w:r>
          </w:p>
        </w:tc>
        <w:tc>
          <w:tcPr>
            <w:tcW w:w="5263" w:type="dxa"/>
            <w:tcBorders>
              <w:top w:val="thickThinSmallGap" w:sz="12" w:space="0" w:color="auto"/>
              <w:bottom w:val="single" w:sz="4" w:space="0" w:color="auto"/>
            </w:tcBorders>
          </w:tcPr>
          <w:p w:rsidR="00840FA7" w:rsidRPr="0043464C" w:rsidRDefault="00840FA7" w:rsidP="005A4976">
            <w:pPr>
              <w:pStyle w:val="TableCells"/>
            </w:pPr>
            <w:r>
              <w:t xml:space="preserve">Required. Click the </w:t>
            </w:r>
            <w:r w:rsidR="005A4976">
              <w:rPr>
                <w:rStyle w:val="Strong"/>
              </w:rPr>
              <w:t xml:space="preserve">Choose </w:t>
            </w:r>
            <w:r w:rsidR="00B90F64">
              <w:rPr>
                <w:rStyle w:val="Strong"/>
              </w:rPr>
              <w:t>File</w:t>
            </w:r>
            <w:r>
              <w:t xml:space="preserve"> button and select the file.</w:t>
            </w:r>
            <w:r w:rsidR="005A4976">
              <w:t xml:space="preserve"> </w:t>
            </w:r>
          </w:p>
        </w:tc>
      </w:tr>
      <w:tr w:rsidR="00840FA7" w:rsidTr="00725BC0">
        <w:tc>
          <w:tcPr>
            <w:tcW w:w="2268" w:type="dxa"/>
            <w:tcBorders>
              <w:top w:val="single" w:sz="4" w:space="0" w:color="auto"/>
              <w:bottom w:val="single" w:sz="4" w:space="0" w:color="auto"/>
              <w:right w:val="double" w:sz="4" w:space="0" w:color="auto"/>
            </w:tcBorders>
          </w:tcPr>
          <w:p w:rsidR="00840FA7" w:rsidRPr="00D0603D" w:rsidRDefault="00840FA7" w:rsidP="007E5EF8">
            <w:pPr>
              <w:pStyle w:val="TableCells"/>
            </w:pPr>
            <w:r w:rsidRPr="00D0603D">
              <w:t>File Identifier</w:t>
            </w:r>
          </w:p>
        </w:tc>
        <w:tc>
          <w:tcPr>
            <w:tcW w:w="5263" w:type="dxa"/>
            <w:tcBorders>
              <w:top w:val="single" w:sz="4" w:space="0" w:color="auto"/>
              <w:bottom w:val="single" w:sz="4" w:space="0" w:color="auto"/>
            </w:tcBorders>
          </w:tcPr>
          <w:p w:rsidR="00840FA7" w:rsidRPr="0043464C" w:rsidRDefault="00840FA7" w:rsidP="007E5EF8">
            <w:pPr>
              <w:pStyle w:val="TableCells"/>
            </w:pPr>
            <w:r>
              <w:t>Required. Enter a unique identifying name or code for the file.</w:t>
            </w:r>
          </w:p>
        </w:tc>
      </w:tr>
      <w:tr w:rsidR="00840FA7" w:rsidTr="00725BC0">
        <w:tc>
          <w:tcPr>
            <w:tcW w:w="2268" w:type="dxa"/>
            <w:tcBorders>
              <w:top w:val="single" w:sz="4" w:space="0" w:color="auto"/>
              <w:bottom w:val="nil"/>
              <w:right w:val="double" w:sz="4" w:space="0" w:color="auto"/>
            </w:tcBorders>
          </w:tcPr>
          <w:p w:rsidR="00840FA7" w:rsidRPr="00D0603D" w:rsidRDefault="00840FA7" w:rsidP="007E5EF8">
            <w:pPr>
              <w:pStyle w:val="TableCells"/>
            </w:pPr>
            <w:r w:rsidRPr="00D0603D">
              <w:t>File Upload Description</w:t>
            </w:r>
          </w:p>
        </w:tc>
        <w:tc>
          <w:tcPr>
            <w:tcW w:w="5263" w:type="dxa"/>
            <w:tcBorders>
              <w:top w:val="single" w:sz="4" w:space="0" w:color="auto"/>
              <w:bottom w:val="nil"/>
            </w:tcBorders>
          </w:tcPr>
          <w:p w:rsidR="00840FA7" w:rsidRPr="0043464C" w:rsidRDefault="00840FA7" w:rsidP="007E5EF8">
            <w:pPr>
              <w:pStyle w:val="TableCells"/>
            </w:pPr>
            <w:r>
              <w:t>Required. Enter a description of the inventory file.</w:t>
            </w:r>
          </w:p>
        </w:tc>
      </w:tr>
    </w:tbl>
    <w:p w:rsidR="00840FA7" w:rsidRPr="00A24DBF" w:rsidRDefault="00840FA7" w:rsidP="005D78A7">
      <w:pPr>
        <w:pStyle w:val="Heading4"/>
      </w:pPr>
      <w:bookmarkStart w:id="723" w:name="_Toc233785699"/>
      <w:bookmarkStart w:id="724" w:name="_Toc242251015"/>
      <w:bookmarkStart w:id="725" w:name="_Toc242530248"/>
      <w:bookmarkStart w:id="726" w:name="_Toc242856029"/>
      <w:bookmarkStart w:id="727" w:name="_Toc247959744"/>
      <w:bookmarkStart w:id="728" w:name="_Toc250367783"/>
      <w:bookmarkStart w:id="729" w:name="_Toc274318933"/>
      <w:r w:rsidRPr="00A24DBF">
        <w:t>File Layout</w:t>
      </w:r>
      <w:bookmarkEnd w:id="723"/>
      <w:bookmarkEnd w:id="724"/>
      <w:bookmarkEnd w:id="725"/>
      <w:bookmarkEnd w:id="726"/>
      <w:bookmarkEnd w:id="727"/>
      <w:bookmarkEnd w:id="728"/>
      <w:bookmarkEnd w:id="729"/>
      <w:r w:rsidR="00FF25F7" w:rsidRPr="00A24DBF">
        <w:fldChar w:fldCharType="begin"/>
      </w:r>
      <w:r w:rsidRPr="00A24DBF">
        <w:instrText xml:space="preserve"> XE "Barcode Inventory Process document:CSV file layout" </w:instrText>
      </w:r>
      <w:r w:rsidR="00FF25F7" w:rsidRPr="00A24DBF">
        <w:fldChar w:fldCharType="end"/>
      </w:r>
    </w:p>
    <w:p w:rsidR="00FF2C2C" w:rsidRDefault="00FF2C2C" w:rsidP="00FF2C2C"/>
    <w:p w:rsidR="00840FA7" w:rsidRDefault="005A4976" w:rsidP="00840FA7">
      <w:pPr>
        <w:pStyle w:val="BodyText"/>
      </w:pPr>
      <w:r>
        <w:t>For upload into Kuali Financials</w:t>
      </w:r>
      <w:r w:rsidR="00840FA7">
        <w:t xml:space="preserve"> the file must be saved with a .</w:t>
      </w:r>
      <w:r w:rsidR="00840FA7" w:rsidRPr="008B0838">
        <w:t>CSV extension.</w:t>
      </w:r>
      <w:r w:rsidR="00840FA7">
        <w:t xml:space="preserve"> The barcode inventory CSV file layout is as follows.</w:t>
      </w:r>
    </w:p>
    <w:p w:rsidR="00FF2C2C" w:rsidRDefault="00FF2C2C" w:rsidP="00FF2C2C"/>
    <w:p w:rsidR="00840FA7" w:rsidRDefault="00840FA7" w:rsidP="00840FA7">
      <w:pPr>
        <w:pStyle w:val="TableHeading"/>
      </w:pPr>
      <w:r>
        <w:t>Barcode Inventory CSV file layout</w:t>
      </w:r>
    </w:p>
    <w:tbl>
      <w:tblPr>
        <w:tblW w:w="9360" w:type="dxa"/>
        <w:tblInd w:w="108" w:type="dxa"/>
        <w:tblBorders>
          <w:top w:val="single" w:sz="4" w:space="0" w:color="auto"/>
          <w:insideH w:val="single" w:sz="4" w:space="0" w:color="auto"/>
          <w:insideV w:val="single" w:sz="4" w:space="0" w:color="auto"/>
        </w:tblBorders>
        <w:tblLook w:val="00A0"/>
      </w:tblPr>
      <w:tblGrid>
        <w:gridCol w:w="2655"/>
        <w:gridCol w:w="6705"/>
      </w:tblGrid>
      <w:tr w:rsidR="00840FA7" w:rsidRPr="008B0838" w:rsidTr="00725BC0">
        <w:tc>
          <w:tcPr>
            <w:tcW w:w="2099" w:type="dxa"/>
            <w:tcBorders>
              <w:bottom w:val="thickThinSmallGap" w:sz="12" w:space="0" w:color="auto"/>
            </w:tcBorders>
            <w:shd w:val="clear" w:color="auto" w:fill="auto"/>
          </w:tcPr>
          <w:p w:rsidR="00840FA7" w:rsidRPr="008B0838" w:rsidRDefault="00840FA7" w:rsidP="007E5EF8">
            <w:pPr>
              <w:pStyle w:val="TableCells"/>
            </w:pPr>
            <w:r>
              <w:t>Sample f</w:t>
            </w:r>
            <w:r w:rsidRPr="008B0838">
              <w:t xml:space="preserve">ile output </w:t>
            </w:r>
          </w:p>
        </w:tc>
        <w:tc>
          <w:tcPr>
            <w:tcW w:w="5301" w:type="dxa"/>
            <w:tcBorders>
              <w:bottom w:val="thickThinSmallGap" w:sz="12" w:space="0" w:color="auto"/>
            </w:tcBorders>
            <w:shd w:val="clear" w:color="auto" w:fill="auto"/>
          </w:tcPr>
          <w:p w:rsidR="00840FA7" w:rsidRPr="008B0838" w:rsidRDefault="00840FA7" w:rsidP="007E5EF8">
            <w:pPr>
              <w:pStyle w:val="TableCells"/>
            </w:pPr>
            <w:r w:rsidRPr="008B0838">
              <w:t>Description</w:t>
            </w:r>
          </w:p>
        </w:tc>
      </w:tr>
      <w:tr w:rsidR="00840FA7" w:rsidRPr="008B0838" w:rsidTr="00725BC0">
        <w:tc>
          <w:tcPr>
            <w:tcW w:w="2099" w:type="dxa"/>
            <w:tcBorders>
              <w:top w:val="thickThinSmallGap" w:sz="12" w:space="0" w:color="auto"/>
            </w:tcBorders>
          </w:tcPr>
          <w:p w:rsidR="00840FA7" w:rsidRPr="008B0838" w:rsidRDefault="00840FA7" w:rsidP="007E5EF8">
            <w:pPr>
              <w:pStyle w:val="TableCells"/>
            </w:pPr>
            <w:r w:rsidRPr="008B0838">
              <w:t>IU016562</w:t>
            </w:r>
          </w:p>
        </w:tc>
        <w:tc>
          <w:tcPr>
            <w:tcW w:w="5301" w:type="dxa"/>
            <w:tcBorders>
              <w:top w:val="thickThinSmallGap" w:sz="12" w:space="0" w:color="auto"/>
            </w:tcBorders>
          </w:tcPr>
          <w:p w:rsidR="00840FA7" w:rsidRPr="008B0838" w:rsidRDefault="00840FA7" w:rsidP="007E5EF8">
            <w:pPr>
              <w:pStyle w:val="TableCells"/>
            </w:pPr>
            <w:r w:rsidRPr="008B0838">
              <w:t xml:space="preserve">Tag number </w:t>
            </w:r>
          </w:p>
        </w:tc>
      </w:tr>
      <w:tr w:rsidR="00840FA7" w:rsidRPr="008B0838" w:rsidTr="00725BC0">
        <w:tc>
          <w:tcPr>
            <w:tcW w:w="2099" w:type="dxa"/>
          </w:tcPr>
          <w:p w:rsidR="00840FA7" w:rsidRPr="008B0838" w:rsidRDefault="00840FA7" w:rsidP="007E5EF8">
            <w:pPr>
              <w:pStyle w:val="TableCells"/>
            </w:pPr>
            <w:r w:rsidRPr="008B0838">
              <w:lastRenderedPageBreak/>
              <w:t>1</w:t>
            </w:r>
          </w:p>
        </w:tc>
        <w:tc>
          <w:tcPr>
            <w:tcW w:w="5301" w:type="dxa"/>
          </w:tcPr>
          <w:p w:rsidR="00840FA7" w:rsidRDefault="00840FA7" w:rsidP="007E5EF8">
            <w:pPr>
              <w:pStyle w:val="TableCells"/>
            </w:pPr>
            <w:r>
              <w:t>S</w:t>
            </w:r>
            <w:r w:rsidRPr="008B0838">
              <w:t>can code</w:t>
            </w:r>
            <w:r>
              <w:t>. I</w:t>
            </w:r>
            <w:r w:rsidRPr="008B0838">
              <w:t xml:space="preserve">dentifies </w:t>
            </w:r>
            <w:r>
              <w:t>whether</w:t>
            </w:r>
            <w:r w:rsidRPr="008B0838">
              <w:t xml:space="preserve"> t</w:t>
            </w:r>
            <w:r w:rsidR="005A4976">
              <w:t>he record was scanned via barcode</w:t>
            </w:r>
            <w:r w:rsidRPr="008B0838">
              <w:t xml:space="preserve"> or entered from the keypad</w:t>
            </w:r>
            <w:r>
              <w:t>.</w:t>
            </w:r>
          </w:p>
          <w:p w:rsidR="00840FA7" w:rsidRPr="008B0838" w:rsidRDefault="00840FA7" w:rsidP="007E5EF8">
            <w:pPr>
              <w:pStyle w:val="TableCells"/>
            </w:pPr>
            <w:r w:rsidRPr="008B0838">
              <w:t>Scan Codes:</w:t>
            </w:r>
          </w:p>
          <w:p w:rsidR="00840FA7" w:rsidRPr="008B0838" w:rsidRDefault="00840FA7" w:rsidP="007E5EF8">
            <w:pPr>
              <w:pStyle w:val="TableCells"/>
            </w:pPr>
            <w:r w:rsidRPr="008B0838">
              <w:t xml:space="preserve">1 = </w:t>
            </w:r>
            <w:r>
              <w:t>hand entered</w:t>
            </w:r>
          </w:p>
          <w:p w:rsidR="00840FA7" w:rsidRPr="008B0838" w:rsidRDefault="00840FA7" w:rsidP="007E5EF8">
            <w:pPr>
              <w:pStyle w:val="TableCells"/>
            </w:pPr>
            <w:r w:rsidRPr="008B0838">
              <w:t xml:space="preserve">0 = </w:t>
            </w:r>
            <w:r>
              <w:t>scanned</w:t>
            </w:r>
          </w:p>
        </w:tc>
      </w:tr>
      <w:tr w:rsidR="00840FA7" w:rsidRPr="008B0838" w:rsidTr="00725BC0">
        <w:tc>
          <w:tcPr>
            <w:tcW w:w="2099" w:type="dxa"/>
          </w:tcPr>
          <w:p w:rsidR="00840FA7" w:rsidRPr="008B0838" w:rsidRDefault="00312EA8" w:rsidP="007E5EF8">
            <w:pPr>
              <w:pStyle w:val="TableCells"/>
            </w:pPr>
            <w:r>
              <w:rPr>
                <w:rFonts w:cs="Arial"/>
                <w:color w:val="333333"/>
                <w:sz w:val="22"/>
                <w:shd w:val="clear" w:color="auto" w:fill="FFFFFF"/>
              </w:rPr>
              <w:t>ddmmyyyyhhmmss</w:t>
            </w:r>
          </w:p>
        </w:tc>
        <w:tc>
          <w:tcPr>
            <w:tcW w:w="5301" w:type="dxa"/>
          </w:tcPr>
          <w:p w:rsidR="00840FA7" w:rsidRPr="008B0838" w:rsidRDefault="00840FA7" w:rsidP="007E5EF8">
            <w:pPr>
              <w:pStyle w:val="TableCells"/>
            </w:pPr>
            <w:r>
              <w:t>D</w:t>
            </w:r>
            <w:r w:rsidRPr="008B0838">
              <w:t>ate</w:t>
            </w:r>
            <w:r>
              <w:t>/</w:t>
            </w:r>
            <w:r w:rsidRPr="008B0838">
              <w:t>time stamp</w:t>
            </w:r>
          </w:p>
        </w:tc>
      </w:tr>
      <w:tr w:rsidR="00840FA7" w:rsidRPr="008B0838" w:rsidTr="00725BC0">
        <w:tc>
          <w:tcPr>
            <w:tcW w:w="2099" w:type="dxa"/>
          </w:tcPr>
          <w:p w:rsidR="00840FA7" w:rsidRPr="008B0838" w:rsidRDefault="00840FA7" w:rsidP="007E5EF8">
            <w:pPr>
              <w:pStyle w:val="TableCells"/>
            </w:pPr>
            <w:r w:rsidRPr="008B0838">
              <w:t>BL</w:t>
            </w:r>
          </w:p>
        </w:tc>
        <w:tc>
          <w:tcPr>
            <w:tcW w:w="5301" w:type="dxa"/>
          </w:tcPr>
          <w:p w:rsidR="00840FA7" w:rsidRPr="008B0838" w:rsidRDefault="00840FA7" w:rsidP="007E5EF8">
            <w:pPr>
              <w:pStyle w:val="TableCells"/>
            </w:pPr>
            <w:r w:rsidRPr="008B0838">
              <w:t>Campus</w:t>
            </w:r>
            <w:r>
              <w:t xml:space="preserve"> Code</w:t>
            </w:r>
          </w:p>
        </w:tc>
      </w:tr>
      <w:tr w:rsidR="00840FA7" w:rsidRPr="008B0838" w:rsidTr="00725BC0">
        <w:tc>
          <w:tcPr>
            <w:tcW w:w="2099" w:type="dxa"/>
          </w:tcPr>
          <w:p w:rsidR="00840FA7" w:rsidRPr="008B0838" w:rsidRDefault="00840FA7" w:rsidP="007E5EF8">
            <w:pPr>
              <w:pStyle w:val="TableCells"/>
            </w:pPr>
            <w:r w:rsidRPr="008B0838">
              <w:t>BL569</w:t>
            </w:r>
          </w:p>
        </w:tc>
        <w:tc>
          <w:tcPr>
            <w:tcW w:w="5301" w:type="dxa"/>
          </w:tcPr>
          <w:p w:rsidR="00840FA7" w:rsidRPr="008B0838" w:rsidRDefault="00840FA7" w:rsidP="007E5EF8">
            <w:pPr>
              <w:pStyle w:val="TableCells"/>
            </w:pPr>
            <w:r w:rsidRPr="008B0838">
              <w:t>Building</w:t>
            </w:r>
            <w:r>
              <w:t xml:space="preserve"> Code</w:t>
            </w:r>
          </w:p>
        </w:tc>
      </w:tr>
      <w:tr w:rsidR="00840FA7" w:rsidRPr="008B0838" w:rsidTr="00725BC0">
        <w:tc>
          <w:tcPr>
            <w:tcW w:w="2099" w:type="dxa"/>
          </w:tcPr>
          <w:p w:rsidR="00840FA7" w:rsidRPr="008B0838" w:rsidRDefault="00840FA7" w:rsidP="007E5EF8">
            <w:pPr>
              <w:pStyle w:val="TableCells"/>
            </w:pPr>
            <w:r w:rsidRPr="008B0838">
              <w:t>130</w:t>
            </w:r>
          </w:p>
        </w:tc>
        <w:tc>
          <w:tcPr>
            <w:tcW w:w="5301" w:type="dxa"/>
          </w:tcPr>
          <w:p w:rsidR="00840FA7" w:rsidRPr="008B0838" w:rsidRDefault="00840FA7" w:rsidP="007E5EF8">
            <w:pPr>
              <w:pStyle w:val="TableCells"/>
            </w:pPr>
            <w:r w:rsidRPr="008B0838">
              <w:t>Room number</w:t>
            </w:r>
          </w:p>
        </w:tc>
      </w:tr>
      <w:tr w:rsidR="00840FA7" w:rsidRPr="008B0838" w:rsidTr="00725BC0">
        <w:tc>
          <w:tcPr>
            <w:tcW w:w="2099" w:type="dxa"/>
          </w:tcPr>
          <w:p w:rsidR="00840FA7" w:rsidRPr="008B0838" w:rsidRDefault="00840FA7" w:rsidP="007E5EF8">
            <w:pPr>
              <w:pStyle w:val="TableCells"/>
            </w:pPr>
            <w:r w:rsidRPr="008B0838">
              <w:t>1</w:t>
            </w:r>
          </w:p>
        </w:tc>
        <w:tc>
          <w:tcPr>
            <w:tcW w:w="5301" w:type="dxa"/>
          </w:tcPr>
          <w:p w:rsidR="00840FA7" w:rsidRPr="008B0838" w:rsidRDefault="00840FA7" w:rsidP="007E5EF8">
            <w:pPr>
              <w:pStyle w:val="TableCells"/>
            </w:pPr>
            <w:r>
              <w:t>Sub-R</w:t>
            </w:r>
            <w:r w:rsidRPr="008B0838">
              <w:t>oom</w:t>
            </w:r>
            <w:r>
              <w:t xml:space="preserve"> Number</w:t>
            </w:r>
          </w:p>
        </w:tc>
      </w:tr>
      <w:tr w:rsidR="00840FA7" w:rsidRPr="008B0838" w:rsidTr="00725BC0">
        <w:tc>
          <w:tcPr>
            <w:tcW w:w="2099" w:type="dxa"/>
          </w:tcPr>
          <w:p w:rsidR="00840FA7" w:rsidRPr="008B0838" w:rsidRDefault="00840FA7" w:rsidP="007E5EF8">
            <w:pPr>
              <w:pStyle w:val="TableCells"/>
            </w:pPr>
            <w:r w:rsidRPr="008B0838">
              <w:t>G</w:t>
            </w:r>
          </w:p>
        </w:tc>
        <w:tc>
          <w:tcPr>
            <w:tcW w:w="5301" w:type="dxa"/>
          </w:tcPr>
          <w:p w:rsidR="00840FA7" w:rsidRPr="008B0838" w:rsidRDefault="00840FA7" w:rsidP="007E5EF8">
            <w:pPr>
              <w:pStyle w:val="TableCells"/>
            </w:pPr>
            <w:r w:rsidRPr="008B0838">
              <w:t>Condition</w:t>
            </w:r>
          </w:p>
        </w:tc>
      </w:tr>
    </w:tbl>
    <w:p w:rsidR="00FF2C2C" w:rsidRDefault="00FF2C2C" w:rsidP="00FF2C2C">
      <w:bookmarkStart w:id="730" w:name="_Toc242530249"/>
      <w:bookmarkStart w:id="731" w:name="_Toc242856030"/>
      <w:bookmarkStart w:id="732" w:name="_Toc247959745"/>
      <w:bookmarkStart w:id="733" w:name="_Toc250367784"/>
      <w:bookmarkStart w:id="734" w:name="_Toc274318934"/>
    </w:p>
    <w:p w:rsidR="00840FA7" w:rsidRDefault="00840FA7" w:rsidP="005D78A7">
      <w:pPr>
        <w:pStyle w:val="Heading5"/>
      </w:pPr>
      <w:r>
        <w:t>Example</w:t>
      </w:r>
      <w:bookmarkEnd w:id="730"/>
      <w:bookmarkEnd w:id="731"/>
      <w:bookmarkEnd w:id="732"/>
      <w:bookmarkEnd w:id="733"/>
      <w:bookmarkEnd w:id="734"/>
      <w:r w:rsidR="00FF25F7">
        <w:fldChar w:fldCharType="begin"/>
      </w:r>
      <w:r>
        <w:instrText xml:space="preserve"> XE "</w:instrText>
      </w:r>
      <w:r w:rsidRPr="0082168F">
        <w:instrText>Barcode Inventory</w:instrText>
      </w:r>
      <w:r>
        <w:instrText xml:space="preserve"> Process</w:instrText>
      </w:r>
      <w:r w:rsidR="00B90F64">
        <w:instrText xml:space="preserve"> </w:instrText>
      </w:r>
      <w:r>
        <w:instrText>document:</w:instrText>
      </w:r>
      <w:r w:rsidR="00B90F64">
        <w:instrText xml:space="preserve"> </w:instrText>
      </w:r>
      <w:r>
        <w:instrText xml:space="preserve">example" </w:instrText>
      </w:r>
      <w:r w:rsidR="00FF25F7">
        <w:fldChar w:fldCharType="end"/>
      </w:r>
    </w:p>
    <w:tbl>
      <w:tblPr>
        <w:tblW w:w="5400" w:type="dxa"/>
        <w:tblInd w:w="108" w:type="dxa"/>
        <w:tblLook w:val="0000"/>
      </w:tblPr>
      <w:tblGrid>
        <w:gridCol w:w="5400"/>
      </w:tblGrid>
      <w:tr w:rsidR="00840FA7" w:rsidRPr="005F0D0A" w:rsidTr="007E5EF8">
        <w:trPr>
          <w:trHeight w:val="255"/>
        </w:trPr>
        <w:tc>
          <w:tcPr>
            <w:tcW w:w="5400" w:type="dxa"/>
            <w:tcBorders>
              <w:top w:val="nil"/>
              <w:left w:val="nil"/>
              <w:bottom w:val="nil"/>
              <w:right w:val="nil"/>
            </w:tcBorders>
            <w:shd w:val="clear" w:color="auto" w:fill="auto"/>
            <w:noWrap/>
            <w:vAlign w:val="bottom"/>
          </w:tcPr>
          <w:p w:rsidR="00840FA7" w:rsidRPr="002661C5" w:rsidRDefault="00840FA7" w:rsidP="007E5EF8">
            <w:pPr>
              <w:pStyle w:val="TableCells"/>
              <w:rPr>
                <w:lang w:val="es-ES"/>
              </w:rPr>
            </w:pPr>
            <w:r w:rsidRPr="002661C5">
              <w:rPr>
                <w:lang w:val="es-ES"/>
              </w:rPr>
              <w:t xml:space="preserve">IU011032,1,12092008080435,BL,BL072    </w:t>
            </w:r>
            <w:r>
              <w:rPr>
                <w:lang w:val="es-ES"/>
              </w:rPr>
              <w:t>,</w:t>
            </w:r>
            <w:r w:rsidRPr="002661C5">
              <w:rPr>
                <w:lang w:val="es-ES"/>
              </w:rPr>
              <w:t xml:space="preserve">xxx    </w:t>
            </w:r>
            <w:r>
              <w:rPr>
                <w:lang w:val="es-ES"/>
              </w:rPr>
              <w:t>,,</w:t>
            </w:r>
            <w:r w:rsidRPr="002661C5">
              <w:rPr>
                <w:lang w:val="es-ES"/>
              </w:rPr>
              <w:t>g</w:t>
            </w:r>
          </w:p>
        </w:tc>
      </w:tr>
      <w:tr w:rsidR="00840FA7" w:rsidRPr="005F0D0A" w:rsidTr="007E5EF8">
        <w:trPr>
          <w:trHeight w:val="255"/>
        </w:trPr>
        <w:tc>
          <w:tcPr>
            <w:tcW w:w="5400" w:type="dxa"/>
            <w:tcBorders>
              <w:top w:val="nil"/>
              <w:left w:val="nil"/>
              <w:bottom w:val="nil"/>
              <w:right w:val="nil"/>
            </w:tcBorders>
            <w:shd w:val="clear" w:color="auto" w:fill="auto"/>
            <w:noWrap/>
            <w:vAlign w:val="bottom"/>
          </w:tcPr>
          <w:p w:rsidR="00840FA7" w:rsidRPr="002661C5" w:rsidRDefault="00840FA7" w:rsidP="007E5EF8">
            <w:pPr>
              <w:pStyle w:val="TableCells"/>
              <w:rPr>
                <w:lang w:val="es-ES"/>
              </w:rPr>
            </w:pPr>
            <w:r w:rsidRPr="002661C5">
              <w:rPr>
                <w:lang w:val="es-ES"/>
              </w:rPr>
              <w:t xml:space="preserve">IU011056,1,12092008080548,BL,BL072    </w:t>
            </w:r>
            <w:r>
              <w:rPr>
                <w:lang w:val="es-ES"/>
              </w:rPr>
              <w:t>,</w:t>
            </w:r>
            <w:r w:rsidRPr="002661C5">
              <w:rPr>
                <w:lang w:val="es-ES"/>
              </w:rPr>
              <w:t xml:space="preserve">xxx    </w:t>
            </w:r>
            <w:r>
              <w:rPr>
                <w:lang w:val="es-ES"/>
              </w:rPr>
              <w:t>,,</w:t>
            </w:r>
            <w:r w:rsidRPr="002661C5">
              <w:rPr>
                <w:lang w:val="es-ES"/>
              </w:rPr>
              <w:t>g</w:t>
            </w:r>
          </w:p>
        </w:tc>
      </w:tr>
      <w:tr w:rsidR="00840FA7" w:rsidRPr="005F0D0A" w:rsidTr="007E5EF8">
        <w:trPr>
          <w:trHeight w:val="255"/>
        </w:trPr>
        <w:tc>
          <w:tcPr>
            <w:tcW w:w="5400" w:type="dxa"/>
            <w:tcBorders>
              <w:top w:val="nil"/>
              <w:left w:val="nil"/>
              <w:bottom w:val="nil"/>
              <w:right w:val="nil"/>
            </w:tcBorders>
            <w:shd w:val="clear" w:color="auto" w:fill="auto"/>
            <w:noWrap/>
            <w:vAlign w:val="bottom"/>
          </w:tcPr>
          <w:p w:rsidR="00840FA7" w:rsidRPr="002661C5" w:rsidRDefault="00840FA7" w:rsidP="007E5EF8">
            <w:pPr>
              <w:pStyle w:val="TableCells"/>
              <w:rPr>
                <w:lang w:val="es-ES"/>
              </w:rPr>
            </w:pPr>
            <w:r w:rsidRPr="002661C5">
              <w:rPr>
                <w:lang w:val="es-ES"/>
              </w:rPr>
              <w:t xml:space="preserve">IU011021,1,12092008080551,BL,BL072    </w:t>
            </w:r>
            <w:r>
              <w:rPr>
                <w:lang w:val="es-ES"/>
              </w:rPr>
              <w:t>,</w:t>
            </w:r>
            <w:r w:rsidRPr="002661C5">
              <w:rPr>
                <w:lang w:val="es-ES"/>
              </w:rPr>
              <w:t xml:space="preserve">xxx    </w:t>
            </w:r>
            <w:r>
              <w:rPr>
                <w:lang w:val="es-ES"/>
              </w:rPr>
              <w:t>,,</w:t>
            </w:r>
            <w:r w:rsidRPr="002661C5">
              <w:rPr>
                <w:lang w:val="es-ES"/>
              </w:rPr>
              <w:t>g</w:t>
            </w:r>
          </w:p>
        </w:tc>
      </w:tr>
      <w:tr w:rsidR="00840FA7" w:rsidRPr="00F868B3" w:rsidTr="007E5EF8">
        <w:trPr>
          <w:trHeight w:val="255"/>
        </w:trPr>
        <w:tc>
          <w:tcPr>
            <w:tcW w:w="5400" w:type="dxa"/>
            <w:tcBorders>
              <w:top w:val="nil"/>
              <w:left w:val="nil"/>
              <w:bottom w:val="nil"/>
              <w:right w:val="nil"/>
            </w:tcBorders>
            <w:shd w:val="clear" w:color="auto" w:fill="auto"/>
            <w:noWrap/>
            <w:vAlign w:val="bottom"/>
          </w:tcPr>
          <w:p w:rsidR="00840FA7" w:rsidRPr="00F868B3" w:rsidRDefault="00840FA7" w:rsidP="007E5EF8">
            <w:pPr>
              <w:pStyle w:val="TableCells"/>
            </w:pPr>
            <w:r w:rsidRPr="00F868B3">
              <w:t xml:space="preserve">IU011011,1,12092008080557,BL,BL072    </w:t>
            </w:r>
            <w:r>
              <w:t>,</w:t>
            </w:r>
            <w:r w:rsidRPr="00F868B3">
              <w:t xml:space="preserve">005    </w:t>
            </w:r>
            <w:r>
              <w:t>,,</w:t>
            </w:r>
            <w:r w:rsidRPr="00F868B3">
              <w:t>g</w:t>
            </w:r>
          </w:p>
        </w:tc>
      </w:tr>
      <w:tr w:rsidR="00840FA7" w:rsidRPr="00F868B3" w:rsidTr="007E5EF8">
        <w:trPr>
          <w:trHeight w:val="255"/>
        </w:trPr>
        <w:tc>
          <w:tcPr>
            <w:tcW w:w="5400" w:type="dxa"/>
            <w:tcBorders>
              <w:top w:val="nil"/>
              <w:left w:val="nil"/>
              <w:bottom w:val="nil"/>
              <w:right w:val="nil"/>
            </w:tcBorders>
            <w:shd w:val="clear" w:color="auto" w:fill="auto"/>
            <w:noWrap/>
            <w:vAlign w:val="bottom"/>
          </w:tcPr>
          <w:p w:rsidR="00840FA7" w:rsidRPr="00F868B3" w:rsidRDefault="00840FA7" w:rsidP="007E5EF8">
            <w:pPr>
              <w:pStyle w:val="TableCells"/>
            </w:pPr>
            <w:r w:rsidRPr="00F868B3">
              <w:t xml:space="preserve">IU011031,1,12092008080737,BL,BL072    </w:t>
            </w:r>
            <w:r>
              <w:t>,</w:t>
            </w:r>
            <w:r w:rsidRPr="00F868B3">
              <w:t xml:space="preserve">005    </w:t>
            </w:r>
            <w:r>
              <w:t>,,</w:t>
            </w:r>
            <w:r w:rsidRPr="00F868B3">
              <w:t>g</w:t>
            </w:r>
          </w:p>
        </w:tc>
      </w:tr>
    </w:tbl>
    <w:p w:rsidR="00FF2C2C" w:rsidRDefault="00FF2C2C" w:rsidP="00FF2C2C"/>
    <w:p w:rsidR="00840FA7" w:rsidRDefault="00840FA7" w:rsidP="00840FA7">
      <w:pPr>
        <w:pStyle w:val="BodyText"/>
      </w:pPr>
      <w:r w:rsidRPr="00BF519A">
        <w:t>After suc</w:t>
      </w:r>
      <w:r w:rsidR="005A4976">
        <w:t>cessfully uploading the CSV file</w:t>
      </w:r>
      <w:r w:rsidRPr="00BF519A">
        <w:t>, a barcode inventory error document</w:t>
      </w:r>
      <w:r w:rsidR="005A4976">
        <w:t xml:space="preserve"> (BCIE)</w:t>
      </w:r>
      <w:r w:rsidRPr="00BF519A">
        <w:t xml:space="preserve"> </w:t>
      </w:r>
      <w:r w:rsidR="005A4976">
        <w:t xml:space="preserve">will be created </w:t>
      </w:r>
      <w:r w:rsidRPr="00BF519A">
        <w:t xml:space="preserve">when scanned records do not pass validity checks against </w:t>
      </w:r>
      <w:r>
        <w:t>the</w:t>
      </w:r>
      <w:r w:rsidR="005A4976">
        <w:t xml:space="preserve"> </w:t>
      </w:r>
      <w:r>
        <w:t xml:space="preserve">asset </w:t>
      </w:r>
      <w:r w:rsidRPr="00BF519A">
        <w:t>database.</w:t>
      </w:r>
      <w:r w:rsidR="005A4976">
        <w:t xml:space="preserve"> The BCIE document is dropped into the </w:t>
      </w:r>
      <w:r w:rsidR="00B90F64">
        <w:t>initiator’s</w:t>
      </w:r>
      <w:r w:rsidR="005A4976">
        <w:t xml:space="preserve"> action list. </w:t>
      </w:r>
    </w:p>
    <w:p w:rsidR="00FF2C2C" w:rsidRDefault="00FF2C2C" w:rsidP="00FF2C2C"/>
    <w:p w:rsidR="00840FA7" w:rsidRDefault="00840FA7" w:rsidP="00840FA7">
      <w:pPr>
        <w:pStyle w:val="BodyText"/>
      </w:pPr>
      <w:r>
        <w:t xml:space="preserve">Adding a barcode inventory file causes the CAM module to display the number of records uploaded and the number of records in error. </w:t>
      </w:r>
      <w:smartTag w:uri="urn:schemas-microsoft-com:office:smarttags" w:element="place">
        <w:r>
          <w:t>CAM</w:t>
        </w:r>
      </w:smartTag>
      <w:r>
        <w:t xml:space="preserve"> also identifies by document number the error report created for this file upload.</w:t>
      </w:r>
    </w:p>
    <w:p w:rsidR="00840FA7" w:rsidRDefault="005A4976" w:rsidP="005D78A7">
      <w:pPr>
        <w:pStyle w:val="Heading4"/>
      </w:pPr>
      <w:r>
        <w:t>File Validations</w:t>
      </w:r>
      <w:r w:rsidR="00FF25F7">
        <w:fldChar w:fldCharType="begin"/>
      </w:r>
      <w:r>
        <w:instrText xml:space="preserve"> XE "File Validation</w:instrText>
      </w:r>
      <w:r w:rsidR="00840FA7">
        <w:instrText>:</w:instrText>
      </w:r>
      <w:r w:rsidR="00840FA7" w:rsidRPr="0082168F">
        <w:instrText>Barcode Inventory</w:instrText>
      </w:r>
      <w:r w:rsidR="00840FA7">
        <w:instrText xml:space="preserve"> Process document" </w:instrText>
      </w:r>
      <w:r w:rsidR="00FF25F7">
        <w:fldChar w:fldCharType="end"/>
      </w:r>
      <w:r w:rsidR="00FF25F7">
        <w:fldChar w:fldCharType="begin"/>
      </w:r>
      <w:r w:rsidR="00840FA7">
        <w:instrText xml:space="preserve"> XE "</w:instrText>
      </w:r>
      <w:r w:rsidR="00840FA7" w:rsidRPr="0082168F">
        <w:instrText>Barcode Inventory</w:instrText>
      </w:r>
      <w:r w:rsidR="00840FA7">
        <w:instrText xml:space="preserve"> Process document:business rules" </w:instrText>
      </w:r>
      <w:r w:rsidR="00FF25F7">
        <w:fldChar w:fldCharType="end"/>
      </w:r>
    </w:p>
    <w:p w:rsidR="00FF2C2C" w:rsidRDefault="00FF2C2C" w:rsidP="00FF2C2C"/>
    <w:p w:rsidR="00840FA7" w:rsidRDefault="00840FA7" w:rsidP="00840FA7">
      <w:pPr>
        <w:pStyle w:val="BodyText"/>
      </w:pPr>
      <w:r>
        <w:t>The system performs the following validations of the file records and reports the results.</w:t>
      </w:r>
    </w:p>
    <w:p w:rsidR="00FF2C2C" w:rsidRDefault="00FF2C2C" w:rsidP="00FF2C2C"/>
    <w:p w:rsidR="00840FA7" w:rsidRPr="00A62A6C" w:rsidRDefault="00840FA7" w:rsidP="00840FA7">
      <w:pPr>
        <w:pStyle w:val="TableHeading"/>
      </w:pPr>
      <w:r w:rsidRPr="00A62A6C">
        <w:t>Barcode Inventory field validation and error messages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201"/>
        <w:gridCol w:w="7159"/>
      </w:tblGrid>
      <w:tr w:rsidR="00840FA7" w:rsidTr="00725BC0">
        <w:trPr>
          <w:trHeight w:val="451"/>
        </w:trPr>
        <w:tc>
          <w:tcPr>
            <w:tcW w:w="1771" w:type="dxa"/>
            <w:tcBorders>
              <w:top w:val="single" w:sz="4" w:space="0" w:color="auto"/>
              <w:bottom w:val="thickThinSmallGap" w:sz="12" w:space="0" w:color="auto"/>
              <w:right w:val="double" w:sz="4" w:space="0" w:color="auto"/>
            </w:tcBorders>
          </w:tcPr>
          <w:p w:rsidR="00840FA7" w:rsidRDefault="00840FA7" w:rsidP="007E5EF8">
            <w:pPr>
              <w:pStyle w:val="TableCells"/>
            </w:pPr>
            <w:r>
              <w:t>Field</w:t>
            </w:r>
          </w:p>
        </w:tc>
        <w:tc>
          <w:tcPr>
            <w:tcW w:w="5760" w:type="dxa"/>
            <w:tcBorders>
              <w:top w:val="single" w:sz="4" w:space="0" w:color="auto"/>
              <w:bottom w:val="thickThinSmallGap" w:sz="12" w:space="0" w:color="auto"/>
            </w:tcBorders>
          </w:tcPr>
          <w:p w:rsidR="00840FA7" w:rsidRDefault="00840FA7" w:rsidP="007E5EF8">
            <w:pPr>
              <w:pStyle w:val="TableCells"/>
              <w:ind w:right="-58"/>
            </w:pPr>
            <w:r>
              <w:t>Rule</w:t>
            </w:r>
          </w:p>
        </w:tc>
      </w:tr>
      <w:tr w:rsidR="00840FA7" w:rsidTr="00725BC0">
        <w:tc>
          <w:tcPr>
            <w:tcW w:w="1771" w:type="dxa"/>
            <w:tcBorders>
              <w:right w:val="double" w:sz="4" w:space="0" w:color="auto"/>
            </w:tcBorders>
          </w:tcPr>
          <w:p w:rsidR="00840FA7" w:rsidRPr="0012378E" w:rsidRDefault="00840FA7" w:rsidP="007E5EF8">
            <w:pPr>
              <w:pStyle w:val="TableCells"/>
            </w:pPr>
            <w:r w:rsidRPr="0012378E">
              <w:t>Tag Number</w:t>
            </w:r>
          </w:p>
        </w:tc>
        <w:tc>
          <w:tcPr>
            <w:tcW w:w="5760" w:type="dxa"/>
          </w:tcPr>
          <w:p w:rsidR="00840FA7" w:rsidRDefault="00840FA7" w:rsidP="007E5EF8">
            <w:pPr>
              <w:pStyle w:val="TableCells"/>
            </w:pPr>
            <w:r>
              <w:t xml:space="preserve">Required. </w:t>
            </w:r>
            <w:r w:rsidRPr="0012378E">
              <w:t>The tag number must exist in the Capital Asset table.</w:t>
            </w:r>
          </w:p>
          <w:p w:rsidR="00840FA7" w:rsidRDefault="00840FA7" w:rsidP="00312EA8">
            <w:pPr>
              <w:pStyle w:val="TableCells"/>
            </w:pPr>
            <w:r>
              <w:t xml:space="preserve">The </w:t>
            </w:r>
            <w:r w:rsidRPr="0012378E">
              <w:t>t</w:t>
            </w:r>
            <w:r>
              <w:t>ag number</w:t>
            </w:r>
            <w:r w:rsidRPr="0012378E">
              <w:t xml:space="preserve"> must </w:t>
            </w:r>
            <w:r>
              <w:t>identify</w:t>
            </w:r>
            <w:r w:rsidRPr="0012378E">
              <w:t xml:space="preserve"> only </w:t>
            </w:r>
            <w:r w:rsidRPr="001E28A7">
              <w:rPr>
                <w:i/>
              </w:rPr>
              <w:t>one</w:t>
            </w:r>
            <w:r w:rsidRPr="0012378E">
              <w:t xml:space="preserve"> active asset. The duplicate ta</w:t>
            </w:r>
            <w:r w:rsidR="00312EA8">
              <w:t>g edit excludes retired assets.</w:t>
            </w:r>
          </w:p>
        </w:tc>
      </w:tr>
      <w:tr w:rsidR="00840FA7" w:rsidTr="00725BC0">
        <w:tc>
          <w:tcPr>
            <w:tcW w:w="1771" w:type="dxa"/>
            <w:tcBorders>
              <w:right w:val="double" w:sz="4" w:space="0" w:color="auto"/>
            </w:tcBorders>
          </w:tcPr>
          <w:p w:rsidR="00840FA7" w:rsidRDefault="00840FA7" w:rsidP="005A4976">
            <w:pPr>
              <w:pStyle w:val="TableCells"/>
            </w:pPr>
            <w:r>
              <w:t xml:space="preserve">Scan </w:t>
            </w:r>
            <w:r w:rsidR="005A4976">
              <w:t>Ind</w:t>
            </w:r>
          </w:p>
        </w:tc>
        <w:tc>
          <w:tcPr>
            <w:tcW w:w="5760" w:type="dxa"/>
          </w:tcPr>
          <w:p w:rsidR="00840FA7" w:rsidRDefault="00840FA7" w:rsidP="007E5EF8">
            <w:pPr>
              <w:pStyle w:val="TableCells"/>
            </w:pPr>
            <w:r>
              <w:t>Required. The s</w:t>
            </w:r>
            <w:r w:rsidRPr="0012378E">
              <w:t xml:space="preserve">can code must be </w:t>
            </w:r>
            <w:r w:rsidR="00476A23">
              <w:t>'</w:t>
            </w:r>
            <w:r w:rsidRPr="0012378E">
              <w:t>1</w:t>
            </w:r>
            <w:r>
              <w:t>,</w:t>
            </w:r>
            <w:r w:rsidR="00476A23">
              <w:t>'</w:t>
            </w:r>
            <w:r w:rsidRPr="0012378E">
              <w:t xml:space="preserve"> or</w:t>
            </w:r>
            <w:r>
              <w:t xml:space="preserve"> 0</w:t>
            </w:r>
            <w:r w:rsidR="00476A23">
              <w:t>'</w:t>
            </w:r>
            <w:r>
              <w:t>.</w:t>
            </w:r>
          </w:p>
          <w:p w:rsidR="00840FA7" w:rsidRDefault="00840FA7" w:rsidP="007E5EF8">
            <w:pPr>
              <w:pStyle w:val="TableCells"/>
            </w:pPr>
            <w:r>
              <w:t>0</w:t>
            </w:r>
            <w:r w:rsidRPr="0012378E">
              <w:t xml:space="preserve"> = </w:t>
            </w:r>
            <w:r w:rsidR="005A4976">
              <w:t>Manually keyed into the inventory bar code reader</w:t>
            </w:r>
            <w:r w:rsidRPr="0012378E">
              <w:t>.</w:t>
            </w:r>
            <w:r>
              <w:br/>
            </w:r>
            <w:r w:rsidR="005A4976">
              <w:t>1 = Tag scanned into the inventory barcode reader</w:t>
            </w:r>
            <w:r w:rsidRPr="0012378E">
              <w:t>.</w:t>
            </w:r>
          </w:p>
        </w:tc>
      </w:tr>
      <w:tr w:rsidR="00840FA7" w:rsidTr="00725BC0">
        <w:tc>
          <w:tcPr>
            <w:tcW w:w="1771" w:type="dxa"/>
            <w:tcBorders>
              <w:right w:val="double" w:sz="4" w:space="0" w:color="auto"/>
            </w:tcBorders>
          </w:tcPr>
          <w:p w:rsidR="00840FA7" w:rsidRDefault="00840FA7" w:rsidP="007E5EF8">
            <w:pPr>
              <w:pStyle w:val="TableCells"/>
            </w:pPr>
            <w:r>
              <w:lastRenderedPageBreak/>
              <w:t>Inventory Date</w:t>
            </w:r>
          </w:p>
        </w:tc>
        <w:tc>
          <w:tcPr>
            <w:tcW w:w="5760" w:type="dxa"/>
          </w:tcPr>
          <w:p w:rsidR="00840FA7" w:rsidRPr="0012378E" w:rsidRDefault="00840FA7" w:rsidP="007E5EF8">
            <w:pPr>
              <w:pStyle w:val="TableCells"/>
            </w:pPr>
            <w:r>
              <w:t xml:space="preserve">Required. </w:t>
            </w:r>
            <w:r w:rsidRPr="0012378E">
              <w:t>The inventory date is required and must have a date</w:t>
            </w:r>
            <w:r w:rsidR="005A4976">
              <w:t xml:space="preserve"> </w:t>
            </w:r>
            <w:r w:rsidRPr="0012378E">
              <w:t>time format.</w:t>
            </w:r>
          </w:p>
        </w:tc>
      </w:tr>
      <w:tr w:rsidR="00840FA7" w:rsidTr="00725BC0">
        <w:tc>
          <w:tcPr>
            <w:tcW w:w="1771" w:type="dxa"/>
            <w:tcBorders>
              <w:right w:val="double" w:sz="4" w:space="0" w:color="auto"/>
            </w:tcBorders>
          </w:tcPr>
          <w:p w:rsidR="00840FA7" w:rsidRDefault="00840FA7" w:rsidP="007E5EF8">
            <w:pPr>
              <w:pStyle w:val="TableCells"/>
            </w:pPr>
            <w:r>
              <w:t>Campus</w:t>
            </w:r>
          </w:p>
        </w:tc>
        <w:tc>
          <w:tcPr>
            <w:tcW w:w="5760" w:type="dxa"/>
          </w:tcPr>
          <w:p w:rsidR="00840FA7" w:rsidRPr="0012378E" w:rsidRDefault="00840FA7" w:rsidP="007E5EF8">
            <w:pPr>
              <w:pStyle w:val="TableCells"/>
            </w:pPr>
            <w:r>
              <w:t xml:space="preserve">Required. </w:t>
            </w:r>
            <w:r w:rsidRPr="0012378E">
              <w:t>The campus code must be a valid value.</w:t>
            </w:r>
          </w:p>
        </w:tc>
      </w:tr>
      <w:tr w:rsidR="00840FA7" w:rsidTr="00725BC0">
        <w:tc>
          <w:tcPr>
            <w:tcW w:w="1771" w:type="dxa"/>
            <w:tcBorders>
              <w:right w:val="double" w:sz="4" w:space="0" w:color="auto"/>
            </w:tcBorders>
          </w:tcPr>
          <w:p w:rsidR="00840FA7" w:rsidRDefault="00840FA7" w:rsidP="007E5EF8">
            <w:pPr>
              <w:pStyle w:val="TableCells"/>
            </w:pPr>
            <w:r>
              <w:t>Building Code</w:t>
            </w:r>
          </w:p>
        </w:tc>
        <w:tc>
          <w:tcPr>
            <w:tcW w:w="5760" w:type="dxa"/>
          </w:tcPr>
          <w:p w:rsidR="00840FA7" w:rsidRPr="0012378E" w:rsidRDefault="00840FA7" w:rsidP="007E5EF8">
            <w:pPr>
              <w:pStyle w:val="TableCells"/>
            </w:pPr>
            <w:r>
              <w:t xml:space="preserve">Required. </w:t>
            </w:r>
            <w:r w:rsidRPr="0012378E">
              <w:t>The building code must be a valid value for the campus</w:t>
            </w:r>
            <w:r>
              <w:t xml:space="preserve"> and</w:t>
            </w:r>
            <w:r w:rsidRPr="0012378E">
              <w:t xml:space="preserve"> building combination.</w:t>
            </w:r>
          </w:p>
        </w:tc>
      </w:tr>
      <w:tr w:rsidR="00840FA7" w:rsidTr="00725BC0">
        <w:tc>
          <w:tcPr>
            <w:tcW w:w="1771" w:type="dxa"/>
            <w:tcBorders>
              <w:bottom w:val="single" w:sz="4" w:space="0" w:color="auto"/>
              <w:right w:val="double" w:sz="4" w:space="0" w:color="auto"/>
            </w:tcBorders>
          </w:tcPr>
          <w:p w:rsidR="00840FA7" w:rsidRDefault="00840FA7" w:rsidP="007E5EF8">
            <w:pPr>
              <w:pStyle w:val="TableCells"/>
            </w:pPr>
            <w:r>
              <w:t>Room Number</w:t>
            </w:r>
          </w:p>
        </w:tc>
        <w:tc>
          <w:tcPr>
            <w:tcW w:w="5760" w:type="dxa"/>
            <w:tcBorders>
              <w:bottom w:val="single" w:sz="4" w:space="0" w:color="auto"/>
            </w:tcBorders>
          </w:tcPr>
          <w:p w:rsidR="00840FA7" w:rsidRPr="0012378E" w:rsidRDefault="00840FA7" w:rsidP="007E5EF8">
            <w:pPr>
              <w:pStyle w:val="TableCells"/>
            </w:pPr>
            <w:r>
              <w:t xml:space="preserve">Required. </w:t>
            </w:r>
            <w:r w:rsidRPr="0012378E">
              <w:t>The room number must be a valid value for the campus, building, and room combination.</w:t>
            </w:r>
          </w:p>
        </w:tc>
      </w:tr>
      <w:tr w:rsidR="00840FA7" w:rsidTr="00725BC0">
        <w:tc>
          <w:tcPr>
            <w:tcW w:w="1771" w:type="dxa"/>
            <w:tcBorders>
              <w:top w:val="single" w:sz="4" w:space="0" w:color="auto"/>
              <w:bottom w:val="nil"/>
              <w:right w:val="double" w:sz="4" w:space="0" w:color="auto"/>
            </w:tcBorders>
          </w:tcPr>
          <w:p w:rsidR="00840FA7" w:rsidRDefault="00840FA7" w:rsidP="007E5EF8">
            <w:pPr>
              <w:pStyle w:val="TableCells"/>
            </w:pPr>
            <w:r>
              <w:t>Condition</w:t>
            </w:r>
          </w:p>
        </w:tc>
        <w:tc>
          <w:tcPr>
            <w:tcW w:w="5760" w:type="dxa"/>
            <w:tcBorders>
              <w:top w:val="single" w:sz="4" w:space="0" w:color="auto"/>
              <w:bottom w:val="nil"/>
            </w:tcBorders>
          </w:tcPr>
          <w:p w:rsidR="00840FA7" w:rsidRPr="0012378E" w:rsidRDefault="00840FA7" w:rsidP="007E5EF8">
            <w:pPr>
              <w:pStyle w:val="TableCells"/>
            </w:pPr>
            <w:r>
              <w:t xml:space="preserve">Required. </w:t>
            </w:r>
            <w:r w:rsidRPr="0012378E">
              <w:t>The condition code is required and must be a valid value.</w:t>
            </w:r>
          </w:p>
        </w:tc>
      </w:tr>
    </w:tbl>
    <w:p w:rsidR="00FF2C2C" w:rsidRDefault="00FF2C2C" w:rsidP="00FF2C2C">
      <w:pPr>
        <w:pStyle w:val="C1HBullet"/>
        <w:numPr>
          <w:ilvl w:val="0"/>
          <w:numId w:val="0"/>
        </w:numPr>
        <w:ind w:left="720"/>
      </w:pPr>
      <w:bookmarkStart w:id="735" w:name="_Toc233785701"/>
    </w:p>
    <w:p w:rsidR="00840FA7" w:rsidRDefault="00840FA7" w:rsidP="00840FA7">
      <w:pPr>
        <w:pStyle w:val="C1HBullet"/>
      </w:pPr>
      <w:r w:rsidRPr="00DD054C">
        <w:t>The system present</w:t>
      </w:r>
      <w:r>
        <w:t>s</w:t>
      </w:r>
      <w:r w:rsidRPr="00DD054C">
        <w:t xml:space="preserve"> document numbers of any error documents that are created.</w:t>
      </w:r>
    </w:p>
    <w:p w:rsidR="00840FA7" w:rsidRDefault="00840FA7" w:rsidP="00840FA7">
      <w:pPr>
        <w:pStyle w:val="C1HBullet"/>
      </w:pPr>
      <w:r w:rsidRPr="00DD054C">
        <w:t>The system present</w:t>
      </w:r>
      <w:r>
        <w:t>s</w:t>
      </w:r>
      <w:r w:rsidRPr="00DD054C">
        <w:t xml:space="preserve"> a count of the number of records that were uploaded.</w:t>
      </w:r>
    </w:p>
    <w:p w:rsidR="00840FA7" w:rsidRDefault="00840FA7" w:rsidP="00840FA7">
      <w:pPr>
        <w:pStyle w:val="C1HBullet"/>
      </w:pPr>
      <w:r w:rsidRPr="00DD054C">
        <w:t>The system present</w:t>
      </w:r>
      <w:r>
        <w:t>s</w:t>
      </w:r>
      <w:r w:rsidRPr="00DD054C">
        <w:t xml:space="preserve"> a count of the number of records that were inserted into an error document.</w:t>
      </w:r>
    </w:p>
    <w:p w:rsidR="00FF2C2C" w:rsidRPr="00DD054C" w:rsidRDefault="00FF2C2C" w:rsidP="00FF2C2C">
      <w:pPr>
        <w:pStyle w:val="C1HBullet"/>
        <w:numPr>
          <w:ilvl w:val="0"/>
          <w:numId w:val="0"/>
        </w:numPr>
        <w:ind w:left="720"/>
      </w:pPr>
    </w:p>
    <w:p w:rsidR="00840FA7" w:rsidRDefault="00840FA7" w:rsidP="005D78A7">
      <w:pPr>
        <w:pStyle w:val="Heading3"/>
      </w:pPr>
      <w:bookmarkStart w:id="736" w:name="_Toc242251017"/>
      <w:bookmarkStart w:id="737" w:name="_Toc242530251"/>
      <w:bookmarkStart w:id="738" w:name="_Toc242856032"/>
      <w:bookmarkStart w:id="739" w:name="_Toc247959747"/>
      <w:bookmarkStart w:id="740" w:name="_Toc250367786"/>
      <w:bookmarkStart w:id="741" w:name="_Toc274318936"/>
      <w:r w:rsidRPr="00BF519A">
        <w:t>Barcode Inventory Error Document</w:t>
      </w:r>
      <w:bookmarkEnd w:id="735"/>
      <w:bookmarkEnd w:id="736"/>
      <w:bookmarkEnd w:id="737"/>
      <w:bookmarkEnd w:id="738"/>
      <w:bookmarkEnd w:id="739"/>
      <w:bookmarkEnd w:id="740"/>
      <w:bookmarkEnd w:id="741"/>
      <w:r w:rsidR="00FF25F7">
        <w:fldChar w:fldCharType="begin"/>
      </w:r>
      <w:r>
        <w:instrText xml:space="preserve"> XE "</w:instrText>
      </w:r>
      <w:r w:rsidRPr="00BF519A">
        <w:instrText xml:space="preserve">Barcode Inventory Error </w:instrText>
      </w:r>
      <w:r>
        <w:instrText>d</w:instrText>
      </w:r>
      <w:r w:rsidRPr="00BF519A">
        <w:instrText>ocument</w:instrText>
      </w:r>
      <w:r>
        <w:instrText xml:space="preserve">" </w:instrText>
      </w:r>
      <w:r w:rsidR="00FF25F7">
        <w:fldChar w:fldCharType="end"/>
      </w:r>
      <w:r w:rsidR="00FF25F7">
        <w:fldChar w:fldCharType="begin"/>
      </w:r>
      <w:r>
        <w:instrText xml:space="preserve"> XE "Capital Assets Management (CAM) module:</w:instrText>
      </w:r>
      <w:r w:rsidRPr="00BF519A">
        <w:instrText xml:space="preserve">Barcode Inventory Error </w:instrText>
      </w:r>
      <w:r>
        <w:instrText>d</w:instrText>
      </w:r>
      <w:r w:rsidRPr="00BF519A">
        <w:instrText>ocument</w:instrText>
      </w:r>
      <w:r>
        <w:instrText xml:space="preserve">" </w:instrText>
      </w:r>
      <w:r w:rsidR="00FF25F7">
        <w:fldChar w:fldCharType="end"/>
      </w:r>
      <w:r w:rsidR="00FF25F7">
        <w:fldChar w:fldCharType="begin"/>
      </w:r>
      <w:r>
        <w:instrText xml:space="preserve"> XE "</w:instrText>
      </w:r>
      <w:r w:rsidRPr="0082168F">
        <w:instrText>Barcode Inventory</w:instrText>
      </w:r>
      <w:r>
        <w:instrText xml:space="preserve"> process:</w:instrText>
      </w:r>
      <w:r w:rsidRPr="00BF519A">
        <w:instrText xml:space="preserve">Barcode Inventory Error </w:instrText>
      </w:r>
      <w:r>
        <w:instrText>d</w:instrText>
      </w:r>
      <w:r w:rsidRPr="00BF519A">
        <w:instrText>ocument</w:instrText>
      </w:r>
      <w:r>
        <w:instrText xml:space="preserve">" </w:instrText>
      </w:r>
      <w:r w:rsidR="00FF25F7">
        <w:fldChar w:fldCharType="end"/>
      </w:r>
    </w:p>
    <w:p w:rsidR="00FF2C2C" w:rsidRDefault="00FF2C2C" w:rsidP="00FF2C2C"/>
    <w:p w:rsidR="00840FA7" w:rsidRDefault="00840FA7" w:rsidP="005A4976">
      <w:pPr>
        <w:pStyle w:val="BodyText"/>
      </w:pPr>
      <w:r w:rsidRPr="00F75437">
        <w:t xml:space="preserve">The </w:t>
      </w:r>
      <w:r w:rsidR="005A4976">
        <w:t>Barcode Inventory Error Document can be opened from either the initiator’s Action List or from Document Search.</w:t>
      </w:r>
    </w:p>
    <w:p w:rsidR="00840FA7" w:rsidRPr="005A4976" w:rsidRDefault="005A4976" w:rsidP="005D78A7">
      <w:pPr>
        <w:pStyle w:val="Heading4"/>
      </w:pPr>
      <w:r w:rsidRPr="005A4976">
        <w:t>Document Layout</w:t>
      </w:r>
    </w:p>
    <w:p w:rsidR="00FF2C2C" w:rsidRDefault="00FF2C2C" w:rsidP="00FF2C2C"/>
    <w:p w:rsidR="00840FA7" w:rsidRDefault="00840FA7" w:rsidP="00840FA7">
      <w:pPr>
        <w:pStyle w:val="BodyText"/>
      </w:pPr>
      <w:r>
        <w:t>The Barcode Inventory Error</w:t>
      </w:r>
      <w:r w:rsidRPr="00A77722">
        <w:t xml:space="preserve"> document</w:t>
      </w:r>
      <w:r>
        <w:t xml:space="preserve"> consists of the standard tabs plus two additional tabs—</w:t>
      </w:r>
      <w:r w:rsidRPr="007C49D0">
        <w:rPr>
          <w:rStyle w:val="Strong"/>
        </w:rPr>
        <w:t>Barcode Inventory Error(s)</w:t>
      </w:r>
      <w:r>
        <w:t xml:space="preserve"> and </w:t>
      </w:r>
      <w:r w:rsidRPr="007C49D0">
        <w:rPr>
          <w:rStyle w:val="Strong"/>
        </w:rPr>
        <w:t>Global Replace</w:t>
      </w:r>
      <w:r>
        <w:t>.</w:t>
      </w:r>
    </w:p>
    <w:p w:rsidR="00FF2C2C" w:rsidRDefault="00FF2C2C" w:rsidP="00FF2C2C">
      <w:bookmarkStart w:id="742" w:name="_Toc247959748"/>
      <w:bookmarkStart w:id="743" w:name="_Toc250367787"/>
      <w:bookmarkStart w:id="744" w:name="_Toc274318937"/>
    </w:p>
    <w:p w:rsidR="00840FA7" w:rsidRDefault="00840FA7" w:rsidP="005D78A7">
      <w:pPr>
        <w:pStyle w:val="Heading5"/>
      </w:pPr>
      <w:r>
        <w:t>Barcode Inventory Error(s) Tab</w:t>
      </w:r>
      <w:bookmarkEnd w:id="742"/>
      <w:bookmarkEnd w:id="743"/>
      <w:bookmarkEnd w:id="744"/>
    </w:p>
    <w:p w:rsidR="00FF2C2C" w:rsidRDefault="00FF2C2C" w:rsidP="00FF2C2C"/>
    <w:p w:rsidR="00840FA7" w:rsidRDefault="00840FA7" w:rsidP="00840FA7">
      <w:pPr>
        <w:pStyle w:val="BodyText"/>
      </w:pPr>
      <w:r>
        <w:t>This tab displays inventory records that are in error. Errors are indicated by the red circle icon and an error message.</w:t>
      </w:r>
    </w:p>
    <w:p w:rsidR="00FF2C2C" w:rsidRDefault="00FF2C2C" w:rsidP="00FF2C2C"/>
    <w:p w:rsidR="00840FA7" w:rsidRDefault="00840FA7" w:rsidP="00840FA7">
      <w:pPr>
        <w:pStyle w:val="BodyText"/>
      </w:pPr>
      <w:r>
        <w:t>Keep the following points in mind when working in this tab.</w:t>
      </w:r>
    </w:p>
    <w:p w:rsidR="00840FA7" w:rsidRDefault="00840FA7" w:rsidP="00840FA7">
      <w:pPr>
        <w:pStyle w:val="C1HBullet"/>
      </w:pPr>
      <w:r>
        <w:t xml:space="preserve">Error records may be deleted singly or in groups by checking the box to the left of each line number and clicking the </w:t>
      </w:r>
      <w:r w:rsidRPr="007C49D0">
        <w:rPr>
          <w:rStyle w:val="Strong"/>
        </w:rPr>
        <w:t>delete</w:t>
      </w:r>
      <w:r>
        <w:t xml:space="preserve"> button at the bottom of the tab.</w:t>
      </w:r>
    </w:p>
    <w:p w:rsidR="00840FA7" w:rsidRDefault="00840FA7" w:rsidP="00840FA7">
      <w:pPr>
        <w:pStyle w:val="C1HBullet"/>
      </w:pPr>
      <w:r>
        <w:t>All lines may be selected by clicking on the box next to the heading line.</w:t>
      </w:r>
    </w:p>
    <w:p w:rsidR="00840FA7" w:rsidRDefault="00840FA7" w:rsidP="00840FA7">
      <w:pPr>
        <w:pStyle w:val="C1HBullet"/>
      </w:pPr>
      <w:r>
        <w:t>Clicking on a checked box will de-select it.</w:t>
      </w:r>
    </w:p>
    <w:p w:rsidR="00840FA7" w:rsidRDefault="00840FA7" w:rsidP="00840FA7">
      <w:pPr>
        <w:pStyle w:val="C1HBullet"/>
      </w:pPr>
      <w:r w:rsidRPr="0061401B">
        <w:t xml:space="preserve">After </w:t>
      </w:r>
      <w:r>
        <w:t xml:space="preserve">all of the lines have been corrected or deleted, the document becomes view only, and all actions are final. </w:t>
      </w:r>
    </w:p>
    <w:p w:rsidR="00840FA7" w:rsidRDefault="00840FA7" w:rsidP="00840FA7">
      <w:pPr>
        <w:pStyle w:val="C1HBullet"/>
      </w:pPr>
      <w:r>
        <w:t>Data in any of the entry boxes for a record may be changed to correct an error or add information.</w:t>
      </w:r>
    </w:p>
    <w:p w:rsidR="00840FA7" w:rsidRDefault="00840FA7" w:rsidP="00840FA7">
      <w:pPr>
        <w:pStyle w:val="C1HBullet"/>
      </w:pPr>
      <w:r>
        <w:lastRenderedPageBreak/>
        <w:t xml:space="preserve">Clicking on the </w:t>
      </w:r>
      <w:r w:rsidRPr="007C49D0">
        <w:rPr>
          <w:rStyle w:val="Strong"/>
        </w:rPr>
        <w:t>validate</w:t>
      </w:r>
      <w:r>
        <w:t xml:space="preserve"> button at the bottom of the tab causes the system to re-evaluate the data for the records displayed. The system validates these fields: </w:t>
      </w:r>
      <w:r w:rsidRPr="007C49D0">
        <w:rPr>
          <w:rStyle w:val="Strong"/>
        </w:rPr>
        <w:t>Tag Number</w:t>
      </w:r>
      <w:r>
        <w:t xml:space="preserve">, </w:t>
      </w:r>
      <w:r w:rsidRPr="007C49D0">
        <w:rPr>
          <w:rStyle w:val="Strong"/>
        </w:rPr>
        <w:t>Campus</w:t>
      </w:r>
      <w:r>
        <w:t xml:space="preserve">, </w:t>
      </w:r>
      <w:r w:rsidRPr="007C49D0">
        <w:rPr>
          <w:rStyle w:val="Strong"/>
        </w:rPr>
        <w:t>Building Code</w:t>
      </w:r>
      <w:r>
        <w:t xml:space="preserve">, </w:t>
      </w:r>
      <w:r w:rsidRPr="007C49D0">
        <w:rPr>
          <w:rStyle w:val="Strong"/>
        </w:rPr>
        <w:t>Room</w:t>
      </w:r>
      <w:r>
        <w:t xml:space="preserve">, and </w:t>
      </w:r>
      <w:r w:rsidRPr="007C49D0">
        <w:rPr>
          <w:rStyle w:val="Strong"/>
        </w:rPr>
        <w:t>Condition Code</w:t>
      </w:r>
      <w:r>
        <w:t>.</w:t>
      </w:r>
    </w:p>
    <w:p w:rsidR="00840FA7" w:rsidRDefault="00840FA7" w:rsidP="00840FA7">
      <w:pPr>
        <w:pStyle w:val="C1HBullet"/>
      </w:pPr>
      <w:r>
        <w:t xml:space="preserve">After a record has been corrected and validated, the red circle icon disappears and the error message changes to </w:t>
      </w:r>
      <w:r w:rsidR="00476A23">
        <w:t>'</w:t>
      </w:r>
      <w:r>
        <w:t>None</w:t>
      </w:r>
      <w:r w:rsidR="00476A23">
        <w:t>'</w:t>
      </w:r>
      <w:r>
        <w:t>. If the checkbox at the left has been checked, the system removes the valid record from the display.</w:t>
      </w:r>
    </w:p>
    <w:p w:rsidR="00FF2C2C" w:rsidRDefault="00FF2C2C" w:rsidP="00FF2C2C">
      <w:pPr>
        <w:pStyle w:val="C1HBullet"/>
        <w:numPr>
          <w:ilvl w:val="0"/>
          <w:numId w:val="0"/>
        </w:numPr>
        <w:ind w:left="720"/>
      </w:pPr>
      <w:bookmarkStart w:id="745" w:name="_Toc247959749"/>
      <w:bookmarkStart w:id="746" w:name="_Toc250367788"/>
      <w:bookmarkStart w:id="747" w:name="_Toc274318938"/>
    </w:p>
    <w:p w:rsidR="00840FA7" w:rsidRDefault="00840FA7" w:rsidP="005D78A7">
      <w:pPr>
        <w:pStyle w:val="Heading5"/>
      </w:pPr>
      <w:r>
        <w:t>Global Replace Tab</w:t>
      </w:r>
      <w:bookmarkEnd w:id="745"/>
      <w:bookmarkEnd w:id="746"/>
      <w:bookmarkEnd w:id="747"/>
    </w:p>
    <w:p w:rsidR="00FF2C2C" w:rsidRDefault="00FF2C2C" w:rsidP="00FF2C2C"/>
    <w:p w:rsidR="00FF2C2C" w:rsidRDefault="00840FA7" w:rsidP="00FF2C2C">
      <w:r>
        <w:t xml:space="preserve">The </w:t>
      </w:r>
      <w:r w:rsidRPr="007C49D0">
        <w:rPr>
          <w:rStyle w:val="Strong"/>
        </w:rPr>
        <w:t>Global Replace</w:t>
      </w:r>
      <w:r>
        <w:t xml:space="preserve"> tab performs a standard search-and-replace function. </w:t>
      </w:r>
    </w:p>
    <w:p w:rsidR="00FF2C2C" w:rsidRDefault="00FF2C2C" w:rsidP="00FF2C2C"/>
    <w:p w:rsidR="00FF2C2C" w:rsidRDefault="00840FA7" w:rsidP="00FF2C2C">
      <w:r>
        <w:t xml:space="preserve">The left-hand </w:t>
      </w:r>
      <w:r w:rsidRPr="007C49D0">
        <w:rPr>
          <w:rStyle w:val="Strong"/>
        </w:rPr>
        <w:t>Search for lines containing…</w:t>
      </w:r>
      <w:r>
        <w:t xml:space="preserve"> section enables you to find particular lines in error using any combination of the search fields listed. </w:t>
      </w:r>
    </w:p>
    <w:p w:rsidR="00FF2C2C" w:rsidRDefault="00FF2C2C" w:rsidP="00FF2C2C"/>
    <w:p w:rsidR="00FF2C2C" w:rsidRDefault="00840FA7" w:rsidP="00FF2C2C">
      <w:r>
        <w:t xml:space="preserve">The right-hand </w:t>
      </w:r>
      <w:r w:rsidRPr="007C49D0">
        <w:rPr>
          <w:rStyle w:val="Strong"/>
        </w:rPr>
        <w:t>…and replace them with:</w:t>
      </w:r>
      <w:r>
        <w:t xml:space="preserve"> fields allow you to indicate changes to the selected lines. </w:t>
      </w:r>
    </w:p>
    <w:p w:rsidR="00FF2C2C" w:rsidRDefault="00FF2C2C" w:rsidP="00FF2C2C"/>
    <w:p w:rsidR="00840FA7" w:rsidRDefault="00840FA7" w:rsidP="00840FA7">
      <w:pPr>
        <w:pStyle w:val="BodyText"/>
      </w:pPr>
      <w:r>
        <w:t xml:space="preserve">Clicking the </w:t>
      </w:r>
      <w:r w:rsidRPr="007C49D0">
        <w:rPr>
          <w:rStyle w:val="Strong"/>
        </w:rPr>
        <w:t>replace</w:t>
      </w:r>
      <w:r>
        <w:t xml:space="preserve"> button at the bottom of the tab activates the replace. All actions are final, actually changing the stored file, when the </w:t>
      </w:r>
      <w:r w:rsidRPr="00A90F33">
        <w:rPr>
          <w:rStyle w:val="Strong"/>
        </w:rPr>
        <w:t>approve</w:t>
      </w:r>
      <w:r>
        <w:t xml:space="preserve"> button is selected at the bottom of the document.</w:t>
      </w:r>
    </w:p>
    <w:p w:rsidR="00840FA7" w:rsidRDefault="00840FA7" w:rsidP="000D3850">
      <w:pPr>
        <w:pStyle w:val="Heading4"/>
      </w:pPr>
      <w:bookmarkStart w:id="748" w:name="_Toc242530252"/>
      <w:bookmarkStart w:id="749" w:name="_Toc242856033"/>
      <w:bookmarkStart w:id="750" w:name="_Toc247959750"/>
      <w:bookmarkStart w:id="751" w:name="_Toc250367789"/>
      <w:bookmarkStart w:id="752" w:name="_Toc274318939"/>
      <w:bookmarkStart w:id="753" w:name="_Toc239561170"/>
      <w:r>
        <w:t>Business Rules</w:t>
      </w:r>
      <w:bookmarkEnd w:id="748"/>
      <w:bookmarkEnd w:id="749"/>
      <w:bookmarkEnd w:id="750"/>
      <w:bookmarkEnd w:id="751"/>
      <w:bookmarkEnd w:id="752"/>
    </w:p>
    <w:bookmarkEnd w:id="753"/>
    <w:p w:rsidR="00840FA7" w:rsidRDefault="00840FA7" w:rsidP="00840FA7">
      <w:pPr>
        <w:pStyle w:val="C1HBullet"/>
      </w:pPr>
      <w:r w:rsidRPr="00D66599">
        <w:t xml:space="preserve">The Barcode </w:t>
      </w:r>
      <w:r>
        <w:t xml:space="preserve">Inventory </w:t>
      </w:r>
      <w:r w:rsidRPr="00D66599">
        <w:t xml:space="preserve">Error document remains in the </w:t>
      </w:r>
      <w:r>
        <w:t>action list</w:t>
      </w:r>
      <w:r w:rsidRPr="00D66599">
        <w:t xml:space="preserve"> of the user that uploaded the file until all lines in the error section have been corrected or deleted.</w:t>
      </w:r>
    </w:p>
    <w:p w:rsidR="00840FA7" w:rsidRPr="00D66599" w:rsidRDefault="00840FA7" w:rsidP="00840FA7">
      <w:pPr>
        <w:pStyle w:val="C1HBullet"/>
      </w:pPr>
      <w:r w:rsidRPr="00D66599">
        <w:t xml:space="preserve">The Barcode </w:t>
      </w:r>
      <w:r>
        <w:t xml:space="preserve">Inventory </w:t>
      </w:r>
      <w:r w:rsidRPr="00D66599">
        <w:t>Error document can be forwarded to another user</w:t>
      </w:r>
      <w:r>
        <w:t>. Even so,</w:t>
      </w:r>
      <w:r w:rsidRPr="00D66599">
        <w:t xml:space="preserve"> the document remain</w:t>
      </w:r>
      <w:r>
        <w:t>s</w:t>
      </w:r>
      <w:r w:rsidRPr="00D66599">
        <w:t xml:space="preserve"> in the inbox of the user that uploaded the file until all errors have been resolved.</w:t>
      </w:r>
    </w:p>
    <w:p w:rsidR="005A4976" w:rsidRDefault="005A4976" w:rsidP="000D3850">
      <w:pPr>
        <w:pStyle w:val="Heading3"/>
      </w:pPr>
      <w:bookmarkStart w:id="754" w:name="_Toc247959731"/>
      <w:bookmarkStart w:id="755" w:name="_Toc250367770"/>
      <w:bookmarkStart w:id="756" w:name="_Toc274318920"/>
      <w:bookmarkStart w:id="757" w:name="_Toc277324853"/>
      <w:bookmarkStart w:id="758" w:name="_Toc242856006"/>
      <w:bookmarkStart w:id="759" w:name="_Toc247959719"/>
      <w:bookmarkStart w:id="760" w:name="_Toc250367758"/>
      <w:bookmarkStart w:id="761" w:name="_Toc274318908"/>
      <w:bookmarkStart w:id="762" w:name="_Toc277324852"/>
      <w:bookmarkStart w:id="763" w:name="_Toc353006334"/>
      <w:bookmarkStart w:id="764" w:name="_Toc388438565"/>
      <w:bookmarkStart w:id="765" w:name="_Toc403991714"/>
      <w:bookmarkStart w:id="766" w:name="_Toc277324822"/>
      <w:r>
        <w:t>General Ledger</w:t>
      </w:r>
      <w:r w:rsidRPr="00BC38F1">
        <w:t xml:space="preserve"> Transactions</w:t>
      </w:r>
      <w:bookmarkEnd w:id="754"/>
      <w:bookmarkEnd w:id="755"/>
      <w:bookmarkEnd w:id="756"/>
      <w:bookmarkEnd w:id="757"/>
      <w:r>
        <w:t xml:space="preserve"> Lookup</w:t>
      </w:r>
      <w:r w:rsidR="00FF25F7" w:rsidRPr="000A7A07">
        <w:rPr>
          <w:rFonts w:eastAsia="Arial"/>
        </w:rPr>
        <w:fldChar w:fldCharType="begin"/>
      </w:r>
      <w:r w:rsidRPr="000A7A07">
        <w:instrText xml:space="preserve"> XE "</w:instrText>
      </w:r>
      <w:r w:rsidRPr="000A7A07">
        <w:rPr>
          <w:rFonts w:eastAsia="Arial"/>
        </w:rPr>
        <w:instrText>Ca</w:instrText>
      </w:r>
      <w:r>
        <w:rPr>
          <w:rFonts w:eastAsia="Arial"/>
        </w:rPr>
        <w:instrText xml:space="preserve">pital Asset Builder (CAB):General </w:instrText>
      </w:r>
      <w:r w:rsidRPr="0068693D">
        <w:instrText>L</w:instrText>
      </w:r>
      <w:r>
        <w:instrText xml:space="preserve">edger </w:instrText>
      </w:r>
      <w:r w:rsidRPr="0068693D">
        <w:instrText>Transactions</w:instrText>
      </w:r>
      <w:r>
        <w:instrText xml:space="preserve"> Lookup</w:instrText>
      </w:r>
      <w:r w:rsidRPr="000A7A07">
        <w:instrText xml:space="preserve">" </w:instrText>
      </w:r>
      <w:r w:rsidR="00FF25F7" w:rsidRPr="000A7A07">
        <w:rPr>
          <w:rFonts w:eastAsia="Arial"/>
        </w:rPr>
        <w:fldChar w:fldCharType="end"/>
      </w:r>
      <w:r w:rsidR="00FF25F7" w:rsidRPr="00000100">
        <w:fldChar w:fldCharType="begin"/>
      </w:r>
      <w:r w:rsidRPr="00C50737">
        <w:instrText xml:space="preserve"> TC "</w:instrText>
      </w:r>
      <w:bookmarkStart w:id="767" w:name="_Toc249852566"/>
      <w:bookmarkStart w:id="768" w:name="_Toc274107339"/>
      <w:bookmarkStart w:id="769" w:name="_Toc277653823"/>
      <w:bookmarkStart w:id="770" w:name="_Toc353965980"/>
      <w:r w:rsidRPr="00BC38F1">
        <w:instrText>Capital Asset Builder G</w:instrText>
      </w:r>
      <w:r>
        <w:instrText xml:space="preserve">eneral Ledger </w:instrText>
      </w:r>
      <w:r w:rsidRPr="00BC38F1">
        <w:instrText>Transactions</w:instrText>
      </w:r>
      <w:bookmarkEnd w:id="767"/>
      <w:bookmarkEnd w:id="768"/>
      <w:bookmarkEnd w:id="769"/>
      <w:bookmarkEnd w:id="770"/>
      <w:r>
        <w:instrText xml:space="preserve"> Lookup</w:instrText>
      </w:r>
      <w:r w:rsidRPr="00C50737">
        <w:instrText xml:space="preserve">" \f </w:instrText>
      </w:r>
      <w:r>
        <w:instrText>D</w:instrText>
      </w:r>
      <w:r w:rsidRPr="00C50737">
        <w:instrText xml:space="preserve"> \l "2" </w:instrText>
      </w:r>
      <w:r w:rsidR="00FF25F7" w:rsidRPr="00000100">
        <w:fldChar w:fldCharType="end"/>
      </w:r>
    </w:p>
    <w:p w:rsidR="00FF2C2C" w:rsidRDefault="00FF2C2C" w:rsidP="00FF2C2C"/>
    <w:p w:rsidR="005A4976" w:rsidRPr="00F03F4A" w:rsidRDefault="005A4976" w:rsidP="005A4976">
      <w:pPr>
        <w:pStyle w:val="BodyText"/>
      </w:pPr>
      <w:r>
        <w:t>When a user enters a moveable capital asset object code into a</w:t>
      </w:r>
      <w:r w:rsidRPr="00F03F4A">
        <w:t xml:space="preserve"> Cash Receipt, Distribution of Income and Expenses, General Error Correction, Internal Billing, Service Billing, </w:t>
      </w:r>
      <w:r>
        <w:t>or</w:t>
      </w:r>
      <w:r w:rsidRPr="00F03F4A">
        <w:t xml:space="preserve"> Procurement Card document</w:t>
      </w:r>
      <w:r>
        <w:t xml:space="preserve">, the system allows the user to </w:t>
      </w:r>
      <w:r w:rsidRPr="00F03F4A">
        <w:t>capitaliz</w:t>
      </w:r>
      <w:r>
        <w:t xml:space="preserve">e the expense </w:t>
      </w:r>
      <w:r w:rsidRPr="00F03F4A">
        <w:t>or modif</w:t>
      </w:r>
      <w:r>
        <w:t xml:space="preserve">y information about the </w:t>
      </w:r>
      <w:r w:rsidRPr="00F03F4A">
        <w:t>asset</w:t>
      </w:r>
      <w:r>
        <w:t xml:space="preserve">. Then the </w:t>
      </w:r>
      <w:r w:rsidRPr="00F03F4A">
        <w:t xml:space="preserve">system collects </w:t>
      </w:r>
      <w:r>
        <w:t>the data, routes the document for required approvals, and updates the affected accounts in the General Ledger. After</w:t>
      </w:r>
      <w:r w:rsidRPr="00F03F4A">
        <w:t xml:space="preserve"> the transaction </w:t>
      </w:r>
      <w:r>
        <w:t>has been</w:t>
      </w:r>
      <w:r w:rsidRPr="00F03F4A">
        <w:t xml:space="preserve"> approved and the </w:t>
      </w:r>
      <w:r>
        <w:t xml:space="preserve">General Ledger has been </w:t>
      </w:r>
      <w:r w:rsidRPr="00F03F4A">
        <w:t>updated,</w:t>
      </w:r>
      <w:r>
        <w:t xml:space="preserve"> nightly processes collect the transactions and make them available for further processing via the </w:t>
      </w:r>
      <w:r>
        <w:rPr>
          <w:noProof/>
        </w:rPr>
        <w:t>General Ledger</w:t>
      </w:r>
      <w:r w:rsidRPr="00030028">
        <w:rPr>
          <w:noProof/>
        </w:rPr>
        <w:t xml:space="preserve"> Transactions</w:t>
      </w:r>
      <w:r>
        <w:rPr>
          <w:noProof/>
        </w:rPr>
        <w:t xml:space="preserve"> Lookup</w:t>
      </w:r>
      <w:r w:rsidRPr="00F03F4A">
        <w:t>.</w:t>
      </w:r>
      <w:r>
        <w:t xml:space="preserve">At this point, authorized users use this Lookup to retrieve the associated documents and apply or add </w:t>
      </w:r>
      <w:r w:rsidRPr="00F51FC3">
        <w:t xml:space="preserve">payments </w:t>
      </w:r>
      <w:r>
        <w:t>for these moveable capital assets.</w:t>
      </w:r>
    </w:p>
    <w:p w:rsidR="00FF2C2C" w:rsidRDefault="00FF2C2C" w:rsidP="00FF2C2C"/>
    <w:p w:rsidR="005A4976" w:rsidRDefault="005A4976" w:rsidP="005A4976">
      <w:pPr>
        <w:pStyle w:val="BodyText"/>
        <w:rPr>
          <w:noProof/>
        </w:rPr>
      </w:pPr>
      <w:r w:rsidRPr="00030028">
        <w:rPr>
          <w:noProof/>
        </w:rPr>
        <w:t xml:space="preserve">When you select </w:t>
      </w:r>
      <w:r w:rsidRPr="00706E6A">
        <w:rPr>
          <w:rStyle w:val="Strong"/>
        </w:rPr>
        <w:t>G</w:t>
      </w:r>
      <w:r>
        <w:rPr>
          <w:rStyle w:val="Strong"/>
        </w:rPr>
        <w:t xml:space="preserve">eneral </w:t>
      </w:r>
      <w:r w:rsidRPr="00706E6A">
        <w:rPr>
          <w:rStyle w:val="Strong"/>
        </w:rPr>
        <w:t>L</w:t>
      </w:r>
      <w:r>
        <w:rPr>
          <w:rStyle w:val="Strong"/>
        </w:rPr>
        <w:t>edger</w:t>
      </w:r>
      <w:r w:rsidRPr="00706E6A">
        <w:rPr>
          <w:rStyle w:val="Strong"/>
        </w:rPr>
        <w:t xml:space="preserve"> Transactions</w:t>
      </w:r>
      <w:r w:rsidRPr="00030028">
        <w:rPr>
          <w:noProof/>
        </w:rPr>
        <w:t xml:space="preserve"> the system </w:t>
      </w:r>
      <w:r w:rsidR="001E6928">
        <w:rPr>
          <w:noProof/>
        </w:rPr>
        <w:t>opens</w:t>
      </w:r>
      <w:r w:rsidRPr="00030028">
        <w:rPr>
          <w:noProof/>
        </w:rPr>
        <w:t xml:space="preserve"> the </w:t>
      </w:r>
      <w:r>
        <w:t>General Ledger Transactions Lookup</w:t>
      </w:r>
      <w:r w:rsidRPr="00030028">
        <w:rPr>
          <w:noProof/>
        </w:rPr>
        <w:t>.</w:t>
      </w:r>
    </w:p>
    <w:p w:rsidR="00FF2C2C" w:rsidRDefault="00FF2C2C" w:rsidP="00FF2C2C"/>
    <w:p w:rsidR="005A4976" w:rsidRDefault="005A4976" w:rsidP="005A4976">
      <w:pPr>
        <w:pStyle w:val="BodyText"/>
      </w:pPr>
      <w:r>
        <w:rPr>
          <w:noProof/>
        </w:rPr>
        <w:t>Here you may enter information into any combination of search fields in order to retrieve the</w:t>
      </w:r>
      <w:r>
        <w:t xml:space="preserve"> G/L entries you want to work with.</w:t>
      </w:r>
    </w:p>
    <w:p w:rsidR="007A2B49" w:rsidRDefault="007A2B49" w:rsidP="005A4976">
      <w:pPr>
        <w:pStyle w:val="BodyText"/>
      </w:pPr>
    </w:p>
    <w:p w:rsidR="005A4976" w:rsidRPr="00EC23F2" w:rsidRDefault="005A4976" w:rsidP="005A4976">
      <w:pPr>
        <w:pStyle w:val="TableHeading"/>
        <w:rPr>
          <w:lang w:bidi="th-TH"/>
        </w:rPr>
      </w:pPr>
      <w:r>
        <w:rPr>
          <w:lang w:bidi="th-TH"/>
        </w:rPr>
        <w:t>General Ledger Transactions</w:t>
      </w:r>
      <w:r w:rsidRPr="00215465">
        <w:rPr>
          <w:lang w:bidi="th-TH"/>
        </w:rPr>
        <w:t xml:space="preserve"> Lookup</w:t>
      </w:r>
      <w:r>
        <w:rPr>
          <w:lang w:bidi="th-TH"/>
        </w:rPr>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A4976" w:rsidRPr="00E4325B" w:rsidTr="00725BC0">
        <w:tc>
          <w:tcPr>
            <w:tcW w:w="2131" w:type="dxa"/>
            <w:tcBorders>
              <w:top w:val="single" w:sz="4" w:space="0" w:color="auto"/>
              <w:bottom w:val="thickThinSmallGap" w:sz="12" w:space="0" w:color="auto"/>
              <w:right w:val="single" w:sz="4" w:space="0" w:color="auto"/>
            </w:tcBorders>
          </w:tcPr>
          <w:p w:rsidR="005A4976" w:rsidRPr="00E4325B" w:rsidRDefault="005A4976" w:rsidP="00A71F33">
            <w:pPr>
              <w:pStyle w:val="TableCells"/>
            </w:pPr>
            <w:r w:rsidRPr="00E4325B">
              <w:t>Title</w:t>
            </w:r>
          </w:p>
        </w:tc>
        <w:tc>
          <w:tcPr>
            <w:tcW w:w="5400" w:type="dxa"/>
            <w:tcBorders>
              <w:top w:val="single" w:sz="4" w:space="0" w:color="auto"/>
              <w:left w:val="single" w:sz="4" w:space="0" w:color="auto"/>
              <w:bottom w:val="thickThinSmallGap" w:sz="12" w:space="0" w:color="auto"/>
            </w:tcBorders>
          </w:tcPr>
          <w:p w:rsidR="005A4976" w:rsidRPr="00E4325B" w:rsidRDefault="005A4976" w:rsidP="00A71F33">
            <w:pPr>
              <w:pStyle w:val="TableCells"/>
            </w:pPr>
            <w:r w:rsidRPr="00E4325B">
              <w:t xml:space="preserve">Description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Account Number</w:t>
            </w:r>
          </w:p>
        </w:tc>
        <w:tc>
          <w:tcPr>
            <w:tcW w:w="5400" w:type="dxa"/>
            <w:tcBorders>
              <w:left w:val="double" w:sz="4" w:space="0" w:color="auto"/>
              <w:right w:val="nil"/>
            </w:tcBorders>
          </w:tcPr>
          <w:p w:rsidR="005A4976" w:rsidRPr="00F74F67" w:rsidRDefault="005A4976" w:rsidP="005A4976">
            <w:pPr>
              <w:pStyle w:val="TableCells"/>
              <w:rPr>
                <w:lang w:bidi="th-TH"/>
              </w:rPr>
            </w:pPr>
            <w:r>
              <w:t xml:space="preserve">Retrieves records based on the university's account number for this pool </w:t>
            </w:r>
            <w:r>
              <w:lastRenderedPageBreak/>
              <w:t xml:space="preserve">of funds. 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lastRenderedPageBreak/>
              <w:t>Chart Code</w:t>
            </w:r>
          </w:p>
        </w:tc>
        <w:tc>
          <w:tcPr>
            <w:tcW w:w="5400" w:type="dxa"/>
            <w:tcBorders>
              <w:left w:val="double" w:sz="4" w:space="0" w:color="auto"/>
              <w:right w:val="nil"/>
            </w:tcBorders>
          </w:tcPr>
          <w:p w:rsidR="005A4976" w:rsidRPr="00F74F67" w:rsidRDefault="005A4976" w:rsidP="005A4976">
            <w:pPr>
              <w:pStyle w:val="TableCells"/>
              <w:rPr>
                <w:lang w:bidi="th-TH"/>
              </w:rPr>
            </w:pPr>
            <w:r>
              <w:t>Retrieves records based on chart code. These codes identify</w:t>
            </w:r>
            <w:r w:rsidRPr="00D13971">
              <w:t xml:space="preserve"> the </w:t>
            </w:r>
            <w:r w:rsidRPr="00D900A6">
              <w:t>valid charts that make up the high-level structure for the Chart of Accounts</w:t>
            </w:r>
            <w:r>
              <w:t xml:space="preserve">. </w:t>
            </w:r>
            <w:r w:rsidRPr="00D13971">
              <w:t>Either enter a value or use the lookup</w:t>
            </w:r>
            <w:r>
              <w:rPr>
                <w:noProof/>
              </w:rPr>
              <w:t xml:space="preserve"> icon</w:t>
            </w:r>
            <w:r w:rsidRPr="00D13971">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Document Number</w:t>
            </w:r>
          </w:p>
        </w:tc>
        <w:tc>
          <w:tcPr>
            <w:tcW w:w="5400" w:type="dxa"/>
            <w:tcBorders>
              <w:left w:val="double" w:sz="4" w:space="0" w:color="auto"/>
              <w:right w:val="nil"/>
            </w:tcBorders>
          </w:tcPr>
          <w:p w:rsidR="005A4976" w:rsidRDefault="005A4976" w:rsidP="00A71F33">
            <w:pPr>
              <w:pStyle w:val="TableCells"/>
            </w:pPr>
            <w:r>
              <w:t>Retrieves records based on a specific document number.</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Document Type</w:t>
            </w:r>
          </w:p>
        </w:tc>
        <w:tc>
          <w:tcPr>
            <w:tcW w:w="5400" w:type="dxa"/>
            <w:tcBorders>
              <w:left w:val="double" w:sz="4" w:space="0" w:color="auto"/>
              <w:right w:val="nil"/>
            </w:tcBorders>
          </w:tcPr>
          <w:p w:rsidR="005A4976" w:rsidRDefault="005A4976" w:rsidP="005A4976">
            <w:pPr>
              <w:pStyle w:val="TableCells"/>
            </w:pPr>
            <w:r>
              <w:t xml:space="preserve">Retrieves </w:t>
            </w:r>
            <w:r w:rsidRPr="00D900A6">
              <w:t xml:space="preserve">transactions by </w:t>
            </w:r>
            <w:r>
              <w:t>a</w:t>
            </w:r>
            <w:r w:rsidRPr="00D900A6">
              <w:t xml:space="preserve"> code </w:t>
            </w:r>
            <w:r>
              <w:t>that</w:t>
            </w:r>
            <w:r w:rsidRPr="00D900A6">
              <w:t xml:space="preserve"> distinguish</w:t>
            </w:r>
            <w:r>
              <w:t>es</w:t>
            </w:r>
            <w:r w:rsidRPr="00D900A6">
              <w:t xml:space="preserve"> between the different types of transactions (e.g. general error correction, cash receipts)</w:t>
            </w:r>
            <w:r>
              <w:t xml:space="preserve">.Either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Fiscal Period</w:t>
            </w:r>
          </w:p>
        </w:tc>
        <w:tc>
          <w:tcPr>
            <w:tcW w:w="5400" w:type="dxa"/>
            <w:tcBorders>
              <w:left w:val="double" w:sz="4" w:space="0" w:color="auto"/>
              <w:right w:val="nil"/>
            </w:tcBorders>
          </w:tcPr>
          <w:p w:rsidR="005A4976" w:rsidRPr="00F74F67" w:rsidRDefault="005A4976" w:rsidP="00A71F33">
            <w:pPr>
              <w:pStyle w:val="TableCells"/>
              <w:rPr>
                <w:lang w:bidi="th-TH"/>
              </w:rPr>
            </w:pPr>
            <w:r>
              <w:rPr>
                <w:lang w:bidi="th-TH"/>
              </w:rPr>
              <w:t xml:space="preserve">Retrieves </w:t>
            </w:r>
            <w:r w:rsidRPr="00D900A6">
              <w:t>transactions by fiscal period code</w:t>
            </w:r>
            <w:r>
              <w:t xml:space="preserve">.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Fiscal Year</w:t>
            </w:r>
          </w:p>
        </w:tc>
        <w:tc>
          <w:tcPr>
            <w:tcW w:w="5400" w:type="dxa"/>
            <w:tcBorders>
              <w:left w:val="double" w:sz="4" w:space="0" w:color="auto"/>
              <w:right w:val="nil"/>
            </w:tcBorders>
          </w:tcPr>
          <w:p w:rsidR="005A4976" w:rsidRPr="00F74F67" w:rsidRDefault="005A4976" w:rsidP="005A4976">
            <w:pPr>
              <w:pStyle w:val="TableCells"/>
              <w:rPr>
                <w:lang w:bidi="th-TH"/>
              </w:rPr>
            </w:pPr>
            <w:r>
              <w:t xml:space="preserve">Retrieves records based on the </w:t>
            </w:r>
            <w:r w:rsidRPr="00041464">
              <w:t xml:space="preserve">fiscal year the transaction was posted to the </w:t>
            </w:r>
            <w:r>
              <w:t>General Ledger</w:t>
            </w:r>
            <w:r w:rsidRPr="00041464">
              <w:t xml:space="preserve">. </w:t>
            </w:r>
            <w:r>
              <w:t xml:space="preserve">Either enter a value or use the lookup </w:t>
            </w:r>
            <w:r>
              <w:rPr>
                <w:noProof/>
              </w:rPr>
              <w:t>icon</w:t>
            </w:r>
            <w:r>
              <w:t xml:space="preserve"> to find it.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Object Code</w:t>
            </w:r>
          </w:p>
        </w:tc>
        <w:tc>
          <w:tcPr>
            <w:tcW w:w="5400" w:type="dxa"/>
            <w:tcBorders>
              <w:left w:val="double" w:sz="4" w:space="0" w:color="auto"/>
              <w:right w:val="nil"/>
            </w:tcBorders>
          </w:tcPr>
          <w:p w:rsidR="005A4976" w:rsidRPr="00F74F67" w:rsidRDefault="005A4976" w:rsidP="005A4976">
            <w:pPr>
              <w:pStyle w:val="TableCells"/>
              <w:rPr>
                <w:lang w:bidi="th-TH"/>
              </w:rPr>
            </w:pPr>
            <w:r>
              <w:t xml:space="preserve">Retrieves records based on an </w:t>
            </w:r>
            <w:r w:rsidRPr="00D900A6">
              <w:t>optional element of th</w:t>
            </w:r>
            <w:r>
              <w:t xml:space="preserve">e accounting string that permits tracking of </w:t>
            </w:r>
            <w:r w:rsidRPr="00D900A6">
              <w:t xml:space="preserve">financial activity within a particular account at </w:t>
            </w:r>
            <w:r>
              <w:t>a</w:t>
            </w:r>
            <w:r w:rsidRPr="00D900A6">
              <w:t xml:space="preserve"> finer level of detail</w:t>
            </w:r>
            <w:r>
              <w:t xml:space="preserve">. 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Object Type Code</w:t>
            </w:r>
          </w:p>
        </w:tc>
        <w:tc>
          <w:tcPr>
            <w:tcW w:w="5400" w:type="dxa"/>
            <w:tcBorders>
              <w:left w:val="double" w:sz="4" w:space="0" w:color="auto"/>
              <w:right w:val="nil"/>
            </w:tcBorders>
          </w:tcPr>
          <w:p w:rsidR="005A4976" w:rsidRPr="00F74F67" w:rsidRDefault="005A4976" w:rsidP="005A4976">
            <w:pPr>
              <w:pStyle w:val="TableCells"/>
              <w:rPr>
                <w:lang w:bidi="th-TH"/>
              </w:rPr>
            </w:pPr>
            <w:r>
              <w:t>Retrieves records based on object type code (</w:t>
            </w:r>
            <w:r w:rsidRPr="00D900A6">
              <w:t>an attribute of Object Code that is used to identify its general use, such as income, asset, exp</w:t>
            </w:r>
            <w:r>
              <w:t xml:space="preserve">ense, liability or fund balance). 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Organization Document Number</w:t>
            </w:r>
          </w:p>
        </w:tc>
        <w:tc>
          <w:tcPr>
            <w:tcW w:w="5400" w:type="dxa"/>
            <w:tcBorders>
              <w:left w:val="double" w:sz="4" w:space="0" w:color="auto"/>
              <w:right w:val="nil"/>
            </w:tcBorders>
          </w:tcPr>
          <w:p w:rsidR="005A4976" w:rsidRDefault="005A4976" w:rsidP="00A71F33">
            <w:pPr>
              <w:pStyle w:val="TableCells"/>
            </w:pPr>
            <w:r>
              <w:t xml:space="preserve">Retrieves records based on the </w:t>
            </w:r>
            <w:r w:rsidRPr="00D900A6">
              <w:t xml:space="preserve">reference identification number </w:t>
            </w:r>
            <w:r>
              <w:t>entered on the document.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Organization Reference Id</w:t>
            </w:r>
          </w:p>
        </w:tc>
        <w:tc>
          <w:tcPr>
            <w:tcW w:w="5400" w:type="dxa"/>
            <w:tcBorders>
              <w:left w:val="double" w:sz="4" w:space="0" w:color="auto"/>
              <w:right w:val="nil"/>
            </w:tcBorders>
          </w:tcPr>
          <w:p w:rsidR="005A4976" w:rsidRDefault="005A4976" w:rsidP="00A71F33">
            <w:pPr>
              <w:pStyle w:val="TableCells"/>
            </w:pPr>
            <w:r>
              <w:t>Retrieves records based on the ID assigned by the o</w:t>
            </w:r>
            <w:r w:rsidRPr="00D900A6">
              <w:t>rganization that is part of the accounting record.</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Origin Code</w:t>
            </w:r>
          </w:p>
        </w:tc>
        <w:tc>
          <w:tcPr>
            <w:tcW w:w="5400" w:type="dxa"/>
            <w:tcBorders>
              <w:left w:val="double" w:sz="4" w:space="0" w:color="auto"/>
              <w:right w:val="nil"/>
            </w:tcBorders>
          </w:tcPr>
          <w:p w:rsidR="005A4976" w:rsidRDefault="005A4976" w:rsidP="00A71F33">
            <w:pPr>
              <w:pStyle w:val="TableCells"/>
            </w:pPr>
            <w:r>
              <w:t xml:space="preserve">Retrieve records based on the system from which the transaction </w:t>
            </w:r>
            <w:r w:rsidRPr="001E2FFA">
              <w:t>originates.</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74045B" w:rsidRDefault="005A4976" w:rsidP="00A71F33">
            <w:pPr>
              <w:pStyle w:val="TableCells"/>
            </w:pPr>
            <w:r w:rsidRPr="007C2FC4">
              <w:t>Reference Document Number</w:t>
            </w:r>
          </w:p>
        </w:tc>
        <w:tc>
          <w:tcPr>
            <w:tcW w:w="5400" w:type="dxa"/>
            <w:tcBorders>
              <w:left w:val="double" w:sz="4" w:space="0" w:color="auto"/>
              <w:right w:val="nil"/>
            </w:tcBorders>
          </w:tcPr>
          <w:p w:rsidR="005A4976" w:rsidRDefault="005A4976" w:rsidP="00A71F33">
            <w:pPr>
              <w:pStyle w:val="TableCells"/>
            </w:pPr>
            <w:r>
              <w:t xml:space="preserve">Retrieves documents based on the </w:t>
            </w:r>
            <w:r w:rsidRPr="005220F3">
              <w:t>original document reference number entered on the General Error Correction</w:t>
            </w:r>
            <w:r>
              <w:t xml:space="preserve"> (GEC) document.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184EC1" w:rsidRDefault="005A4976" w:rsidP="00A71F33">
            <w:pPr>
              <w:pStyle w:val="TableCells"/>
            </w:pPr>
            <w:r w:rsidRPr="0074045B">
              <w:t>Reference Origin Code</w:t>
            </w:r>
          </w:p>
        </w:tc>
        <w:tc>
          <w:tcPr>
            <w:tcW w:w="5400" w:type="dxa"/>
            <w:tcBorders>
              <w:left w:val="double" w:sz="4" w:space="0" w:color="auto"/>
              <w:right w:val="nil"/>
            </w:tcBorders>
          </w:tcPr>
          <w:p w:rsidR="005A4976" w:rsidRDefault="005A4976" w:rsidP="00A71F33">
            <w:pPr>
              <w:pStyle w:val="TableCells"/>
            </w:pPr>
            <w:r>
              <w:t xml:space="preserve">Retrieves records based on </w:t>
            </w:r>
            <w:r w:rsidRPr="00D900A6">
              <w:t xml:space="preserve">the system </w:t>
            </w:r>
            <w:r>
              <w:t>in which</w:t>
            </w:r>
            <w:r w:rsidRPr="00D900A6">
              <w:t xml:space="preserve"> the original transaction</w:t>
            </w:r>
            <w:r>
              <w:t xml:space="preserve"> was created</w:t>
            </w:r>
            <w:r>
              <w:rPr>
                <w:lang w:bidi="th-TH"/>
              </w:rPr>
              <w:t xml:space="preserve"> (for example, a legacy GL system).</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74045B">
              <w:t>Sub-Account Number</w:t>
            </w:r>
          </w:p>
        </w:tc>
        <w:tc>
          <w:tcPr>
            <w:tcW w:w="5400" w:type="dxa"/>
            <w:tcBorders>
              <w:left w:val="double" w:sz="4" w:space="0" w:color="auto"/>
              <w:right w:val="nil"/>
            </w:tcBorders>
          </w:tcPr>
          <w:p w:rsidR="005A4976" w:rsidRPr="00F74F67" w:rsidRDefault="005A4976" w:rsidP="005A4976">
            <w:pPr>
              <w:pStyle w:val="TableCells"/>
              <w:rPr>
                <w:lang w:bidi="th-TH"/>
              </w:rPr>
            </w:pPr>
            <w:r>
              <w:t xml:space="preserve">Retrieves records based on an </w:t>
            </w:r>
            <w:r w:rsidRPr="00D900A6">
              <w:t>optional element of th</w:t>
            </w:r>
            <w:r>
              <w:t xml:space="preserve">e accounting string that permits tracking of </w:t>
            </w:r>
            <w:r w:rsidRPr="00D900A6">
              <w:t xml:space="preserve">financial activity within a particular account at </w:t>
            </w:r>
            <w:r>
              <w:t>a</w:t>
            </w:r>
            <w:r w:rsidRPr="00D900A6">
              <w:t xml:space="preserve"> finer level of detail</w:t>
            </w:r>
            <w:r>
              <w:t xml:space="preserve">. 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74045B" w:rsidRDefault="005A4976" w:rsidP="00A71F33">
            <w:pPr>
              <w:pStyle w:val="TableCells"/>
            </w:pPr>
            <w:r w:rsidRPr="007C2FC4">
              <w:t xml:space="preserve">Submit to CAMS </w:t>
            </w:r>
          </w:p>
        </w:tc>
        <w:tc>
          <w:tcPr>
            <w:tcW w:w="5400" w:type="dxa"/>
            <w:tcBorders>
              <w:left w:val="double" w:sz="4" w:space="0" w:color="auto"/>
              <w:right w:val="nil"/>
            </w:tcBorders>
          </w:tcPr>
          <w:p w:rsidR="005A4976" w:rsidRDefault="005A4976" w:rsidP="00A71F33">
            <w:pPr>
              <w:pStyle w:val="TableCells"/>
            </w:pPr>
            <w:r>
              <w:t xml:space="preserve">Displays transactions based on whether they have been submitted to the </w:t>
            </w:r>
            <w:smartTag w:uri="urn:schemas-microsoft-com:office:smarttags" w:element="place">
              <w:r>
                <w:t>CAM</w:t>
              </w:r>
            </w:smartTag>
            <w:r>
              <w:t xml:space="preserve"> module yet:</w:t>
            </w:r>
          </w:p>
          <w:p w:rsidR="005A4976" w:rsidRDefault="005A4976" w:rsidP="00A71F33">
            <w:pPr>
              <w:pStyle w:val="TableCells"/>
            </w:pPr>
            <w:r>
              <w:t xml:space="preserve">When </w:t>
            </w:r>
            <w:r w:rsidRPr="00A7015A">
              <w:rPr>
                <w:rStyle w:val="Strong"/>
              </w:rPr>
              <w:t>Submit to CAMS</w:t>
            </w:r>
            <w:r>
              <w:t xml:space="preserve"> is set to 'Yes,' the search result shows the acct lines being submitted to </w:t>
            </w:r>
            <w:r>
              <w:rPr>
                <w:lang w:bidi="th-TH"/>
              </w:rPr>
              <w:t xml:space="preserve">the </w:t>
            </w:r>
            <w:smartTag w:uri="urn:schemas-microsoft-com:office:smarttags" w:element="place">
              <w:r>
                <w:rPr>
                  <w:lang w:bidi="th-TH"/>
                </w:rPr>
                <w:t>CAM</w:t>
              </w:r>
            </w:smartTag>
            <w:r>
              <w:rPr>
                <w:lang w:bidi="th-TH"/>
              </w:rPr>
              <w:t xml:space="preserve"> module</w:t>
            </w:r>
            <w:r>
              <w:t xml:space="preserve"> via the </w:t>
            </w:r>
            <w:r w:rsidRPr="00F83081">
              <w:rPr>
                <w:rStyle w:val="Strong"/>
              </w:rPr>
              <w:t>create asset</w:t>
            </w:r>
            <w:r>
              <w:t xml:space="preserve"> or </w:t>
            </w:r>
            <w:r w:rsidRPr="00F83081">
              <w:rPr>
                <w:rStyle w:val="Strong"/>
              </w:rPr>
              <w:t>apply payment</w:t>
            </w:r>
            <w:r>
              <w:t xml:space="preserve"> button.</w:t>
            </w:r>
          </w:p>
          <w:p w:rsidR="005A4976" w:rsidRDefault="005A4976" w:rsidP="00A71F33">
            <w:pPr>
              <w:pStyle w:val="TableCells"/>
            </w:pPr>
            <w:r>
              <w:rPr>
                <w:lang w:bidi="th-TH"/>
              </w:rPr>
              <w:t xml:space="preserve">When 'No' is selected, the search result shows only the account lines remaining to be processed to the </w:t>
            </w:r>
            <w:smartTag w:uri="urn:schemas-microsoft-com:office:smarttags" w:element="place">
              <w:r>
                <w:rPr>
                  <w:lang w:bidi="th-TH"/>
                </w:rPr>
                <w:t>CAM</w:t>
              </w:r>
            </w:smartTag>
            <w:r>
              <w:rPr>
                <w:lang w:bidi="th-TH"/>
              </w:rPr>
              <w:t xml:space="preserve"> module.</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single" w:sz="4" w:space="0" w:color="000000"/>
              <w:right w:val="double" w:sz="4" w:space="0" w:color="auto"/>
            </w:tcBorders>
          </w:tcPr>
          <w:p w:rsidR="005A4976" w:rsidRPr="00F74F67" w:rsidRDefault="005A4976" w:rsidP="00A71F33">
            <w:pPr>
              <w:pStyle w:val="TableCells"/>
              <w:rPr>
                <w:lang w:bidi="th-TH"/>
              </w:rPr>
            </w:pPr>
            <w:r w:rsidRPr="0074045B">
              <w:t>Sub-Object Code</w:t>
            </w:r>
          </w:p>
        </w:tc>
        <w:tc>
          <w:tcPr>
            <w:tcW w:w="5400" w:type="dxa"/>
            <w:tcBorders>
              <w:left w:val="double" w:sz="4" w:space="0" w:color="auto"/>
              <w:bottom w:val="single" w:sz="4" w:space="0" w:color="000000"/>
              <w:right w:val="nil"/>
            </w:tcBorders>
          </w:tcPr>
          <w:p w:rsidR="005A4976" w:rsidRPr="00F74F67" w:rsidRDefault="005A4976" w:rsidP="00A71F33">
            <w:pPr>
              <w:pStyle w:val="TableCells"/>
              <w:rPr>
                <w:lang w:bidi="th-TH"/>
              </w:rPr>
            </w:pPr>
            <w:r>
              <w:t>Retrieves records based on a</w:t>
            </w:r>
            <w:r w:rsidRPr="00D900A6">
              <w:t>n optional element of the accounting string related to the university obje</w:t>
            </w:r>
            <w:r>
              <w:t>c</w:t>
            </w:r>
            <w:r w:rsidRPr="00D900A6">
              <w:t>t code that allows you to create finer distinctions within a particular object code for a specific account</w:t>
            </w:r>
            <w:r>
              <w:t xml:space="preserve">. Either enter a value or use the lookup </w:t>
            </w:r>
            <w:r>
              <w:rPr>
                <w:noProof/>
              </w:rPr>
              <w:t>icon</w:t>
            </w:r>
            <w:r>
              <w:t xml:space="preserve"> to find it.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nil"/>
              <w:right w:val="double" w:sz="4" w:space="0" w:color="auto"/>
            </w:tcBorders>
          </w:tcPr>
          <w:p w:rsidR="005A4976" w:rsidRPr="0074045B" w:rsidRDefault="005A4976" w:rsidP="00A71F33">
            <w:pPr>
              <w:pStyle w:val="TableCells"/>
            </w:pPr>
            <w:r w:rsidRPr="007C2FC4">
              <w:t>Transaction Date From/To</w:t>
            </w:r>
          </w:p>
        </w:tc>
        <w:tc>
          <w:tcPr>
            <w:tcW w:w="5400" w:type="dxa"/>
            <w:tcBorders>
              <w:left w:val="double" w:sz="4" w:space="0" w:color="auto"/>
              <w:bottom w:val="nil"/>
              <w:right w:val="nil"/>
            </w:tcBorders>
          </w:tcPr>
          <w:p w:rsidR="005A4976" w:rsidRDefault="005A4976" w:rsidP="00A71F33">
            <w:pPr>
              <w:pStyle w:val="TableCells"/>
            </w:pPr>
            <w:r>
              <w:t xml:space="preserve">Retrieves </w:t>
            </w:r>
            <w:r w:rsidRPr="005220F3">
              <w:t>payment requests and credit memos for given dates</w:t>
            </w:r>
            <w:r>
              <w:t xml:space="preserve">. </w:t>
            </w:r>
            <w:r w:rsidRPr="005220F3">
              <w:t xml:space="preserve">The transaction post date is the date the transaction was posted to the </w:t>
            </w:r>
            <w:r>
              <w:t xml:space="preserve">General </w:t>
            </w:r>
            <w:r w:rsidR="00B90F64">
              <w:t>Ledger</w:t>
            </w:r>
            <w:r w:rsidR="00B90F64" w:rsidRPr="005220F3">
              <w:t>.</w:t>
            </w:r>
            <w:r w:rsidR="00B90F64">
              <w:t xml:space="preserve"> Either</w:t>
            </w:r>
            <w:r>
              <w:t xml:space="preserve"> enter a date or use the calendar </w:t>
            </w:r>
            <w:r>
              <w:rPr>
                <w:noProof/>
              </w:rPr>
              <w:t>tool</w:t>
            </w:r>
            <w:r>
              <w:t xml:space="preserve"> to find it.</w:t>
            </w:r>
          </w:p>
        </w:tc>
      </w:tr>
    </w:tbl>
    <w:p w:rsidR="005A4976" w:rsidRDefault="005A4976" w:rsidP="005A4976">
      <w:pPr>
        <w:pStyle w:val="BodyText"/>
      </w:pPr>
    </w:p>
    <w:p w:rsidR="005A4976" w:rsidRDefault="005A4976" w:rsidP="005A4976">
      <w:pPr>
        <w:pStyle w:val="BodyText"/>
      </w:pPr>
      <w:r>
        <w:t xml:space="preserve">After you enter search criteria and click </w:t>
      </w:r>
      <w:r w:rsidRPr="00047C31">
        <w:rPr>
          <w:b/>
        </w:rPr>
        <w:t>search</w:t>
      </w:r>
      <w:r>
        <w:t>, the system displays a list of matching transact</w:t>
      </w:r>
      <w:r w:rsidR="001E6928">
        <w:t>ions</w:t>
      </w:r>
      <w:r>
        <w:t>.</w:t>
      </w:r>
    </w:p>
    <w:p w:rsidR="00FF2C2C" w:rsidRDefault="00FF2C2C" w:rsidP="00FF2C2C"/>
    <w:p w:rsidR="005A4976" w:rsidRPr="002A4BA9" w:rsidRDefault="005A4976" w:rsidP="005A4976">
      <w:pPr>
        <w:pStyle w:val="BodyText"/>
      </w:pPr>
      <w:r w:rsidRPr="00823F83">
        <w:t>To process one of these transactions</w:t>
      </w:r>
      <w:r>
        <w:t xml:space="preserve"> and make it the primary accounting line on the General Ledger Processing document</w:t>
      </w:r>
      <w:r w:rsidRPr="00823F83">
        <w:t xml:space="preserve">, click the </w:t>
      </w:r>
      <w:r w:rsidRPr="008739F7">
        <w:rPr>
          <w:rStyle w:val="Strong"/>
        </w:rPr>
        <w:t>process</w:t>
      </w:r>
      <w:r w:rsidRPr="00823F83">
        <w:t xml:space="preserve"> link in the </w:t>
      </w:r>
      <w:r w:rsidRPr="008739F7">
        <w:rPr>
          <w:rStyle w:val="Strong"/>
        </w:rPr>
        <w:t>Actions</w:t>
      </w:r>
      <w:r w:rsidRPr="00823F83">
        <w:t xml:space="preserve"> column.</w:t>
      </w:r>
      <w:r>
        <w:t xml:space="preserve"> </w:t>
      </w:r>
      <w:r w:rsidRPr="00823F83">
        <w:t xml:space="preserve">The system displays the </w:t>
      </w:r>
      <w:r>
        <w:t>General Ledger Processing document.</w:t>
      </w:r>
    </w:p>
    <w:p w:rsidR="005A4976" w:rsidRDefault="005A4976" w:rsidP="000D3850">
      <w:pPr>
        <w:pStyle w:val="Heading4"/>
        <w:rPr>
          <w:lang w:bidi="th-TH"/>
        </w:rPr>
      </w:pPr>
      <w:bookmarkStart w:id="771" w:name="_Toc242251008"/>
      <w:bookmarkStart w:id="772" w:name="_Toc242530235"/>
      <w:bookmarkStart w:id="773" w:name="_Toc242856016"/>
      <w:bookmarkStart w:id="774" w:name="_Toc247959732"/>
      <w:bookmarkStart w:id="775" w:name="_Toc250367771"/>
      <w:bookmarkStart w:id="776" w:name="_Toc274318921"/>
      <w:r w:rsidRPr="00307CD4">
        <w:rPr>
          <w:lang w:bidi="th-TH"/>
        </w:rPr>
        <w:t>Document Layout</w:t>
      </w:r>
      <w:bookmarkEnd w:id="771"/>
      <w:bookmarkEnd w:id="772"/>
      <w:bookmarkEnd w:id="773"/>
      <w:bookmarkEnd w:id="774"/>
      <w:bookmarkEnd w:id="775"/>
      <w:bookmarkEnd w:id="776"/>
    </w:p>
    <w:p w:rsidR="00FF2C2C" w:rsidRDefault="00FF2C2C" w:rsidP="00FF2C2C"/>
    <w:p w:rsidR="00FF2C2C" w:rsidRDefault="005A4976" w:rsidP="00FF2C2C">
      <w:r>
        <w:t xml:space="preserve">The General Ledger Processing document displays all accounting lines associated with a given document number. </w:t>
      </w:r>
    </w:p>
    <w:p w:rsidR="005A4976" w:rsidRDefault="005A4976" w:rsidP="005A4976">
      <w:pPr>
        <w:pStyle w:val="BodyText"/>
      </w:pPr>
    </w:p>
    <w:p w:rsidR="005A4976" w:rsidRPr="002A4BA9" w:rsidRDefault="005A4976" w:rsidP="005A4976">
      <w:pPr>
        <w:pStyle w:val="Note"/>
      </w:pPr>
      <w:r>
        <w:rPr>
          <w:noProof/>
        </w:rPr>
        <w:drawing>
          <wp:inline distT="0" distB="0" distL="0" distR="0">
            <wp:extent cx="143510" cy="143510"/>
            <wp:effectExtent l="19050" t="0" r="8890" b="0"/>
            <wp:docPr id="1777" name="Picture 184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accounting line whose </w:t>
      </w:r>
      <w:r w:rsidRPr="00026547">
        <w:rPr>
          <w:rStyle w:val="Strong"/>
        </w:rPr>
        <w:t>process</w:t>
      </w:r>
      <w:r>
        <w:t xml:space="preserve"> link you clicked becomes the primary line on the General Ledger Processing document. To change the primary accounting line, you must select a different line from the lookup. </w:t>
      </w:r>
      <w:r w:rsidR="00FF25F7">
        <w:fldChar w:fldCharType="begin"/>
      </w:r>
      <w:r>
        <w:instrText xml:space="preserve"> \MinBodyLeft 0 </w:instrText>
      </w:r>
      <w:r w:rsidR="00FF25F7">
        <w:fldChar w:fldCharType="end"/>
      </w:r>
    </w:p>
    <w:p w:rsidR="00FF2C2C" w:rsidRDefault="00FF2C2C" w:rsidP="00FF2C2C"/>
    <w:p w:rsidR="005A4976" w:rsidRDefault="005A4976" w:rsidP="005A4976">
      <w:pPr>
        <w:pStyle w:val="BodyText"/>
        <w:rPr>
          <w:lang w:bidi="th-TH"/>
        </w:rPr>
      </w:pPr>
      <w:r>
        <w:rPr>
          <w:lang w:bidi="th-TH"/>
        </w:rPr>
        <w:t>The General Ledger Processing d</w:t>
      </w:r>
      <w:r>
        <w:t>ocument</w:t>
      </w:r>
      <w:r>
        <w:rPr>
          <w:lang w:bidi="th-TH"/>
        </w:rPr>
        <w:t xml:space="preserve"> contains two tabs—</w:t>
      </w:r>
      <w:r w:rsidRPr="00EA099C">
        <w:rPr>
          <w:rStyle w:val="Strong"/>
        </w:rPr>
        <w:t>Financial Document Capital Asset Info</w:t>
      </w:r>
      <w:r>
        <w:rPr>
          <w:lang w:bidi="th-TH"/>
        </w:rPr>
        <w:t xml:space="preserve"> and </w:t>
      </w:r>
      <w:r w:rsidRPr="00EA099C">
        <w:rPr>
          <w:rStyle w:val="Strong"/>
        </w:rPr>
        <w:t>GL Entry Processing</w:t>
      </w:r>
      <w:r>
        <w:rPr>
          <w:lang w:bidi="th-TH"/>
        </w:rPr>
        <w:t>.</w:t>
      </w:r>
    </w:p>
    <w:p w:rsidR="00FF2C2C" w:rsidRDefault="00FF2C2C" w:rsidP="00FF2C2C">
      <w:bookmarkStart w:id="777" w:name="_Toc242530236"/>
      <w:bookmarkStart w:id="778" w:name="_Toc242856017"/>
      <w:bookmarkStart w:id="779" w:name="_Toc247959733"/>
      <w:bookmarkStart w:id="780" w:name="_Toc250367772"/>
      <w:bookmarkStart w:id="781" w:name="_Toc274318922"/>
    </w:p>
    <w:p w:rsidR="005A4976" w:rsidRDefault="005A4976" w:rsidP="000D3850">
      <w:pPr>
        <w:pStyle w:val="Heading5"/>
        <w:rPr>
          <w:lang w:bidi="th-TH"/>
        </w:rPr>
      </w:pPr>
      <w:r w:rsidRPr="00977E41">
        <w:rPr>
          <w:lang w:bidi="th-TH"/>
        </w:rPr>
        <w:t>Financial Documents Capital Asset Info Tab</w:t>
      </w:r>
      <w:bookmarkEnd w:id="777"/>
      <w:bookmarkEnd w:id="778"/>
      <w:bookmarkEnd w:id="779"/>
      <w:bookmarkEnd w:id="780"/>
      <w:bookmarkEnd w:id="781"/>
      <w:r w:rsidR="00FF25F7" w:rsidRPr="000A7A07">
        <w:rPr>
          <w:rFonts w:eastAsia="Arial"/>
        </w:rPr>
        <w:fldChar w:fldCharType="begin"/>
      </w:r>
      <w:r w:rsidRPr="000A7A07">
        <w:instrText xml:space="preserve"> XE "</w:instrText>
      </w:r>
      <w:r>
        <w:instrText>General Ledger Processing document:</w:instrText>
      </w:r>
      <w:r w:rsidRPr="00977E41">
        <w:rPr>
          <w:lang w:bidi="th-TH"/>
        </w:rPr>
        <w:instrText xml:space="preserve">Financial Documents Capital Asset Info </w:instrText>
      </w:r>
      <w:r>
        <w:rPr>
          <w:lang w:bidi="th-TH"/>
        </w:rPr>
        <w:instrText>t</w:instrText>
      </w:r>
      <w:r w:rsidRPr="00977E41">
        <w:rPr>
          <w:lang w:bidi="th-TH"/>
        </w:rPr>
        <w:instrText>ab</w:instrText>
      </w:r>
      <w:r w:rsidRPr="000A7A07">
        <w:instrText xml:space="preserve">" </w:instrText>
      </w:r>
      <w:r w:rsidR="00FF25F7" w:rsidRPr="000A7A07">
        <w:rPr>
          <w:rFonts w:eastAsia="Arial"/>
        </w:rPr>
        <w:fldChar w:fldCharType="end"/>
      </w:r>
    </w:p>
    <w:p w:rsidR="00FF2C2C" w:rsidRDefault="00FF2C2C" w:rsidP="00FF2C2C"/>
    <w:p w:rsidR="00FF2C2C" w:rsidRDefault="005A4976" w:rsidP="00FF2C2C">
      <w:r>
        <w:rPr>
          <w:lang w:bidi="th-TH"/>
        </w:rPr>
        <w:t>Fields on this tab indicate how many assets need to be created from the financial document. The information is display-only.</w:t>
      </w:r>
      <w:r w:rsidR="00FF2C2C" w:rsidRPr="00FF2C2C">
        <w:t xml:space="preserve"> </w:t>
      </w:r>
    </w:p>
    <w:p w:rsidR="005A4976" w:rsidRDefault="005A4976" w:rsidP="005A4976">
      <w:pPr>
        <w:pStyle w:val="BodyText"/>
        <w:rPr>
          <w:lang w:bidi="th-TH"/>
        </w:rPr>
      </w:pPr>
    </w:p>
    <w:p w:rsidR="005A4976" w:rsidRPr="00DD6DC6" w:rsidRDefault="005A4976" w:rsidP="005A4976">
      <w:pPr>
        <w:pStyle w:val="Note"/>
        <w:rPr>
          <w:lang w:bidi="th-TH"/>
        </w:rPr>
      </w:pPr>
      <w:r>
        <w:rPr>
          <w:noProof/>
        </w:rPr>
        <w:drawing>
          <wp:inline distT="0" distB="0" distL="0" distR="0">
            <wp:extent cx="143510" cy="143510"/>
            <wp:effectExtent l="19050" t="0" r="8890" b="0"/>
            <wp:docPr id="1779" name="Picture 185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D6DC6">
        <w:rPr>
          <w:lang w:bidi="th-TH"/>
        </w:rPr>
        <w:t xml:space="preserve">Depending on the document type, this section may not </w:t>
      </w:r>
      <w:r>
        <w:rPr>
          <w:lang w:bidi="th-TH"/>
        </w:rPr>
        <w:t>contain</w:t>
      </w:r>
      <w:r w:rsidRPr="00DD6DC6">
        <w:rPr>
          <w:lang w:bidi="th-TH"/>
        </w:rPr>
        <w:t xml:space="preserve"> any information.</w:t>
      </w:r>
      <w:r w:rsidR="00FF25F7">
        <w:rPr>
          <w:lang w:bidi="th-TH"/>
        </w:rPr>
        <w:fldChar w:fldCharType="begin"/>
      </w:r>
      <w:r>
        <w:rPr>
          <w:lang w:bidi="th-TH"/>
        </w:rPr>
        <w:instrText xml:space="preserve"> \MinBodyLeft 0 </w:instrText>
      </w:r>
      <w:r w:rsidR="00FF25F7">
        <w:rPr>
          <w:lang w:bidi="th-TH"/>
        </w:rPr>
        <w:fldChar w:fldCharType="end"/>
      </w:r>
    </w:p>
    <w:p w:rsidR="007A2B49" w:rsidRDefault="007A2B49" w:rsidP="007A2B49">
      <w:pPr>
        <w:rPr>
          <w:lang w:bidi="th-TH"/>
        </w:rPr>
      </w:pPr>
    </w:p>
    <w:p w:rsidR="005A4976" w:rsidRPr="00EC23F2" w:rsidRDefault="005A4976" w:rsidP="005A4976">
      <w:pPr>
        <w:pStyle w:val="TableHeading"/>
        <w:rPr>
          <w:lang w:bidi="th-TH"/>
        </w:rPr>
      </w:pPr>
      <w:r w:rsidRPr="009B2C8F">
        <w:rPr>
          <w:lang w:bidi="th-TH"/>
        </w:rPr>
        <w:t>Financial Document Capital Asset Info</w:t>
      </w:r>
      <w:r>
        <w:rPr>
          <w:lang w:bidi="th-TH"/>
        </w:rPr>
        <w:t xml:space="preserve"> tab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A4976" w:rsidRPr="00E4325B" w:rsidTr="00725BC0">
        <w:tc>
          <w:tcPr>
            <w:tcW w:w="2131" w:type="dxa"/>
            <w:tcBorders>
              <w:top w:val="single" w:sz="4" w:space="0" w:color="auto"/>
              <w:bottom w:val="thickThinSmallGap" w:sz="12" w:space="0" w:color="auto"/>
              <w:right w:val="single" w:sz="4" w:space="0" w:color="auto"/>
            </w:tcBorders>
          </w:tcPr>
          <w:p w:rsidR="005A4976" w:rsidRPr="00E4325B" w:rsidRDefault="005A4976" w:rsidP="00A71F33">
            <w:pPr>
              <w:pStyle w:val="TableCells"/>
            </w:pPr>
            <w:bookmarkStart w:id="782" w:name="_Toc242530237"/>
            <w:bookmarkStart w:id="783" w:name="_Toc242856018"/>
            <w:r w:rsidRPr="00E4325B">
              <w:t>Title</w:t>
            </w:r>
          </w:p>
        </w:tc>
        <w:tc>
          <w:tcPr>
            <w:tcW w:w="5400" w:type="dxa"/>
            <w:tcBorders>
              <w:top w:val="single" w:sz="4" w:space="0" w:color="auto"/>
              <w:left w:val="single" w:sz="4" w:space="0" w:color="auto"/>
              <w:bottom w:val="thickThinSmallGap" w:sz="12" w:space="0" w:color="auto"/>
            </w:tcBorders>
          </w:tcPr>
          <w:p w:rsidR="005A4976" w:rsidRPr="00E4325B" w:rsidRDefault="005A4976" w:rsidP="00A71F33">
            <w:pPr>
              <w:pStyle w:val="TableCells"/>
            </w:pPr>
            <w:r w:rsidRPr="00E4325B">
              <w:t xml:space="preserve">Description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Asset Type Code</w:t>
            </w:r>
          </w:p>
        </w:tc>
        <w:tc>
          <w:tcPr>
            <w:tcW w:w="5400" w:type="dxa"/>
            <w:tcBorders>
              <w:left w:val="double" w:sz="4" w:space="0" w:color="auto"/>
              <w:right w:val="nil"/>
            </w:tcBorders>
          </w:tcPr>
          <w:p w:rsidR="005A4976" w:rsidRPr="000F70E7" w:rsidRDefault="005A4976" w:rsidP="00A71F33">
            <w:pPr>
              <w:pStyle w:val="TableCells"/>
            </w:pPr>
            <w:r w:rsidRPr="000F70E7">
              <w:t>A code used to classify the type of item purchased</w:t>
            </w:r>
            <w:r>
              <w:t xml:space="preserve">, </w:t>
            </w:r>
            <w:r w:rsidRPr="000F70E7">
              <w:t>assign the useful life of the asset</w:t>
            </w:r>
            <w:r>
              <w:t>, and</w:t>
            </w:r>
            <w:r>
              <w:rPr>
                <w:lang w:bidi="th-TH"/>
              </w:rPr>
              <w:t xml:space="preserve"> determine whether building and/or room are required. </w:t>
            </w:r>
            <w:r w:rsidRPr="000F70E7">
              <w:t>This entry is populated from the financial document</w:t>
            </w:r>
            <w:r>
              <w:t>.</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Building Code</w:t>
            </w:r>
          </w:p>
        </w:tc>
        <w:tc>
          <w:tcPr>
            <w:tcW w:w="5400" w:type="dxa"/>
            <w:tcBorders>
              <w:left w:val="double" w:sz="4" w:space="0" w:color="auto"/>
              <w:right w:val="nil"/>
            </w:tcBorders>
          </w:tcPr>
          <w:p w:rsidR="005A4976" w:rsidRPr="000F70E7" w:rsidRDefault="005A4976" w:rsidP="00A71F33">
            <w:pPr>
              <w:pStyle w:val="TableCells"/>
            </w:pPr>
            <w:r w:rsidRPr="000F70E7">
              <w:t xml:space="preserve">The building in which the asset is physically located.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Campus Code</w:t>
            </w:r>
          </w:p>
        </w:tc>
        <w:tc>
          <w:tcPr>
            <w:tcW w:w="5400" w:type="dxa"/>
            <w:tcBorders>
              <w:left w:val="double" w:sz="4" w:space="0" w:color="auto"/>
              <w:right w:val="nil"/>
            </w:tcBorders>
          </w:tcPr>
          <w:p w:rsidR="005A4976" w:rsidRPr="000F70E7" w:rsidRDefault="005A4976" w:rsidP="00A71F33">
            <w:pPr>
              <w:pStyle w:val="TableCells"/>
            </w:pPr>
            <w:r w:rsidRPr="000F70E7">
              <w:t>The physical campus the asset is located on</w:t>
            </w:r>
            <w:r>
              <w:t xml:space="preserve">.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Capital Asset Number</w:t>
            </w:r>
          </w:p>
        </w:tc>
        <w:tc>
          <w:tcPr>
            <w:tcW w:w="5400" w:type="dxa"/>
            <w:tcBorders>
              <w:left w:val="double" w:sz="4" w:space="0" w:color="auto"/>
              <w:right w:val="nil"/>
            </w:tcBorders>
          </w:tcPr>
          <w:p w:rsidR="005A4976" w:rsidRPr="000F70E7" w:rsidRDefault="005A4976" w:rsidP="00A71F33">
            <w:pPr>
              <w:pStyle w:val="TableCells"/>
            </w:pPr>
            <w:r w:rsidRPr="000F70E7">
              <w:t xml:space="preserve">A unique, sequential, system- assigned number that identifies the capital asset.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Document Number</w:t>
            </w:r>
          </w:p>
        </w:tc>
        <w:tc>
          <w:tcPr>
            <w:tcW w:w="5400" w:type="dxa"/>
            <w:tcBorders>
              <w:left w:val="double" w:sz="4" w:space="0" w:color="auto"/>
              <w:right w:val="nil"/>
            </w:tcBorders>
          </w:tcPr>
          <w:p w:rsidR="005A4976" w:rsidRPr="000F70E7" w:rsidRDefault="005A4976" w:rsidP="00A71F33">
            <w:pPr>
              <w:pStyle w:val="TableCells"/>
            </w:pPr>
            <w:r w:rsidRPr="000F70E7">
              <w:t>The unique, sequential, system-assigned number for a document</w:t>
            </w:r>
            <w:r>
              <w:t xml:space="preserve">. </w:t>
            </w:r>
            <w:r w:rsidRPr="000F70E7">
              <w:t>The entry is a hyperlink that will open the financial document in a new window</w:t>
            </w:r>
            <w:r>
              <w:t xml:space="preserve">.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Manufacturer</w:t>
            </w:r>
          </w:p>
        </w:tc>
        <w:tc>
          <w:tcPr>
            <w:tcW w:w="5400" w:type="dxa"/>
            <w:tcBorders>
              <w:left w:val="double" w:sz="4" w:space="0" w:color="auto"/>
              <w:right w:val="nil"/>
            </w:tcBorders>
          </w:tcPr>
          <w:p w:rsidR="005A4976" w:rsidRPr="000F70E7" w:rsidRDefault="005A4976" w:rsidP="00A71F33">
            <w:pPr>
              <w:pStyle w:val="TableCells"/>
            </w:pPr>
            <w:r w:rsidRPr="000F70E7">
              <w:t>The company that manufactured the asset</w:t>
            </w:r>
            <w:r>
              <w:t xml:space="preserve">.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Model number</w:t>
            </w:r>
          </w:p>
        </w:tc>
        <w:tc>
          <w:tcPr>
            <w:tcW w:w="5400" w:type="dxa"/>
            <w:tcBorders>
              <w:left w:val="double" w:sz="4" w:space="0" w:color="auto"/>
              <w:right w:val="nil"/>
            </w:tcBorders>
          </w:tcPr>
          <w:p w:rsidR="005A4976" w:rsidRPr="000F70E7" w:rsidRDefault="005A4976" w:rsidP="00A71F33">
            <w:pPr>
              <w:pStyle w:val="TableCells"/>
            </w:pPr>
            <w:r w:rsidRPr="000F70E7">
              <w:t>The manufacturer</w:t>
            </w:r>
            <w:r>
              <w:t>'</w:t>
            </w:r>
            <w:r w:rsidRPr="000F70E7">
              <w:t>s model number</w:t>
            </w:r>
            <w:r>
              <w:t xml:space="preserve">.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Quantity</w:t>
            </w:r>
          </w:p>
        </w:tc>
        <w:tc>
          <w:tcPr>
            <w:tcW w:w="5400" w:type="dxa"/>
            <w:tcBorders>
              <w:left w:val="double" w:sz="4" w:space="0" w:color="auto"/>
              <w:right w:val="nil"/>
            </w:tcBorders>
          </w:tcPr>
          <w:p w:rsidR="005A4976" w:rsidRPr="000F70E7" w:rsidRDefault="005A4976" w:rsidP="00A71F33">
            <w:pPr>
              <w:pStyle w:val="TableCells"/>
            </w:pPr>
            <w:r w:rsidRPr="000F70E7">
              <w:t>The number of assets being created</w:t>
            </w:r>
            <w:r>
              <w:t xml:space="preserve">. </w:t>
            </w:r>
            <w:r w:rsidRPr="000F70E7">
              <w:t>The amount is divided by the quantity to assign the total cost of the asset(s) being created</w:t>
            </w:r>
            <w:r>
              <w:t xml:space="preserve">.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lastRenderedPageBreak/>
              <w:t>Room Number</w:t>
            </w:r>
          </w:p>
        </w:tc>
        <w:tc>
          <w:tcPr>
            <w:tcW w:w="5400" w:type="dxa"/>
            <w:tcBorders>
              <w:left w:val="double" w:sz="4" w:space="0" w:color="auto"/>
              <w:right w:val="nil"/>
            </w:tcBorders>
          </w:tcPr>
          <w:p w:rsidR="005A4976" w:rsidRPr="000F70E7" w:rsidRDefault="005A4976" w:rsidP="00A71F33">
            <w:pPr>
              <w:pStyle w:val="TableCells"/>
            </w:pPr>
            <w:r w:rsidRPr="000F70E7">
              <w:t>The room in which the asset is physically located.</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Serial Number</w:t>
            </w:r>
          </w:p>
        </w:tc>
        <w:tc>
          <w:tcPr>
            <w:tcW w:w="5400" w:type="dxa"/>
            <w:tcBorders>
              <w:left w:val="double" w:sz="4" w:space="0" w:color="auto"/>
              <w:right w:val="nil"/>
            </w:tcBorders>
          </w:tcPr>
          <w:p w:rsidR="005A4976" w:rsidRPr="000F70E7" w:rsidRDefault="005A4976" w:rsidP="00A71F33">
            <w:pPr>
              <w:pStyle w:val="TableCells"/>
            </w:pPr>
            <w:r w:rsidRPr="000F70E7">
              <w:t>The manufacturer</w:t>
            </w:r>
            <w:r>
              <w:t>'</w:t>
            </w:r>
            <w:r w:rsidRPr="000F70E7">
              <w:t xml:space="preserve">s identification number affixed to the asset.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0F70E7" w:rsidRDefault="005A4976" w:rsidP="00A71F33">
            <w:pPr>
              <w:pStyle w:val="TableCells"/>
            </w:pPr>
            <w:r w:rsidRPr="000F70E7">
              <w:t xml:space="preserve">Sub Room </w:t>
            </w:r>
          </w:p>
        </w:tc>
        <w:tc>
          <w:tcPr>
            <w:tcW w:w="5400" w:type="dxa"/>
            <w:tcBorders>
              <w:left w:val="double" w:sz="4" w:space="0" w:color="auto"/>
              <w:right w:val="nil"/>
            </w:tcBorders>
          </w:tcPr>
          <w:p w:rsidR="005A4976" w:rsidRPr="000F70E7" w:rsidRDefault="005A4976" w:rsidP="00A71F33">
            <w:pPr>
              <w:pStyle w:val="TableCells"/>
            </w:pPr>
            <w:r w:rsidRPr="000F70E7">
              <w:t>The cubicle sub room number (if any) for the asset</w:t>
            </w:r>
            <w:r>
              <w:t>'</w:t>
            </w:r>
            <w:r w:rsidRPr="000F70E7">
              <w:t xml:space="preserve">s location.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single" w:sz="4" w:space="0" w:color="000000"/>
              <w:right w:val="double" w:sz="4" w:space="0" w:color="auto"/>
            </w:tcBorders>
          </w:tcPr>
          <w:p w:rsidR="005A4976" w:rsidRPr="000F70E7" w:rsidRDefault="005A4976" w:rsidP="00A71F33">
            <w:pPr>
              <w:pStyle w:val="TableCells"/>
            </w:pPr>
            <w:r w:rsidRPr="000F70E7">
              <w:t>Tag Number</w:t>
            </w:r>
          </w:p>
        </w:tc>
        <w:tc>
          <w:tcPr>
            <w:tcW w:w="5400" w:type="dxa"/>
            <w:tcBorders>
              <w:left w:val="double" w:sz="4" w:space="0" w:color="auto"/>
              <w:bottom w:val="single" w:sz="4" w:space="0" w:color="000000"/>
              <w:right w:val="nil"/>
            </w:tcBorders>
          </w:tcPr>
          <w:p w:rsidR="005A4976" w:rsidRPr="000F70E7" w:rsidRDefault="005A4976" w:rsidP="00A71F33">
            <w:pPr>
              <w:pStyle w:val="TableCells"/>
            </w:pPr>
            <w:r w:rsidRPr="000F70E7">
              <w:t>An identification number affixed to an asset</w:t>
            </w:r>
            <w:r>
              <w:t xml:space="preserve">. </w:t>
            </w:r>
            <w:r w:rsidRPr="000F70E7">
              <w:t xml:space="preserve">This entry differs from the asset number (that is, the permanent capital asset number) assigned to the asset. </w:t>
            </w:r>
          </w:p>
        </w:tc>
      </w:tr>
      <w:tr w:rsidR="005A4976" w:rsidRPr="000F70E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nil"/>
              <w:right w:val="double" w:sz="4" w:space="0" w:color="auto"/>
            </w:tcBorders>
          </w:tcPr>
          <w:p w:rsidR="005A4976" w:rsidRPr="000F70E7" w:rsidRDefault="005A4976" w:rsidP="00A71F33">
            <w:pPr>
              <w:pStyle w:val="TableCells"/>
            </w:pPr>
            <w:r w:rsidRPr="000F70E7">
              <w:t>Vendor Name</w:t>
            </w:r>
          </w:p>
        </w:tc>
        <w:tc>
          <w:tcPr>
            <w:tcW w:w="5400" w:type="dxa"/>
            <w:tcBorders>
              <w:left w:val="double" w:sz="4" w:space="0" w:color="auto"/>
              <w:bottom w:val="nil"/>
              <w:right w:val="nil"/>
            </w:tcBorders>
          </w:tcPr>
          <w:p w:rsidR="005A4976" w:rsidRPr="000F70E7" w:rsidRDefault="005A4976" w:rsidP="00A71F33">
            <w:pPr>
              <w:pStyle w:val="TableCells"/>
            </w:pPr>
            <w:r w:rsidRPr="000F70E7">
              <w:t>The vendor that the equipment was purchased from</w:t>
            </w:r>
            <w:r>
              <w:t xml:space="preserve">. </w:t>
            </w:r>
            <w:r w:rsidRPr="000F70E7">
              <w:t>This entry is populated from the financial document</w:t>
            </w:r>
            <w:r>
              <w:t xml:space="preserve">. </w:t>
            </w:r>
          </w:p>
        </w:tc>
      </w:tr>
    </w:tbl>
    <w:p w:rsidR="00FF2C2C" w:rsidRDefault="00FF2C2C" w:rsidP="00FF2C2C">
      <w:bookmarkStart w:id="784" w:name="_Toc247959734"/>
      <w:bookmarkStart w:id="785" w:name="_Toc250367773"/>
      <w:bookmarkStart w:id="786" w:name="_Toc274318923"/>
    </w:p>
    <w:p w:rsidR="005A4976" w:rsidRPr="00C33148" w:rsidRDefault="005A4976" w:rsidP="000D3850">
      <w:pPr>
        <w:pStyle w:val="Heading5"/>
        <w:rPr>
          <w:lang w:bidi="th-TH"/>
        </w:rPr>
      </w:pPr>
      <w:r>
        <w:rPr>
          <w:lang w:bidi="th-TH"/>
        </w:rPr>
        <w:t>GL Entry Processing Tab</w:t>
      </w:r>
      <w:bookmarkEnd w:id="782"/>
      <w:bookmarkEnd w:id="783"/>
      <w:bookmarkEnd w:id="784"/>
      <w:bookmarkEnd w:id="785"/>
      <w:bookmarkEnd w:id="786"/>
      <w:r w:rsidR="00FF25F7" w:rsidRPr="000A7A07">
        <w:rPr>
          <w:rFonts w:eastAsia="Arial"/>
        </w:rPr>
        <w:fldChar w:fldCharType="begin"/>
      </w:r>
      <w:r w:rsidRPr="000A7A07">
        <w:instrText xml:space="preserve"> XE "</w:instrText>
      </w:r>
      <w:r>
        <w:instrText>General Ledger Processing document:</w:instrText>
      </w:r>
      <w:r>
        <w:rPr>
          <w:lang w:bidi="th-TH"/>
        </w:rPr>
        <w:instrText>GL Entry Processing t</w:instrText>
      </w:r>
      <w:r w:rsidRPr="00977E41">
        <w:rPr>
          <w:lang w:bidi="th-TH"/>
        </w:rPr>
        <w:instrText>ab</w:instrText>
      </w:r>
      <w:r w:rsidRPr="000A7A07">
        <w:instrText xml:space="preserve">" </w:instrText>
      </w:r>
      <w:r w:rsidR="00FF25F7" w:rsidRPr="000A7A07">
        <w:rPr>
          <w:rFonts w:eastAsia="Arial"/>
        </w:rPr>
        <w:fldChar w:fldCharType="end"/>
      </w:r>
    </w:p>
    <w:p w:rsidR="00FF2C2C" w:rsidRDefault="00FF2C2C" w:rsidP="00FF2C2C"/>
    <w:p w:rsidR="005A4976" w:rsidRDefault="005A4976" w:rsidP="005A4976">
      <w:pPr>
        <w:pStyle w:val="BodyText"/>
        <w:rPr>
          <w:lang w:bidi="th-TH"/>
        </w:rPr>
      </w:pPr>
      <w:r w:rsidRPr="00F03F4A">
        <w:rPr>
          <w:lang w:bidi="th-TH"/>
        </w:rPr>
        <w:t>This tab di</w:t>
      </w:r>
      <w:r>
        <w:rPr>
          <w:lang w:bidi="th-TH"/>
        </w:rPr>
        <w:t>s</w:t>
      </w:r>
      <w:r w:rsidRPr="00F03F4A">
        <w:rPr>
          <w:lang w:bidi="th-TH"/>
        </w:rPr>
        <w:t xml:space="preserve">plays the </w:t>
      </w:r>
      <w:r>
        <w:rPr>
          <w:lang w:bidi="th-TH"/>
        </w:rPr>
        <w:t>G/L</w:t>
      </w:r>
      <w:r w:rsidR="00B90F64">
        <w:rPr>
          <w:lang w:bidi="th-TH"/>
        </w:rPr>
        <w:t xml:space="preserve"> </w:t>
      </w:r>
      <w:r>
        <w:rPr>
          <w:lang w:bidi="th-TH"/>
        </w:rPr>
        <w:t>a</w:t>
      </w:r>
      <w:r w:rsidRPr="00F03F4A">
        <w:rPr>
          <w:lang w:bidi="th-TH"/>
        </w:rPr>
        <w:t>ccounting line(s) for the asset to be processed</w:t>
      </w:r>
      <w:r>
        <w:rPr>
          <w:lang w:bidi="th-TH"/>
        </w:rPr>
        <w:t xml:space="preserve">. You may </w:t>
      </w:r>
      <w:r w:rsidRPr="00F03F4A">
        <w:rPr>
          <w:lang w:bidi="th-TH"/>
        </w:rPr>
        <w:t>select one or more lines to process.</w:t>
      </w:r>
    </w:p>
    <w:p w:rsidR="007A2B49" w:rsidRDefault="007A2B49" w:rsidP="005A4976">
      <w:pPr>
        <w:pStyle w:val="BodyText"/>
        <w:rPr>
          <w:lang w:bidi="th-TH"/>
        </w:rPr>
      </w:pPr>
    </w:p>
    <w:p w:rsidR="005A4976" w:rsidRPr="00EC23F2" w:rsidRDefault="005A4976" w:rsidP="005A4976">
      <w:pPr>
        <w:pStyle w:val="TableHeading"/>
        <w:rPr>
          <w:lang w:bidi="th-TH"/>
        </w:rPr>
      </w:pPr>
      <w:r>
        <w:rPr>
          <w:lang w:bidi="th-TH"/>
        </w:rPr>
        <w:t>GL Entry Processing tab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A4976" w:rsidRPr="00E4325B" w:rsidTr="00725BC0">
        <w:tc>
          <w:tcPr>
            <w:tcW w:w="2131" w:type="dxa"/>
            <w:tcBorders>
              <w:top w:val="single" w:sz="4" w:space="0" w:color="auto"/>
              <w:bottom w:val="thickThinSmallGap" w:sz="12" w:space="0" w:color="auto"/>
              <w:right w:val="single" w:sz="4" w:space="0" w:color="auto"/>
            </w:tcBorders>
          </w:tcPr>
          <w:p w:rsidR="005A4976" w:rsidRPr="00E4325B" w:rsidRDefault="005A4976" w:rsidP="00A71F33">
            <w:pPr>
              <w:pStyle w:val="TableCells"/>
            </w:pPr>
            <w:bookmarkStart w:id="787" w:name="_Toc242251009"/>
            <w:bookmarkStart w:id="788" w:name="_Toc242530238"/>
            <w:bookmarkStart w:id="789" w:name="_Toc242856019"/>
            <w:r w:rsidRPr="00E4325B">
              <w:t>Title</w:t>
            </w:r>
          </w:p>
        </w:tc>
        <w:tc>
          <w:tcPr>
            <w:tcW w:w="5400" w:type="dxa"/>
            <w:tcBorders>
              <w:top w:val="single" w:sz="4" w:space="0" w:color="auto"/>
              <w:left w:val="single" w:sz="4" w:space="0" w:color="auto"/>
              <w:bottom w:val="thickThinSmallGap" w:sz="12" w:space="0" w:color="auto"/>
            </w:tcBorders>
          </w:tcPr>
          <w:p w:rsidR="005A4976" w:rsidRPr="00E4325B" w:rsidRDefault="005A4976" w:rsidP="00A71F33">
            <w:pPr>
              <w:pStyle w:val="TableCells"/>
            </w:pPr>
            <w:r w:rsidRPr="00E4325B">
              <w:t xml:space="preserve">Description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Pr>
                <w:lang w:bidi="th-TH"/>
              </w:rPr>
              <w:t>Account</w:t>
            </w:r>
          </w:p>
        </w:tc>
        <w:tc>
          <w:tcPr>
            <w:tcW w:w="5400" w:type="dxa"/>
            <w:tcBorders>
              <w:left w:val="double" w:sz="4" w:space="0" w:color="auto"/>
              <w:right w:val="nil"/>
            </w:tcBorders>
          </w:tcPr>
          <w:p w:rsidR="005A4976" w:rsidRPr="00F74F67" w:rsidRDefault="005A4976" w:rsidP="00A71F33">
            <w:pPr>
              <w:pStyle w:val="TableCells"/>
              <w:rPr>
                <w:lang w:bidi="th-TH"/>
              </w:rPr>
            </w:pPr>
            <w:r>
              <w:t>Display-only. The university's account number for this pool of funds.</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Amount</w:t>
            </w:r>
          </w:p>
        </w:tc>
        <w:tc>
          <w:tcPr>
            <w:tcW w:w="5400" w:type="dxa"/>
            <w:tcBorders>
              <w:left w:val="double" w:sz="4" w:space="0" w:color="auto"/>
              <w:right w:val="nil"/>
            </w:tcBorders>
          </w:tcPr>
          <w:p w:rsidR="005A4976" w:rsidRDefault="005A4976" w:rsidP="00A71F33">
            <w:pPr>
              <w:pStyle w:val="TableCells"/>
            </w:pPr>
            <w:r>
              <w:t>Display-only. The amount to be posted to the asset (that is, the asset line item amount).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Pr>
                <w:lang w:bidi="th-TH"/>
              </w:rPr>
              <w:t>Chart</w:t>
            </w:r>
          </w:p>
        </w:tc>
        <w:tc>
          <w:tcPr>
            <w:tcW w:w="5400" w:type="dxa"/>
            <w:tcBorders>
              <w:left w:val="double" w:sz="4" w:space="0" w:color="auto"/>
              <w:right w:val="nil"/>
            </w:tcBorders>
          </w:tcPr>
          <w:p w:rsidR="005A4976" w:rsidRPr="00F74F67" w:rsidRDefault="005A4976" w:rsidP="00A71F33">
            <w:pPr>
              <w:pStyle w:val="TableCells"/>
              <w:rPr>
                <w:lang w:bidi="th-TH"/>
              </w:rPr>
            </w:pPr>
            <w:r>
              <w:t xml:space="preserve">Display-only. </w:t>
            </w:r>
            <w:r>
              <w:rPr>
                <w:lang w:bidi="th-TH"/>
              </w:rPr>
              <w:t>The chart to which the account specified on this tab belongs.</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Description</w:t>
            </w:r>
          </w:p>
        </w:tc>
        <w:tc>
          <w:tcPr>
            <w:tcW w:w="5400" w:type="dxa"/>
            <w:tcBorders>
              <w:left w:val="double" w:sz="4" w:space="0" w:color="auto"/>
              <w:right w:val="nil"/>
            </w:tcBorders>
          </w:tcPr>
          <w:p w:rsidR="005A4976" w:rsidRDefault="005A4976" w:rsidP="00A71F33">
            <w:pPr>
              <w:pStyle w:val="TableCells"/>
            </w:pPr>
            <w:r>
              <w:t>Display-only. The description from the document that created the transaction.</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Doc Nbr</w:t>
            </w:r>
          </w:p>
        </w:tc>
        <w:tc>
          <w:tcPr>
            <w:tcW w:w="5400" w:type="dxa"/>
            <w:tcBorders>
              <w:left w:val="double" w:sz="4" w:space="0" w:color="auto"/>
              <w:right w:val="nil"/>
            </w:tcBorders>
          </w:tcPr>
          <w:p w:rsidR="005A4976" w:rsidRDefault="005A4976" w:rsidP="00A71F33">
            <w:pPr>
              <w:pStyle w:val="TableCells"/>
            </w:pPr>
            <w:r>
              <w:t xml:space="preserve">Display-only. The </w:t>
            </w:r>
            <w:r w:rsidRPr="00D900A6">
              <w:t xml:space="preserve">unique, sequential, system-assigned </w:t>
            </w:r>
            <w:r>
              <w:t xml:space="preserve">identification </w:t>
            </w:r>
            <w:r w:rsidRPr="00D900A6">
              <w:t>number for a document.</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Doc Type</w:t>
            </w:r>
          </w:p>
        </w:tc>
        <w:tc>
          <w:tcPr>
            <w:tcW w:w="5400" w:type="dxa"/>
            <w:tcBorders>
              <w:left w:val="double" w:sz="4" w:space="0" w:color="auto"/>
              <w:right w:val="nil"/>
            </w:tcBorders>
          </w:tcPr>
          <w:p w:rsidR="005A4976" w:rsidRDefault="005A4976" w:rsidP="00A71F33">
            <w:pPr>
              <w:pStyle w:val="TableCells"/>
            </w:pPr>
            <w:r>
              <w:t>Display-only. The type of document that created the CAB record.</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1223B2">
              <w:t>Fiscal Period</w:t>
            </w:r>
          </w:p>
        </w:tc>
        <w:tc>
          <w:tcPr>
            <w:tcW w:w="5400" w:type="dxa"/>
            <w:tcBorders>
              <w:left w:val="double" w:sz="4" w:space="0" w:color="auto"/>
              <w:right w:val="nil"/>
            </w:tcBorders>
          </w:tcPr>
          <w:p w:rsidR="005A4976" w:rsidRPr="00F74F67" w:rsidRDefault="005A4976" w:rsidP="001E6928">
            <w:pPr>
              <w:pStyle w:val="TableCells"/>
              <w:rPr>
                <w:lang w:bidi="th-TH"/>
              </w:rPr>
            </w:pPr>
            <w:r>
              <w:t>Display-only. The fiscal period</w:t>
            </w:r>
            <w:r w:rsidRPr="00041464">
              <w:t xml:space="preserve"> displayed on the </w:t>
            </w:r>
            <w:r>
              <w:t>G/L</w:t>
            </w:r>
            <w:r w:rsidR="001E6928">
              <w:t xml:space="preserve"> processing page</w:t>
            </w:r>
            <w:r>
              <w:t>. This value identifies</w:t>
            </w:r>
            <w:r w:rsidRPr="00041464">
              <w:t xml:space="preserve"> the fiscal period the transaction was posted to the </w:t>
            </w:r>
            <w:r>
              <w:t>General Ledger</w:t>
            </w:r>
            <w:r w:rsidRPr="00041464">
              <w: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1223B2">
              <w:t>Fisc</w:t>
            </w:r>
            <w:r>
              <w:t xml:space="preserve">al </w:t>
            </w:r>
            <w:r w:rsidRPr="001223B2">
              <w:t>Year</w:t>
            </w:r>
          </w:p>
        </w:tc>
        <w:tc>
          <w:tcPr>
            <w:tcW w:w="5400" w:type="dxa"/>
            <w:tcBorders>
              <w:left w:val="double" w:sz="4" w:space="0" w:color="auto"/>
              <w:right w:val="nil"/>
            </w:tcBorders>
          </w:tcPr>
          <w:p w:rsidR="005A4976" w:rsidRPr="00F74F67" w:rsidRDefault="005A4976" w:rsidP="00A71F33">
            <w:pPr>
              <w:pStyle w:val="TableCells"/>
              <w:rPr>
                <w:lang w:bidi="th-TH"/>
              </w:rPr>
            </w:pPr>
            <w:r>
              <w:t xml:space="preserve">Display-only. </w:t>
            </w:r>
            <w:r w:rsidRPr="00041464">
              <w:t xml:space="preserve">The fiscal year displayed on the </w:t>
            </w:r>
            <w:r>
              <w:t>G/L</w:t>
            </w:r>
            <w:r w:rsidR="001E6928">
              <w:t xml:space="preserve"> processing page</w:t>
            </w:r>
            <w:r>
              <w:t>. This value identifies</w:t>
            </w:r>
            <w:r w:rsidR="001E6928">
              <w:t xml:space="preserve"> </w:t>
            </w:r>
            <w:r w:rsidRPr="00041464">
              <w:t xml:space="preserve">the fiscal year the transaction was posted to the </w:t>
            </w:r>
            <w:r>
              <w:t>General Ledger</w:t>
            </w:r>
            <w:r w:rsidRPr="00041464">
              <w:t xml:space="preserve">. </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Object</w:t>
            </w:r>
          </w:p>
        </w:tc>
        <w:tc>
          <w:tcPr>
            <w:tcW w:w="5400" w:type="dxa"/>
            <w:tcBorders>
              <w:left w:val="double" w:sz="4" w:space="0" w:color="auto"/>
              <w:right w:val="nil"/>
            </w:tcBorders>
          </w:tcPr>
          <w:p w:rsidR="005A4976" w:rsidRDefault="005A4976" w:rsidP="00A71F33">
            <w:pPr>
              <w:pStyle w:val="TableCells"/>
            </w:pPr>
            <w:r>
              <w:t xml:space="preserve">Display-only. The </w:t>
            </w:r>
            <w:r w:rsidRPr="00D900A6">
              <w:t>four</w:t>
            </w:r>
            <w:r>
              <w:t>-</w:t>
            </w:r>
            <w:r w:rsidRPr="00D900A6">
              <w:t xml:space="preserve">character code </w:t>
            </w:r>
            <w:r>
              <w:t xml:space="preserve">that </w:t>
            </w:r>
            <w:r w:rsidRPr="00D900A6">
              <w:t>classif</w:t>
            </w:r>
            <w:r>
              <w:t>ies</w:t>
            </w:r>
            <w:r w:rsidRPr="00D900A6">
              <w:t xml:space="preserve"> the transaction as a specific income, expense, asset,</w:t>
            </w:r>
            <w:r>
              <w:t xml:space="preserve"> or</w:t>
            </w:r>
            <w:r w:rsidRPr="00D900A6">
              <w:t xml:space="preserve"> liability of </w:t>
            </w:r>
            <w:r>
              <w:t xml:space="preserve">a </w:t>
            </w:r>
            <w:r w:rsidRPr="00D900A6">
              <w:t>fund balance transaction</w:t>
            </w:r>
            <w:r>
              <w:t xml:space="preserve">. </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Org. Doc Nbr</w:t>
            </w:r>
          </w:p>
        </w:tc>
        <w:tc>
          <w:tcPr>
            <w:tcW w:w="5400" w:type="dxa"/>
            <w:tcBorders>
              <w:left w:val="double" w:sz="4" w:space="0" w:color="auto"/>
              <w:right w:val="nil"/>
            </w:tcBorders>
          </w:tcPr>
          <w:p w:rsidR="005A4976" w:rsidRDefault="005A4976" w:rsidP="00A71F33">
            <w:pPr>
              <w:pStyle w:val="TableCells"/>
            </w:pPr>
            <w:r>
              <w:rPr>
                <w:lang w:bidi="th-TH"/>
              </w:rPr>
              <w:t>Display-only. The organization document number. This field is blank if</w:t>
            </w:r>
            <w:r w:rsidRPr="008125FB">
              <w:rPr>
                <w:lang w:bidi="th-TH"/>
              </w:rPr>
              <w:t xml:space="preserve"> the organization does not use an internal referencing system</w:t>
            </w:r>
            <w:r>
              <w:rPr>
                <w:lang w:bidi="th-TH"/>
              </w:rPr>
              <w:t>.</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Org Ref ID</w:t>
            </w:r>
          </w:p>
        </w:tc>
        <w:tc>
          <w:tcPr>
            <w:tcW w:w="5400" w:type="dxa"/>
            <w:tcBorders>
              <w:left w:val="double" w:sz="4" w:space="0" w:color="auto"/>
              <w:right w:val="nil"/>
            </w:tcBorders>
          </w:tcPr>
          <w:p w:rsidR="005A4976" w:rsidRDefault="005A4976" w:rsidP="00A71F33">
            <w:pPr>
              <w:pStyle w:val="TableCells"/>
            </w:pPr>
            <w:r>
              <w:rPr>
                <w:lang w:bidi="th-TH"/>
              </w:rPr>
              <w:t>Display-only. A reference identification number assigned by the organization.</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Origin Code</w:t>
            </w:r>
          </w:p>
        </w:tc>
        <w:tc>
          <w:tcPr>
            <w:tcW w:w="5400" w:type="dxa"/>
            <w:tcBorders>
              <w:left w:val="double" w:sz="4" w:space="0" w:color="auto"/>
              <w:right w:val="nil"/>
            </w:tcBorders>
          </w:tcPr>
          <w:p w:rsidR="005A4976" w:rsidRDefault="005A4976" w:rsidP="00A71F33">
            <w:pPr>
              <w:pStyle w:val="TableCells"/>
            </w:pPr>
            <w:r>
              <w:t xml:space="preserve">Display-only. A </w:t>
            </w:r>
            <w:r w:rsidRPr="001E2FFA">
              <w:t>code indicatin</w:t>
            </w:r>
            <w:r>
              <w:t xml:space="preserve">g the system from which the transaction </w:t>
            </w:r>
            <w:r w:rsidRPr="001E2FFA">
              <w:t>originates.</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lastRenderedPageBreak/>
              <w:t>PO #</w:t>
            </w:r>
          </w:p>
        </w:tc>
        <w:tc>
          <w:tcPr>
            <w:tcW w:w="5400" w:type="dxa"/>
            <w:tcBorders>
              <w:left w:val="double" w:sz="4" w:space="0" w:color="auto"/>
              <w:right w:val="nil"/>
            </w:tcBorders>
          </w:tcPr>
          <w:p w:rsidR="005A4976" w:rsidRDefault="005A4976" w:rsidP="00A71F33">
            <w:pPr>
              <w:pStyle w:val="TableCells"/>
            </w:pPr>
            <w:r>
              <w:t xml:space="preserve">Display-only. The </w:t>
            </w:r>
            <w:smartTag w:uri="urn:schemas-microsoft-com:office:smarttags" w:element="place">
              <w:r>
                <w:t>PO</w:t>
              </w:r>
            </w:smartTag>
            <w:r>
              <w:t xml:space="preserve"> number for this line item.</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Default="005A4976" w:rsidP="00A71F33">
            <w:pPr>
              <w:pStyle w:val="TableCells"/>
              <w:rPr>
                <w:lang w:bidi="th-TH"/>
              </w:rPr>
            </w:pPr>
            <w:r>
              <w:rPr>
                <w:lang w:bidi="th-TH"/>
              </w:rPr>
              <w:t>Ref Origin Code</w:t>
            </w:r>
          </w:p>
        </w:tc>
        <w:tc>
          <w:tcPr>
            <w:tcW w:w="5400" w:type="dxa"/>
            <w:tcBorders>
              <w:left w:val="double" w:sz="4" w:space="0" w:color="auto"/>
              <w:right w:val="nil"/>
            </w:tcBorders>
          </w:tcPr>
          <w:p w:rsidR="005A4976" w:rsidRDefault="005A4976" w:rsidP="00A71F33">
            <w:pPr>
              <w:pStyle w:val="TableCells"/>
            </w:pPr>
            <w:r>
              <w:rPr>
                <w:lang w:bidi="th-TH"/>
              </w:rPr>
              <w:t>Display-only. A reference identification number assigned by the organization.</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right w:val="double" w:sz="4" w:space="0" w:color="auto"/>
            </w:tcBorders>
          </w:tcPr>
          <w:p w:rsidR="005A4976" w:rsidRPr="00F74F67" w:rsidRDefault="005A4976" w:rsidP="00A71F33">
            <w:pPr>
              <w:pStyle w:val="TableCells"/>
              <w:rPr>
                <w:lang w:bidi="th-TH"/>
              </w:rPr>
            </w:pPr>
            <w:r w:rsidRPr="001223B2">
              <w:t xml:space="preserve">Select </w:t>
            </w:r>
          </w:p>
        </w:tc>
        <w:tc>
          <w:tcPr>
            <w:tcW w:w="5400" w:type="dxa"/>
            <w:tcBorders>
              <w:left w:val="double" w:sz="4" w:space="0" w:color="auto"/>
              <w:right w:val="nil"/>
            </w:tcBorders>
          </w:tcPr>
          <w:p w:rsidR="005A4976" w:rsidRDefault="005A4976" w:rsidP="00A71F33">
            <w:pPr>
              <w:pStyle w:val="TableCells"/>
            </w:pPr>
            <w:r>
              <w:t>Click the check box</w:t>
            </w:r>
            <w:r w:rsidRPr="00041464">
              <w:t xml:space="preserve"> to select </w:t>
            </w:r>
            <w:r>
              <w:t>an</w:t>
            </w:r>
            <w:r w:rsidRPr="00041464">
              <w:t xml:space="preserve"> accounting line that will be applied to the existing asset</w:t>
            </w:r>
            <w:r>
              <w:t xml:space="preserve"> via the ‘</w:t>
            </w:r>
            <w:r w:rsidRPr="00041464">
              <w:t>apply payment</w:t>
            </w:r>
            <w:r>
              <w:t xml:space="preserve">’ process </w:t>
            </w:r>
            <w:r w:rsidRPr="00041464">
              <w:t xml:space="preserve">or </w:t>
            </w:r>
            <w:r>
              <w:t>an</w:t>
            </w:r>
            <w:r w:rsidRPr="00041464">
              <w:t xml:space="preserve"> accounting line to be used when </w:t>
            </w:r>
            <w:r>
              <w:t xml:space="preserve">creating </w:t>
            </w:r>
            <w:r w:rsidRPr="00041464">
              <w:t xml:space="preserve">the asset </w:t>
            </w:r>
            <w:r>
              <w:t>via the ‘</w:t>
            </w:r>
            <w:r w:rsidRPr="00041464">
              <w:t>create asset</w:t>
            </w:r>
            <w:r>
              <w:t>’ process.</w:t>
            </w:r>
            <w:r w:rsidRPr="00041464">
              <w:t xml:space="preserve"> Any accounting lines not checked remain in CAB </w:t>
            </w:r>
            <w:r>
              <w:t>and may</w:t>
            </w:r>
            <w:r w:rsidRPr="00041464">
              <w:t xml:space="preserve"> be processed at a later time</w:t>
            </w:r>
            <w:r>
              <w:t>.</w:t>
            </w:r>
          </w:p>
          <w:p w:rsidR="005A4976" w:rsidRPr="00F74F67" w:rsidRDefault="005A4976" w:rsidP="00A71F33">
            <w:pPr>
              <w:pStyle w:val="Noteintable"/>
              <w:rPr>
                <w:lang w:bidi="th-TH"/>
              </w:rPr>
            </w:pPr>
            <w:r>
              <w:rPr>
                <w:noProof/>
              </w:rPr>
              <w:drawing>
                <wp:inline distT="0" distB="0" distL="0" distR="0">
                  <wp:extent cx="143510" cy="143510"/>
                  <wp:effectExtent l="19050" t="0" r="8890" b="0"/>
                  <wp:docPr id="1782" name="Picture 185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To select all lines, check the </w:t>
            </w:r>
            <w:r w:rsidRPr="004637FF">
              <w:rPr>
                <w:rStyle w:val="Strong"/>
              </w:rPr>
              <w:t>Select</w:t>
            </w:r>
            <w:r>
              <w:t xml:space="preserve"> box at the top of the tab. </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single" w:sz="4" w:space="0" w:color="000000"/>
              <w:right w:val="double" w:sz="4" w:space="0" w:color="auto"/>
            </w:tcBorders>
          </w:tcPr>
          <w:p w:rsidR="005A4976" w:rsidRDefault="005A4976" w:rsidP="00A71F33">
            <w:pPr>
              <w:pStyle w:val="TableCells"/>
              <w:rPr>
                <w:lang w:bidi="th-TH"/>
              </w:rPr>
            </w:pPr>
            <w:r>
              <w:rPr>
                <w:lang w:bidi="th-TH"/>
              </w:rPr>
              <w:t>Sub-Account</w:t>
            </w:r>
          </w:p>
        </w:tc>
        <w:tc>
          <w:tcPr>
            <w:tcW w:w="5400" w:type="dxa"/>
            <w:tcBorders>
              <w:left w:val="double" w:sz="4" w:space="0" w:color="auto"/>
              <w:bottom w:val="single" w:sz="4" w:space="0" w:color="000000"/>
              <w:right w:val="nil"/>
            </w:tcBorders>
          </w:tcPr>
          <w:p w:rsidR="005A4976" w:rsidRDefault="005A4976" w:rsidP="00A71F33">
            <w:pPr>
              <w:pStyle w:val="TableCells"/>
            </w:pPr>
            <w:r>
              <w:t xml:space="preserve">Display-only. An </w:t>
            </w:r>
            <w:r w:rsidRPr="00D900A6">
              <w:t>optional element of th</w:t>
            </w:r>
            <w:r>
              <w:t xml:space="preserve">e accounting string that permits tracking of </w:t>
            </w:r>
            <w:r w:rsidRPr="00D900A6">
              <w:t xml:space="preserve">financial activity within a particular account at </w:t>
            </w:r>
            <w:r>
              <w:t>a</w:t>
            </w:r>
            <w:r w:rsidRPr="00D900A6">
              <w:t xml:space="preserve"> finer level of detail</w:t>
            </w:r>
            <w:r>
              <w:t xml:space="preserve">. </w:t>
            </w:r>
          </w:p>
        </w:tc>
      </w:tr>
      <w:tr w:rsidR="005A4976"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31" w:type="dxa"/>
            <w:tcBorders>
              <w:left w:val="nil"/>
              <w:bottom w:val="nil"/>
              <w:right w:val="double" w:sz="4" w:space="0" w:color="auto"/>
            </w:tcBorders>
          </w:tcPr>
          <w:p w:rsidR="005A4976" w:rsidRDefault="005A4976" w:rsidP="00A71F33">
            <w:pPr>
              <w:pStyle w:val="TableCells"/>
              <w:rPr>
                <w:lang w:bidi="th-TH"/>
              </w:rPr>
            </w:pPr>
            <w:r>
              <w:rPr>
                <w:lang w:bidi="th-TH"/>
              </w:rPr>
              <w:t>Sub-Object</w:t>
            </w:r>
          </w:p>
        </w:tc>
        <w:tc>
          <w:tcPr>
            <w:tcW w:w="5400" w:type="dxa"/>
            <w:tcBorders>
              <w:left w:val="double" w:sz="4" w:space="0" w:color="auto"/>
              <w:bottom w:val="nil"/>
              <w:right w:val="nil"/>
            </w:tcBorders>
          </w:tcPr>
          <w:p w:rsidR="005A4976" w:rsidRDefault="005A4976" w:rsidP="00A71F33">
            <w:pPr>
              <w:pStyle w:val="TableCells"/>
            </w:pPr>
            <w:r>
              <w:t>Display-only. A</w:t>
            </w:r>
            <w:r w:rsidRPr="00D900A6">
              <w:t>n optional element of the accounting string related to the university obje</w:t>
            </w:r>
            <w:r>
              <w:t>c</w:t>
            </w:r>
            <w:r w:rsidRPr="00D900A6">
              <w:t>t code that allows you to create finer distinctions within a particular object code for a specific account</w:t>
            </w:r>
            <w:r>
              <w:t xml:space="preserve">. </w:t>
            </w:r>
          </w:p>
        </w:tc>
      </w:tr>
    </w:tbl>
    <w:p w:rsidR="005A4976" w:rsidRPr="00597236" w:rsidRDefault="005A4976" w:rsidP="000D3850">
      <w:pPr>
        <w:pStyle w:val="Heading4"/>
        <w:rPr>
          <w:lang w:bidi="th-TH"/>
        </w:rPr>
      </w:pPr>
      <w:bookmarkStart w:id="790" w:name="_Toc247959735"/>
      <w:bookmarkStart w:id="791" w:name="_Toc250367774"/>
      <w:bookmarkStart w:id="792" w:name="_Toc274318924"/>
      <w:r w:rsidRPr="00597236">
        <w:rPr>
          <w:lang w:bidi="th-TH"/>
        </w:rPr>
        <w:t>Process Overview</w:t>
      </w:r>
      <w:bookmarkEnd w:id="787"/>
      <w:bookmarkEnd w:id="788"/>
      <w:bookmarkEnd w:id="789"/>
      <w:bookmarkEnd w:id="790"/>
      <w:bookmarkEnd w:id="791"/>
      <w:bookmarkEnd w:id="792"/>
    </w:p>
    <w:p w:rsidR="005A4976" w:rsidRDefault="005A4976" w:rsidP="000D3850">
      <w:pPr>
        <w:pStyle w:val="Heading5"/>
        <w:rPr>
          <w:rFonts w:eastAsia="Arial"/>
        </w:rPr>
      </w:pPr>
      <w:bookmarkStart w:id="793" w:name="_Toc242530239"/>
      <w:bookmarkStart w:id="794" w:name="_Toc242856020"/>
      <w:bookmarkStart w:id="795" w:name="_Toc247959736"/>
      <w:bookmarkStart w:id="796" w:name="_Toc250367775"/>
      <w:bookmarkStart w:id="797" w:name="_Toc274318925"/>
      <w:r>
        <w:t>Business Rules</w:t>
      </w:r>
      <w:bookmarkEnd w:id="793"/>
      <w:bookmarkEnd w:id="794"/>
      <w:bookmarkEnd w:id="795"/>
      <w:bookmarkEnd w:id="796"/>
      <w:bookmarkEnd w:id="797"/>
      <w:r w:rsidR="00FF25F7" w:rsidRPr="000A7A07">
        <w:rPr>
          <w:rFonts w:eastAsia="Arial"/>
        </w:rPr>
        <w:fldChar w:fldCharType="begin"/>
      </w:r>
      <w:r w:rsidRPr="000A7A07">
        <w:instrText xml:space="preserve"> XE "</w:instrText>
      </w:r>
      <w:r>
        <w:instrText xml:space="preserve">General Ledger </w:instrText>
      </w:r>
      <w:r w:rsidR="000D3850">
        <w:instrText xml:space="preserve">Transactions </w:instrText>
      </w:r>
      <w:r>
        <w:instrText>document:business rules</w:instrText>
      </w:r>
      <w:r w:rsidRPr="000A7A07">
        <w:instrText xml:space="preserve">" </w:instrText>
      </w:r>
      <w:r w:rsidR="00FF25F7" w:rsidRPr="000A7A07">
        <w:rPr>
          <w:rFonts w:eastAsia="Arial"/>
        </w:rPr>
        <w:fldChar w:fldCharType="end"/>
      </w:r>
      <w:r w:rsidR="00FF25F7" w:rsidRPr="000A7A07">
        <w:rPr>
          <w:rFonts w:eastAsia="Arial"/>
        </w:rPr>
        <w:fldChar w:fldCharType="begin"/>
      </w:r>
      <w:r w:rsidRPr="000A7A07">
        <w:instrText xml:space="preserve"> XE "</w:instrText>
      </w:r>
      <w:r>
        <w:instrText>business rules:General Ledger</w:instrText>
      </w:r>
      <w:r w:rsidR="000D3850">
        <w:instrText xml:space="preserve"> Transactions</w:instrText>
      </w:r>
      <w:r>
        <w:instrText xml:space="preserve"> document</w:instrText>
      </w:r>
      <w:r w:rsidRPr="000A7A07">
        <w:instrText xml:space="preserve">" </w:instrText>
      </w:r>
      <w:r w:rsidR="00FF25F7" w:rsidRPr="000A7A07">
        <w:rPr>
          <w:rFonts w:eastAsia="Arial"/>
        </w:rPr>
        <w:fldChar w:fldCharType="end"/>
      </w:r>
    </w:p>
    <w:p w:rsidR="00FF2C2C" w:rsidRPr="00FF2C2C" w:rsidRDefault="00FF2C2C" w:rsidP="00FF2C2C"/>
    <w:p w:rsidR="005A4976" w:rsidRPr="007A2B49" w:rsidRDefault="005A4976" w:rsidP="005A4976">
      <w:pPr>
        <w:pStyle w:val="C1HBullet"/>
        <w:rPr>
          <w:rStyle w:val="Strong"/>
        </w:rPr>
      </w:pPr>
      <w:r w:rsidRPr="007A2B49">
        <w:rPr>
          <w:rStyle w:val="Strong"/>
        </w:rPr>
        <w:t>Create asset</w:t>
      </w:r>
    </w:p>
    <w:p w:rsidR="005A4976" w:rsidRDefault="005A4976" w:rsidP="005A4976">
      <w:pPr>
        <w:pStyle w:val="C1HBullet2A"/>
      </w:pPr>
      <w:r>
        <w:t>T</w:t>
      </w:r>
      <w:r w:rsidRPr="00D900A6">
        <w:t xml:space="preserve">he </w:t>
      </w:r>
      <w:r>
        <w:t>user</w:t>
      </w:r>
      <w:r w:rsidRPr="00D900A6">
        <w:t xml:space="preserve"> must verify that the capital information provided on the financial</w:t>
      </w:r>
      <w:r>
        <w:t xml:space="preserve"> document is correct. </w:t>
      </w:r>
      <w:r w:rsidRPr="00D900A6">
        <w:t>Before processing the accounting line</w:t>
      </w:r>
      <w:r>
        <w:t>, view</w:t>
      </w:r>
      <w:r w:rsidRPr="00D900A6">
        <w:t xml:space="preserve"> the financial document by clicking the hyperlink for the document number.</w:t>
      </w:r>
      <w:r>
        <w:t xml:space="preserve"> R</w:t>
      </w:r>
      <w:r w:rsidRPr="00D900A6">
        <w:t>eview the financial document to ensure</w:t>
      </w:r>
      <w:r>
        <w:t xml:space="preserve"> that</w:t>
      </w:r>
      <w:r w:rsidRPr="00D900A6">
        <w:t xml:space="preserve"> the equipment meet</w:t>
      </w:r>
      <w:r>
        <w:t>s</w:t>
      </w:r>
      <w:r w:rsidRPr="00D900A6">
        <w:t xml:space="preserve"> the capitalization requirements.</w:t>
      </w:r>
      <w:r>
        <w:t xml:space="preserve"> R</w:t>
      </w:r>
      <w:r w:rsidRPr="00D900A6">
        <w:t>eview the notes</w:t>
      </w:r>
      <w:r>
        <w:t xml:space="preserve">. Notes may specify how </w:t>
      </w:r>
      <w:r w:rsidRPr="00D900A6">
        <w:t xml:space="preserve">the asset should be created or </w:t>
      </w:r>
      <w:r>
        <w:t xml:space="preserve">specify that it be </w:t>
      </w:r>
      <w:r w:rsidRPr="00D900A6">
        <w:t>held for processing until problems are resolved.</w:t>
      </w:r>
    </w:p>
    <w:p w:rsidR="005A4976" w:rsidRDefault="005A4976" w:rsidP="005A4976">
      <w:pPr>
        <w:pStyle w:val="C1HBullet2A"/>
      </w:pPr>
      <w:r>
        <w:t>Selecting the create asset button opens the Asset Global (Add) document with information previously supplied by the processor.</w:t>
      </w:r>
    </w:p>
    <w:p w:rsidR="005A4976" w:rsidRDefault="005A4976" w:rsidP="005A4976">
      <w:pPr>
        <w:pStyle w:val="C1HBullet2A"/>
      </w:pPr>
      <w:r>
        <w:rPr>
          <w:lang w:bidi="th-TH"/>
        </w:rPr>
        <w:t>Document goes to 'Final' status.</w:t>
      </w:r>
    </w:p>
    <w:p w:rsidR="005A4976" w:rsidRPr="007A2B49" w:rsidRDefault="005A4976" w:rsidP="005A4976">
      <w:pPr>
        <w:pStyle w:val="C1HBullet"/>
        <w:rPr>
          <w:rStyle w:val="Strong"/>
        </w:rPr>
      </w:pPr>
      <w:r w:rsidRPr="007A2B49">
        <w:rPr>
          <w:rStyle w:val="Strong"/>
        </w:rPr>
        <w:t>Add payment</w:t>
      </w:r>
    </w:p>
    <w:p w:rsidR="005A4976" w:rsidRDefault="005A4976" w:rsidP="005A4976">
      <w:pPr>
        <w:pStyle w:val="C1HBullet2A"/>
      </w:pPr>
      <w:r w:rsidRPr="00731F69">
        <w:t>The asset number is populated from the asset number entered on the financial document.</w:t>
      </w:r>
    </w:p>
    <w:p w:rsidR="005A4976" w:rsidRPr="00731F69" w:rsidRDefault="005A4976" w:rsidP="005A4976">
      <w:pPr>
        <w:pStyle w:val="C1HBullet2A"/>
      </w:pPr>
      <w:r w:rsidRPr="00731F69">
        <w:t>When the user selects to add a payment</w:t>
      </w:r>
      <w:r>
        <w:t>,</w:t>
      </w:r>
      <w:r w:rsidR="001E6928">
        <w:t xml:space="preserve"> </w:t>
      </w:r>
      <w:r w:rsidRPr="00731F69">
        <w:t>the Asset Payment document</w:t>
      </w:r>
      <w:r w:rsidR="001E6928">
        <w:t xml:space="preserve"> opens and is</w:t>
      </w:r>
      <w:r w:rsidRPr="00731F69">
        <w:t xml:space="preserve"> populated with information from the existing asset</w:t>
      </w:r>
      <w:r>
        <w:t xml:space="preserve">. </w:t>
      </w:r>
      <w:r w:rsidRPr="00731F69">
        <w:t xml:space="preserve">The user is </w:t>
      </w:r>
      <w:r>
        <w:t>simply</w:t>
      </w:r>
      <w:r w:rsidRPr="00731F69">
        <w:t xml:space="preserve"> adding a Payment record</w:t>
      </w:r>
      <w:r>
        <w:t xml:space="preserve">. </w:t>
      </w:r>
      <w:r w:rsidRPr="00731F69">
        <w:t xml:space="preserve">This function </w:t>
      </w:r>
      <w:r>
        <w:t>copies</w:t>
      </w:r>
      <w:r w:rsidRPr="00731F69">
        <w:t xml:space="preserve"> the payment amount from the financial record.</w:t>
      </w:r>
    </w:p>
    <w:p w:rsidR="005A4976" w:rsidRDefault="005A4976" w:rsidP="005A4976">
      <w:pPr>
        <w:pStyle w:val="C1HBullet2A"/>
      </w:pPr>
      <w:r w:rsidRPr="00731F69">
        <w:t>Payments initiated by CAB are display-only on the Add Payment and Asset Global documents.</w:t>
      </w:r>
    </w:p>
    <w:p w:rsidR="005A4976" w:rsidRDefault="005A4976" w:rsidP="005A4976">
      <w:pPr>
        <w:pStyle w:val="C1HBullet2A"/>
      </w:pPr>
      <w:r w:rsidRPr="00731F69">
        <w:rPr>
          <w:szCs w:val="22"/>
        </w:rPr>
        <w:t xml:space="preserve">Payments </w:t>
      </w:r>
      <w:r w:rsidRPr="00731F69">
        <w:t>can be applied only to active capital assets</w:t>
      </w:r>
      <w:r>
        <w:t xml:space="preserve">. </w:t>
      </w:r>
      <w:r w:rsidRPr="00731F69">
        <w:t xml:space="preserve">The asset status must </w:t>
      </w:r>
      <w:r>
        <w:t>be defined in parameter CAPITAL_ASSET_STATUS_CODES and not in RETIRED_STATUS_CODES.</w:t>
      </w:r>
    </w:p>
    <w:p w:rsidR="005A4976" w:rsidRPr="005D553B" w:rsidRDefault="005A4976" w:rsidP="005A4976">
      <w:pPr>
        <w:pStyle w:val="C1HBullet"/>
      </w:pPr>
      <w:r w:rsidRPr="007A2B49">
        <w:rPr>
          <w:rStyle w:val="Strong"/>
        </w:rPr>
        <w:t>Apply Payment validation</w:t>
      </w:r>
    </w:p>
    <w:p w:rsidR="005A4976" w:rsidRDefault="005A4976" w:rsidP="005A4976">
      <w:pPr>
        <w:pStyle w:val="C1HBullet2A"/>
      </w:pPr>
      <w:r w:rsidRPr="005D553B">
        <w:t xml:space="preserve">The system compares the object codes on the payments that have </w:t>
      </w:r>
      <w:r>
        <w:t xml:space="preserve">already </w:t>
      </w:r>
      <w:r w:rsidRPr="005D553B">
        <w:t>been</w:t>
      </w:r>
      <w:r>
        <w:t xml:space="preserve"> applied</w:t>
      </w:r>
      <w:r w:rsidRPr="005D553B">
        <w:t xml:space="preserve"> to the asset </w:t>
      </w:r>
      <w:r>
        <w:t>and those of</w:t>
      </w:r>
      <w:r w:rsidRPr="005D553B">
        <w:t xml:space="preserve"> the payment being saved</w:t>
      </w:r>
      <w:r>
        <w:t xml:space="preserve">. </w:t>
      </w:r>
      <w:r w:rsidRPr="005D553B">
        <w:t xml:space="preserve">If the object </w:t>
      </w:r>
      <w:r w:rsidR="00B90F64" w:rsidRPr="005D553B">
        <w:t>code</w:t>
      </w:r>
      <w:r w:rsidR="00B90F64">
        <w:t>s are</w:t>
      </w:r>
      <w:r w:rsidRPr="005D553B">
        <w:t xml:space="preserve"> not in the same asset category, the system generates a warning message.</w:t>
      </w:r>
    </w:p>
    <w:p w:rsidR="005A4976" w:rsidRPr="005D553B" w:rsidRDefault="005A4976" w:rsidP="005A4976">
      <w:pPr>
        <w:pStyle w:val="C1HBullet"/>
      </w:pPr>
      <w:r w:rsidRPr="007A2B49">
        <w:rPr>
          <w:rStyle w:val="Strong"/>
        </w:rPr>
        <w:t>Lock assets</w:t>
      </w:r>
      <w:r w:rsidRPr="005D553B">
        <w:t xml:space="preserve"> </w:t>
      </w:r>
      <w:r>
        <w:t>(</w:t>
      </w:r>
      <w:r w:rsidRPr="005D553B">
        <w:t>prevents other actions f</w:t>
      </w:r>
      <w:r>
        <w:t>ro</w:t>
      </w:r>
      <w:r w:rsidRPr="005D553B">
        <w:t xml:space="preserve">m </w:t>
      </w:r>
      <w:r>
        <w:t>taking place</w:t>
      </w:r>
      <w:r w:rsidRPr="005D553B">
        <w:t xml:space="preserve"> until the payment is posted</w:t>
      </w:r>
      <w:r>
        <w:t>)</w:t>
      </w:r>
    </w:p>
    <w:p w:rsidR="005A4976" w:rsidRPr="005D553B" w:rsidRDefault="005A4976" w:rsidP="005A4976">
      <w:pPr>
        <w:pStyle w:val="C1HBullet2A"/>
      </w:pPr>
      <w:r w:rsidRPr="005D553B">
        <w:lastRenderedPageBreak/>
        <w:t>An active valid asset number in CAB is locked until the line item is processed</w:t>
      </w:r>
      <w:r>
        <w:t xml:space="preserve">. </w:t>
      </w:r>
      <w:r w:rsidRPr="005D553B">
        <w:t>Consequently, a transfer, retirement, merge, add payment, or separate transaction cannot be processed against the asset by the user until the line item has been fully processed in CAB</w:t>
      </w:r>
      <w:r>
        <w:t xml:space="preserve">. </w:t>
      </w:r>
      <w:r w:rsidRPr="005D553B">
        <w:t xml:space="preserve">A document is considered fully processed when the Add Payment or Asset Global </w:t>
      </w:r>
      <w:r>
        <w:t xml:space="preserve">(Add) </w:t>
      </w:r>
      <w:r w:rsidRPr="005D553B">
        <w:t xml:space="preserve">document has a status of </w:t>
      </w:r>
      <w:r>
        <w:t>'</w:t>
      </w:r>
      <w:r w:rsidRPr="005D553B">
        <w:t>processed</w:t>
      </w:r>
      <w:r>
        <w:t>'</w:t>
      </w:r>
      <w:r w:rsidRPr="005D553B">
        <w:t xml:space="preserve"> or </w:t>
      </w:r>
      <w:r>
        <w:t>'</w:t>
      </w:r>
      <w:r w:rsidRPr="005D553B">
        <w:t>final</w:t>
      </w:r>
      <w:r>
        <w:t>'.</w:t>
      </w:r>
    </w:p>
    <w:p w:rsidR="005A4976" w:rsidRDefault="005A4976" w:rsidP="005A4976">
      <w:pPr>
        <w:pStyle w:val="C1HBullet2A"/>
      </w:pPr>
      <w:r w:rsidRPr="005D553B">
        <w:t>Merging a line item with an asset number unlocks the asset.</w:t>
      </w:r>
    </w:p>
    <w:p w:rsidR="005A4976" w:rsidRDefault="005A4976" w:rsidP="005A4976">
      <w:pPr>
        <w:pStyle w:val="C1HBullet2A"/>
      </w:pPr>
      <w:r w:rsidRPr="005D553B">
        <w:t>Creating an asset for a line item with an asset number unlocks the asset.</w:t>
      </w:r>
    </w:p>
    <w:p w:rsidR="005A4976" w:rsidRPr="007A2B49" w:rsidRDefault="005A4976" w:rsidP="005A4976">
      <w:pPr>
        <w:pStyle w:val="C1HBullet"/>
        <w:rPr>
          <w:rStyle w:val="Strong"/>
        </w:rPr>
      </w:pPr>
      <w:r w:rsidRPr="007A2B49">
        <w:rPr>
          <w:rStyle w:val="Strong"/>
        </w:rPr>
        <w:t>Credit memo for a payment request</w:t>
      </w:r>
    </w:p>
    <w:p w:rsidR="005A4976" w:rsidRDefault="005A4976" w:rsidP="005A4976">
      <w:pPr>
        <w:pStyle w:val="C1HBullet2A"/>
      </w:pPr>
      <w:r w:rsidRPr="00BE5909">
        <w:t>A credit memo against a vendor create</w:t>
      </w:r>
      <w:r>
        <w:t>s</w:t>
      </w:r>
      <w:r w:rsidR="00B90F64">
        <w:t xml:space="preserve"> </w:t>
      </w:r>
      <w:r>
        <w:t>a G/L</w:t>
      </w:r>
      <w:r w:rsidRPr="00BE5909">
        <w:t xml:space="preserve"> transaction.</w:t>
      </w:r>
    </w:p>
    <w:p w:rsidR="005A4976" w:rsidRDefault="005A4976" w:rsidP="005A4976">
      <w:pPr>
        <w:pStyle w:val="C1HBullet"/>
      </w:pPr>
      <w:r>
        <w:t xml:space="preserve">Nightly </w:t>
      </w:r>
      <w:r w:rsidRPr="007A2B49">
        <w:rPr>
          <w:rStyle w:val="Strong"/>
        </w:rPr>
        <w:t>batch processes that prepare transactions for the Capital Asset Builder processes</w:t>
      </w:r>
    </w:p>
    <w:p w:rsidR="005A4976" w:rsidRDefault="005A4976" w:rsidP="005A4976">
      <w:pPr>
        <w:pStyle w:val="C1HBullet2A"/>
      </w:pPr>
      <w:r>
        <w:t>'Nightly out' collects the documents.</w:t>
      </w:r>
    </w:p>
    <w:p w:rsidR="005A4976" w:rsidRDefault="005A4976" w:rsidP="005A4976">
      <w:pPr>
        <w:pStyle w:val="C1HBullet2A"/>
      </w:pPr>
      <w:r>
        <w:t>'Scrubber'' creates the plant fund entries.</w:t>
      </w:r>
    </w:p>
    <w:p w:rsidR="005A4976" w:rsidRDefault="005A4976" w:rsidP="005A4976">
      <w:pPr>
        <w:pStyle w:val="C1HBullet2A"/>
      </w:pPr>
      <w:r>
        <w:t>Poster' moves the pending entries, including plant fund, to posted entries.</w:t>
      </w:r>
    </w:p>
    <w:p w:rsidR="005A4976" w:rsidRDefault="005A4976" w:rsidP="005A4976">
      <w:pPr>
        <w:pStyle w:val="C1HBullet2A"/>
      </w:pPr>
      <w:r>
        <w:t>'Clear pending entries' clears them from the various documents.</w:t>
      </w:r>
    </w:p>
    <w:p w:rsidR="005A4976" w:rsidRPr="00BE5909" w:rsidRDefault="005A4976" w:rsidP="005A4976">
      <w:pPr>
        <w:pStyle w:val="C1HBullet2A"/>
      </w:pPr>
      <w:r>
        <w:t>'CAB extract' creates the entries for CAB.</w:t>
      </w:r>
    </w:p>
    <w:p w:rsidR="005A4976" w:rsidRPr="00597236" w:rsidRDefault="005A4976" w:rsidP="000D3850">
      <w:pPr>
        <w:pStyle w:val="Heading5"/>
      </w:pPr>
      <w:bookmarkStart w:id="798" w:name="_Toc242530240"/>
      <w:bookmarkStart w:id="799" w:name="_Toc242856021"/>
      <w:bookmarkStart w:id="800" w:name="_Toc247959737"/>
      <w:bookmarkStart w:id="801" w:name="_Toc250367776"/>
      <w:bookmarkStart w:id="802" w:name="_Toc274318926"/>
      <w:r w:rsidRPr="00597236">
        <w:t>Routing</w:t>
      </w:r>
      <w:bookmarkEnd w:id="798"/>
      <w:bookmarkEnd w:id="799"/>
      <w:bookmarkEnd w:id="800"/>
      <w:bookmarkEnd w:id="801"/>
      <w:bookmarkEnd w:id="802"/>
      <w:r w:rsidR="00FF25F7" w:rsidRPr="000A7A07">
        <w:rPr>
          <w:rFonts w:eastAsia="Arial"/>
        </w:rPr>
        <w:fldChar w:fldCharType="begin"/>
      </w:r>
      <w:r w:rsidRPr="000A7A07">
        <w:instrText xml:space="preserve"> XE "</w:instrText>
      </w:r>
      <w:r>
        <w:instrText>General Ledger Processing document:r</w:instrText>
      </w:r>
      <w:r w:rsidRPr="00597236">
        <w:instrText>outing</w:instrText>
      </w:r>
      <w:r w:rsidRPr="000A7A07">
        <w:instrText xml:space="preserve">" </w:instrText>
      </w:r>
      <w:r w:rsidR="00FF25F7" w:rsidRPr="000A7A07">
        <w:rPr>
          <w:rFonts w:eastAsia="Arial"/>
        </w:rPr>
        <w:fldChar w:fldCharType="end"/>
      </w:r>
    </w:p>
    <w:p w:rsidR="005A4976" w:rsidRDefault="005A4976" w:rsidP="005A4976">
      <w:pPr>
        <w:pStyle w:val="C1HBullet"/>
      </w:pPr>
      <w:r>
        <w:t>All Asset Global (Add) and Asset Payment documents initiated from CAB go to a status of 'Processed' when they are submitted.</w:t>
      </w:r>
    </w:p>
    <w:p w:rsidR="002C1980" w:rsidRDefault="002C1980" w:rsidP="002C1980">
      <w:pPr>
        <w:pStyle w:val="Heading3"/>
      </w:pPr>
      <w:r w:rsidRPr="00BC38F1">
        <w:t>Pre-Asset Tagging</w:t>
      </w:r>
      <w:r w:rsidR="00FF25F7">
        <w:fldChar w:fldCharType="begin"/>
      </w:r>
      <w:r>
        <w:instrText xml:space="preserve"> XE "</w:instrText>
      </w:r>
      <w:r w:rsidRPr="009D1435">
        <w:instrText>Pre-Asset Tagging</w:instrText>
      </w:r>
      <w:r>
        <w:instrText xml:space="preserve"> document" </w:instrText>
      </w:r>
      <w:r w:rsidR="00FF25F7">
        <w:fldChar w:fldCharType="end"/>
      </w:r>
      <w:r w:rsidR="00FF25F7">
        <w:fldChar w:fldCharType="begin"/>
      </w:r>
      <w:r>
        <w:instrText xml:space="preserve"> XE "</w:instrText>
      </w:r>
      <w:r w:rsidRPr="00115E9D">
        <w:instrText xml:space="preserve">Capital Asset Builder </w:instrText>
      </w:r>
      <w:r>
        <w:instrText>(CAB):</w:instrText>
      </w:r>
      <w:r w:rsidRPr="009D1435">
        <w:instrText>Pre-Asset Tagging</w:instrText>
      </w:r>
      <w:r>
        <w:instrText xml:space="preserve"> document" </w:instrText>
      </w:r>
      <w:r w:rsidR="00FF25F7">
        <w:fldChar w:fldCharType="end"/>
      </w:r>
      <w:r w:rsidR="00FF25F7" w:rsidRPr="00000100">
        <w:fldChar w:fldCharType="begin"/>
      </w:r>
      <w:r w:rsidRPr="00000100">
        <w:instrText xml:space="preserve"> TC "</w:instrText>
      </w:r>
      <w:bookmarkStart w:id="803" w:name="_Toc249863194"/>
      <w:bookmarkStart w:id="804" w:name="_Toc274111834"/>
      <w:bookmarkStart w:id="805" w:name="_Toc277653825"/>
      <w:bookmarkStart w:id="806" w:name="_Toc353965982"/>
      <w:r w:rsidRPr="00BC38F1">
        <w:instrText>Pre-Asset Tagging</w:instrText>
      </w:r>
      <w:bookmarkEnd w:id="803"/>
      <w:bookmarkEnd w:id="804"/>
      <w:bookmarkEnd w:id="805"/>
      <w:bookmarkEnd w:id="806"/>
      <w:r w:rsidRPr="00000100">
        <w:instrText xml:space="preserve">" \f </w:instrText>
      </w:r>
      <w:r>
        <w:instrText>D</w:instrText>
      </w:r>
      <w:r w:rsidRPr="00000100">
        <w:instrText xml:space="preserve"> \l "</w:instrText>
      </w:r>
      <w:r>
        <w:instrText>2</w:instrText>
      </w:r>
      <w:r w:rsidRPr="00000100">
        <w:instrText xml:space="preserve">" </w:instrText>
      </w:r>
      <w:r w:rsidR="00FF25F7" w:rsidRPr="00000100">
        <w:fldChar w:fldCharType="end"/>
      </w:r>
    </w:p>
    <w:p w:rsidR="002C1980" w:rsidRDefault="002C1980" w:rsidP="002C1980"/>
    <w:p w:rsidR="002C1980" w:rsidRDefault="002C1980" w:rsidP="002C1980">
      <w:pPr>
        <w:pStyle w:val="BodyText"/>
      </w:pPr>
      <w:r w:rsidRPr="00C21E25">
        <w:t xml:space="preserve">Pre-asset tagging </w:t>
      </w:r>
      <w:r>
        <w:t xml:space="preserve">allows organizations to tag assets before an asset has been created in the data base. When pre-asset tagging information exists, Purchasing/Accounts Payable transactions use it when the asset is created. </w:t>
      </w:r>
      <w:r w:rsidRPr="003E2EF8">
        <w:t>The</w:t>
      </w:r>
      <w:r w:rsidRPr="00F60A0F">
        <w:t xml:space="preserve"> Pre-Asset Tagging document </w:t>
      </w:r>
      <w:r>
        <w:t>allows you</w:t>
      </w:r>
      <w:r w:rsidRPr="003E2EF8">
        <w:t xml:space="preserve"> to enter tagging information for </w:t>
      </w:r>
      <w:r w:rsidRPr="00E417E5">
        <w:t>capital</w:t>
      </w:r>
      <w:r w:rsidRPr="003E2EF8">
        <w:t xml:space="preserve"> equipment</w:t>
      </w:r>
      <w:r>
        <w:t xml:space="preserve"> </w:t>
      </w:r>
      <w:r w:rsidRPr="00F46A6B">
        <w:t xml:space="preserve">into the university </w:t>
      </w:r>
      <w:r>
        <w:t xml:space="preserve">capital </w:t>
      </w:r>
      <w:r w:rsidRPr="00F46A6B">
        <w:t>asset</w:t>
      </w:r>
      <w:r w:rsidRPr="003E2EF8">
        <w:t xml:space="preserve"> database </w:t>
      </w:r>
      <w:r w:rsidRPr="003E2EF8">
        <w:rPr>
          <w:b/>
        </w:rPr>
        <w:t>before</w:t>
      </w:r>
      <w:r>
        <w:t xml:space="preserve"> the asset is created. Pre-asset tagging is optional.</w:t>
      </w:r>
    </w:p>
    <w:p w:rsidR="002C1980" w:rsidRDefault="002C1980" w:rsidP="002C1980"/>
    <w:p w:rsidR="002C1980" w:rsidRPr="003E2EF8" w:rsidRDefault="002C1980" w:rsidP="002C1980">
      <w:pPr>
        <w:pStyle w:val="BodyText"/>
      </w:pPr>
      <w:r w:rsidRPr="003E2EF8">
        <w:t xml:space="preserve">Purchase </w:t>
      </w:r>
      <w:r>
        <w:t>o</w:t>
      </w:r>
      <w:r w:rsidRPr="003E2EF8">
        <w:t xml:space="preserve">rder information is extracted from the </w:t>
      </w:r>
      <w:r>
        <w:t>Kuali Financials Purchasing/Accounts Payable (PURAP) module</w:t>
      </w:r>
      <w:r w:rsidRPr="003E2EF8">
        <w:t xml:space="preserve"> when the purchase order is approved</w:t>
      </w:r>
      <w:r>
        <w:t xml:space="preserve">. </w:t>
      </w:r>
      <w:r w:rsidRPr="003E2EF8">
        <w:t>The extract job selects line items that have</w:t>
      </w:r>
      <w:r>
        <w:t xml:space="preserve"> a capital equipment object sub-</w:t>
      </w:r>
      <w:r w:rsidRPr="003E2EF8">
        <w:t xml:space="preserve">type code and a unit cost </w:t>
      </w:r>
      <w:r>
        <w:t xml:space="preserve">equal to or greater than the amount defined in CAPITALIZATION_LIMIT_AMOUNT. </w:t>
      </w:r>
      <w:r w:rsidRPr="003E2EF8">
        <w:t xml:space="preserve">The purchase order number, line number, quantity ordered, description, and vendor information </w:t>
      </w:r>
      <w:r>
        <w:t>are recorded in the P</w:t>
      </w:r>
      <w:r w:rsidRPr="00F46A6B">
        <w:t>re-</w:t>
      </w:r>
      <w:r>
        <w:t>A</w:t>
      </w:r>
      <w:r w:rsidRPr="00F46A6B">
        <w:t xml:space="preserve">sset </w:t>
      </w:r>
      <w:r>
        <w:t>T</w:t>
      </w:r>
      <w:r w:rsidRPr="00F46A6B">
        <w:t>agging table</w:t>
      </w:r>
      <w:r w:rsidRPr="003E2EF8">
        <w:t xml:space="preserve"> for movable capital equipment</w:t>
      </w:r>
      <w:r>
        <w:t>.</w:t>
      </w:r>
    </w:p>
    <w:p w:rsidR="002C1980" w:rsidRDefault="002C1980" w:rsidP="002C1980"/>
    <w:p w:rsidR="002C1980" w:rsidRPr="003E2EF8" w:rsidRDefault="002C1980" w:rsidP="002C1980">
      <w:pPr>
        <w:pStyle w:val="BodyText"/>
      </w:pPr>
      <w:r>
        <w:t>After</w:t>
      </w:r>
      <w:r w:rsidRPr="003E2EF8">
        <w:t xml:space="preserve"> the </w:t>
      </w:r>
      <w:r>
        <w:t>payment requisition (</w:t>
      </w:r>
      <w:r w:rsidRPr="003E2EF8">
        <w:t>invoice</w:t>
      </w:r>
      <w:r>
        <w:t>)</w:t>
      </w:r>
      <w:r w:rsidRPr="003E2EF8">
        <w:t xml:space="preserve"> has been approved by Accounts Payable</w:t>
      </w:r>
      <w:r>
        <w:t>,</w:t>
      </w:r>
      <w:r w:rsidRPr="003E2EF8">
        <w:t xml:space="preserve"> the asset </w:t>
      </w:r>
      <w:r>
        <w:t>is ready to be loaded in the Capital Asset Builder. At that point</w:t>
      </w:r>
      <w:r w:rsidRPr="003E2EF8">
        <w:t xml:space="preserve">, the </w:t>
      </w:r>
      <w:r>
        <w:t>P</w:t>
      </w:r>
      <w:r w:rsidRPr="00F46A6B">
        <w:t>re-</w:t>
      </w:r>
      <w:r>
        <w:t>A</w:t>
      </w:r>
      <w:r w:rsidRPr="00F46A6B">
        <w:t xml:space="preserve">sset </w:t>
      </w:r>
      <w:r>
        <w:t>T</w:t>
      </w:r>
      <w:r w:rsidRPr="00F46A6B">
        <w:t>agging table</w:t>
      </w:r>
      <w:r>
        <w:t xml:space="preserve"> is</w:t>
      </w:r>
      <w:r w:rsidRPr="003E2EF8">
        <w:t xml:space="preserve"> checked to extract any tagging information available</w:t>
      </w:r>
      <w:r>
        <w:t xml:space="preserve">. If an asset is not pre-tagged, the </w:t>
      </w:r>
      <w:r w:rsidRPr="002E55A7">
        <w:t>Edit</w:t>
      </w:r>
      <w:r w:rsidRPr="00251550">
        <w:t xml:space="preserve"> action from the Asset Lookup results i</w:t>
      </w:r>
      <w:r>
        <w:t>s used</w:t>
      </w:r>
      <w:r w:rsidRPr="003E2EF8">
        <w:t xml:space="preserve"> to </w:t>
      </w:r>
      <w:r>
        <w:t>update the tagging information.</w:t>
      </w:r>
    </w:p>
    <w:p w:rsidR="002C1980" w:rsidRDefault="002C1980" w:rsidP="002C1980"/>
    <w:p w:rsidR="002C1980" w:rsidRDefault="002C1980" w:rsidP="002C1980">
      <w:r w:rsidRPr="003E2EF8">
        <w:t>To create assets in the Capital Asset Builder (CAB)</w:t>
      </w:r>
      <w:r>
        <w:t>,</w:t>
      </w:r>
      <w:r w:rsidRPr="003E2EF8">
        <w:t xml:space="preserve"> the purchase order number, line item number, and the description</w:t>
      </w:r>
      <w:r>
        <w:t xml:space="preserve"> are extracted</w:t>
      </w:r>
      <w:r w:rsidRPr="003E2EF8">
        <w:t xml:space="preserve"> from the procurement system</w:t>
      </w:r>
      <w:r>
        <w:t xml:space="preserve">. </w:t>
      </w:r>
      <w:r w:rsidRPr="003E2EF8">
        <w:t xml:space="preserve">The purchase order number and line item number are combined to create a </w:t>
      </w:r>
      <w:r>
        <w:t>'</w:t>
      </w:r>
      <w:r w:rsidRPr="003E2EF8">
        <w:t>primary key</w:t>
      </w:r>
      <w:r>
        <w:t xml:space="preserve">. </w:t>
      </w:r>
      <w:r w:rsidRPr="003E2EF8">
        <w:t xml:space="preserve">This key is used to match pre-asset tagging information with assets </w:t>
      </w:r>
      <w:r>
        <w:t>as they</w:t>
      </w:r>
      <w:r w:rsidRPr="003E2EF8">
        <w:t xml:space="preserve"> are created</w:t>
      </w:r>
      <w:r>
        <w:t>. Care must be taken to en</w:t>
      </w:r>
      <w:r w:rsidRPr="003E2EF8">
        <w:t xml:space="preserve">sure </w:t>
      </w:r>
      <w:r>
        <w:t xml:space="preserve">that </w:t>
      </w:r>
      <w:r w:rsidRPr="003E2EF8">
        <w:t>the tagged equipment</w:t>
      </w:r>
      <w:r>
        <w:t xml:space="preserve"> is matched</w:t>
      </w:r>
      <w:r w:rsidRPr="003E2EF8">
        <w:t xml:space="preserve"> to the </w:t>
      </w:r>
      <w:r>
        <w:t xml:space="preserve">appropriate </w:t>
      </w:r>
      <w:r w:rsidRPr="003E2EF8">
        <w:t>line item number on the purchase order</w:t>
      </w:r>
      <w:r>
        <w:t>.</w:t>
      </w:r>
      <w:r w:rsidRPr="00E3782C">
        <w:t xml:space="preserve"> </w:t>
      </w:r>
    </w:p>
    <w:p w:rsidR="002C1980" w:rsidRPr="003E2EF8" w:rsidRDefault="002C1980" w:rsidP="002C1980">
      <w:pPr>
        <w:pStyle w:val="BodyText"/>
      </w:pPr>
    </w:p>
    <w:p w:rsidR="002C1980" w:rsidRDefault="002C1980" w:rsidP="002C1980">
      <w:pPr>
        <w:pStyle w:val="Note"/>
      </w:pPr>
      <w:r>
        <w:rPr>
          <w:noProof/>
        </w:rPr>
        <w:lastRenderedPageBreak/>
        <w:drawing>
          <wp:inline distT="0" distB="0" distL="0" distR="0">
            <wp:extent cx="136525" cy="136525"/>
            <wp:effectExtent l="19050" t="0" r="0" b="0"/>
            <wp:docPr id="1493" name="Picture 2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3E2EF8">
        <w:t>Organizations have a window of opportunity to enter tagging information before the asset is created</w:t>
      </w:r>
      <w:r>
        <w:t xml:space="preserve">. </w:t>
      </w:r>
      <w:r w:rsidRPr="003E2EF8">
        <w:t>Th</w:t>
      </w:r>
      <w:r>
        <w:t>is</w:t>
      </w:r>
      <w:r w:rsidRPr="003E2EF8">
        <w:t xml:space="preserve"> window </w:t>
      </w:r>
      <w:r>
        <w:t xml:space="preserve">extends from </w:t>
      </w:r>
      <w:r w:rsidRPr="003E2EF8">
        <w:t>the time the asset is received to the time the invoice is processed and approved by Accounts Payable</w:t>
      </w:r>
      <w:r>
        <w:t>.</w:t>
      </w:r>
      <w:r w:rsidR="00FF25F7">
        <w:fldChar w:fldCharType="begin"/>
      </w:r>
      <w:r>
        <w:instrText xml:space="preserve"> \MinBodyLeft 115.2 </w:instrText>
      </w:r>
      <w:r w:rsidR="00FF25F7">
        <w:fldChar w:fldCharType="end"/>
      </w:r>
    </w:p>
    <w:p w:rsidR="002C1980" w:rsidRDefault="002C1980" w:rsidP="002C1980">
      <w:pPr>
        <w:pStyle w:val="Note"/>
      </w:pPr>
      <w:r>
        <w:rPr>
          <w:noProof/>
        </w:rPr>
        <w:drawing>
          <wp:inline distT="0" distB="0" distL="0" distR="0">
            <wp:extent cx="156845" cy="156845"/>
            <wp:effectExtent l="19050" t="0" r="0" b="0"/>
            <wp:docPr id="1494" name="Picture 27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exclaim"/>
                    <pic:cNvPicPr>
                      <a:picLocks noChangeAspect="1" noChangeArrowheads="1"/>
                    </pic:cNvPicPr>
                  </pic:nvPicPr>
                  <pic:blipFill>
                    <a:blip r:embed="rId14"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11548F">
        <w:rPr>
          <w:rStyle w:val="Strong"/>
        </w:rPr>
        <w:t>Check before entering pre-asset tagging data into the system.</w:t>
      </w:r>
      <w:r>
        <w:rPr>
          <w:rStyle w:val="Strong"/>
        </w:rPr>
        <w:t xml:space="preserve"> </w:t>
      </w:r>
      <w:r w:rsidRPr="003E2EF8">
        <w:t>If pre-asset tagging information</w:t>
      </w:r>
      <w:r>
        <w:t xml:space="preserve"> is entered</w:t>
      </w:r>
      <w:r w:rsidRPr="003E2EF8">
        <w:t xml:space="preserve"> into the asset database for an asset that has already been created, </w:t>
      </w:r>
      <w:r w:rsidRPr="0011548F">
        <w:rPr>
          <w:rStyle w:val="Strong"/>
          <w:u w:val="single"/>
        </w:rPr>
        <w:t>no</w:t>
      </w:r>
      <w:r>
        <w:t xml:space="preserve"> system</w:t>
      </w:r>
      <w:r w:rsidRPr="003E2EF8">
        <w:t xml:space="preserve"> warning</w:t>
      </w:r>
      <w:r>
        <w:t xml:space="preserve"> is presented, and the</w:t>
      </w:r>
      <w:r w:rsidRPr="003E2EF8">
        <w:t xml:space="preserve"> tagging information</w:t>
      </w:r>
      <w:r>
        <w:t xml:space="preserve"> entered via the Pre-Asset Tagging document is </w:t>
      </w:r>
      <w:r w:rsidRPr="0011548F">
        <w:rPr>
          <w:rStyle w:val="Strong"/>
          <w:u w:val="single"/>
        </w:rPr>
        <w:t>not</w:t>
      </w:r>
      <w:r>
        <w:rPr>
          <w:rStyle w:val="Strong"/>
          <w:u w:val="single"/>
        </w:rPr>
        <w:t xml:space="preserve"> </w:t>
      </w:r>
      <w:r w:rsidRPr="003E2EF8">
        <w:t>assigned to the asset</w:t>
      </w:r>
      <w:r>
        <w:t xml:space="preserve">. </w:t>
      </w:r>
      <w:r w:rsidRPr="003E2EF8">
        <w:t>For this reason,</w:t>
      </w:r>
      <w:r>
        <w:t xml:space="preserve"> it is important that users </w:t>
      </w:r>
      <w:r w:rsidRPr="0011548F">
        <w:rPr>
          <w:rStyle w:val="Strong"/>
          <w:u w:val="single"/>
        </w:rPr>
        <w:t>always</w:t>
      </w:r>
      <w:r w:rsidRPr="003E2EF8">
        <w:t xml:space="preserve"> check to see </w:t>
      </w:r>
      <w:r>
        <w:t xml:space="preserve">whether </w:t>
      </w:r>
      <w:r w:rsidRPr="003E2EF8">
        <w:t>the asset has</w:t>
      </w:r>
      <w:r>
        <w:t xml:space="preserve"> already</w:t>
      </w:r>
      <w:r w:rsidRPr="003E2EF8">
        <w:t xml:space="preserve"> been created </w:t>
      </w:r>
      <w:r w:rsidRPr="0011548F">
        <w:rPr>
          <w:rStyle w:val="Strong"/>
          <w:u w:val="single"/>
        </w:rPr>
        <w:t>before</w:t>
      </w:r>
      <w:r w:rsidRPr="003E2EF8">
        <w:t xml:space="preserve"> enter</w:t>
      </w:r>
      <w:r>
        <w:t>ing</w:t>
      </w:r>
      <w:r w:rsidRPr="003E2EF8">
        <w:t xml:space="preserve"> information into the </w:t>
      </w:r>
      <w:r>
        <w:t>P</w:t>
      </w:r>
      <w:r w:rsidRPr="005C7107">
        <w:t>re-</w:t>
      </w:r>
      <w:r>
        <w:t>A</w:t>
      </w:r>
      <w:r w:rsidRPr="005C7107">
        <w:t xml:space="preserve">sset </w:t>
      </w:r>
      <w:r>
        <w:t>T</w:t>
      </w:r>
      <w:r w:rsidRPr="005C7107">
        <w:t xml:space="preserve">agging </w:t>
      </w:r>
      <w:r>
        <w:t>t</w:t>
      </w:r>
      <w:r w:rsidRPr="005C7107">
        <w:t>able.</w:t>
      </w:r>
      <w:r w:rsidR="00FF25F7">
        <w:fldChar w:fldCharType="begin"/>
      </w:r>
      <w:r>
        <w:instrText xml:space="preserve"> \MinBodyLeft 115.2 </w:instrText>
      </w:r>
      <w:r w:rsidR="00FF25F7">
        <w:fldChar w:fldCharType="end"/>
      </w:r>
    </w:p>
    <w:p w:rsidR="002C1980" w:rsidRDefault="002C1980" w:rsidP="002C1980">
      <w:pPr>
        <w:pStyle w:val="Heading4"/>
      </w:pPr>
      <w:bookmarkStart w:id="807" w:name="_Toc233785718"/>
      <w:bookmarkStart w:id="808" w:name="_Toc242519151"/>
      <w:bookmarkStart w:id="809" w:name="_Toc242850730"/>
      <w:bookmarkStart w:id="810" w:name="_Toc242861883"/>
      <w:bookmarkStart w:id="811" w:name="_Toc244320018"/>
      <w:bookmarkStart w:id="812" w:name="_Toc274319503"/>
      <w:r>
        <w:t>Pre-Asset Tagging Lookup</w:t>
      </w:r>
      <w:bookmarkEnd w:id="807"/>
      <w:bookmarkEnd w:id="808"/>
      <w:bookmarkEnd w:id="809"/>
      <w:bookmarkEnd w:id="810"/>
      <w:bookmarkEnd w:id="811"/>
      <w:bookmarkEnd w:id="812"/>
      <w:r w:rsidR="00FF25F7">
        <w:fldChar w:fldCharType="begin"/>
      </w:r>
      <w:r>
        <w:instrText xml:space="preserve"> XE "</w:instrText>
      </w:r>
      <w:r w:rsidRPr="009D1435">
        <w:instrText>Pre-Asset Tagging</w:instrText>
      </w:r>
      <w:r>
        <w:instrText xml:space="preserve"> document:</w:instrText>
      </w:r>
      <w:r w:rsidRPr="009D1435">
        <w:instrText>Pre-Asset Tagging</w:instrText>
      </w:r>
      <w:r>
        <w:instrText xml:space="preserve"> L</w:instrText>
      </w:r>
      <w:r w:rsidRPr="00D12600">
        <w:instrText>ookup</w:instrText>
      </w:r>
      <w:r>
        <w:instrText xml:space="preserve">" </w:instrText>
      </w:r>
      <w:r w:rsidR="00FF25F7">
        <w:fldChar w:fldCharType="end"/>
      </w:r>
      <w:r w:rsidR="00FF25F7">
        <w:fldChar w:fldCharType="begin"/>
      </w:r>
      <w:r>
        <w:instrText xml:space="preserve"> XE "</w:instrText>
      </w:r>
      <w:r w:rsidRPr="00115E9D">
        <w:instrText xml:space="preserve">Capital Asset Builder </w:instrText>
      </w:r>
      <w:r>
        <w:instrText>(CAB):</w:instrText>
      </w:r>
      <w:r w:rsidRPr="009D1435">
        <w:instrText>Pre-Asset Tagging</w:instrText>
      </w:r>
      <w:r>
        <w:instrText xml:space="preserve"> L</w:instrText>
      </w:r>
      <w:r w:rsidRPr="00D12600">
        <w:instrText>ookup</w:instrText>
      </w:r>
      <w:r>
        <w:instrText xml:space="preserve">" </w:instrText>
      </w:r>
      <w:r w:rsidR="00FF25F7">
        <w:fldChar w:fldCharType="end"/>
      </w:r>
    </w:p>
    <w:p w:rsidR="002C1980" w:rsidRDefault="002C1980" w:rsidP="002C1980"/>
    <w:p w:rsidR="002C1980" w:rsidRPr="0011548F" w:rsidRDefault="002C1980" w:rsidP="002C1980">
      <w:pPr>
        <w:pStyle w:val="BodyText"/>
      </w:pPr>
      <w:r>
        <w:t xml:space="preserve">When you choose </w:t>
      </w:r>
      <w:r w:rsidRPr="007C49D0">
        <w:rPr>
          <w:rStyle w:val="Strong"/>
        </w:rPr>
        <w:t>Pre-Asset Tagging</w:t>
      </w:r>
      <w:r>
        <w:t xml:space="preserve"> the system opens the Pre-Asset Tagging Lookup.</w:t>
      </w:r>
    </w:p>
    <w:p w:rsidR="002C1980" w:rsidRDefault="002C1980" w:rsidP="002C1980">
      <w:bookmarkStart w:id="813" w:name="_Toc182555762"/>
    </w:p>
    <w:p w:rsidR="002C1980" w:rsidRDefault="002C1980" w:rsidP="002C1980">
      <w:r w:rsidRPr="00860E5A">
        <w:t>Th</w:t>
      </w:r>
      <w:r>
        <w:t>e</w:t>
      </w:r>
      <w:r w:rsidRPr="00860E5A">
        <w:t xml:space="preserve"> </w:t>
      </w:r>
      <w:r>
        <w:t>lookup</w:t>
      </w:r>
      <w:r w:rsidRPr="00860E5A">
        <w:t xml:space="preserve"> provides access to existing asset information. </w:t>
      </w:r>
      <w:r>
        <w:t>You may use</w:t>
      </w:r>
      <w:r w:rsidRPr="00860E5A">
        <w:t xml:space="preserve"> any, all, or none of the fields as </w:t>
      </w:r>
      <w:r>
        <w:t xml:space="preserve">search </w:t>
      </w:r>
      <w:r w:rsidRPr="00860E5A">
        <w:t>parameters. Logical operators are also permitted within the fields</w:t>
      </w:r>
      <w:r>
        <w:t xml:space="preserve">. </w:t>
      </w:r>
    </w:p>
    <w:p w:rsidR="002C1980" w:rsidRDefault="002C1980" w:rsidP="002C1980">
      <w:pPr>
        <w:pStyle w:val="BodyText"/>
      </w:pPr>
    </w:p>
    <w:p w:rsidR="002C1980" w:rsidRPr="0064264D" w:rsidRDefault="002C1980" w:rsidP="002C1980">
      <w:pPr>
        <w:pStyle w:val="Note"/>
      </w:pPr>
      <w:r>
        <w:rPr>
          <w:noProof/>
        </w:rPr>
        <w:drawing>
          <wp:inline distT="0" distB="0" distL="0" distR="0">
            <wp:extent cx="191135" cy="191135"/>
            <wp:effectExtent l="19050" t="0" r="0" b="0"/>
            <wp:docPr id="1495" name="Picture 27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64264D">
        <w:t xml:space="preserve">For more </w:t>
      </w:r>
      <w:r>
        <w:t>information about</w:t>
      </w:r>
      <w:r w:rsidRPr="0064264D">
        <w:t xml:space="preserve"> document search, </w:t>
      </w:r>
      <w:r>
        <w:t xml:space="preserve">see </w:t>
      </w:r>
      <w:commentRangeStart w:id="814"/>
      <w:r w:rsidRPr="002F6BAA">
        <w:rPr>
          <w:rStyle w:val="C1HJump"/>
          <w:rFonts w:eastAsia="MS Mincho"/>
        </w:rPr>
        <w:t xml:space="preserve">Using </w:t>
      </w:r>
      <w:r>
        <w:rPr>
          <w:rStyle w:val="C1HJump"/>
          <w:rFonts w:eastAsia="MS Mincho"/>
        </w:rPr>
        <w:t>Document Search</w:t>
      </w:r>
      <w:r w:rsidRPr="002F6BAA">
        <w:rPr>
          <w:rStyle w:val="C1HJump"/>
          <w:rFonts w:eastAsia="MS Mincho"/>
        </w:rPr>
        <w:t xml:space="preserve"> to Find a Document</w:t>
      </w:r>
      <w:r w:rsidRPr="002F6BAA">
        <w:rPr>
          <w:rStyle w:val="C1HJump"/>
          <w:rFonts w:eastAsia="MS Mincho"/>
          <w:vanish/>
        </w:rPr>
        <w:t>|document=WordDocuments\</w:t>
      </w:r>
      <w:r>
        <w:rPr>
          <w:rStyle w:val="C1HJump"/>
          <w:rFonts w:eastAsia="MS Mincho"/>
          <w:vanish/>
        </w:rPr>
        <w:t>FIN Overview Source.docx</w:t>
      </w:r>
      <w:r w:rsidRPr="002F6BAA">
        <w:rPr>
          <w:rStyle w:val="C1HJump"/>
          <w:rFonts w:eastAsia="MS Mincho"/>
          <w:vanish/>
        </w:rPr>
        <w:t xml:space="preserve">;topic=Using </w:t>
      </w:r>
      <w:r>
        <w:rPr>
          <w:rStyle w:val="C1HJump"/>
          <w:rFonts w:eastAsia="MS Mincho"/>
          <w:vanish/>
        </w:rPr>
        <w:t>Document Search</w:t>
      </w:r>
      <w:r w:rsidRPr="002F6BAA">
        <w:rPr>
          <w:rStyle w:val="C1HJump"/>
          <w:rFonts w:eastAsia="MS Mincho"/>
          <w:vanish/>
        </w:rPr>
        <w:t xml:space="preserve"> to Find a</w:t>
      </w:r>
      <w:r>
        <w:rPr>
          <w:rStyle w:val="C1HJump"/>
          <w:rFonts w:eastAsia="MS Mincho"/>
          <w:vanish/>
        </w:rPr>
        <w:t xml:space="preserve"> Document</w:t>
      </w:r>
      <w:r w:rsidRPr="002F6BAA">
        <w:rPr>
          <w:rStyle w:val="C1HJump"/>
          <w:rFonts w:eastAsia="MS Mincho"/>
          <w:vanish/>
        </w:rPr>
        <w:t xml:space="preserve"> </w:t>
      </w:r>
      <w:commentRangeEnd w:id="814"/>
      <w:r>
        <w:rPr>
          <w:rStyle w:val="CommentReference"/>
        </w:rPr>
        <w:commentReference w:id="814"/>
      </w:r>
      <w:commentRangeStart w:id="815"/>
      <w:r>
        <w:t>“</w:t>
      </w:r>
      <w:r w:rsidRPr="00B709DA">
        <w:rPr>
          <w:rStyle w:val="NoteChar"/>
          <w:rFonts w:eastAsia="MS Mincho"/>
        </w:rPr>
        <w:t xml:space="preserve">Using </w:t>
      </w:r>
      <w:r>
        <w:rPr>
          <w:rStyle w:val="NoteChar"/>
          <w:rFonts w:eastAsia="MS Mincho"/>
        </w:rPr>
        <w:t>Document Search</w:t>
      </w:r>
      <w:r w:rsidRPr="00B709DA">
        <w:rPr>
          <w:rStyle w:val="NoteChar"/>
          <w:rFonts w:eastAsia="MS Mincho"/>
        </w:rPr>
        <w:t xml:space="preserve"> to Find a Document”</w:t>
      </w:r>
      <w:r>
        <w:rPr>
          <w:rStyle w:val="NoteChar"/>
          <w:rFonts w:eastAsia="MS Mincho"/>
        </w:rPr>
        <w:t xml:space="preserve"> </w:t>
      </w:r>
      <w:r w:rsidRPr="00191D46">
        <w:t xml:space="preserve">in </w:t>
      </w:r>
      <w:r w:rsidR="00254EF2">
        <w:t xml:space="preserve">the </w:t>
      </w:r>
      <w:r w:rsidR="00254EF2" w:rsidRPr="00254EF2">
        <w:rPr>
          <w:rStyle w:val="Emphasis"/>
        </w:rPr>
        <w:t>Overview</w:t>
      </w:r>
      <w:r w:rsidRPr="006E1881">
        <w:rPr>
          <w:i/>
        </w:rPr>
        <w:t xml:space="preserve"> </w:t>
      </w:r>
      <w:r>
        <w:rPr>
          <w:i/>
        </w:rPr>
        <w:t>and Introduction to the User Interface</w:t>
      </w:r>
      <w:r w:rsidRPr="00092ED2">
        <w:t>.</w:t>
      </w:r>
      <w:r w:rsidRPr="00B709DA">
        <w:rPr>
          <w:rStyle w:val="NoteChar"/>
        </w:rPr>
        <w:t xml:space="preserve"> </w:t>
      </w:r>
      <w:commentRangeEnd w:id="815"/>
      <w:r>
        <w:rPr>
          <w:rStyle w:val="CommentReference"/>
        </w:rPr>
        <w:commentReference w:id="815"/>
      </w:r>
    </w:p>
    <w:p w:rsidR="002C1980" w:rsidRDefault="002C1980" w:rsidP="002C1980"/>
    <w:p w:rsidR="002C1980" w:rsidRDefault="002C1980" w:rsidP="002C1980">
      <w:pPr>
        <w:pStyle w:val="BodyText"/>
      </w:pPr>
      <w:r>
        <w:t>After you search, the system displays a</w:t>
      </w:r>
      <w:r w:rsidRPr="00860E5A">
        <w:t xml:space="preserve"> table </w:t>
      </w:r>
      <w:r>
        <w:t>containing</w:t>
      </w:r>
      <w:r w:rsidRPr="00860E5A">
        <w:t xml:space="preserve"> key data for the assets that meet </w:t>
      </w:r>
      <w:r>
        <w:t>your</w:t>
      </w:r>
      <w:r w:rsidRPr="00860E5A">
        <w:t xml:space="preserve"> search criteria.</w:t>
      </w:r>
    </w:p>
    <w:p w:rsidR="002C1980" w:rsidRDefault="002C1980" w:rsidP="002C1980"/>
    <w:p w:rsidR="002C1980" w:rsidRDefault="002C1980" w:rsidP="002C1980">
      <w:pPr>
        <w:pStyle w:val="TableHeading"/>
      </w:pPr>
      <w:r>
        <w:t>Pre Asset Tagging Lookup definition</w:t>
      </w:r>
      <w:bookmarkEnd w:id="81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2C1980" w:rsidRPr="00C40BA1" w:rsidTr="00725BC0">
        <w:tc>
          <w:tcPr>
            <w:tcW w:w="2250" w:type="dxa"/>
            <w:tcBorders>
              <w:top w:val="single" w:sz="4" w:space="0" w:color="auto"/>
              <w:bottom w:val="thickThinSmallGap" w:sz="12" w:space="0" w:color="auto"/>
              <w:right w:val="double" w:sz="4" w:space="0" w:color="auto"/>
            </w:tcBorders>
          </w:tcPr>
          <w:p w:rsidR="002C1980" w:rsidRDefault="002C1980" w:rsidP="0021609B">
            <w:pPr>
              <w:pStyle w:val="TableCells"/>
            </w:pPr>
            <w:r>
              <w:t>Title</w:t>
            </w:r>
          </w:p>
        </w:tc>
        <w:tc>
          <w:tcPr>
            <w:tcW w:w="5281" w:type="dxa"/>
            <w:tcBorders>
              <w:top w:val="single" w:sz="4" w:space="0" w:color="auto"/>
              <w:bottom w:val="thickThinSmallGap" w:sz="12" w:space="0" w:color="auto"/>
            </w:tcBorders>
          </w:tcPr>
          <w:p w:rsidR="002C1980" w:rsidRDefault="002C1980" w:rsidP="0021609B">
            <w:pPr>
              <w:pStyle w:val="TableCells"/>
            </w:pPr>
            <w:r>
              <w:t>Description</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Active Indicator</w:t>
            </w:r>
          </w:p>
        </w:tc>
        <w:tc>
          <w:tcPr>
            <w:tcW w:w="5281" w:type="dxa"/>
            <w:tcBorders>
              <w:bottom w:val="single" w:sz="4" w:space="0" w:color="auto"/>
            </w:tcBorders>
          </w:tcPr>
          <w:p w:rsidR="002C1980" w:rsidRDefault="002C1980" w:rsidP="0021609B">
            <w:pPr>
              <w:pStyle w:val="TableCells"/>
            </w:pPr>
            <w:r>
              <w:t xml:space="preserve">Optional. Indicates whether the asset is active in </w:t>
            </w:r>
            <w:smartTag w:uri="urn:schemas-microsoft-com:office:smarttags" w:element="place">
              <w:r>
                <w:t>CAM</w:t>
              </w:r>
            </w:smartTag>
            <w:r>
              <w:t xml:space="preserve"> or not. </w:t>
            </w:r>
          </w:p>
        </w:tc>
      </w:tr>
      <w:tr w:rsidR="002C1980" w:rsidRPr="00C40BA1" w:rsidTr="00725BC0">
        <w:tc>
          <w:tcPr>
            <w:tcW w:w="2250" w:type="dxa"/>
            <w:tcBorders>
              <w:right w:val="double" w:sz="4" w:space="0" w:color="auto"/>
            </w:tcBorders>
          </w:tcPr>
          <w:p w:rsidR="002C1980" w:rsidRDefault="002C1980" w:rsidP="0021609B">
            <w:pPr>
              <w:pStyle w:val="TableCells"/>
            </w:pPr>
            <w:r>
              <w:t>Item Line Number</w:t>
            </w:r>
          </w:p>
        </w:tc>
        <w:tc>
          <w:tcPr>
            <w:tcW w:w="5281" w:type="dxa"/>
          </w:tcPr>
          <w:p w:rsidR="002C1980" w:rsidRDefault="002C1980" w:rsidP="0021609B">
            <w:pPr>
              <w:pStyle w:val="TableCells"/>
            </w:pPr>
            <w:r>
              <w:rPr>
                <w:bCs/>
              </w:rPr>
              <w:t>Optional. Enter the</w:t>
            </w:r>
            <w:r>
              <w:t xml:space="preserve"> line number for the asset on the PO.</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Purchase Order Line Item Description</w:t>
            </w:r>
          </w:p>
        </w:tc>
        <w:tc>
          <w:tcPr>
            <w:tcW w:w="5281" w:type="dxa"/>
            <w:tcBorders>
              <w:bottom w:val="single" w:sz="4" w:space="0" w:color="auto"/>
            </w:tcBorders>
          </w:tcPr>
          <w:p w:rsidR="002C1980" w:rsidRDefault="002C1980" w:rsidP="0021609B">
            <w:pPr>
              <w:pStyle w:val="TableCells"/>
            </w:pPr>
            <w:r>
              <w:rPr>
                <w:bCs/>
              </w:rPr>
              <w:t>Optional. Enter a</w:t>
            </w:r>
            <w:r>
              <w:t xml:space="preserve"> description of the asset.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Purchase Order Number</w:t>
            </w:r>
          </w:p>
        </w:tc>
        <w:tc>
          <w:tcPr>
            <w:tcW w:w="5281" w:type="dxa"/>
            <w:tcBorders>
              <w:bottom w:val="single" w:sz="4" w:space="0" w:color="auto"/>
            </w:tcBorders>
          </w:tcPr>
          <w:p w:rsidR="002C1980" w:rsidRDefault="002C1980" w:rsidP="0021609B">
            <w:pPr>
              <w:pStyle w:val="TableCells"/>
            </w:pPr>
            <w:r>
              <w:t>Optional. Enter the number assigned to the purchase order to which the payment is posted.</w:t>
            </w:r>
          </w:p>
        </w:tc>
      </w:tr>
      <w:tr w:rsidR="002C1980" w:rsidRPr="00C40BA1" w:rsidTr="00725BC0">
        <w:tc>
          <w:tcPr>
            <w:tcW w:w="2250" w:type="dxa"/>
            <w:tcBorders>
              <w:right w:val="double" w:sz="4" w:space="0" w:color="auto"/>
            </w:tcBorders>
          </w:tcPr>
          <w:p w:rsidR="002C1980" w:rsidRDefault="002C1980" w:rsidP="0021609B">
            <w:pPr>
              <w:pStyle w:val="TableCells"/>
            </w:pPr>
            <w:r>
              <w:t>Quantity Ordered</w:t>
            </w:r>
          </w:p>
        </w:tc>
        <w:tc>
          <w:tcPr>
            <w:tcW w:w="5281" w:type="dxa"/>
          </w:tcPr>
          <w:p w:rsidR="002C1980" w:rsidRDefault="002C1980" w:rsidP="0021609B">
            <w:pPr>
              <w:pStyle w:val="TableCells"/>
            </w:pPr>
            <w:r>
              <w:t>Optional. Enter quantity of this asset that was ordered</w:t>
            </w:r>
            <w:r>
              <w:rPr>
                <w:color w:val="000000"/>
              </w:rPr>
              <w: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Serial Number</w:t>
            </w:r>
          </w:p>
        </w:tc>
        <w:tc>
          <w:tcPr>
            <w:tcW w:w="5281" w:type="dxa"/>
            <w:tcBorders>
              <w:bottom w:val="single" w:sz="4" w:space="0" w:color="auto"/>
            </w:tcBorders>
          </w:tcPr>
          <w:p w:rsidR="002C1980" w:rsidRDefault="002C1980" w:rsidP="0021609B">
            <w:pPr>
              <w:pStyle w:val="TableCells"/>
            </w:pPr>
            <w:r>
              <w:rPr>
                <w:bCs/>
                <w:szCs w:val="24"/>
              </w:rPr>
              <w:t>Optional. Enter the</w:t>
            </w:r>
            <w:r w:rsidRPr="0005403D">
              <w:rPr>
                <w:bCs/>
              </w:rPr>
              <w:t xml:space="preserve"> unique</w:t>
            </w:r>
            <w:r w:rsidRPr="0005403D">
              <w:t xml:space="preserve"> identification number assigned to the asset by the manufacturer.</w:t>
            </w:r>
          </w:p>
        </w:tc>
      </w:tr>
      <w:tr w:rsidR="002C1980" w:rsidRPr="00C40BA1" w:rsidTr="00725BC0">
        <w:tc>
          <w:tcPr>
            <w:tcW w:w="2250" w:type="dxa"/>
            <w:tcBorders>
              <w:right w:val="double" w:sz="4" w:space="0" w:color="auto"/>
            </w:tcBorders>
          </w:tcPr>
          <w:p w:rsidR="002C1980" w:rsidRDefault="002C1980" w:rsidP="0021609B">
            <w:pPr>
              <w:pStyle w:val="TableCells"/>
            </w:pPr>
            <w:r>
              <w:t>Tag Number</w:t>
            </w:r>
          </w:p>
        </w:tc>
        <w:tc>
          <w:tcPr>
            <w:tcW w:w="5281" w:type="dxa"/>
          </w:tcPr>
          <w:p w:rsidR="002C1980" w:rsidRDefault="002C1980" w:rsidP="0021609B">
            <w:pPr>
              <w:pStyle w:val="TableCells"/>
            </w:pPr>
            <w:r>
              <w:rPr>
                <w:bCs/>
                <w:szCs w:val="24"/>
              </w:rPr>
              <w:t>Optional. Enter the</w:t>
            </w:r>
            <w:r w:rsidRPr="0005403D">
              <w:t xml:space="preserve"> unique identification number issued by the </w:t>
            </w:r>
            <w:r>
              <w:t>u</w:t>
            </w:r>
            <w:r w:rsidRPr="0005403D">
              <w:t>niver</w:t>
            </w:r>
            <w:r>
              <w:t>sity to be affixed to the asset.</w:t>
            </w:r>
          </w:p>
        </w:tc>
      </w:tr>
    </w:tbl>
    <w:p w:rsidR="002C1980" w:rsidRDefault="002C1980" w:rsidP="002C1980"/>
    <w:p w:rsidR="002C1980" w:rsidRDefault="002C1980" w:rsidP="002C1980">
      <w:pPr>
        <w:pStyle w:val="BodyText"/>
      </w:pPr>
      <w:r w:rsidRPr="00185B41">
        <w:t>Th</w:t>
      </w:r>
      <w:r>
        <w:t xml:space="preserve">e search results table contains the fields described above along with an Actions column that provides </w:t>
      </w:r>
      <w:r w:rsidRPr="007C49D0">
        <w:rPr>
          <w:rStyle w:val="Strong"/>
        </w:rPr>
        <w:t>edit</w:t>
      </w:r>
      <w:r>
        <w:t xml:space="preserve"> and </w:t>
      </w:r>
      <w:r w:rsidRPr="007C49D0">
        <w:rPr>
          <w:rStyle w:val="Strong"/>
        </w:rPr>
        <w:t>copy</w:t>
      </w:r>
      <w:r>
        <w:t xml:space="preserve"> links that allow you to change and copy existing table entries. Additionally, the </w:t>
      </w:r>
      <w:r w:rsidRPr="007C49D0">
        <w:rPr>
          <w:rStyle w:val="Strong"/>
        </w:rPr>
        <w:t>create new</w:t>
      </w:r>
      <w:r>
        <w:t xml:space="preserve"> button at the top right of the Lookup allows you to add new table entries.</w:t>
      </w:r>
    </w:p>
    <w:p w:rsidR="002C1980" w:rsidRDefault="002C1980" w:rsidP="002C1980">
      <w:bookmarkStart w:id="816" w:name="_Toc233785719"/>
      <w:bookmarkStart w:id="817" w:name="_Toc242519152"/>
      <w:bookmarkStart w:id="818" w:name="_Toc242850731"/>
      <w:bookmarkStart w:id="819" w:name="_Toc242861884"/>
      <w:bookmarkStart w:id="820" w:name="_Toc244320019"/>
      <w:bookmarkStart w:id="821" w:name="_Toc274319504"/>
    </w:p>
    <w:p w:rsidR="002C1980" w:rsidRPr="00AA5CB8" w:rsidRDefault="002C1980" w:rsidP="002C1980">
      <w:pPr>
        <w:pStyle w:val="Heading4"/>
      </w:pPr>
      <w:r w:rsidRPr="00AA5CB8">
        <w:lastRenderedPageBreak/>
        <w:t>Document Layout</w:t>
      </w:r>
      <w:bookmarkEnd w:id="816"/>
      <w:bookmarkEnd w:id="817"/>
      <w:bookmarkEnd w:id="818"/>
      <w:bookmarkEnd w:id="819"/>
      <w:bookmarkEnd w:id="820"/>
      <w:bookmarkEnd w:id="821"/>
      <w:r w:rsidR="00FF25F7">
        <w:fldChar w:fldCharType="begin"/>
      </w:r>
      <w:r>
        <w:instrText xml:space="preserve"> XE "</w:instrText>
      </w:r>
      <w:r w:rsidRPr="009D1435">
        <w:instrText>Pre-Asset Tagging</w:instrText>
      </w:r>
      <w:r>
        <w:instrText xml:space="preserve"> document:document layout" </w:instrText>
      </w:r>
      <w:r w:rsidR="00FF25F7">
        <w:fldChar w:fldCharType="end"/>
      </w:r>
    </w:p>
    <w:p w:rsidR="002C1980" w:rsidRDefault="002C1980" w:rsidP="002C1980"/>
    <w:p w:rsidR="002C1980" w:rsidRPr="00AA5CB8" w:rsidRDefault="002C1980" w:rsidP="002C1980">
      <w:pPr>
        <w:pStyle w:val="BodyText"/>
      </w:pPr>
      <w:r w:rsidRPr="00AA5CB8">
        <w:t xml:space="preserve">The </w:t>
      </w:r>
      <w:r>
        <w:t>Pre-Asset Tagging</w:t>
      </w:r>
      <w:r w:rsidRPr="00AA5CB8">
        <w:t xml:space="preserve"> document includes </w:t>
      </w:r>
      <w:r>
        <w:t xml:space="preserve">the standard tabs and </w:t>
      </w:r>
      <w:r w:rsidRPr="00AA5CB8">
        <w:t xml:space="preserve">the </w:t>
      </w:r>
      <w:r w:rsidRPr="007C49D0">
        <w:rPr>
          <w:rStyle w:val="Strong"/>
        </w:rPr>
        <w:t>Edit Pre-Asset Tagging and Edit List of Pre-Asset Tagging Details</w:t>
      </w:r>
      <w:r w:rsidRPr="00AA5CB8">
        <w:t xml:space="preserve"> tab</w:t>
      </w:r>
      <w:r>
        <w:t>s</w:t>
      </w:r>
      <w:r w:rsidRPr="00AA5CB8">
        <w:t>.</w:t>
      </w:r>
    </w:p>
    <w:p w:rsidR="002C1980" w:rsidRDefault="002C1980" w:rsidP="002C1980">
      <w:bookmarkStart w:id="822" w:name="_Toc233785720"/>
      <w:bookmarkStart w:id="823" w:name="_Toc242850732"/>
      <w:bookmarkStart w:id="824" w:name="_Toc242861885"/>
      <w:bookmarkStart w:id="825" w:name="_Toc244320020"/>
      <w:bookmarkStart w:id="826" w:name="_Toc274319505"/>
    </w:p>
    <w:p w:rsidR="002C1980" w:rsidRDefault="002C1980" w:rsidP="002C1980">
      <w:pPr>
        <w:pStyle w:val="Heading5"/>
      </w:pPr>
      <w:r w:rsidRPr="00FA38C4">
        <w:t>Edit Pre-Asset Tagging</w:t>
      </w:r>
      <w:r>
        <w:t xml:space="preserve"> </w:t>
      </w:r>
      <w:r w:rsidRPr="00FA38C4">
        <w:t>Tab</w:t>
      </w:r>
      <w:bookmarkEnd w:id="822"/>
      <w:bookmarkEnd w:id="823"/>
      <w:bookmarkEnd w:id="824"/>
      <w:bookmarkEnd w:id="825"/>
      <w:bookmarkEnd w:id="826"/>
      <w:r w:rsidR="00FF25F7">
        <w:fldChar w:fldCharType="begin"/>
      </w:r>
      <w:r>
        <w:instrText xml:space="preserve"> XE "</w:instrText>
      </w:r>
      <w:r w:rsidRPr="009D1435">
        <w:instrText>Pre-Asset Tagging</w:instrText>
      </w:r>
      <w:r>
        <w:instrText xml:space="preserve"> document:</w:instrText>
      </w:r>
      <w:r w:rsidRPr="00FA38C4">
        <w:instrText>Edit Pre-Asset Tagging</w:instrText>
      </w:r>
      <w:r>
        <w:instrText xml:space="preserve"> t</w:instrText>
      </w:r>
      <w:r w:rsidRPr="00FA38C4">
        <w:instrText>ab</w:instrText>
      </w:r>
      <w:r>
        <w:instrText xml:space="preserve">" </w:instrText>
      </w:r>
      <w:r w:rsidR="00FF25F7">
        <w:fldChar w:fldCharType="end"/>
      </w:r>
      <w:r w:rsidR="00FF25F7">
        <w:fldChar w:fldCharType="begin"/>
      </w:r>
      <w:r>
        <w:instrText xml:space="preserve"> XE "</w:instrText>
      </w:r>
      <w:r w:rsidRPr="00FA38C4">
        <w:instrText>Edit Pre-Asset Tagging</w:instrText>
      </w:r>
      <w:r>
        <w:instrText xml:space="preserve"> t</w:instrText>
      </w:r>
      <w:r w:rsidRPr="00FA38C4">
        <w:instrText>ab</w:instrText>
      </w:r>
      <w:r>
        <w:instrText xml:space="preserve">, </w:instrText>
      </w:r>
      <w:r w:rsidRPr="009D1435">
        <w:instrText>Pre-Asset Tagging</w:instrText>
      </w:r>
      <w:r>
        <w:instrText xml:space="preserve"> document" </w:instrText>
      </w:r>
      <w:r w:rsidR="00FF25F7">
        <w:fldChar w:fldCharType="end"/>
      </w:r>
    </w:p>
    <w:p w:rsidR="002C1980" w:rsidRDefault="002C1980" w:rsidP="002C1980"/>
    <w:p w:rsidR="002C1980" w:rsidRPr="00FD6805" w:rsidRDefault="002C1980" w:rsidP="002C1980">
      <w:pPr>
        <w:pStyle w:val="BodyText"/>
      </w:pPr>
      <w:r w:rsidRPr="00FD6805">
        <w:t xml:space="preserve">This tab displays the purchasing and asset information that applies to all the assets ordered (when the </w:t>
      </w:r>
      <w:r w:rsidRPr="007C49D0">
        <w:rPr>
          <w:rStyle w:val="Strong"/>
        </w:rPr>
        <w:t>Quantity Ordered</w:t>
      </w:r>
      <w:r>
        <w:rPr>
          <w:rStyle w:val="Strong"/>
        </w:rPr>
        <w:t xml:space="preserve"> </w:t>
      </w:r>
      <w:r>
        <w:t xml:space="preserve">value </w:t>
      </w:r>
      <w:r w:rsidRPr="00FD6805">
        <w:t xml:space="preserve">is </w:t>
      </w:r>
      <w:r>
        <w:t>greater</w:t>
      </w:r>
      <w:r w:rsidRPr="00FD6805">
        <w:t xml:space="preserve"> than 1). This </w:t>
      </w:r>
      <w:r>
        <w:t xml:space="preserve">information </w:t>
      </w:r>
      <w:r w:rsidRPr="00FD6805">
        <w:t>link</w:t>
      </w:r>
      <w:r>
        <w:t>s</w:t>
      </w:r>
      <w:r w:rsidRPr="00FD6805">
        <w:t xml:space="preserve"> the assets to a particular </w:t>
      </w:r>
      <w:smartTag w:uri="urn:schemas-microsoft-com:office:smarttags" w:element="place">
        <w:r w:rsidRPr="00FD6805">
          <w:t>PO</w:t>
        </w:r>
      </w:smartTag>
      <w:r w:rsidRPr="00FD6805">
        <w:t>.</w:t>
      </w:r>
    </w:p>
    <w:p w:rsidR="002C1980" w:rsidRDefault="002C1980" w:rsidP="002C1980"/>
    <w:p w:rsidR="002C1980" w:rsidRPr="00FA38C4" w:rsidRDefault="002C1980" w:rsidP="002C1980">
      <w:pPr>
        <w:pStyle w:val="TableHeading"/>
      </w:pPr>
      <w:r w:rsidRPr="00FA38C4">
        <w:t>Edit Pre</w:t>
      </w:r>
      <w:r>
        <w:t>-</w:t>
      </w:r>
      <w:r w:rsidRPr="00FA38C4">
        <w:t xml:space="preserve">Asset Tagging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2C1980" w:rsidRPr="00C40BA1" w:rsidTr="00725BC0">
        <w:tc>
          <w:tcPr>
            <w:tcW w:w="2250" w:type="dxa"/>
            <w:tcBorders>
              <w:top w:val="single" w:sz="4" w:space="0" w:color="auto"/>
              <w:bottom w:val="thickThinSmallGap" w:sz="12" w:space="0" w:color="auto"/>
              <w:right w:val="double" w:sz="4" w:space="0" w:color="auto"/>
            </w:tcBorders>
          </w:tcPr>
          <w:p w:rsidR="002C1980" w:rsidRPr="00FA38C4" w:rsidRDefault="002C1980" w:rsidP="0021609B">
            <w:pPr>
              <w:pStyle w:val="TableCells"/>
            </w:pPr>
            <w:r w:rsidRPr="00FA38C4">
              <w:t xml:space="preserve">Title </w:t>
            </w:r>
          </w:p>
        </w:tc>
        <w:tc>
          <w:tcPr>
            <w:tcW w:w="5281" w:type="dxa"/>
            <w:tcBorders>
              <w:top w:val="single" w:sz="4" w:space="0" w:color="auto"/>
              <w:bottom w:val="thickThinSmallGap" w:sz="12" w:space="0" w:color="auto"/>
            </w:tcBorders>
          </w:tcPr>
          <w:p w:rsidR="002C1980" w:rsidRPr="00FA38C4" w:rsidRDefault="002C1980" w:rsidP="0021609B">
            <w:pPr>
              <w:pStyle w:val="TableCells"/>
            </w:pPr>
            <w:r w:rsidRPr="00FA38C4">
              <w:t>Description</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Active Indicator</w:t>
            </w:r>
          </w:p>
        </w:tc>
        <w:tc>
          <w:tcPr>
            <w:tcW w:w="5281" w:type="dxa"/>
            <w:tcBorders>
              <w:bottom w:val="single" w:sz="4" w:space="0" w:color="auto"/>
            </w:tcBorders>
          </w:tcPr>
          <w:p w:rsidR="002C1980" w:rsidRDefault="002C1980" w:rsidP="0021609B">
            <w:pPr>
              <w:pStyle w:val="TableCells"/>
            </w:pPr>
            <w:r>
              <w:t>Optional. Select the check box if the pre-asset tagging is active. Clear the check box to deactivate the pre-asset tagging.</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6C0238" w:rsidRDefault="002C1980" w:rsidP="0021609B">
            <w:pPr>
              <w:pStyle w:val="TableCells"/>
            </w:pPr>
            <w:r w:rsidRPr="006C0238">
              <w:t>Asset Representative Name</w:t>
            </w:r>
          </w:p>
        </w:tc>
        <w:tc>
          <w:tcPr>
            <w:tcW w:w="5281" w:type="dxa"/>
            <w:tcBorders>
              <w:top w:val="single" w:sz="4" w:space="0" w:color="auto"/>
              <w:left w:val="single" w:sz="4" w:space="0" w:color="auto"/>
              <w:bottom w:val="single" w:sz="4" w:space="0" w:color="auto"/>
            </w:tcBorders>
          </w:tcPr>
          <w:p w:rsidR="002C1980" w:rsidRPr="006C0238" w:rsidRDefault="002C1980" w:rsidP="0021609B">
            <w:pPr>
              <w:pStyle w:val="TableCells"/>
            </w:pPr>
            <w:r w:rsidRPr="006C0238">
              <w:t>Optional. Enter the actual name represented by the asset representative</w:t>
            </w:r>
            <w:r>
              <w:t>'s</w:t>
            </w:r>
            <w:r w:rsidRPr="006C0238">
              <w:t xml:space="preserve"> user ID.</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6C0238" w:rsidRDefault="002C1980" w:rsidP="0021609B">
            <w:pPr>
              <w:pStyle w:val="TableCells"/>
            </w:pPr>
            <w:r w:rsidRPr="006C0238">
              <w:t>Asset Representative</w:t>
            </w:r>
            <w:r>
              <w:t xml:space="preserve"> Principal Name</w:t>
            </w:r>
          </w:p>
        </w:tc>
        <w:tc>
          <w:tcPr>
            <w:tcW w:w="5281" w:type="dxa"/>
            <w:tcBorders>
              <w:top w:val="single" w:sz="4" w:space="0" w:color="auto"/>
              <w:left w:val="single" w:sz="4" w:space="0" w:color="auto"/>
              <w:bottom w:val="single" w:sz="4" w:space="0" w:color="auto"/>
            </w:tcBorders>
          </w:tcPr>
          <w:p w:rsidR="002C1980" w:rsidRPr="006C0238" w:rsidRDefault="002C1980" w:rsidP="0021609B">
            <w:pPr>
              <w:pStyle w:val="TableCells"/>
            </w:pPr>
            <w:r w:rsidRPr="006C0238">
              <w:t xml:space="preserve">Optional. Enter a user ID </w:t>
            </w:r>
            <w:r>
              <w:t>for</w:t>
            </w:r>
            <w:r w:rsidRPr="006C0238">
              <w:t xml:space="preserve"> group</w:t>
            </w:r>
            <w:r>
              <w:t>ing</w:t>
            </w:r>
            <w:r w:rsidRPr="006C0238">
              <w:t xml:space="preserve"> and sort</w:t>
            </w:r>
            <w:r>
              <w:t>ing</w:t>
            </w:r>
            <w:r w:rsidRPr="006C0238">
              <w:t xml:space="preserve"> assets by a user</w:t>
            </w:r>
            <w:r>
              <w:t>'</w:t>
            </w:r>
            <w:r w:rsidRPr="006C0238">
              <w:t xml:space="preserve">s name on reports. </w:t>
            </w:r>
            <w:r>
              <w:t>You may</w:t>
            </w:r>
            <w:r w:rsidRPr="006C0238">
              <w:t xml:space="preserve"> search for </w:t>
            </w:r>
            <w:r>
              <w:t>this ID</w:t>
            </w:r>
            <w:r w:rsidRPr="006C0238">
              <w:t xml:space="preserve"> from the </w:t>
            </w:r>
            <w:r w:rsidRPr="005462A5">
              <w:rPr>
                <w:rStyle w:val="Strong"/>
              </w:rPr>
              <w:t>Person</w:t>
            </w:r>
            <w:r w:rsidRPr="006C0238">
              <w:t xml:space="preserve"> lookup</w:t>
            </w:r>
            <w:r>
              <w:rPr>
                <w:noProof/>
              </w:rPr>
              <w:t xml:space="preserve"> icon</w:t>
            </w:r>
            <w:r w:rsidRPr="006C0238">
              <w: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Asset Type Code</w:t>
            </w:r>
          </w:p>
        </w:tc>
        <w:tc>
          <w:tcPr>
            <w:tcW w:w="5281" w:type="dxa"/>
            <w:tcBorders>
              <w:bottom w:val="single" w:sz="4" w:space="0" w:color="auto"/>
            </w:tcBorders>
          </w:tcPr>
          <w:p w:rsidR="002C1980" w:rsidRDefault="002C1980" w:rsidP="0021609B">
            <w:pPr>
              <w:pStyle w:val="TableCells"/>
            </w:pPr>
            <w:r>
              <w:t>Required. Select the code used to classify</w:t>
            </w:r>
            <w:r w:rsidRPr="00BA618E">
              <w:t xml:space="preserve"> type</w:t>
            </w:r>
            <w:r>
              <w:t>s</w:t>
            </w:r>
            <w:r w:rsidRPr="00BA618E">
              <w:t xml:space="preserve"> of assets grouped by categories</w:t>
            </w:r>
            <w:r>
              <w:t xml:space="preserve"> or search for this code from the </w:t>
            </w:r>
            <w:r w:rsidRPr="005462A5">
              <w:rPr>
                <w:rStyle w:val="Strong"/>
              </w:rPr>
              <w:t xml:space="preserve">Asset Type </w:t>
            </w:r>
            <w:r>
              <w:t>lookup</w:t>
            </w:r>
            <w:r>
              <w:rPr>
                <w:noProof/>
              </w:rPr>
              <w:t xml:space="preserve"> icon</w:t>
            </w:r>
            <w:r>
              <w:t xml:space="preserve">. </w:t>
            </w:r>
            <w:r w:rsidRPr="00373923">
              <w:t xml:space="preserve">The asset type </w:t>
            </w:r>
            <w:r>
              <w:t>groups equipment for reporting purposes.</w:t>
            </w:r>
            <w:r w:rsidRPr="00373923">
              <w:t xml:space="preserve"> For capital assets</w:t>
            </w:r>
            <w:r>
              <w:t>,</w:t>
            </w:r>
            <w:r w:rsidRPr="00373923">
              <w:t xml:space="preserve"> this code </w:t>
            </w:r>
            <w:r>
              <w:t xml:space="preserve">also </w:t>
            </w:r>
            <w:r w:rsidRPr="00373923">
              <w:t>assigns the useful life for depreciation</w:t>
            </w:r>
            <w:r>
              <w:t xml:space="preserve"> purposes</w:t>
            </w:r>
            <w:r w:rsidRPr="00373923">
              <w:t>.</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B3590E" w:rsidRDefault="002C1980" w:rsidP="0021609B">
            <w:pPr>
              <w:pStyle w:val="TableCells"/>
            </w:pPr>
            <w:r w:rsidRPr="00B3590E">
              <w:t>Item Line Number</w:t>
            </w:r>
          </w:p>
        </w:tc>
        <w:tc>
          <w:tcPr>
            <w:tcW w:w="5281" w:type="dxa"/>
            <w:tcBorders>
              <w:top w:val="single" w:sz="4" w:space="0" w:color="auto"/>
              <w:bottom w:val="single" w:sz="4" w:space="0" w:color="auto"/>
            </w:tcBorders>
          </w:tcPr>
          <w:p w:rsidR="002C1980" w:rsidRPr="001D2F1A" w:rsidRDefault="002C1980" w:rsidP="0021609B">
            <w:pPr>
              <w:pStyle w:val="TableCells"/>
            </w:pPr>
            <w:r w:rsidRPr="001D2F1A">
              <w:t xml:space="preserve">Required. Enter the line number on the </w:t>
            </w:r>
            <w:smartTag w:uri="urn:schemas-microsoft-com:office:smarttags" w:element="place">
              <w:r w:rsidRPr="001D2F1A">
                <w:t>PO</w:t>
              </w:r>
            </w:smartTag>
            <w:r w:rsidRPr="001D2F1A">
              <w:t xml:space="preserve"> for this asset.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Manufacturer Model Number</w:t>
            </w:r>
          </w:p>
        </w:tc>
        <w:tc>
          <w:tcPr>
            <w:tcW w:w="5281" w:type="dxa"/>
            <w:tcBorders>
              <w:bottom w:val="single" w:sz="4" w:space="0" w:color="auto"/>
            </w:tcBorders>
          </w:tcPr>
          <w:p w:rsidR="002C1980" w:rsidRDefault="002C1980" w:rsidP="0021609B">
            <w:pPr>
              <w:pStyle w:val="TableCells"/>
            </w:pPr>
            <w:r>
              <w:t>Optional. Enter t</w:t>
            </w:r>
            <w:r w:rsidRPr="0005403D">
              <w:t>he number assigned by the manufacturer to th</w:t>
            </w:r>
            <w:r>
              <w:t>is</w:t>
            </w:r>
            <w:r w:rsidRPr="0005403D">
              <w:t xml:space="preserve"> model of asset.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Manufacturer Name</w:t>
            </w:r>
          </w:p>
        </w:tc>
        <w:tc>
          <w:tcPr>
            <w:tcW w:w="5281" w:type="dxa"/>
            <w:tcBorders>
              <w:bottom w:val="single" w:sz="4" w:space="0" w:color="auto"/>
            </w:tcBorders>
          </w:tcPr>
          <w:p w:rsidR="002C1980" w:rsidRDefault="002C1980" w:rsidP="0021609B">
            <w:pPr>
              <w:pStyle w:val="TableCells"/>
            </w:pPr>
            <w:r>
              <w:t>Required for capital assets; optional for non-capital assets. Enter t</w:t>
            </w:r>
            <w:r w:rsidRPr="00BA618E">
              <w:t>he name of the person or company that manufactured the asset.</w:t>
            </w:r>
          </w:p>
        </w:tc>
      </w:tr>
      <w:tr w:rsidR="002C1980" w:rsidRPr="00C40BA1" w:rsidTr="00725BC0">
        <w:tc>
          <w:tcPr>
            <w:tcW w:w="2250" w:type="dxa"/>
            <w:tcBorders>
              <w:right w:val="double" w:sz="4" w:space="0" w:color="auto"/>
            </w:tcBorders>
          </w:tcPr>
          <w:p w:rsidR="002C1980" w:rsidRDefault="002C1980" w:rsidP="0021609B">
            <w:pPr>
              <w:pStyle w:val="TableCells"/>
            </w:pPr>
            <w:r>
              <w:t>Organization Owner Chart Of Accounts Code</w:t>
            </w:r>
          </w:p>
        </w:tc>
        <w:tc>
          <w:tcPr>
            <w:tcW w:w="5281" w:type="dxa"/>
          </w:tcPr>
          <w:p w:rsidR="002C1980" w:rsidRDefault="002C1980" w:rsidP="0021609B">
            <w:pPr>
              <w:pStyle w:val="TableCells"/>
            </w:pPr>
            <w:r>
              <w:t>Required. Select t</w:t>
            </w:r>
            <w:r w:rsidRPr="007E4805">
              <w:t>he chart</w:t>
            </w:r>
            <w:r>
              <w:t xml:space="preserve"> code </w:t>
            </w:r>
            <w:r w:rsidRPr="007E4805">
              <w:t>for the owner account th</w:t>
            </w:r>
            <w:r>
              <w:t xml:space="preserve">at is responsible for the asset or search for this code from the </w:t>
            </w:r>
            <w:r w:rsidRPr="005462A5">
              <w:rPr>
                <w:rStyle w:val="Strong"/>
              </w:rPr>
              <w:t xml:space="preserve">Chart </w:t>
            </w:r>
            <w:r>
              <w:t>lookup</w:t>
            </w:r>
            <w:r>
              <w:rPr>
                <w:noProof/>
              </w:rPr>
              <w:t xml:space="preserve"> icon</w:t>
            </w:r>
            <w:r>
              <w:t>.</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6C0238" w:rsidRDefault="002C1980" w:rsidP="0021609B">
            <w:pPr>
              <w:pStyle w:val="TableCells"/>
            </w:pPr>
            <w:r w:rsidRPr="006C0238">
              <w:t>Organization Inventory Name</w:t>
            </w:r>
          </w:p>
        </w:tc>
        <w:tc>
          <w:tcPr>
            <w:tcW w:w="5281" w:type="dxa"/>
            <w:tcBorders>
              <w:top w:val="single" w:sz="4" w:space="0" w:color="auto"/>
              <w:left w:val="single" w:sz="4" w:space="0" w:color="auto"/>
              <w:bottom w:val="single" w:sz="4" w:space="0" w:color="auto"/>
            </w:tcBorders>
          </w:tcPr>
          <w:p w:rsidR="002C1980" w:rsidRDefault="002C1980" w:rsidP="0021609B">
            <w:pPr>
              <w:pStyle w:val="TableCells"/>
            </w:pPr>
            <w:r w:rsidRPr="006C0238">
              <w:t>Optional. Enter a common name for inventory purposes. This</w:t>
            </w:r>
            <w:r>
              <w:t xml:space="preserve"> name</w:t>
            </w:r>
            <w:r w:rsidRPr="006C0238">
              <w:t xml:space="preserve"> is used to sort assets within an organization to assist with physical inventories.</w:t>
            </w:r>
          </w:p>
          <w:p w:rsidR="002C1980" w:rsidRPr="006C0238" w:rsidRDefault="002C1980" w:rsidP="0021609B">
            <w:pPr>
              <w:pStyle w:val="Note"/>
            </w:pPr>
            <w:r>
              <w:rPr>
                <w:noProof/>
              </w:rPr>
              <w:drawing>
                <wp:inline distT="0" distB="0" distL="0" distR="0">
                  <wp:extent cx="136525" cy="136525"/>
                  <wp:effectExtent l="19050" t="0" r="0" b="0"/>
                  <wp:docPr id="1496" name="Picture 28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pencil-small"/>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6C0238">
              <w:t xml:space="preserve">In addition to pulling equipment descriptions from purchase orders, CAM allows </w:t>
            </w:r>
            <w:r>
              <w:t>o</w:t>
            </w:r>
            <w:r w:rsidRPr="006C0238">
              <w:t>rganizations to include common names.</w:t>
            </w:r>
            <w:r>
              <w:t xml:space="preserve"> </w:t>
            </w:r>
            <w:r w:rsidRPr="006C0238">
              <w:t xml:space="preserve">For example, </w:t>
            </w:r>
            <w:r>
              <w:t>'</w:t>
            </w:r>
            <w:r w:rsidRPr="006C0238">
              <w:t>GMC FABRICATED ABC1234 WIDE BODY DUMP</w:t>
            </w:r>
            <w:r>
              <w:t>'</w:t>
            </w:r>
            <w:r w:rsidRPr="006C0238">
              <w:t xml:space="preserve"> could have an organizational inventory name of </w:t>
            </w:r>
            <w:r>
              <w:t>'</w:t>
            </w:r>
            <w:r w:rsidRPr="006C0238">
              <w:t>Recycling Truck</w:t>
            </w:r>
            <w:r>
              <w:t>.'</w:t>
            </w:r>
          </w:p>
        </w:tc>
      </w:tr>
      <w:tr w:rsidR="002C1980" w:rsidRPr="00C40BA1" w:rsidTr="00725BC0">
        <w:tc>
          <w:tcPr>
            <w:tcW w:w="2250" w:type="dxa"/>
            <w:tcBorders>
              <w:right w:val="double" w:sz="4" w:space="0" w:color="auto"/>
            </w:tcBorders>
          </w:tcPr>
          <w:p w:rsidR="002C1980" w:rsidRDefault="002C1980" w:rsidP="0021609B">
            <w:pPr>
              <w:pStyle w:val="TableCells"/>
            </w:pPr>
            <w:r>
              <w:t xml:space="preserve">Organization Owner </w:t>
            </w:r>
            <w:r>
              <w:lastRenderedPageBreak/>
              <w:t>Organization Code</w:t>
            </w:r>
          </w:p>
        </w:tc>
        <w:tc>
          <w:tcPr>
            <w:tcW w:w="5281" w:type="dxa"/>
          </w:tcPr>
          <w:p w:rsidR="002C1980" w:rsidRDefault="002C1980" w:rsidP="0021609B">
            <w:pPr>
              <w:pStyle w:val="TableCells"/>
            </w:pPr>
            <w:r>
              <w:lastRenderedPageBreak/>
              <w:t>Required. Enter t</w:t>
            </w:r>
            <w:r w:rsidRPr="00BA618E">
              <w:rPr>
                <w:spacing w:val="-4"/>
              </w:rPr>
              <w:t>he organization responsible for the asset</w:t>
            </w:r>
            <w:r>
              <w:rPr>
                <w:spacing w:val="-4"/>
              </w:rPr>
              <w:t xml:space="preserve"> or </w:t>
            </w:r>
            <w:r>
              <w:t xml:space="preserve">search for </w:t>
            </w:r>
            <w:r>
              <w:lastRenderedPageBreak/>
              <w:t xml:space="preserve">this code from the </w:t>
            </w:r>
            <w:r w:rsidRPr="005462A5">
              <w:rPr>
                <w:rStyle w:val="Strong"/>
              </w:rPr>
              <w:t>Organization</w:t>
            </w:r>
            <w:r>
              <w:t xml:space="preserve"> lookup</w:t>
            </w:r>
            <w:r>
              <w:rPr>
                <w:noProof/>
              </w:rPr>
              <w:t xml:space="preserve"> icon</w:t>
            </w:r>
            <w:r>
              <w:t>.</w:t>
            </w:r>
          </w:p>
        </w:tc>
      </w:tr>
      <w:tr w:rsidR="002C1980" w:rsidRPr="00C40BA1" w:rsidTr="00725BC0">
        <w:tc>
          <w:tcPr>
            <w:tcW w:w="2250" w:type="dxa"/>
            <w:tcBorders>
              <w:top w:val="single" w:sz="4" w:space="0" w:color="auto"/>
              <w:bottom w:val="single" w:sz="4" w:space="0" w:color="auto"/>
              <w:right w:val="double" w:sz="4" w:space="0" w:color="auto"/>
            </w:tcBorders>
          </w:tcPr>
          <w:p w:rsidR="002C1980" w:rsidRDefault="002C1980" w:rsidP="0021609B">
            <w:pPr>
              <w:pStyle w:val="TableCells"/>
            </w:pPr>
            <w:r>
              <w:lastRenderedPageBreak/>
              <w:t>Organization Text</w:t>
            </w:r>
          </w:p>
        </w:tc>
        <w:tc>
          <w:tcPr>
            <w:tcW w:w="5281" w:type="dxa"/>
            <w:tcBorders>
              <w:top w:val="single" w:sz="4" w:space="0" w:color="auto"/>
              <w:left w:val="single" w:sz="4" w:space="0" w:color="auto"/>
              <w:bottom w:val="single" w:sz="4" w:space="0" w:color="auto"/>
            </w:tcBorders>
          </w:tcPr>
          <w:p w:rsidR="002C1980" w:rsidRDefault="002C1980" w:rsidP="0021609B">
            <w:pPr>
              <w:pStyle w:val="TableCells"/>
            </w:pPr>
            <w:r>
              <w:t>Optional. This is a free-form text area for use by your organization.</w:t>
            </w:r>
          </w:p>
        </w:tc>
      </w:tr>
      <w:tr w:rsidR="002C1980" w:rsidRPr="00C40BA1" w:rsidTr="00725BC0">
        <w:tc>
          <w:tcPr>
            <w:tcW w:w="2250" w:type="dxa"/>
            <w:tcBorders>
              <w:top w:val="single" w:sz="4" w:space="0" w:color="auto"/>
              <w:bottom w:val="single" w:sz="4" w:space="0" w:color="auto"/>
              <w:right w:val="double" w:sz="4" w:space="0" w:color="auto"/>
            </w:tcBorders>
          </w:tcPr>
          <w:p w:rsidR="002C1980" w:rsidRDefault="002C1980" w:rsidP="0021609B">
            <w:pPr>
              <w:pStyle w:val="TableCells"/>
            </w:pPr>
            <w:r>
              <w:t>Pre-tag Create Date</w:t>
            </w:r>
          </w:p>
        </w:tc>
        <w:tc>
          <w:tcPr>
            <w:tcW w:w="5281" w:type="dxa"/>
            <w:tcBorders>
              <w:top w:val="single" w:sz="4" w:space="0" w:color="auto"/>
              <w:left w:val="single" w:sz="4" w:space="0" w:color="auto"/>
              <w:bottom w:val="single" w:sz="4" w:space="0" w:color="auto"/>
            </w:tcBorders>
          </w:tcPr>
          <w:p w:rsidR="002C1980" w:rsidRDefault="002C1980" w:rsidP="0021609B">
            <w:pPr>
              <w:pStyle w:val="TableCells"/>
            </w:pPr>
            <w:r>
              <w:t xml:space="preserve">Optional. Enter </w:t>
            </w:r>
            <w:r w:rsidRPr="0031461F">
              <w:t xml:space="preserve">the date the </w:t>
            </w:r>
            <w:r>
              <w:t xml:space="preserve">pre-tagged </w:t>
            </w:r>
            <w:r w:rsidRPr="0031461F">
              <w:t>asset was added to the asset datab</w:t>
            </w:r>
            <w:r>
              <w:t>ase. The default date is the current date. You may select the date from the calendar</w:t>
            </w:r>
            <w:r>
              <w:rPr>
                <w:noProof/>
              </w:rPr>
              <w:t xml:space="preserve"> tool</w:t>
            </w:r>
            <w:r>
              <w:t>.</w:t>
            </w:r>
          </w:p>
        </w:tc>
      </w:tr>
      <w:tr w:rsidR="002C1980" w:rsidRPr="00C40BA1" w:rsidTr="00725BC0">
        <w:tc>
          <w:tcPr>
            <w:tcW w:w="2250" w:type="dxa"/>
            <w:tcBorders>
              <w:top w:val="single" w:sz="4" w:space="0" w:color="auto"/>
              <w:bottom w:val="single" w:sz="4" w:space="0" w:color="auto"/>
              <w:right w:val="double" w:sz="4" w:space="0" w:color="auto"/>
            </w:tcBorders>
          </w:tcPr>
          <w:p w:rsidR="002C1980" w:rsidRDefault="002C1980" w:rsidP="0021609B">
            <w:pPr>
              <w:pStyle w:val="TableCells"/>
            </w:pPr>
            <w:r>
              <w:t>Purchase Order Line Item Description</w:t>
            </w:r>
          </w:p>
        </w:tc>
        <w:tc>
          <w:tcPr>
            <w:tcW w:w="5281" w:type="dxa"/>
            <w:tcBorders>
              <w:top w:val="single" w:sz="4" w:space="0" w:color="auto"/>
              <w:left w:val="single" w:sz="4" w:space="0" w:color="auto"/>
              <w:bottom w:val="single" w:sz="4" w:space="0" w:color="auto"/>
            </w:tcBorders>
          </w:tcPr>
          <w:p w:rsidR="002C1980" w:rsidRDefault="002C1980" w:rsidP="0021609B">
            <w:pPr>
              <w:pStyle w:val="TableCells"/>
            </w:pPr>
            <w:r>
              <w:t>Required. Enter a detailed description of the specified line item of the purchase order.</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6C0238" w:rsidRDefault="002C1980" w:rsidP="0021609B">
            <w:pPr>
              <w:pStyle w:val="TableCells"/>
            </w:pPr>
            <w:r w:rsidRPr="006C0238">
              <w:t>Purchase Order Number</w:t>
            </w:r>
          </w:p>
        </w:tc>
        <w:tc>
          <w:tcPr>
            <w:tcW w:w="5281" w:type="dxa"/>
            <w:tcBorders>
              <w:top w:val="single" w:sz="4" w:space="0" w:color="auto"/>
              <w:left w:val="single" w:sz="4" w:space="0" w:color="auto"/>
              <w:bottom w:val="single" w:sz="4" w:space="0" w:color="auto"/>
            </w:tcBorders>
          </w:tcPr>
          <w:p w:rsidR="002C1980" w:rsidRPr="006C0238" w:rsidRDefault="002C1980" w:rsidP="0021609B">
            <w:pPr>
              <w:pStyle w:val="TableCells"/>
            </w:pPr>
            <w:r w:rsidRPr="006C0238">
              <w:t>Required. Enter the purchase order number for this asset.</w:t>
            </w:r>
          </w:p>
        </w:tc>
      </w:tr>
      <w:tr w:rsidR="002C1980" w:rsidRPr="00C40BA1" w:rsidTr="00725BC0">
        <w:trPr>
          <w:trHeight w:val="27"/>
        </w:trPr>
        <w:tc>
          <w:tcPr>
            <w:tcW w:w="2250" w:type="dxa"/>
            <w:tcBorders>
              <w:top w:val="single" w:sz="4" w:space="0" w:color="auto"/>
              <w:bottom w:val="single" w:sz="4" w:space="0" w:color="auto"/>
              <w:right w:val="double" w:sz="4" w:space="0" w:color="auto"/>
            </w:tcBorders>
          </w:tcPr>
          <w:p w:rsidR="002C1980" w:rsidRPr="00B3590E" w:rsidRDefault="002C1980" w:rsidP="0021609B">
            <w:pPr>
              <w:pStyle w:val="TableCells"/>
            </w:pPr>
            <w:r>
              <w:t>Quantity Ordered</w:t>
            </w:r>
          </w:p>
        </w:tc>
        <w:tc>
          <w:tcPr>
            <w:tcW w:w="5281" w:type="dxa"/>
            <w:tcBorders>
              <w:top w:val="single" w:sz="4" w:space="0" w:color="auto"/>
              <w:left w:val="single" w:sz="4" w:space="0" w:color="auto"/>
              <w:bottom w:val="single" w:sz="4" w:space="0" w:color="auto"/>
            </w:tcBorders>
          </w:tcPr>
          <w:p w:rsidR="002C1980" w:rsidRPr="001D2F1A" w:rsidRDefault="002C1980" w:rsidP="0021609B">
            <w:pPr>
              <w:pStyle w:val="TableCells"/>
            </w:pPr>
            <w:r>
              <w:t>Required</w:t>
            </w:r>
            <w:r w:rsidRPr="001D2F1A">
              <w:t xml:space="preserve">. </w:t>
            </w:r>
            <w:r>
              <w:t xml:space="preserve">Specify the number ordered for this asset. </w:t>
            </w:r>
          </w:p>
        </w:tc>
      </w:tr>
      <w:tr w:rsidR="002C1980" w:rsidRPr="00C40BA1" w:rsidTr="00725BC0">
        <w:tc>
          <w:tcPr>
            <w:tcW w:w="2250" w:type="dxa"/>
            <w:tcBorders>
              <w:top w:val="single" w:sz="4" w:space="0" w:color="auto"/>
              <w:bottom w:val="nil"/>
              <w:right w:val="double" w:sz="4" w:space="0" w:color="auto"/>
            </w:tcBorders>
          </w:tcPr>
          <w:p w:rsidR="002C1980" w:rsidRDefault="002C1980" w:rsidP="0021609B">
            <w:pPr>
              <w:pStyle w:val="TableCells"/>
            </w:pPr>
            <w:r>
              <w:t>Vendor Name</w:t>
            </w:r>
          </w:p>
        </w:tc>
        <w:tc>
          <w:tcPr>
            <w:tcW w:w="5281" w:type="dxa"/>
            <w:tcBorders>
              <w:top w:val="single" w:sz="4" w:space="0" w:color="auto"/>
              <w:bottom w:val="nil"/>
            </w:tcBorders>
          </w:tcPr>
          <w:p w:rsidR="002C1980" w:rsidRDefault="002C1980" w:rsidP="0021609B">
            <w:pPr>
              <w:pStyle w:val="TableCells"/>
            </w:pPr>
            <w:r>
              <w:t xml:space="preserve">Required for capital assets; optional for non-capital assets. Enter </w:t>
            </w:r>
            <w:r w:rsidRPr="009B1AF3">
              <w:t>th</w:t>
            </w:r>
            <w:r w:rsidRPr="0072270A">
              <w:t xml:space="preserve">e name of the </w:t>
            </w:r>
            <w:r w:rsidRPr="009B1AF3">
              <w:t>company or person who sold the asset to the institution and to whom the first payment was made.</w:t>
            </w:r>
          </w:p>
        </w:tc>
      </w:tr>
    </w:tbl>
    <w:p w:rsidR="002C1980" w:rsidRDefault="002C1980" w:rsidP="002C1980">
      <w:bookmarkStart w:id="827" w:name="_Toc233785721"/>
      <w:bookmarkStart w:id="828" w:name="_Toc242850733"/>
      <w:bookmarkStart w:id="829" w:name="_Toc242861886"/>
      <w:bookmarkStart w:id="830" w:name="_Toc244320021"/>
      <w:bookmarkStart w:id="831" w:name="_Toc274319506"/>
    </w:p>
    <w:p w:rsidR="002C1980" w:rsidRPr="00FA38C4" w:rsidRDefault="002C1980" w:rsidP="002C1980">
      <w:pPr>
        <w:pStyle w:val="Heading5"/>
      </w:pPr>
      <w:r w:rsidRPr="00FA38C4">
        <w:t xml:space="preserve">Edit </w:t>
      </w:r>
      <w:r>
        <w:t xml:space="preserve">List of </w:t>
      </w:r>
      <w:r w:rsidRPr="00FA38C4">
        <w:t>Pre-Asset Tagging</w:t>
      </w:r>
      <w:r>
        <w:t xml:space="preserve"> Details </w:t>
      </w:r>
      <w:r w:rsidRPr="00FA38C4">
        <w:t>Tab</w:t>
      </w:r>
      <w:bookmarkEnd w:id="827"/>
      <w:bookmarkEnd w:id="828"/>
      <w:bookmarkEnd w:id="829"/>
      <w:bookmarkEnd w:id="830"/>
      <w:bookmarkEnd w:id="831"/>
      <w:r w:rsidR="00FF25F7">
        <w:fldChar w:fldCharType="begin"/>
      </w:r>
      <w:r>
        <w:instrText xml:space="preserve"> XE "</w:instrText>
      </w:r>
      <w:r w:rsidRPr="009D1435">
        <w:instrText>Pre-Asset Tagging</w:instrText>
      </w:r>
      <w:r>
        <w:instrText xml:space="preserve"> document:</w:instrText>
      </w:r>
      <w:r w:rsidRPr="005455E3">
        <w:instrText xml:space="preserve">Edit List of Pre-Asset Tagging Details </w:instrText>
      </w:r>
      <w:r>
        <w:instrText>t</w:instrText>
      </w:r>
      <w:r w:rsidRPr="005455E3">
        <w:instrText>ab</w:instrText>
      </w:r>
      <w:r>
        <w:instrText xml:space="preserve">" </w:instrText>
      </w:r>
      <w:r w:rsidR="00FF25F7">
        <w:fldChar w:fldCharType="end"/>
      </w:r>
      <w:r w:rsidR="00FF25F7">
        <w:fldChar w:fldCharType="begin"/>
      </w:r>
      <w:r>
        <w:instrText xml:space="preserve"> XE "</w:instrText>
      </w:r>
      <w:r w:rsidRPr="005455E3">
        <w:instrText xml:space="preserve">Edit List of Pre-Asset Tagging Details </w:instrText>
      </w:r>
      <w:r>
        <w:instrText>t</w:instrText>
      </w:r>
      <w:r w:rsidRPr="005455E3">
        <w:instrText>ab</w:instrText>
      </w:r>
      <w:r>
        <w:instrText xml:space="preserve">, </w:instrText>
      </w:r>
      <w:r w:rsidRPr="009D1435">
        <w:instrText>Pre-Asset Tagging</w:instrText>
      </w:r>
      <w:r>
        <w:instrText xml:space="preserve"> document" </w:instrText>
      </w:r>
      <w:r w:rsidR="00FF25F7">
        <w:fldChar w:fldCharType="end"/>
      </w:r>
    </w:p>
    <w:p w:rsidR="002C1980" w:rsidRDefault="002C1980" w:rsidP="002C1980"/>
    <w:p w:rsidR="002C1980" w:rsidRPr="005C64BF" w:rsidRDefault="002C1980" w:rsidP="002C1980">
      <w:pPr>
        <w:pStyle w:val="BodyText"/>
      </w:pPr>
      <w:r w:rsidRPr="005C64BF">
        <w:t>This tab displays the asset information specific to each individual item. For example, if the assets ordered were five identical file servers, the information in the previous tab applies to all five. But each server has a unique tag number assigned to it; each has a unique serial number; and each may be placed in a different campus location.</w:t>
      </w:r>
    </w:p>
    <w:p w:rsidR="002C1980" w:rsidRDefault="002C1980" w:rsidP="002C1980"/>
    <w:p w:rsidR="002C1980" w:rsidRPr="00C4096D" w:rsidRDefault="002C1980" w:rsidP="002C1980">
      <w:pPr>
        <w:pStyle w:val="TableHeading"/>
      </w:pPr>
      <w:r w:rsidRPr="00C4096D">
        <w:t>Edit List of Pre</w:t>
      </w:r>
      <w:r>
        <w:t xml:space="preserve"> </w:t>
      </w:r>
      <w:r w:rsidRPr="00C4096D">
        <w:t xml:space="preserve">Asset Tagging Details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2C1980" w:rsidRPr="00C40BA1" w:rsidTr="00725BC0">
        <w:tc>
          <w:tcPr>
            <w:tcW w:w="2250" w:type="dxa"/>
            <w:tcBorders>
              <w:top w:val="single" w:sz="4" w:space="0" w:color="auto"/>
              <w:bottom w:val="thickThinSmallGap" w:sz="12" w:space="0" w:color="auto"/>
              <w:right w:val="double" w:sz="4" w:space="0" w:color="auto"/>
            </w:tcBorders>
          </w:tcPr>
          <w:p w:rsidR="002C1980" w:rsidRPr="00FA38C4" w:rsidRDefault="002C1980" w:rsidP="0021609B">
            <w:pPr>
              <w:pStyle w:val="TableCells"/>
            </w:pPr>
            <w:r w:rsidRPr="00FA38C4">
              <w:t xml:space="preserve">Title </w:t>
            </w:r>
          </w:p>
        </w:tc>
        <w:tc>
          <w:tcPr>
            <w:tcW w:w="5281" w:type="dxa"/>
            <w:tcBorders>
              <w:top w:val="single" w:sz="4" w:space="0" w:color="auto"/>
              <w:bottom w:val="thickThinSmallGap" w:sz="12" w:space="0" w:color="auto"/>
            </w:tcBorders>
          </w:tcPr>
          <w:p w:rsidR="002C1980" w:rsidRPr="00FA38C4" w:rsidRDefault="002C1980" w:rsidP="0021609B">
            <w:pPr>
              <w:pStyle w:val="TableCells"/>
            </w:pPr>
            <w:r w:rsidRPr="00FA38C4">
              <w:t>Description</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Active Indicator</w:t>
            </w:r>
          </w:p>
        </w:tc>
        <w:tc>
          <w:tcPr>
            <w:tcW w:w="5281" w:type="dxa"/>
            <w:tcBorders>
              <w:bottom w:val="single" w:sz="4" w:space="0" w:color="auto"/>
            </w:tcBorders>
          </w:tcPr>
          <w:p w:rsidR="002C1980" w:rsidRDefault="002C1980" w:rsidP="0021609B">
            <w:pPr>
              <w:pStyle w:val="TableCells"/>
            </w:pPr>
            <w:r>
              <w:t>Select the check box if the pre-asset tag is active. Clear the check box to deactivate the pre-asset tag.</w:t>
            </w:r>
          </w:p>
        </w:tc>
      </w:tr>
      <w:tr w:rsidR="002C1980" w:rsidRPr="00C40BA1" w:rsidTr="00725BC0">
        <w:tc>
          <w:tcPr>
            <w:tcW w:w="2250" w:type="dxa"/>
            <w:tcBorders>
              <w:right w:val="double" w:sz="4" w:space="0" w:color="auto"/>
            </w:tcBorders>
          </w:tcPr>
          <w:p w:rsidR="002C1980" w:rsidRDefault="002C1980" w:rsidP="0021609B">
            <w:pPr>
              <w:pStyle w:val="TableCells"/>
            </w:pPr>
            <w:r>
              <w:t>Building Code</w:t>
            </w:r>
          </w:p>
        </w:tc>
        <w:tc>
          <w:tcPr>
            <w:tcW w:w="5281" w:type="dxa"/>
          </w:tcPr>
          <w:p w:rsidR="002C1980" w:rsidRDefault="002C1980" w:rsidP="0021609B">
            <w:pPr>
              <w:pStyle w:val="TableCells"/>
            </w:pPr>
            <w:r w:rsidRPr="00DC7DF3">
              <w:rPr>
                <w:rFonts w:eastAsia="MS Mincho"/>
              </w:rPr>
              <w:t>Required. Enter the</w:t>
            </w:r>
            <w:r w:rsidRPr="009521A6">
              <w:t xml:space="preserve"> code </w:t>
            </w:r>
            <w:r>
              <w:t>assigned</w:t>
            </w:r>
            <w:r w:rsidRPr="009521A6">
              <w:t xml:space="preserve"> to the building in which the asset is/will be</w:t>
            </w:r>
            <w:r>
              <w:t xml:space="preserve"> </w:t>
            </w:r>
            <w:r>
              <w:rPr>
                <w:spacing w:val="-4"/>
              </w:rPr>
              <w:t>physically</w:t>
            </w:r>
            <w:r w:rsidRPr="009521A6">
              <w:t xml:space="preserve"> located</w:t>
            </w:r>
            <w:r>
              <w:t>.</w:t>
            </w:r>
          </w:p>
        </w:tc>
      </w:tr>
      <w:tr w:rsidR="002C1980" w:rsidRPr="00C40BA1" w:rsidTr="00725BC0">
        <w:tc>
          <w:tcPr>
            <w:tcW w:w="2250" w:type="dxa"/>
            <w:tcBorders>
              <w:right w:val="double" w:sz="4" w:space="0" w:color="auto"/>
            </w:tcBorders>
          </w:tcPr>
          <w:p w:rsidR="002C1980" w:rsidRDefault="002C1980" w:rsidP="0021609B">
            <w:pPr>
              <w:pStyle w:val="TableCells"/>
            </w:pPr>
            <w:r>
              <w:t>Building Room Number</w:t>
            </w:r>
          </w:p>
        </w:tc>
        <w:tc>
          <w:tcPr>
            <w:tcW w:w="5281" w:type="dxa"/>
          </w:tcPr>
          <w:p w:rsidR="002C1980" w:rsidRDefault="002C1980" w:rsidP="0021609B">
            <w:pPr>
              <w:pStyle w:val="TableCells"/>
            </w:pPr>
            <w:r w:rsidRPr="00DC7DF3">
              <w:rPr>
                <w:rFonts w:eastAsia="MS Mincho"/>
              </w:rPr>
              <w:t>Required. Enter the</w:t>
            </w:r>
            <w:r w:rsidRPr="009521A6">
              <w:t xml:space="preserve"> buil</w:t>
            </w:r>
            <w:r w:rsidRPr="009A2BA2">
              <w:t>ding room number in which the asset is/will be physically located</w:t>
            </w:r>
            <w:r>
              <w:t>.</w:t>
            </w:r>
          </w:p>
        </w:tc>
      </w:tr>
      <w:tr w:rsidR="002C1980" w:rsidRPr="00C40BA1" w:rsidTr="00725BC0">
        <w:tc>
          <w:tcPr>
            <w:tcW w:w="2250" w:type="dxa"/>
            <w:tcBorders>
              <w:right w:val="double" w:sz="4" w:space="0" w:color="auto"/>
            </w:tcBorders>
          </w:tcPr>
          <w:p w:rsidR="002C1980" w:rsidRDefault="002C1980" w:rsidP="0021609B">
            <w:pPr>
              <w:pStyle w:val="TableCells"/>
            </w:pPr>
            <w:r>
              <w:t>Building Sub Room Number</w:t>
            </w:r>
          </w:p>
        </w:tc>
        <w:tc>
          <w:tcPr>
            <w:tcW w:w="5281" w:type="dxa"/>
          </w:tcPr>
          <w:p w:rsidR="002C1980" w:rsidRDefault="002C1980" w:rsidP="0021609B">
            <w:pPr>
              <w:pStyle w:val="TableCells"/>
            </w:pPr>
            <w:r>
              <w:t>Optional. Enter the</w:t>
            </w:r>
            <w:r w:rsidRPr="009A2BA2">
              <w:t xml:space="preserve"> code created for departmental use. Most departments use this field to enter </w:t>
            </w:r>
            <w:r w:rsidRPr="009A2BA2">
              <w:rPr>
                <w:color w:val="000000"/>
              </w:rPr>
              <w:t>the</w:t>
            </w:r>
            <w:r>
              <w:rPr>
                <w:color w:val="000000"/>
              </w:rPr>
              <w:t xml:space="preserve"> </w:t>
            </w:r>
            <w:r w:rsidRPr="009A2BA2">
              <w:t>cubicle sub-room number</w:t>
            </w:r>
            <w:r>
              <w:t>.</w:t>
            </w:r>
          </w:p>
        </w:tc>
      </w:tr>
      <w:tr w:rsidR="002C1980" w:rsidRPr="00C40BA1" w:rsidTr="00725BC0">
        <w:tc>
          <w:tcPr>
            <w:tcW w:w="2250" w:type="dxa"/>
            <w:tcBorders>
              <w:right w:val="double" w:sz="4" w:space="0" w:color="auto"/>
            </w:tcBorders>
          </w:tcPr>
          <w:p w:rsidR="002C1980" w:rsidRDefault="002C1980" w:rsidP="0021609B">
            <w:pPr>
              <w:pStyle w:val="TableCells"/>
            </w:pPr>
            <w:r>
              <w:t>Campus</w:t>
            </w:r>
          </w:p>
        </w:tc>
        <w:tc>
          <w:tcPr>
            <w:tcW w:w="5281" w:type="dxa"/>
          </w:tcPr>
          <w:p w:rsidR="002C1980" w:rsidRDefault="002C1980" w:rsidP="0021609B">
            <w:pPr>
              <w:pStyle w:val="TableCells"/>
              <w:rPr>
                <w:rFonts w:eastAsia="MS Mincho"/>
              </w:rPr>
            </w:pPr>
            <w:r w:rsidRPr="00DC7DF3">
              <w:rPr>
                <w:rFonts w:eastAsia="MS Mincho"/>
              </w:rPr>
              <w:t xml:space="preserve">Required. Enter the </w:t>
            </w:r>
            <w:r w:rsidRPr="009521A6">
              <w:t>code identifying the physical campus in which the asset is</w:t>
            </w:r>
            <w:r>
              <w:t xml:space="preserve">/will be physically </w:t>
            </w:r>
            <w:r w:rsidRPr="009521A6">
              <w:t>located</w:t>
            </w:r>
            <w:r>
              <w: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Government Tag</w:t>
            </w:r>
          </w:p>
        </w:tc>
        <w:tc>
          <w:tcPr>
            <w:tcW w:w="5281" w:type="dxa"/>
            <w:tcBorders>
              <w:bottom w:val="single" w:sz="4" w:space="0" w:color="auto"/>
            </w:tcBorders>
          </w:tcPr>
          <w:p w:rsidR="002C1980" w:rsidRDefault="002C1980" w:rsidP="0021609B">
            <w:pPr>
              <w:pStyle w:val="TableCells"/>
            </w:pPr>
            <w:r>
              <w:rPr>
                <w:bCs/>
                <w:color w:val="000000"/>
                <w:szCs w:val="24"/>
              </w:rPr>
              <w:t>Optional. Enter the</w:t>
            </w:r>
            <w:r w:rsidRPr="0031461F">
              <w:t xml:space="preserve"> number assigned </w:t>
            </w:r>
            <w:r>
              <w:t xml:space="preserve">by a governmental entity to the asset if </w:t>
            </w:r>
            <w:r w:rsidRPr="0031461F">
              <w:t xml:space="preserve">purchased </w:t>
            </w:r>
            <w:r>
              <w:t>with federal and/or state funds</w:t>
            </w:r>
            <w:r w:rsidRPr="00742774">
              <w:rPr>
                <w:bCs/>
                <w:color w:val="000000"/>
                <w:szCs w:val="24"/>
              </w:rPr>
              <w: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National Stock Number</w:t>
            </w:r>
          </w:p>
        </w:tc>
        <w:tc>
          <w:tcPr>
            <w:tcW w:w="5281" w:type="dxa"/>
            <w:tcBorders>
              <w:bottom w:val="single" w:sz="4" w:space="0" w:color="auto"/>
            </w:tcBorders>
          </w:tcPr>
          <w:p w:rsidR="002C1980" w:rsidRDefault="002C1980" w:rsidP="0021609B">
            <w:pPr>
              <w:pStyle w:val="TableCells"/>
            </w:pPr>
            <w:r>
              <w:t>Optional. Enter the federal identification number assigned to the asset.</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Organizational Tag Number</w:t>
            </w:r>
          </w:p>
        </w:tc>
        <w:tc>
          <w:tcPr>
            <w:tcW w:w="5281" w:type="dxa"/>
            <w:tcBorders>
              <w:bottom w:val="single" w:sz="4" w:space="0" w:color="auto"/>
            </w:tcBorders>
          </w:tcPr>
          <w:p w:rsidR="002C1980" w:rsidRDefault="002C1980" w:rsidP="0021609B">
            <w:pPr>
              <w:pStyle w:val="TableCells"/>
            </w:pPr>
            <w:r>
              <w:rPr>
                <w:bCs/>
              </w:rPr>
              <w:t>Optional. Enter the</w:t>
            </w:r>
            <w:r w:rsidRPr="0066349A">
              <w:t xml:space="preserve"> number assigned by an organization to internally identify assets, independent of the University or College tagging system.</w:t>
            </w:r>
          </w:p>
        </w:tc>
      </w:tr>
      <w:tr w:rsidR="002C1980" w:rsidRPr="00C40BA1" w:rsidTr="00725BC0">
        <w:tc>
          <w:tcPr>
            <w:tcW w:w="2250" w:type="dxa"/>
            <w:tcBorders>
              <w:top w:val="single" w:sz="4" w:space="0" w:color="auto"/>
              <w:bottom w:val="single" w:sz="4" w:space="0" w:color="auto"/>
              <w:right w:val="double" w:sz="4" w:space="0" w:color="auto"/>
            </w:tcBorders>
          </w:tcPr>
          <w:p w:rsidR="002C1980" w:rsidRPr="00B3590E" w:rsidRDefault="002C1980" w:rsidP="0021609B">
            <w:pPr>
              <w:pStyle w:val="TableCells"/>
            </w:pPr>
            <w:r>
              <w:lastRenderedPageBreak/>
              <w:t>Pre-tag Tag Create Date</w:t>
            </w:r>
          </w:p>
        </w:tc>
        <w:tc>
          <w:tcPr>
            <w:tcW w:w="5281" w:type="dxa"/>
            <w:tcBorders>
              <w:top w:val="single" w:sz="4" w:space="0" w:color="auto"/>
              <w:bottom w:val="single" w:sz="4" w:space="0" w:color="auto"/>
            </w:tcBorders>
          </w:tcPr>
          <w:p w:rsidR="002C1980" w:rsidRPr="00DF5953" w:rsidRDefault="002C1980" w:rsidP="0021609B">
            <w:pPr>
              <w:pStyle w:val="TableCells"/>
            </w:pPr>
            <w:r>
              <w:t xml:space="preserve">Optional. Enter </w:t>
            </w:r>
            <w:r w:rsidRPr="0031461F">
              <w:t xml:space="preserve">the date the </w:t>
            </w:r>
            <w:r>
              <w:t xml:space="preserve">pre-tagged </w:t>
            </w:r>
            <w:r w:rsidRPr="0031461F">
              <w:t>asset was added to the asset datab</w:t>
            </w:r>
            <w:r>
              <w:t>ase. The default date is the current date. You may select the date from the calendar.</w:t>
            </w:r>
          </w:p>
        </w:tc>
      </w:tr>
      <w:tr w:rsidR="002C1980" w:rsidRPr="00C40BA1" w:rsidTr="00725BC0">
        <w:tc>
          <w:tcPr>
            <w:tcW w:w="2250" w:type="dxa"/>
            <w:tcBorders>
              <w:bottom w:val="single" w:sz="4" w:space="0" w:color="auto"/>
              <w:right w:val="double" w:sz="4" w:space="0" w:color="auto"/>
            </w:tcBorders>
          </w:tcPr>
          <w:p w:rsidR="002C1980" w:rsidRDefault="002C1980" w:rsidP="0021609B">
            <w:pPr>
              <w:pStyle w:val="TableCells"/>
            </w:pPr>
            <w:r>
              <w:t>Serial Number</w:t>
            </w:r>
          </w:p>
        </w:tc>
        <w:tc>
          <w:tcPr>
            <w:tcW w:w="5281" w:type="dxa"/>
            <w:tcBorders>
              <w:bottom w:val="single" w:sz="4" w:space="0" w:color="auto"/>
            </w:tcBorders>
          </w:tcPr>
          <w:p w:rsidR="002C1980" w:rsidRDefault="002C1980" w:rsidP="0021609B">
            <w:pPr>
              <w:pStyle w:val="TableCells"/>
            </w:pPr>
            <w:r>
              <w:rPr>
                <w:bCs/>
              </w:rPr>
              <w:t>Optional. Enter the</w:t>
            </w:r>
            <w:r w:rsidRPr="0005403D">
              <w:rPr>
                <w:bCs/>
              </w:rPr>
              <w:t xml:space="preserve"> unique</w:t>
            </w:r>
            <w:r w:rsidRPr="0005403D">
              <w:t xml:space="preserve"> identification number assigned by the manufacturer to the asset.</w:t>
            </w:r>
          </w:p>
        </w:tc>
      </w:tr>
      <w:tr w:rsidR="002C1980" w:rsidRPr="00C40BA1" w:rsidTr="00725BC0">
        <w:tc>
          <w:tcPr>
            <w:tcW w:w="2250" w:type="dxa"/>
            <w:tcBorders>
              <w:top w:val="single" w:sz="4" w:space="0" w:color="auto"/>
              <w:bottom w:val="nil"/>
              <w:right w:val="double" w:sz="4" w:space="0" w:color="auto"/>
            </w:tcBorders>
          </w:tcPr>
          <w:p w:rsidR="002C1980" w:rsidRDefault="002C1980" w:rsidP="0021609B">
            <w:pPr>
              <w:pStyle w:val="TableCells"/>
            </w:pPr>
            <w:r>
              <w:t>Tag Number</w:t>
            </w:r>
          </w:p>
        </w:tc>
        <w:tc>
          <w:tcPr>
            <w:tcW w:w="5281" w:type="dxa"/>
            <w:tcBorders>
              <w:top w:val="single" w:sz="4" w:space="0" w:color="auto"/>
              <w:bottom w:val="nil"/>
            </w:tcBorders>
          </w:tcPr>
          <w:p w:rsidR="002C1980" w:rsidRDefault="002C1980" w:rsidP="0021609B">
            <w:pPr>
              <w:pStyle w:val="TableCells"/>
            </w:pPr>
            <w:r>
              <w:rPr>
                <w:bCs/>
              </w:rPr>
              <w:t>Required. Enter</w:t>
            </w:r>
            <w:r>
              <w:t xml:space="preserve"> the unique </w:t>
            </w:r>
            <w:r w:rsidRPr="00CD218B">
              <w:t xml:space="preserve">identification number </w:t>
            </w:r>
            <w:r>
              <w:t>issued by the University and affixed to the</w:t>
            </w:r>
            <w:r w:rsidRPr="00CD218B">
              <w:t xml:space="preserve"> asset</w:t>
            </w:r>
            <w:r>
              <w:t>.</w:t>
            </w:r>
          </w:p>
        </w:tc>
      </w:tr>
    </w:tbl>
    <w:p w:rsidR="002C1980" w:rsidRPr="008C2077" w:rsidRDefault="002C1980" w:rsidP="002C1980">
      <w:pPr>
        <w:pStyle w:val="Heading4"/>
      </w:pPr>
      <w:bookmarkStart w:id="832" w:name="_Toc233785722"/>
      <w:bookmarkStart w:id="833" w:name="_Toc242519153"/>
      <w:bookmarkStart w:id="834" w:name="_Toc242850735"/>
      <w:bookmarkStart w:id="835" w:name="_Toc242861887"/>
      <w:bookmarkStart w:id="836" w:name="_Toc244320022"/>
      <w:bookmarkStart w:id="837" w:name="_Toc274319508"/>
      <w:r w:rsidRPr="008C2077">
        <w:t>Process Overview</w:t>
      </w:r>
      <w:bookmarkEnd w:id="832"/>
      <w:bookmarkEnd w:id="833"/>
      <w:bookmarkEnd w:id="834"/>
      <w:bookmarkEnd w:id="835"/>
      <w:bookmarkEnd w:id="836"/>
      <w:bookmarkEnd w:id="837"/>
    </w:p>
    <w:p w:rsidR="002C1980" w:rsidRPr="008C2077" w:rsidRDefault="002C1980" w:rsidP="002C1980">
      <w:pPr>
        <w:pStyle w:val="Heading5"/>
      </w:pPr>
      <w:bookmarkStart w:id="838" w:name="_Toc233785723"/>
      <w:bookmarkStart w:id="839" w:name="_Toc242850736"/>
      <w:bookmarkStart w:id="840" w:name="_Toc242861888"/>
      <w:bookmarkStart w:id="841" w:name="_Toc244320023"/>
      <w:bookmarkStart w:id="842" w:name="_Toc274319509"/>
      <w:r w:rsidRPr="008C2077">
        <w:t>Business Rules</w:t>
      </w:r>
      <w:bookmarkEnd w:id="838"/>
      <w:bookmarkEnd w:id="839"/>
      <w:bookmarkEnd w:id="840"/>
      <w:bookmarkEnd w:id="841"/>
      <w:bookmarkEnd w:id="842"/>
      <w:r w:rsidR="00FF25F7">
        <w:fldChar w:fldCharType="begin"/>
      </w:r>
      <w:r>
        <w:instrText xml:space="preserve"> XE "</w:instrText>
      </w:r>
      <w:r w:rsidRPr="009D1435">
        <w:instrText>Pre-Asset Tagging</w:instrText>
      </w:r>
      <w:r>
        <w:instrText xml:space="preserve"> document:b</w:instrText>
      </w:r>
      <w:r w:rsidRPr="008C2077">
        <w:instrText xml:space="preserve">usiness </w:instrText>
      </w:r>
      <w:r>
        <w:instrText>r</w:instrText>
      </w:r>
      <w:r w:rsidRPr="008C2077">
        <w:instrText>ules</w:instrText>
      </w:r>
      <w:r>
        <w:instrText xml:space="preserve">" </w:instrText>
      </w:r>
      <w:r w:rsidR="00FF25F7">
        <w:fldChar w:fldCharType="end"/>
      </w:r>
      <w:r w:rsidR="00FF25F7">
        <w:fldChar w:fldCharType="begin"/>
      </w:r>
      <w:r>
        <w:instrText xml:space="preserve"> XE "b</w:instrText>
      </w:r>
      <w:r w:rsidRPr="008C2077">
        <w:instrText xml:space="preserve">usiness </w:instrText>
      </w:r>
      <w:r>
        <w:instrText>r</w:instrText>
      </w:r>
      <w:r w:rsidRPr="008C2077">
        <w:instrText>ules</w:instrText>
      </w:r>
      <w:r>
        <w:instrText>:</w:instrText>
      </w:r>
      <w:r w:rsidRPr="009D1435">
        <w:instrText>Pre-Asset Tagging</w:instrText>
      </w:r>
      <w:r>
        <w:instrText xml:space="preserve"> document"</w:instrText>
      </w:r>
      <w:r w:rsidR="00FF25F7">
        <w:fldChar w:fldCharType="end"/>
      </w:r>
    </w:p>
    <w:p w:rsidR="002C1980" w:rsidRPr="008C2077" w:rsidRDefault="002C1980" w:rsidP="002C1980">
      <w:pPr>
        <w:pStyle w:val="C1HBullet"/>
      </w:pPr>
      <w:r>
        <w:t>When</w:t>
      </w:r>
      <w:r w:rsidRPr="008C2077">
        <w:t xml:space="preserve"> pre-asset tagging information is recorded as part of the asset records upon the approval of the payment process, the information is cleared from the pre-asset tagging tables.</w:t>
      </w:r>
    </w:p>
    <w:p w:rsidR="002C1980" w:rsidRPr="008C2077" w:rsidRDefault="002C1980" w:rsidP="002C1980">
      <w:pPr>
        <w:pStyle w:val="Heading5"/>
      </w:pPr>
      <w:bookmarkStart w:id="843" w:name="_Toc233785724"/>
      <w:bookmarkStart w:id="844" w:name="_Toc242850737"/>
      <w:bookmarkStart w:id="845" w:name="_Toc242861889"/>
      <w:bookmarkStart w:id="846" w:name="_Toc244320024"/>
      <w:bookmarkStart w:id="847" w:name="_Toc274319510"/>
      <w:r w:rsidRPr="008C2077">
        <w:t>Routing</w:t>
      </w:r>
      <w:bookmarkEnd w:id="843"/>
      <w:bookmarkEnd w:id="844"/>
      <w:bookmarkEnd w:id="845"/>
      <w:bookmarkEnd w:id="846"/>
      <w:bookmarkEnd w:id="847"/>
      <w:r w:rsidR="00FF25F7">
        <w:fldChar w:fldCharType="begin"/>
      </w:r>
      <w:r>
        <w:instrText xml:space="preserve"> XE "</w:instrText>
      </w:r>
      <w:r w:rsidRPr="009D1435">
        <w:instrText>Pre-Asset Tagging</w:instrText>
      </w:r>
      <w:r>
        <w:instrText xml:space="preserve"> document:r</w:instrText>
      </w:r>
      <w:r w:rsidRPr="008C2077">
        <w:instrText>outing</w:instrText>
      </w:r>
      <w:r>
        <w:instrText xml:space="preserve">" </w:instrText>
      </w:r>
      <w:r w:rsidR="00FF25F7">
        <w:fldChar w:fldCharType="end"/>
      </w:r>
    </w:p>
    <w:p w:rsidR="002C1980" w:rsidRPr="008C2077" w:rsidRDefault="002C1980" w:rsidP="002C1980">
      <w:pPr>
        <w:pStyle w:val="C1HBullet"/>
      </w:pPr>
      <w:r>
        <w:t>You organization may set up workflow to route for approval or acknowledgement.</w:t>
      </w:r>
    </w:p>
    <w:p w:rsidR="002C1980" w:rsidRDefault="002C1980" w:rsidP="002C1980">
      <w:pPr>
        <w:pStyle w:val="Heading4"/>
      </w:pPr>
      <w:bookmarkStart w:id="848" w:name="_Toc233785725"/>
      <w:bookmarkStart w:id="849" w:name="_Toc242519154"/>
      <w:bookmarkStart w:id="850" w:name="_Toc242850738"/>
      <w:bookmarkStart w:id="851" w:name="_Toc242861890"/>
      <w:bookmarkStart w:id="852" w:name="_Toc244320025"/>
      <w:bookmarkStart w:id="853" w:name="_Toc274319511"/>
      <w:r w:rsidRPr="00EE19BC">
        <w:t>Example</w:t>
      </w:r>
      <w:bookmarkEnd w:id="848"/>
      <w:bookmarkEnd w:id="849"/>
      <w:bookmarkEnd w:id="850"/>
      <w:bookmarkEnd w:id="851"/>
      <w:bookmarkEnd w:id="852"/>
      <w:bookmarkEnd w:id="853"/>
      <w:r w:rsidR="00FF25F7" w:rsidRPr="00F4074F">
        <w:fldChar w:fldCharType="begin"/>
      </w:r>
      <w:r w:rsidRPr="00F4074F">
        <w:instrText xml:space="preserve"> XE "Pre-Asset Tagging document:example" </w:instrText>
      </w:r>
      <w:r w:rsidR="00FF25F7" w:rsidRPr="00F4074F">
        <w:fldChar w:fldCharType="end"/>
      </w:r>
    </w:p>
    <w:p w:rsidR="002C1980" w:rsidRDefault="002C1980" w:rsidP="002C1980"/>
    <w:p w:rsidR="002C1980" w:rsidRPr="00A036EC" w:rsidRDefault="002C1980" w:rsidP="002C1980">
      <w:pPr>
        <w:pStyle w:val="BodyText"/>
      </w:pPr>
      <w:r w:rsidRPr="00E07081">
        <w:t>The Chemistry Department received an asset prior to the invoice being processed. Using pre-asset tagging, the barcode tag is assigned to the PO, then printed and applied to the asset. When the invoice is finall</w:t>
      </w:r>
      <w:r>
        <w:t xml:space="preserve">y processed against the PO, CAB </w:t>
      </w:r>
      <w:r w:rsidRPr="00E07081">
        <w:t>matches the tag number with the invoice to create the asset in the property system.</w:t>
      </w:r>
    </w:p>
    <w:p w:rsidR="005A4976" w:rsidRDefault="005A4976" w:rsidP="000D3850">
      <w:pPr>
        <w:pStyle w:val="Heading3"/>
      </w:pPr>
      <w:r>
        <w:t>Purchasing/Accounts Payable</w:t>
      </w:r>
      <w:r w:rsidRPr="00BC38F1">
        <w:t xml:space="preserve"> Transactions</w:t>
      </w:r>
      <w:bookmarkEnd w:id="758"/>
      <w:bookmarkEnd w:id="759"/>
      <w:bookmarkEnd w:id="760"/>
      <w:bookmarkEnd w:id="761"/>
      <w:bookmarkEnd w:id="762"/>
      <w:r>
        <w:t xml:space="preserve"> Lookup</w:t>
      </w:r>
      <w:r w:rsidR="00FF25F7" w:rsidRPr="000A7A07">
        <w:rPr>
          <w:rFonts w:eastAsia="Arial"/>
        </w:rPr>
        <w:fldChar w:fldCharType="begin"/>
      </w:r>
      <w:r w:rsidRPr="000A7A07">
        <w:instrText xml:space="preserve"> XE "</w:instrText>
      </w:r>
      <w:r w:rsidRPr="000A7A07">
        <w:rPr>
          <w:rFonts w:eastAsia="Arial"/>
        </w:rPr>
        <w:instrText>Capital Ass</w:instrText>
      </w:r>
      <w:r>
        <w:rPr>
          <w:rFonts w:eastAsia="Arial"/>
        </w:rPr>
        <w:instrText xml:space="preserve">et Builder: </w:instrText>
      </w:r>
      <w:r>
        <w:instrText>Purchasing/</w:instrText>
      </w:r>
      <w:r w:rsidRPr="004B1C53">
        <w:instrText xml:space="preserve">Accounts Payable </w:instrText>
      </w:r>
      <w:r>
        <w:instrText>Transactions</w:instrText>
      </w:r>
      <w:r w:rsidRPr="004B1C53">
        <w:instrText xml:space="preserve"> Lookup</w:instrText>
      </w:r>
      <w:r w:rsidRPr="000A7A07">
        <w:instrText xml:space="preserve">" </w:instrText>
      </w:r>
      <w:r w:rsidR="00FF25F7" w:rsidRPr="000A7A07">
        <w:rPr>
          <w:rFonts w:eastAsia="Arial"/>
        </w:rPr>
        <w:fldChar w:fldCharType="end"/>
      </w:r>
      <w:r w:rsidR="00FF25F7" w:rsidRPr="00000100">
        <w:fldChar w:fldCharType="begin"/>
      </w:r>
      <w:r w:rsidRPr="00C50737">
        <w:instrText xml:space="preserve"> TC "</w:instrText>
      </w:r>
      <w:bookmarkStart w:id="854" w:name="_Toc249852565"/>
      <w:bookmarkStart w:id="855" w:name="_Toc274107338"/>
      <w:bookmarkStart w:id="856" w:name="_Toc277653822"/>
      <w:bookmarkStart w:id="857" w:name="_Toc353965979"/>
      <w:r w:rsidRPr="00BC38F1">
        <w:instrText xml:space="preserve">Capital Asset Builder </w:instrText>
      </w:r>
      <w:r>
        <w:instrText>Purchasing/Accounts Payable</w:instrText>
      </w:r>
      <w:r w:rsidRPr="00BC38F1">
        <w:instrText xml:space="preserve"> Transactions</w:instrText>
      </w:r>
      <w:bookmarkEnd w:id="854"/>
      <w:bookmarkEnd w:id="855"/>
      <w:bookmarkEnd w:id="856"/>
      <w:bookmarkEnd w:id="857"/>
      <w:r>
        <w:instrText xml:space="preserve"> Lookup</w:instrText>
      </w:r>
      <w:r w:rsidRPr="00C50737">
        <w:instrText xml:space="preserve">" \f </w:instrText>
      </w:r>
      <w:r>
        <w:instrText>D</w:instrText>
      </w:r>
      <w:r w:rsidRPr="00C50737">
        <w:instrText xml:space="preserve"> \l "2" </w:instrText>
      </w:r>
      <w:r w:rsidR="00FF25F7" w:rsidRPr="00000100">
        <w:fldChar w:fldCharType="end"/>
      </w:r>
    </w:p>
    <w:p w:rsidR="00FF2C2C" w:rsidRDefault="00FF2C2C" w:rsidP="00FF2C2C">
      <w:bookmarkStart w:id="858" w:name="_Toc236797167"/>
    </w:p>
    <w:p w:rsidR="005A4976" w:rsidRDefault="005A4976" w:rsidP="005A4976">
      <w:pPr>
        <w:pStyle w:val="BodyText"/>
      </w:pPr>
      <w:r w:rsidRPr="00C62AF6">
        <w:t xml:space="preserve">The Capital Asset Builder </w:t>
      </w:r>
      <w:r>
        <w:t>Purchasing/</w:t>
      </w:r>
      <w:r w:rsidRPr="00C62AF6">
        <w:t>A</w:t>
      </w:r>
      <w:r>
        <w:t>ccounts</w:t>
      </w:r>
      <w:r w:rsidRPr="00C62AF6">
        <w:t xml:space="preserve"> </w:t>
      </w:r>
      <w:r w:rsidRPr="00C62AF6">
        <w:rPr>
          <w:rStyle w:val="Strong"/>
          <w:b w:val="0"/>
          <w:bCs w:val="0"/>
        </w:rPr>
        <w:t xml:space="preserve">Transactions </w:t>
      </w:r>
      <w:r>
        <w:rPr>
          <w:rStyle w:val="Strong"/>
          <w:b w:val="0"/>
          <w:bCs w:val="0"/>
        </w:rPr>
        <w:t xml:space="preserve">Lookup </w:t>
      </w:r>
      <w:r w:rsidRPr="00C62AF6">
        <w:t xml:space="preserve">allows you to retrieve purchase order and payment information from the Purchasing system. After retrieving a </w:t>
      </w:r>
      <w:smartTag w:uri="urn:schemas-microsoft-com:office:smarttags" w:element="place">
        <w:r w:rsidRPr="00C62AF6">
          <w:t>PO</w:t>
        </w:r>
      </w:smartTag>
      <w:r w:rsidRPr="00C62AF6">
        <w:t>, you may split or merge line items to create new capital assets and process any related payment or credit memo requests.</w:t>
      </w:r>
    </w:p>
    <w:p w:rsidR="00FF2C2C" w:rsidRDefault="00FF2C2C" w:rsidP="00FF2C2C"/>
    <w:p w:rsidR="005A4976" w:rsidRDefault="005A4976" w:rsidP="005A4976">
      <w:pPr>
        <w:pStyle w:val="BodyText"/>
      </w:pPr>
      <w:r w:rsidRPr="004B1C53">
        <w:t xml:space="preserve">When you select </w:t>
      </w:r>
      <w:r>
        <w:rPr>
          <w:rStyle w:val="Strong"/>
        </w:rPr>
        <w:t>Purchasing/</w:t>
      </w:r>
      <w:r w:rsidRPr="004B1C53">
        <w:rPr>
          <w:rStyle w:val="Strong"/>
        </w:rPr>
        <w:t>A</w:t>
      </w:r>
      <w:r>
        <w:rPr>
          <w:rStyle w:val="Strong"/>
        </w:rPr>
        <w:t xml:space="preserve">ccounts </w:t>
      </w:r>
      <w:r w:rsidRPr="004B1C53">
        <w:rPr>
          <w:rStyle w:val="Strong"/>
        </w:rPr>
        <w:t>P</w:t>
      </w:r>
      <w:r>
        <w:rPr>
          <w:rStyle w:val="Strong"/>
        </w:rPr>
        <w:t>ayable</w:t>
      </w:r>
      <w:r w:rsidRPr="004B1C53">
        <w:rPr>
          <w:rStyle w:val="Strong"/>
        </w:rPr>
        <w:t xml:space="preserve"> Transactions</w:t>
      </w:r>
      <w:r>
        <w:t>, the system open</w:t>
      </w:r>
      <w:r w:rsidRPr="004B1C53">
        <w:t xml:space="preserve">s the </w:t>
      </w:r>
      <w:r>
        <w:t xml:space="preserve">Purchasing / Accounts Payable Transactions Lookup. </w:t>
      </w:r>
    </w:p>
    <w:p w:rsidR="00FF2C2C" w:rsidRDefault="00FF2C2C" w:rsidP="00FF2C2C"/>
    <w:p w:rsidR="005A4976" w:rsidRDefault="005A4976" w:rsidP="005A4976">
      <w:pPr>
        <w:pStyle w:val="BodyText"/>
        <w:rPr>
          <w:noProof/>
        </w:rPr>
      </w:pPr>
      <w:r>
        <w:rPr>
          <w:noProof/>
        </w:rPr>
        <w:t>Here you may enter information into any combination of search fields in order to retrieve the purchase orders you want to work with.</w:t>
      </w:r>
    </w:p>
    <w:p w:rsidR="00142F3F" w:rsidRDefault="00142F3F" w:rsidP="005A4976">
      <w:pPr>
        <w:pStyle w:val="TableHeading"/>
        <w:rPr>
          <w:rFonts w:ascii="Times New Roman" w:hAnsi="Times New Roman"/>
          <w:b w:val="0"/>
          <w:noProof/>
        </w:rPr>
      </w:pPr>
    </w:p>
    <w:p w:rsidR="005A4976" w:rsidRPr="00463788" w:rsidRDefault="00142F3F" w:rsidP="005A4976">
      <w:pPr>
        <w:pStyle w:val="TableHeading"/>
      </w:pPr>
      <w:r>
        <w:t>Purchasing/</w:t>
      </w:r>
      <w:r w:rsidR="005A4976" w:rsidRPr="00A90290">
        <w:t xml:space="preserve">Accounts Payable Transactions Lookup </w:t>
      </w:r>
      <w:r w:rsidR="005A4976">
        <w:t>field d</w:t>
      </w:r>
      <w:r w:rsidR="005A4976" w:rsidRPr="00463788">
        <w:t>efinition</w:t>
      </w:r>
      <w:r w:rsidR="005A4976">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5A4976" w:rsidRPr="00463788" w:rsidTr="00725BC0">
        <w:tc>
          <w:tcPr>
            <w:tcW w:w="1591" w:type="dxa"/>
            <w:tcBorders>
              <w:top w:val="single" w:sz="4" w:space="0" w:color="auto"/>
              <w:bottom w:val="thickThinSmallGap" w:sz="12" w:space="0" w:color="auto"/>
              <w:right w:val="double" w:sz="4" w:space="0" w:color="auto"/>
            </w:tcBorders>
          </w:tcPr>
          <w:p w:rsidR="005A4976" w:rsidRPr="00463788" w:rsidRDefault="005A4976" w:rsidP="00A71F33">
            <w:pPr>
              <w:pStyle w:val="TableCells"/>
            </w:pPr>
            <w:r w:rsidRPr="00463788">
              <w:t>Title</w:t>
            </w:r>
          </w:p>
        </w:tc>
        <w:tc>
          <w:tcPr>
            <w:tcW w:w="5940" w:type="dxa"/>
            <w:tcBorders>
              <w:top w:val="single" w:sz="4" w:space="0" w:color="auto"/>
              <w:bottom w:val="thickThinSmallGap" w:sz="12" w:space="0" w:color="auto"/>
            </w:tcBorders>
          </w:tcPr>
          <w:p w:rsidR="005A4976" w:rsidRPr="00463788" w:rsidRDefault="005A4976" w:rsidP="00A71F33">
            <w:pPr>
              <w:pStyle w:val="TableCells"/>
            </w:pPr>
            <w:r w:rsidRPr="00463788">
              <w:t>Description</w:t>
            </w:r>
          </w:p>
        </w:tc>
      </w:tr>
      <w:tr w:rsidR="005A4976" w:rsidRPr="00463788" w:rsidTr="00725BC0">
        <w:tc>
          <w:tcPr>
            <w:tcW w:w="1591" w:type="dxa"/>
            <w:tcBorders>
              <w:right w:val="double" w:sz="4" w:space="0" w:color="auto"/>
            </w:tcBorders>
          </w:tcPr>
          <w:p w:rsidR="005A4976" w:rsidRDefault="005A4976" w:rsidP="00A71F33">
            <w:pPr>
              <w:pStyle w:val="TableCells"/>
            </w:pPr>
            <w:r>
              <w:t>Chart Code</w:t>
            </w:r>
          </w:p>
        </w:tc>
        <w:tc>
          <w:tcPr>
            <w:tcW w:w="5940" w:type="dxa"/>
          </w:tcPr>
          <w:p w:rsidR="005A4976" w:rsidRPr="00463788" w:rsidRDefault="005A4976" w:rsidP="00A71F33">
            <w:pPr>
              <w:pStyle w:val="TableCells"/>
            </w:pPr>
            <w:r>
              <w:t xml:space="preserve">To search for documents by chart code, enter the desired chart code. </w:t>
            </w:r>
            <w:r w:rsidRPr="009B2267">
              <w:t xml:space="preserve">The </w:t>
            </w:r>
            <w:r>
              <w:t xml:space="preserve">system </w:t>
            </w:r>
            <w:r w:rsidRPr="009B2267">
              <w:t>retrieve</w:t>
            </w:r>
            <w:r>
              <w:t>s</w:t>
            </w:r>
            <w:r w:rsidRPr="009B2267">
              <w:t xml:space="preserve"> all payment requests and credit memos for the </w:t>
            </w:r>
            <w:r>
              <w:t>specified</w:t>
            </w:r>
            <w:r w:rsidRPr="009B2267">
              <w:t xml:space="preserve"> chart</w:t>
            </w:r>
            <w:r>
              <w:t xml:space="preserve">. </w:t>
            </w:r>
          </w:p>
        </w:tc>
      </w:tr>
      <w:tr w:rsidR="005A4976" w:rsidRPr="00463788" w:rsidTr="00725BC0">
        <w:tc>
          <w:tcPr>
            <w:tcW w:w="1591" w:type="dxa"/>
            <w:tcBorders>
              <w:right w:val="double" w:sz="4" w:space="0" w:color="auto"/>
            </w:tcBorders>
          </w:tcPr>
          <w:p w:rsidR="005A4976" w:rsidRDefault="005A4976" w:rsidP="00A71F33">
            <w:pPr>
              <w:pStyle w:val="TableCells"/>
            </w:pPr>
            <w:r>
              <w:lastRenderedPageBreak/>
              <w:t>Document Number</w:t>
            </w:r>
          </w:p>
        </w:tc>
        <w:tc>
          <w:tcPr>
            <w:tcW w:w="5940" w:type="dxa"/>
          </w:tcPr>
          <w:p w:rsidR="005A4976" w:rsidRPr="00463788" w:rsidRDefault="005A4976" w:rsidP="00A71F33">
            <w:pPr>
              <w:pStyle w:val="TableCells"/>
            </w:pPr>
            <w:r>
              <w:t xml:space="preserve">To search for </w:t>
            </w:r>
            <w:r w:rsidRPr="009B2267">
              <w:t>a payment request or credit memo</w:t>
            </w:r>
            <w:r>
              <w:t xml:space="preserve"> by document number, enter the</w:t>
            </w:r>
            <w:r w:rsidRPr="009B2267">
              <w:t xml:space="preserve"> unique, seque</w:t>
            </w:r>
            <w:r>
              <w:t xml:space="preserve">ntial, system-assigned number </w:t>
            </w:r>
            <w:r w:rsidR="00B90F64">
              <w:t>of the</w:t>
            </w:r>
            <w:r>
              <w:t xml:space="preserve"> desired</w:t>
            </w:r>
            <w:r w:rsidRPr="009B2267">
              <w:t xml:space="preserve"> document.</w:t>
            </w:r>
          </w:p>
        </w:tc>
      </w:tr>
      <w:tr w:rsidR="005A4976" w:rsidRPr="00463788" w:rsidTr="00725BC0">
        <w:tc>
          <w:tcPr>
            <w:tcW w:w="1591" w:type="dxa"/>
            <w:tcBorders>
              <w:right w:val="double" w:sz="4" w:space="0" w:color="auto"/>
            </w:tcBorders>
          </w:tcPr>
          <w:p w:rsidR="005A4976" w:rsidRDefault="005A4976" w:rsidP="00A71F33">
            <w:pPr>
              <w:pStyle w:val="TableCells"/>
            </w:pPr>
            <w:r>
              <w:t>Fiscal Period</w:t>
            </w:r>
          </w:p>
        </w:tc>
        <w:tc>
          <w:tcPr>
            <w:tcW w:w="5940" w:type="dxa"/>
          </w:tcPr>
          <w:p w:rsidR="005A4976" w:rsidRPr="00463788" w:rsidRDefault="005A4976" w:rsidP="00A71F33">
            <w:pPr>
              <w:pStyle w:val="TableCells"/>
            </w:pPr>
            <w:r>
              <w:t xml:space="preserve">Specify the desired fiscal period to limit the search by fiscal period. </w:t>
            </w:r>
          </w:p>
        </w:tc>
      </w:tr>
      <w:tr w:rsidR="005A4976" w:rsidRPr="00463788" w:rsidTr="00725BC0">
        <w:tc>
          <w:tcPr>
            <w:tcW w:w="1591" w:type="dxa"/>
            <w:tcBorders>
              <w:right w:val="double" w:sz="4" w:space="0" w:color="auto"/>
            </w:tcBorders>
          </w:tcPr>
          <w:p w:rsidR="005A4976" w:rsidRDefault="005A4976" w:rsidP="00A71F33">
            <w:pPr>
              <w:pStyle w:val="TableCells"/>
            </w:pPr>
            <w:r>
              <w:t>Fiscal Year</w:t>
            </w:r>
          </w:p>
          <w:p w:rsidR="005A4976" w:rsidRPr="00463788" w:rsidRDefault="005A4976" w:rsidP="00A71F33">
            <w:pPr>
              <w:pStyle w:val="TableCells"/>
            </w:pPr>
          </w:p>
        </w:tc>
        <w:tc>
          <w:tcPr>
            <w:tcW w:w="5940" w:type="dxa"/>
          </w:tcPr>
          <w:p w:rsidR="005A4976" w:rsidRPr="00463788" w:rsidRDefault="005A4976" w:rsidP="00A71F33">
            <w:pPr>
              <w:pStyle w:val="TableCells"/>
            </w:pPr>
            <w:r>
              <w:t xml:space="preserve">To limit the search by fiscal year, enter the year. </w:t>
            </w:r>
            <w:r w:rsidRPr="009B2267">
              <w:t xml:space="preserve">The </w:t>
            </w:r>
            <w:r>
              <w:t>system retrieves</w:t>
            </w:r>
            <w:r w:rsidRPr="009B2267">
              <w:t xml:space="preserve"> payment requests and credit memos </w:t>
            </w:r>
            <w:r>
              <w:t>posted to the G/L during the specified</w:t>
            </w:r>
            <w:r w:rsidRPr="009B2267">
              <w:t xml:space="preserve"> year</w:t>
            </w:r>
            <w:r>
              <w:t xml:space="preserve">. </w:t>
            </w:r>
            <w:r w:rsidRPr="009B2267">
              <w:t>This selection criterion along with the fiscal period</w:t>
            </w:r>
            <w:r>
              <w:t xml:space="preserve"> is </w:t>
            </w:r>
            <w:r w:rsidRPr="009B2267">
              <w:t>very helpful for processing yearend transactions.</w:t>
            </w:r>
          </w:p>
        </w:tc>
      </w:tr>
      <w:tr w:rsidR="005A4976" w:rsidRPr="00463788" w:rsidTr="00725BC0">
        <w:tc>
          <w:tcPr>
            <w:tcW w:w="1591" w:type="dxa"/>
            <w:tcBorders>
              <w:right w:val="double" w:sz="4" w:space="0" w:color="auto"/>
            </w:tcBorders>
          </w:tcPr>
          <w:p w:rsidR="005A4976" w:rsidRPr="00463788" w:rsidRDefault="005A4976" w:rsidP="00A71F33">
            <w:pPr>
              <w:pStyle w:val="TableCells"/>
            </w:pPr>
            <w:r>
              <w:t>Document Type</w:t>
            </w:r>
          </w:p>
        </w:tc>
        <w:tc>
          <w:tcPr>
            <w:tcW w:w="5940" w:type="dxa"/>
          </w:tcPr>
          <w:p w:rsidR="005A4976" w:rsidRPr="00463788" w:rsidRDefault="005A4976" w:rsidP="00A71F33">
            <w:pPr>
              <w:pStyle w:val="TableCells"/>
            </w:pPr>
            <w:r>
              <w:t>Specify the document type to search for—either '</w:t>
            </w:r>
            <w:r w:rsidRPr="00317DD3">
              <w:t>PREQ</w:t>
            </w:r>
            <w:r>
              <w:t>' for payment request or 'CM' for credit memo</w:t>
            </w:r>
          </w:p>
        </w:tc>
      </w:tr>
      <w:tr w:rsidR="005A4976" w:rsidRPr="00463788" w:rsidTr="00725BC0">
        <w:tc>
          <w:tcPr>
            <w:tcW w:w="1591" w:type="dxa"/>
            <w:tcBorders>
              <w:right w:val="double" w:sz="4" w:space="0" w:color="auto"/>
            </w:tcBorders>
          </w:tcPr>
          <w:p w:rsidR="005A4976" w:rsidRPr="00463788" w:rsidRDefault="005A4976" w:rsidP="00A71F33">
            <w:pPr>
              <w:pStyle w:val="TableCells"/>
            </w:pPr>
            <w:r>
              <w:t>PREQ/CM ID</w:t>
            </w:r>
          </w:p>
        </w:tc>
        <w:tc>
          <w:tcPr>
            <w:tcW w:w="5940" w:type="dxa"/>
          </w:tcPr>
          <w:p w:rsidR="005A4976" w:rsidRPr="00463788" w:rsidRDefault="005A4976" w:rsidP="00A71F33">
            <w:pPr>
              <w:pStyle w:val="TableCells"/>
            </w:pPr>
            <w:r>
              <w:t xml:space="preserve">To search for a specific payment request or credit memo, </w:t>
            </w:r>
            <w:r w:rsidRPr="00317DD3">
              <w:t xml:space="preserve">enter the payment request number or the credit memo number </w:t>
            </w:r>
          </w:p>
        </w:tc>
      </w:tr>
      <w:tr w:rsidR="005A4976" w:rsidRPr="00463788" w:rsidTr="00725BC0">
        <w:tc>
          <w:tcPr>
            <w:tcW w:w="1591" w:type="dxa"/>
            <w:tcBorders>
              <w:right w:val="double" w:sz="4" w:space="0" w:color="auto"/>
            </w:tcBorders>
          </w:tcPr>
          <w:p w:rsidR="005A4976" w:rsidRPr="00463788" w:rsidRDefault="005A4976" w:rsidP="00A71F33">
            <w:pPr>
              <w:pStyle w:val="TableCells"/>
            </w:pPr>
            <w:r>
              <w:t>Purchase Order</w:t>
            </w:r>
          </w:p>
        </w:tc>
        <w:tc>
          <w:tcPr>
            <w:tcW w:w="5940" w:type="dxa"/>
          </w:tcPr>
          <w:p w:rsidR="005A4976" w:rsidRPr="00463788" w:rsidRDefault="005A4976" w:rsidP="00A71F33">
            <w:pPr>
              <w:pStyle w:val="TableCells"/>
            </w:pPr>
            <w:r>
              <w:t xml:space="preserve">Purchase order to search for. Enter a </w:t>
            </w:r>
            <w:r w:rsidRPr="00317DD3">
              <w:t xml:space="preserve">purchase order </w:t>
            </w:r>
            <w:r>
              <w:t xml:space="preserve">number </w:t>
            </w:r>
            <w:r w:rsidRPr="00317DD3">
              <w:t>to retrieve all invoices for a given purchase order</w:t>
            </w:r>
            <w:r>
              <w:t xml:space="preserve">. </w:t>
            </w:r>
          </w:p>
        </w:tc>
      </w:tr>
      <w:tr w:rsidR="005A4976" w:rsidRPr="00463788" w:rsidTr="00725BC0">
        <w:tc>
          <w:tcPr>
            <w:tcW w:w="1591" w:type="dxa"/>
            <w:tcBorders>
              <w:right w:val="double" w:sz="4" w:space="0" w:color="auto"/>
            </w:tcBorders>
          </w:tcPr>
          <w:p w:rsidR="005A4976" w:rsidRPr="00463788" w:rsidRDefault="005A4976" w:rsidP="00A71F33">
            <w:pPr>
              <w:pStyle w:val="TableCells"/>
            </w:pPr>
            <w:r>
              <w:t>Submit to CAMS</w:t>
            </w:r>
          </w:p>
        </w:tc>
        <w:tc>
          <w:tcPr>
            <w:tcW w:w="5940" w:type="dxa"/>
          </w:tcPr>
          <w:p w:rsidR="005A4976" w:rsidRDefault="005A4976" w:rsidP="00A71F33">
            <w:pPr>
              <w:pStyle w:val="TableCells"/>
            </w:pPr>
            <w:r>
              <w:t>Use this field to indicate whether to retrieve account lines that have been submitted to CAM. Select 'Yes,'</w:t>
            </w:r>
            <w:r w:rsidR="00B90F64">
              <w:t xml:space="preserve"> </w:t>
            </w:r>
            <w:r>
              <w:t>'No,' or 'Both'.</w:t>
            </w:r>
          </w:p>
          <w:p w:rsidR="005A4976" w:rsidRDefault="005A4976" w:rsidP="00A20B95">
            <w:pPr>
              <w:pStyle w:val="TableCells"/>
              <w:numPr>
                <w:ilvl w:val="0"/>
                <w:numId w:val="5"/>
              </w:numPr>
            </w:pPr>
            <w:r>
              <w:t xml:space="preserve">When Submit to CAMS is set to 'Yes in the search result shows the account lines being submitted to CAMs via the </w:t>
            </w:r>
            <w:r w:rsidRPr="008739F7">
              <w:rPr>
                <w:rStyle w:val="Strong"/>
              </w:rPr>
              <w:t>create asset</w:t>
            </w:r>
            <w:r>
              <w:t xml:space="preserve"> or </w:t>
            </w:r>
            <w:r w:rsidRPr="008739F7">
              <w:rPr>
                <w:rStyle w:val="Strong"/>
              </w:rPr>
              <w:t>apply payment</w:t>
            </w:r>
            <w:r>
              <w:t xml:space="preserve"> button.</w:t>
            </w:r>
          </w:p>
          <w:p w:rsidR="005A4976" w:rsidRPr="00463788" w:rsidRDefault="005A4976" w:rsidP="00A20B95">
            <w:pPr>
              <w:pStyle w:val="TableCells"/>
              <w:numPr>
                <w:ilvl w:val="0"/>
                <w:numId w:val="5"/>
              </w:numPr>
            </w:pPr>
            <w:r>
              <w:t>When 'No' is selected, the search result shows the account lines not submitted to CAMs yet (that is, the pending transactions that need to be processed).</w:t>
            </w:r>
          </w:p>
        </w:tc>
      </w:tr>
      <w:tr w:rsidR="005A4976" w:rsidRPr="00463788" w:rsidTr="00725BC0">
        <w:tc>
          <w:tcPr>
            <w:tcW w:w="1591" w:type="dxa"/>
            <w:tcBorders>
              <w:right w:val="double" w:sz="4" w:space="0" w:color="auto"/>
            </w:tcBorders>
          </w:tcPr>
          <w:p w:rsidR="005A4976" w:rsidRPr="00463788" w:rsidRDefault="005A4976" w:rsidP="00A71F33">
            <w:pPr>
              <w:pStyle w:val="TableCells"/>
            </w:pPr>
            <w:r>
              <w:t>Transaction Post Date From/To</w:t>
            </w:r>
          </w:p>
        </w:tc>
        <w:tc>
          <w:tcPr>
            <w:tcW w:w="5940" w:type="dxa"/>
          </w:tcPr>
          <w:p w:rsidR="005A4976" w:rsidRPr="00463788" w:rsidRDefault="005A4976" w:rsidP="00A71F33">
            <w:pPr>
              <w:pStyle w:val="TableCells"/>
            </w:pPr>
            <w:r>
              <w:t xml:space="preserve">To limit search to </w:t>
            </w:r>
            <w:r w:rsidRPr="009B2267">
              <w:t>payment requests and credit memos</w:t>
            </w:r>
            <w:r>
              <w:t xml:space="preserve"> posted to the G/L on a date or within a specific date range, enter the dates. </w:t>
            </w:r>
          </w:p>
        </w:tc>
      </w:tr>
    </w:tbl>
    <w:p w:rsidR="00142F3F" w:rsidRDefault="00142F3F" w:rsidP="00142F3F"/>
    <w:p w:rsidR="005A4976" w:rsidRDefault="005A4976" w:rsidP="00142F3F">
      <w:r>
        <w:t xml:space="preserve">After you enter search criteria and click </w:t>
      </w:r>
      <w:r w:rsidRPr="00047C31">
        <w:rPr>
          <w:b/>
        </w:rPr>
        <w:t>search</w:t>
      </w:r>
      <w:r>
        <w:t>, the system displays a list of matching transactions.</w:t>
      </w:r>
    </w:p>
    <w:p w:rsidR="00FF2C2C" w:rsidRDefault="00FF2C2C" w:rsidP="00FF2C2C"/>
    <w:p w:rsidR="005A4976" w:rsidRPr="002A4BA9" w:rsidRDefault="005A4976" w:rsidP="005A4976">
      <w:pPr>
        <w:pStyle w:val="BodyText"/>
      </w:pPr>
      <w:r w:rsidRPr="00823F83">
        <w:t xml:space="preserve">To process one of these transactions, click the </w:t>
      </w:r>
      <w:r w:rsidRPr="001C325C">
        <w:rPr>
          <w:rStyle w:val="Strong"/>
        </w:rPr>
        <w:t>process</w:t>
      </w:r>
      <w:r>
        <w:rPr>
          <w:rStyle w:val="Strong"/>
        </w:rPr>
        <w:t xml:space="preserve"> </w:t>
      </w:r>
      <w:r w:rsidRPr="00823F83">
        <w:t xml:space="preserve">link in the </w:t>
      </w:r>
      <w:r w:rsidRPr="008739F7">
        <w:rPr>
          <w:rStyle w:val="Strong"/>
        </w:rPr>
        <w:t>Actions</w:t>
      </w:r>
      <w:r w:rsidRPr="00823F83">
        <w:t xml:space="preserve"> column.</w:t>
      </w:r>
      <w:r>
        <w:t xml:space="preserve"> </w:t>
      </w:r>
      <w:r w:rsidR="001E6928">
        <w:t>The system open</w:t>
      </w:r>
      <w:r w:rsidRPr="00823F83">
        <w:t>s the Purchasing/Acco</w:t>
      </w:r>
      <w:r w:rsidR="001E6928">
        <w:t>unts Payable Transactions document</w:t>
      </w:r>
      <w:r w:rsidRPr="00823F83">
        <w:t xml:space="preserve"> for the </w:t>
      </w:r>
      <w:r>
        <w:t>related</w:t>
      </w:r>
      <w:r w:rsidRPr="00823F83">
        <w:t xml:space="preserve"> purchase order</w:t>
      </w:r>
      <w:r>
        <w:t xml:space="preserve">. </w:t>
      </w:r>
      <w:r w:rsidR="00FF25F7">
        <w:fldChar w:fldCharType="begin"/>
      </w:r>
      <w:r>
        <w:instrText xml:space="preserve"> \MinBodyLeft 0 </w:instrText>
      </w:r>
      <w:r w:rsidR="00FF25F7">
        <w:fldChar w:fldCharType="end"/>
      </w:r>
    </w:p>
    <w:p w:rsidR="005A4976" w:rsidRDefault="005A4976" w:rsidP="000D3850">
      <w:pPr>
        <w:pStyle w:val="Heading4"/>
      </w:pPr>
      <w:bookmarkStart w:id="859" w:name="_Toc242251005"/>
      <w:bookmarkStart w:id="860" w:name="_Toc242530226"/>
      <w:bookmarkStart w:id="861" w:name="_Toc242856007"/>
      <w:bookmarkStart w:id="862" w:name="_Toc247959720"/>
      <w:bookmarkStart w:id="863" w:name="_Toc250367759"/>
      <w:bookmarkStart w:id="864" w:name="_Toc274318909"/>
      <w:r>
        <w:t>Document Layout</w:t>
      </w:r>
      <w:bookmarkEnd w:id="859"/>
      <w:bookmarkEnd w:id="860"/>
      <w:bookmarkEnd w:id="861"/>
      <w:bookmarkEnd w:id="862"/>
      <w:bookmarkEnd w:id="863"/>
      <w:bookmarkEnd w:id="864"/>
    </w:p>
    <w:p w:rsidR="00FF2C2C" w:rsidRDefault="00FF2C2C" w:rsidP="00FF2C2C"/>
    <w:p w:rsidR="005A4976" w:rsidRDefault="005A4976" w:rsidP="005A4976">
      <w:pPr>
        <w:pStyle w:val="BodyText"/>
      </w:pPr>
      <w:r>
        <w:t xml:space="preserve">The Purchasing/Accounts Payable Transactions </w:t>
      </w:r>
      <w:r w:rsidR="001E6928">
        <w:t>document</w:t>
      </w:r>
      <w:r>
        <w:t xml:space="preserve"> is made up of three tabs—</w:t>
      </w:r>
      <w:r w:rsidRPr="008739F7">
        <w:rPr>
          <w:rStyle w:val="Strong"/>
        </w:rPr>
        <w:t>Purchase Order Processing</w:t>
      </w:r>
      <w:r>
        <w:t xml:space="preserve">, </w:t>
      </w:r>
      <w:r w:rsidRPr="008739F7">
        <w:rPr>
          <w:rStyle w:val="Strong"/>
        </w:rPr>
        <w:t>Active Line Items</w:t>
      </w:r>
      <w:r>
        <w:t xml:space="preserve">, and </w:t>
      </w:r>
      <w:r w:rsidRPr="008739F7">
        <w:rPr>
          <w:rStyle w:val="Strong"/>
        </w:rPr>
        <w:t>Submitted Line Items</w:t>
      </w:r>
      <w:r>
        <w:t>.</w:t>
      </w:r>
    </w:p>
    <w:p w:rsidR="00FF2C2C" w:rsidRDefault="00FF2C2C" w:rsidP="00FF2C2C">
      <w:bookmarkStart w:id="865" w:name="_Toc242530227"/>
      <w:bookmarkStart w:id="866" w:name="_Toc242856008"/>
      <w:bookmarkStart w:id="867" w:name="_Toc247959721"/>
      <w:bookmarkStart w:id="868" w:name="_Toc250367760"/>
      <w:bookmarkStart w:id="869" w:name="_Toc274318910"/>
    </w:p>
    <w:p w:rsidR="005A4976" w:rsidRDefault="005A4976" w:rsidP="000D3850">
      <w:pPr>
        <w:pStyle w:val="Heading5"/>
      </w:pPr>
      <w:r>
        <w:t>Purchase Order Processing Tab</w:t>
      </w:r>
      <w:bookmarkEnd w:id="865"/>
      <w:bookmarkEnd w:id="866"/>
      <w:bookmarkEnd w:id="867"/>
      <w:bookmarkEnd w:id="868"/>
      <w:bookmarkEnd w:id="869"/>
      <w:r w:rsidR="00FF25F7" w:rsidRPr="000A7A07">
        <w:rPr>
          <w:rFonts w:eastAsia="Arial"/>
        </w:rPr>
        <w:fldChar w:fldCharType="begin"/>
      </w:r>
      <w:r w:rsidRPr="000A7A07">
        <w:instrText xml:space="preserve"> XE "</w:instrText>
      </w:r>
      <w:r w:rsidRPr="004B1C53">
        <w:instrText>CAB Purchasing Accounts Payable Report and Lookup</w:instrText>
      </w:r>
      <w:r>
        <w:instrText xml:space="preserve">:Purchase Order Processing tab, Purchasing/Accounts Payable Transactions </w:instrText>
      </w:r>
      <w:r w:rsidR="001E6928">
        <w:instrText>document</w:instrText>
      </w:r>
      <w:r w:rsidRPr="000A7A07">
        <w:instrText xml:space="preserve">" </w:instrText>
      </w:r>
      <w:r w:rsidR="00FF25F7" w:rsidRPr="000A7A07">
        <w:rPr>
          <w:rFonts w:eastAsia="Arial"/>
        </w:rPr>
        <w:fldChar w:fldCharType="end"/>
      </w:r>
    </w:p>
    <w:p w:rsidR="00FF2C2C" w:rsidRDefault="00FF2C2C" w:rsidP="00FF2C2C"/>
    <w:p w:rsidR="005A4976" w:rsidRDefault="005A4976" w:rsidP="005A4976">
      <w:pPr>
        <w:pStyle w:val="BodyText"/>
        <w:rPr>
          <w:lang w:bidi="th-TH"/>
        </w:rPr>
      </w:pPr>
      <w:r>
        <w:rPr>
          <w:lang w:bidi="th-TH"/>
        </w:rPr>
        <w:t xml:space="preserve">This tab identifies the related </w:t>
      </w:r>
      <w:smartTag w:uri="urn:schemas-microsoft-com:office:smarttags" w:element="place">
        <w:r>
          <w:rPr>
            <w:lang w:bidi="th-TH"/>
          </w:rPr>
          <w:t>PO</w:t>
        </w:r>
      </w:smartTag>
      <w:r>
        <w:rPr>
          <w:lang w:bidi="th-TH"/>
        </w:rPr>
        <w:t xml:space="preserve"> and contact information. As you process the related AP transactions, you may need to refer to specific instructions included on the </w:t>
      </w:r>
      <w:smartTag w:uri="urn:schemas-microsoft-com:office:smarttags" w:element="place">
        <w:r>
          <w:rPr>
            <w:lang w:bidi="th-TH"/>
          </w:rPr>
          <w:t>PO</w:t>
        </w:r>
      </w:smartTag>
      <w:r>
        <w:rPr>
          <w:lang w:bidi="th-TH"/>
        </w:rPr>
        <w:t xml:space="preserve"> by the initiator or you may need to reach the contact person via phone or email for clarification about details on the transactions.</w:t>
      </w:r>
    </w:p>
    <w:p w:rsidR="00FF2C2C" w:rsidRDefault="00FF2C2C" w:rsidP="00FF2C2C"/>
    <w:p w:rsidR="005A4976" w:rsidRDefault="005A4976" w:rsidP="005A4976">
      <w:pPr>
        <w:pStyle w:val="BodyText"/>
        <w:rPr>
          <w:lang w:bidi="th-TH"/>
        </w:rPr>
      </w:pPr>
      <w:r>
        <w:rPr>
          <w:lang w:bidi="th-TH"/>
        </w:rPr>
        <w:lastRenderedPageBreak/>
        <w:t xml:space="preserve">Information on this tab is view only, but you may click on the </w:t>
      </w:r>
      <w:r w:rsidRPr="008739F7">
        <w:rPr>
          <w:rStyle w:val="Strong"/>
        </w:rPr>
        <w:t>Purchase Order Nbr</w:t>
      </w:r>
      <w:r>
        <w:rPr>
          <w:lang w:bidi="th-TH"/>
        </w:rPr>
        <w:t xml:space="preserve"> link to display the PO in a separate window.</w:t>
      </w:r>
    </w:p>
    <w:p w:rsidR="00142F3F" w:rsidRDefault="00142F3F" w:rsidP="005A4976">
      <w:pPr>
        <w:pStyle w:val="BodyText"/>
        <w:rPr>
          <w:lang w:bidi="th-TH"/>
        </w:rPr>
      </w:pPr>
    </w:p>
    <w:p w:rsidR="005A4976" w:rsidRPr="00463788" w:rsidRDefault="005A4976" w:rsidP="005A4976">
      <w:pPr>
        <w:pStyle w:val="TableHeading"/>
      </w:pPr>
      <w:r>
        <w:t>Purchase Order Processing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5A4976" w:rsidRPr="00463788" w:rsidTr="00725BC0">
        <w:tc>
          <w:tcPr>
            <w:tcW w:w="2160" w:type="dxa"/>
            <w:tcBorders>
              <w:top w:val="single" w:sz="4" w:space="0" w:color="auto"/>
              <w:bottom w:val="thickThinSmallGap" w:sz="12" w:space="0" w:color="auto"/>
              <w:right w:val="double" w:sz="4" w:space="0" w:color="auto"/>
            </w:tcBorders>
          </w:tcPr>
          <w:p w:rsidR="005A4976" w:rsidRPr="00463788" w:rsidRDefault="005A4976" w:rsidP="00A71F33">
            <w:pPr>
              <w:pStyle w:val="TableCells"/>
            </w:pPr>
            <w:r w:rsidRPr="00463788">
              <w:t>Title</w:t>
            </w:r>
          </w:p>
        </w:tc>
        <w:tc>
          <w:tcPr>
            <w:tcW w:w="5371" w:type="dxa"/>
            <w:tcBorders>
              <w:top w:val="single" w:sz="4" w:space="0" w:color="auto"/>
              <w:bottom w:val="thickThinSmallGap" w:sz="12" w:space="0" w:color="auto"/>
            </w:tcBorders>
          </w:tcPr>
          <w:p w:rsidR="005A4976" w:rsidRPr="00463788" w:rsidRDefault="005A4976" w:rsidP="00A71F33">
            <w:pPr>
              <w:pStyle w:val="TableCells"/>
            </w:pPr>
            <w:r w:rsidRPr="00463788">
              <w:t>Description</w:t>
            </w:r>
          </w:p>
        </w:tc>
      </w:tr>
      <w:tr w:rsidR="005A4976" w:rsidRPr="00463788" w:rsidTr="00725BC0">
        <w:tc>
          <w:tcPr>
            <w:tcW w:w="2160" w:type="dxa"/>
            <w:tcBorders>
              <w:right w:val="double" w:sz="4" w:space="0" w:color="auto"/>
            </w:tcBorders>
          </w:tcPr>
          <w:p w:rsidR="005A4976" w:rsidRPr="00463788" w:rsidRDefault="005A4976" w:rsidP="00A71F33">
            <w:pPr>
              <w:pStyle w:val="TableCells"/>
            </w:pPr>
            <w:r>
              <w:t>Email Address</w:t>
            </w:r>
          </w:p>
        </w:tc>
        <w:tc>
          <w:tcPr>
            <w:tcW w:w="5371" w:type="dxa"/>
          </w:tcPr>
          <w:p w:rsidR="005A4976" w:rsidRPr="006C4F17" w:rsidRDefault="005A4976" w:rsidP="00A71F33">
            <w:pPr>
              <w:pStyle w:val="TableCells"/>
              <w:rPr>
                <w:rFonts w:cs="Arial"/>
              </w:rPr>
            </w:pPr>
            <w:r>
              <w:rPr>
                <w:rFonts w:cs="Arial"/>
              </w:rPr>
              <w:t>The e</w:t>
            </w:r>
            <w:r w:rsidRPr="006C4F17">
              <w:rPr>
                <w:rFonts w:cs="Arial"/>
              </w:rPr>
              <w:t>mail address of the contact person</w:t>
            </w:r>
            <w:r>
              <w:rPr>
                <w:rFonts w:cs="Arial"/>
              </w:rPr>
              <w:t>.</w:t>
            </w:r>
          </w:p>
        </w:tc>
      </w:tr>
      <w:tr w:rsidR="005A4976" w:rsidRPr="00463788" w:rsidTr="00725BC0">
        <w:tc>
          <w:tcPr>
            <w:tcW w:w="2160" w:type="dxa"/>
            <w:tcBorders>
              <w:right w:val="double" w:sz="4" w:space="0" w:color="auto"/>
            </w:tcBorders>
          </w:tcPr>
          <w:p w:rsidR="005A4976" w:rsidRPr="00463788" w:rsidRDefault="005A4976" w:rsidP="00A71F33">
            <w:pPr>
              <w:pStyle w:val="TableCells"/>
            </w:pPr>
            <w:r>
              <w:t xml:space="preserve">Phone </w:t>
            </w:r>
          </w:p>
        </w:tc>
        <w:tc>
          <w:tcPr>
            <w:tcW w:w="5371" w:type="dxa"/>
          </w:tcPr>
          <w:p w:rsidR="005A4976" w:rsidRPr="006C4F17" w:rsidRDefault="005A4976" w:rsidP="00A71F33">
            <w:pPr>
              <w:pStyle w:val="TableCells"/>
              <w:rPr>
                <w:rFonts w:cs="Arial"/>
              </w:rPr>
            </w:pPr>
            <w:r>
              <w:rPr>
                <w:rFonts w:cs="Arial"/>
              </w:rPr>
              <w:t>The p</w:t>
            </w:r>
            <w:r w:rsidRPr="006C4F17">
              <w:rPr>
                <w:rFonts w:cs="Arial"/>
              </w:rPr>
              <w:t>hone number of the contact person</w:t>
            </w:r>
            <w:r>
              <w:rPr>
                <w:rFonts w:cs="Arial"/>
              </w:rPr>
              <w:t>.</w:t>
            </w:r>
          </w:p>
        </w:tc>
      </w:tr>
      <w:tr w:rsidR="005A4976" w:rsidRPr="00463788" w:rsidTr="00725BC0">
        <w:tc>
          <w:tcPr>
            <w:tcW w:w="2160" w:type="dxa"/>
            <w:tcBorders>
              <w:right w:val="double" w:sz="4" w:space="0" w:color="auto"/>
            </w:tcBorders>
          </w:tcPr>
          <w:p w:rsidR="005A4976" w:rsidRPr="00463788" w:rsidRDefault="005A4976" w:rsidP="00A71F33">
            <w:pPr>
              <w:pStyle w:val="TableCells"/>
            </w:pPr>
            <w:r>
              <w:t xml:space="preserve">Purchase Order Nbr </w:t>
            </w:r>
          </w:p>
        </w:tc>
        <w:tc>
          <w:tcPr>
            <w:tcW w:w="5371" w:type="dxa"/>
          </w:tcPr>
          <w:p w:rsidR="005A4976" w:rsidRPr="00261DE5" w:rsidRDefault="005A4976" w:rsidP="00A71F33">
            <w:pPr>
              <w:pStyle w:val="TableCells"/>
            </w:pPr>
            <w:r w:rsidRPr="00261DE5">
              <w:t xml:space="preserve">The purchase order for which the payment request or credit memo is being processed. </w:t>
            </w:r>
          </w:p>
        </w:tc>
      </w:tr>
    </w:tbl>
    <w:p w:rsidR="00142F3F" w:rsidRDefault="00142F3F" w:rsidP="00142F3F">
      <w:bookmarkStart w:id="870" w:name="_Toc242530228"/>
      <w:bookmarkStart w:id="871" w:name="_Toc242856009"/>
      <w:bookmarkStart w:id="872" w:name="_Toc247959722"/>
      <w:bookmarkStart w:id="873" w:name="_Toc250367761"/>
      <w:bookmarkStart w:id="874" w:name="_Toc274318911"/>
    </w:p>
    <w:p w:rsidR="005A4976" w:rsidRDefault="005A4976" w:rsidP="000D3850">
      <w:pPr>
        <w:pStyle w:val="Heading5"/>
      </w:pPr>
      <w:r>
        <w:t>Active Line Items Tab</w:t>
      </w:r>
      <w:bookmarkEnd w:id="870"/>
      <w:bookmarkEnd w:id="871"/>
      <w:bookmarkEnd w:id="872"/>
      <w:bookmarkEnd w:id="873"/>
      <w:bookmarkEnd w:id="874"/>
      <w:r w:rsidR="00FF25F7" w:rsidRPr="000A7A07">
        <w:rPr>
          <w:rFonts w:eastAsia="Arial"/>
        </w:rPr>
        <w:fldChar w:fldCharType="begin"/>
      </w:r>
      <w:r w:rsidRPr="000A7A07">
        <w:instrText xml:space="preserve"> XE "</w:instrText>
      </w:r>
      <w:r w:rsidRPr="004B1C53">
        <w:instrText>CAB Purchasing Accounts Payable Report and Lookup</w:instrText>
      </w:r>
      <w:r>
        <w:instrText xml:space="preserve">:Active Line Items tab, Purchasing/Accounts Payable Transactions </w:instrText>
      </w:r>
      <w:r w:rsidR="001E6928">
        <w:instrText>document</w:instrText>
      </w:r>
      <w:r w:rsidRPr="000A7A07">
        <w:instrText xml:space="preserve">" </w:instrText>
      </w:r>
      <w:r w:rsidR="00FF25F7" w:rsidRPr="000A7A07">
        <w:rPr>
          <w:rFonts w:eastAsia="Arial"/>
        </w:rPr>
        <w:fldChar w:fldCharType="end"/>
      </w:r>
    </w:p>
    <w:p w:rsidR="00FF2C2C" w:rsidRDefault="00FF2C2C" w:rsidP="00FF2C2C"/>
    <w:p w:rsidR="005A4976" w:rsidRDefault="005A4976" w:rsidP="005A4976">
      <w:pPr>
        <w:pStyle w:val="BodyText"/>
      </w:pPr>
      <w:r>
        <w:t xml:space="preserve">This tab lists all active lines from the purchase order that are available for CAB processing. </w:t>
      </w:r>
      <w:r>
        <w:rPr>
          <w:lang w:bidi="th-TH"/>
        </w:rPr>
        <w:t xml:space="preserve">The batch processes ordinarily allocate additional items other than trade-ins across line items. </w:t>
      </w:r>
      <w:r>
        <w:t>However, if a process is unable to make a match according to accounting line information, you may need to make the allocation on this tab. Also, Trade-ins do not auto allocate in the batch so you must manually allocate them here.</w:t>
      </w:r>
    </w:p>
    <w:p w:rsidR="00142F3F" w:rsidRDefault="00142F3F" w:rsidP="005A4976">
      <w:pPr>
        <w:pStyle w:val="BodyText"/>
      </w:pPr>
    </w:p>
    <w:p w:rsidR="005A4976" w:rsidRDefault="005A4976" w:rsidP="005A4976">
      <w:pPr>
        <w:pStyle w:val="TableHeading"/>
      </w:pPr>
      <w:r>
        <w:t>Active Line Items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5A4976" w:rsidRPr="00463788" w:rsidTr="00725BC0">
        <w:tc>
          <w:tcPr>
            <w:tcW w:w="2250" w:type="dxa"/>
            <w:tcBorders>
              <w:top w:val="single" w:sz="4" w:space="0" w:color="auto"/>
              <w:bottom w:val="thickThinSmallGap" w:sz="12" w:space="0" w:color="auto"/>
              <w:right w:val="double" w:sz="4" w:space="0" w:color="auto"/>
            </w:tcBorders>
          </w:tcPr>
          <w:p w:rsidR="005A4976" w:rsidRPr="00463788" w:rsidRDefault="005A4976" w:rsidP="00A71F33">
            <w:pPr>
              <w:pStyle w:val="TableCells"/>
            </w:pPr>
            <w:r w:rsidRPr="00463788">
              <w:t>Title</w:t>
            </w:r>
          </w:p>
        </w:tc>
        <w:tc>
          <w:tcPr>
            <w:tcW w:w="5281" w:type="dxa"/>
            <w:tcBorders>
              <w:top w:val="single" w:sz="4" w:space="0" w:color="auto"/>
              <w:bottom w:val="thickThinSmallGap" w:sz="12" w:space="0" w:color="auto"/>
            </w:tcBorders>
          </w:tcPr>
          <w:p w:rsidR="005A4976" w:rsidRPr="00463788" w:rsidRDefault="005A4976" w:rsidP="00A71F33">
            <w:pPr>
              <w:pStyle w:val="TableCells"/>
            </w:pPr>
            <w:r w:rsidRPr="00463788">
              <w:t>Description</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Action </w:t>
            </w:r>
          </w:p>
        </w:tc>
        <w:tc>
          <w:tcPr>
            <w:tcW w:w="5281" w:type="dxa"/>
          </w:tcPr>
          <w:p w:rsidR="005A4976" w:rsidRDefault="005A4976" w:rsidP="00A71F33">
            <w:pPr>
              <w:pStyle w:val="TableCells"/>
            </w:pPr>
            <w:r>
              <w:rPr>
                <w:rFonts w:cs="Arial"/>
              </w:rPr>
              <w:t xml:space="preserve">The action to be performed on this line item. </w:t>
            </w:r>
            <w:r>
              <w:t>CAB actions that may be executed here include:</w:t>
            </w:r>
          </w:p>
          <w:p w:rsidR="005A4976" w:rsidRDefault="005A4976" w:rsidP="00A71F33">
            <w:pPr>
              <w:pStyle w:val="TableCells"/>
            </w:pPr>
            <w:r>
              <w:rPr>
                <w:rStyle w:val="Strong"/>
              </w:rPr>
              <w:t>A</w:t>
            </w:r>
            <w:r w:rsidRPr="000951F6">
              <w:rPr>
                <w:rStyle w:val="Strong"/>
              </w:rPr>
              <w:t>llocate</w:t>
            </w:r>
            <w:r>
              <w:t xml:space="preserve">: Allocates </w:t>
            </w:r>
            <w:r w:rsidRPr="002852E8">
              <w:t>additional charges that have not been allocated in a batch process</w:t>
            </w:r>
            <w:r>
              <w:t xml:space="preserve"> or </w:t>
            </w:r>
            <w:r w:rsidRPr="002852E8">
              <w:t>allocate</w:t>
            </w:r>
            <w:r>
              <w:t>s</w:t>
            </w:r>
            <w:r w:rsidRPr="002852E8">
              <w:t xml:space="preserve"> a line item to other line items</w:t>
            </w:r>
            <w:r>
              <w:t xml:space="preserve"> (for example, </w:t>
            </w:r>
            <w:r w:rsidRPr="002852E8">
              <w:t>to add shipping/handling charges or to add the cost of individual components that collectively make a single asset</w:t>
            </w:r>
            <w:r>
              <w:t xml:space="preserve">). </w:t>
            </w:r>
          </w:p>
          <w:p w:rsidR="005A4976" w:rsidRPr="00E4325B" w:rsidRDefault="005A4976" w:rsidP="00A71F33">
            <w:pPr>
              <w:pStyle w:val="Noteintable"/>
            </w:pPr>
            <w:r>
              <w:rPr>
                <w:noProof/>
              </w:rPr>
              <w:drawing>
                <wp:inline distT="0" distB="0" distL="0" distR="0">
                  <wp:extent cx="191135" cy="191135"/>
                  <wp:effectExtent l="19050" t="0" r="0" b="0"/>
                  <wp:docPr id="1790" name="Picture 182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E4325B">
              <w:t xml:space="preserve">For instructions see </w:t>
            </w:r>
            <w:r w:rsidRPr="00BF69A4">
              <w:rPr>
                <w:rStyle w:val="C1HJump"/>
              </w:rPr>
              <w:t>Allocating Charges</w:t>
            </w:r>
            <w:r w:rsidRPr="00BF69A4">
              <w:rPr>
                <w:rStyle w:val="C1HJump"/>
                <w:vanish/>
              </w:rPr>
              <w:t>|tag=</w:t>
            </w:r>
            <w:r>
              <w:rPr>
                <w:rStyle w:val="C1HJump"/>
                <w:vanish/>
              </w:rPr>
              <w:t>Allocating_Charge</w:t>
            </w:r>
            <w:r w:rsidRPr="00BF69A4">
              <w:rPr>
                <w:rStyle w:val="C1HJump"/>
                <w:vanish/>
              </w:rPr>
              <w:t>s</w:t>
            </w:r>
            <w:r w:rsidRPr="00E4325B">
              <w:t>.</w:t>
            </w:r>
          </w:p>
          <w:p w:rsidR="005A4976" w:rsidRDefault="005A4976" w:rsidP="00A71F33">
            <w:pPr>
              <w:pStyle w:val="TableCells"/>
            </w:pPr>
            <w:r>
              <w:rPr>
                <w:rStyle w:val="Strong"/>
              </w:rPr>
              <w:t>Apply P</w:t>
            </w:r>
            <w:r w:rsidRPr="000951F6">
              <w:rPr>
                <w:rStyle w:val="Strong"/>
              </w:rPr>
              <w:t>ayment</w:t>
            </w:r>
            <w:r>
              <w:t xml:space="preserve">: </w:t>
            </w:r>
            <w:r w:rsidRPr="00800435">
              <w:t>Applies th</w:t>
            </w:r>
            <w:r>
              <w:t>is</w:t>
            </w:r>
            <w:r w:rsidRPr="00800435">
              <w:t xml:space="preserve"> line item to an existing asset</w:t>
            </w:r>
            <w:r>
              <w:t xml:space="preserve">. </w:t>
            </w:r>
            <w:r w:rsidRPr="00800435">
              <w:t>When a line item is applied to multiple assets</w:t>
            </w:r>
            <w:r>
              <w:t>,</w:t>
            </w:r>
            <w:r w:rsidRPr="00800435">
              <w:t xml:space="preserve"> the payment </w:t>
            </w:r>
            <w:r>
              <w:t>is then</w:t>
            </w:r>
            <w:r w:rsidRPr="00800435">
              <w:t xml:space="preserve"> allocated to the assets based on the existing total cost of the assets</w:t>
            </w:r>
            <w:r>
              <w:t xml:space="preserve">. For example, if shipping and handling comes into the CAB process as a separate line, you may apply that cost to an existing asset. When you click this button, the system </w:t>
            </w:r>
            <w:r w:rsidR="001E6928">
              <w:t>opens the Asset Payment document</w:t>
            </w:r>
            <w:r>
              <w:t>.</w:t>
            </w:r>
          </w:p>
          <w:p w:rsidR="005A4976" w:rsidRDefault="005A4976" w:rsidP="00A71F33">
            <w:pPr>
              <w:pStyle w:val="TableCells"/>
            </w:pPr>
            <w:r>
              <w:rPr>
                <w:rStyle w:val="Strong"/>
              </w:rPr>
              <w:t>S</w:t>
            </w:r>
            <w:r w:rsidRPr="000951F6">
              <w:rPr>
                <w:rStyle w:val="Strong"/>
              </w:rPr>
              <w:t>plit</w:t>
            </w:r>
            <w:r>
              <w:t xml:space="preserve">: If more than one item was ordered, splits the PO line </w:t>
            </w:r>
            <w:r w:rsidRPr="00801415">
              <w:t>to create multiple capital assets</w:t>
            </w:r>
            <w:r>
              <w:t xml:space="preserve">. </w:t>
            </w:r>
            <w:r w:rsidRPr="00801415">
              <w:t>Use this option when you need to separate a quantity</w:t>
            </w:r>
            <w:r>
              <w:t xml:space="preserve">. </w:t>
            </w:r>
            <w:r w:rsidRPr="00801415">
              <w:t>The split quantity must be less than the quantity invoiced.</w:t>
            </w:r>
          </w:p>
          <w:p w:rsidR="005A4976" w:rsidRPr="00801415" w:rsidRDefault="005A4976" w:rsidP="00A71F33">
            <w:pPr>
              <w:pStyle w:val="TableCells"/>
            </w:pPr>
            <w:r>
              <w:rPr>
                <w:rStyle w:val="Strong"/>
              </w:rPr>
              <w:t>Percent P</w:t>
            </w:r>
            <w:r w:rsidRPr="000951F6">
              <w:rPr>
                <w:rStyle w:val="Strong"/>
              </w:rPr>
              <w:t>ayment</w:t>
            </w:r>
            <w:r>
              <w:t xml:space="preserve">: </w:t>
            </w:r>
            <w:r>
              <w:rPr>
                <w:lang w:bidi="th-TH"/>
              </w:rPr>
              <w:t>If there is a fractional quantity, clicking this button changes the quantity to 1 and adjusts the unit cost to reflect the fraction of the original unit cost.</w:t>
            </w:r>
          </w:p>
          <w:p w:rsidR="005A4976" w:rsidRDefault="005A4976" w:rsidP="00A71F33">
            <w:pPr>
              <w:pStyle w:val="Noteintable"/>
            </w:pPr>
            <w:r>
              <w:rPr>
                <w:noProof/>
              </w:rPr>
              <w:drawing>
                <wp:inline distT="0" distB="0" distL="0" distR="0">
                  <wp:extent cx="143510" cy="143510"/>
                  <wp:effectExtent l="19050" t="0" r="8890" b="0"/>
                  <wp:docPr id="1791" name="Picture 182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01415">
              <w:t>The system displays th</w:t>
            </w:r>
            <w:r>
              <w:t xml:space="preserve">e </w:t>
            </w:r>
            <w:r>
              <w:rPr>
                <w:rStyle w:val="Strong"/>
              </w:rPr>
              <w:t>Percent P</w:t>
            </w:r>
            <w:r w:rsidRPr="000951F6">
              <w:rPr>
                <w:rStyle w:val="Strong"/>
              </w:rPr>
              <w:t>ayment</w:t>
            </w:r>
            <w:r w:rsidRPr="00801415">
              <w:t xml:space="preserve"> option only when a </w:t>
            </w:r>
            <w:r w:rsidRPr="00801415">
              <w:lastRenderedPageBreak/>
              <w:t>fractional quantity exists</w:t>
            </w:r>
            <w:r>
              <w:t xml:space="preserve">. </w:t>
            </w:r>
            <w:r w:rsidRPr="00801415">
              <w:t>When a fractional quantity also has a whole number, the whole number or fractional quantity must be split into a new line item</w:t>
            </w:r>
            <w:r>
              <w:t xml:space="preserve">. </w:t>
            </w:r>
            <w:r w:rsidRPr="00801415">
              <w:t>After the whole number is split, the system displays the percent payment option on the fractional quantity line.</w:t>
            </w:r>
          </w:p>
          <w:p w:rsidR="005A4976" w:rsidRDefault="005A4976" w:rsidP="00A71F33">
            <w:pPr>
              <w:pStyle w:val="TableCells"/>
            </w:pPr>
            <w:r>
              <w:rPr>
                <w:rStyle w:val="Strong"/>
              </w:rPr>
              <w:t>Create A</w:t>
            </w:r>
            <w:r w:rsidRPr="000951F6">
              <w:rPr>
                <w:rStyle w:val="Strong"/>
              </w:rPr>
              <w:t>sset</w:t>
            </w:r>
            <w:r>
              <w:t xml:space="preserve">: </w:t>
            </w:r>
            <w:r w:rsidRPr="00313C7F">
              <w:t xml:space="preserve">Allows you to add information about the asset. Selecting this option opens the Asset Global </w:t>
            </w:r>
            <w:r>
              <w:t>d</w:t>
            </w:r>
            <w:r w:rsidRPr="00313C7F">
              <w:t>ocument from which the asset was created</w:t>
            </w:r>
            <w:r>
              <w:t xml:space="preserve">. </w:t>
            </w:r>
          </w:p>
          <w:p w:rsidR="005A4976" w:rsidRPr="009E055F" w:rsidRDefault="005A4976" w:rsidP="00A71F33">
            <w:pPr>
              <w:pStyle w:val="Noteintable"/>
            </w:pPr>
            <w:r>
              <w:rPr>
                <w:noProof/>
              </w:rPr>
              <w:drawing>
                <wp:inline distT="0" distB="0" distL="0" distR="0">
                  <wp:extent cx="191135" cy="191135"/>
                  <wp:effectExtent l="19050" t="0" r="0" b="0"/>
                  <wp:docPr id="1792" name="Picture 182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E4325B">
              <w:t>For instructions</w:t>
            </w:r>
            <w:r>
              <w:t>,</w:t>
            </w:r>
            <w:r w:rsidRPr="00E4325B">
              <w:t xml:space="preserve"> see </w:t>
            </w:r>
            <w:r w:rsidRPr="00BF69A4">
              <w:rPr>
                <w:rStyle w:val="C1HJump"/>
              </w:rPr>
              <w:t>Adding Asset Information</w:t>
            </w:r>
            <w:r w:rsidRPr="00BF69A4">
              <w:rPr>
                <w:rStyle w:val="C1HJump"/>
                <w:vanish/>
              </w:rPr>
              <w:t>|tag=</w:t>
            </w:r>
            <w:r>
              <w:rPr>
                <w:rStyle w:val="C1HJump"/>
                <w:vanish/>
              </w:rPr>
              <w:t>Adding_Asset_Information</w:t>
            </w:r>
            <w:r w:rsidRPr="00E4325B">
              <w:t>.</w:t>
            </w:r>
          </w:p>
          <w:p w:rsidR="005A4976" w:rsidRDefault="005A4976" w:rsidP="00A71F33">
            <w:pPr>
              <w:pStyle w:val="TableCells"/>
            </w:pPr>
            <w:r w:rsidRPr="00313C7F">
              <w:t>When the transaction is passed to Add Asset Global, the system checks pre-asset tagging to see if tagging information exists for the line item.</w:t>
            </w:r>
          </w:p>
          <w:p w:rsidR="005A4976" w:rsidRPr="00C62AF6" w:rsidRDefault="005A4976" w:rsidP="00A71F33">
            <w:pPr>
              <w:pStyle w:val="Noteintable"/>
            </w:pPr>
            <w:r>
              <w:rPr>
                <w:noProof/>
              </w:rPr>
              <w:drawing>
                <wp:inline distT="0" distB="0" distL="0" distR="0">
                  <wp:extent cx="143510" cy="143510"/>
                  <wp:effectExtent l="19050" t="0" r="8890" b="0"/>
                  <wp:docPr id="1793" name="Picture 182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Pre-asset tagging allows departments to enter tagging information (i.e., tag number, serial number, and asset type code) before the asset is created in the system. If this pre-asset tagging information is available, the system uses it to update the asset when the user clicks </w:t>
            </w:r>
            <w:r>
              <w:rPr>
                <w:rStyle w:val="Strong"/>
              </w:rPr>
              <w:t>Create A</w:t>
            </w:r>
            <w:r w:rsidRPr="00313C7F">
              <w:rPr>
                <w:rStyle w:val="Strong"/>
              </w:rPr>
              <w:t>sset</w:t>
            </w:r>
            <w:r>
              <w:t xml:space="preserve"> because p</w:t>
            </w:r>
            <w:r w:rsidRPr="00313C7F">
              <w:t>re-asset tagging information takes precedence over capital asset information collected in the Purchasing/Accounts Payable system.</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lastRenderedPageBreak/>
              <w:t xml:space="preserve">CAMS Transaction </w:t>
            </w:r>
          </w:p>
        </w:tc>
        <w:tc>
          <w:tcPr>
            <w:tcW w:w="5281" w:type="dxa"/>
          </w:tcPr>
          <w:p w:rsidR="005A4976" w:rsidRPr="003B2711" w:rsidRDefault="005A4976" w:rsidP="00A71F33">
            <w:pPr>
              <w:pStyle w:val="TableCells"/>
              <w:rPr>
                <w:rFonts w:cs="Arial"/>
              </w:rPr>
            </w:pPr>
            <w:r>
              <w:rPr>
                <w:rFonts w:cs="Arial"/>
              </w:rPr>
              <w:t xml:space="preserve">The CAMS Transaction Type code (such as 'NEW,''LEAS,' etc.). This code </w:t>
            </w:r>
            <w:r w:rsidRPr="006E15AB">
              <w:rPr>
                <w:rFonts w:cs="Arial"/>
              </w:rPr>
              <w:t xml:space="preserve">is used in </w:t>
            </w:r>
            <w:r>
              <w:rPr>
                <w:rFonts w:cs="Arial"/>
              </w:rPr>
              <w:t>P</w:t>
            </w:r>
            <w:r w:rsidRPr="006E15AB">
              <w:rPr>
                <w:rFonts w:cs="Arial"/>
              </w:rPr>
              <w:t xml:space="preserve">urchasing to ensure </w:t>
            </w:r>
            <w:r>
              <w:rPr>
                <w:rFonts w:cs="Arial"/>
              </w:rPr>
              <w:t xml:space="preserve">that </w:t>
            </w:r>
            <w:r w:rsidRPr="006E15AB">
              <w:rPr>
                <w:rFonts w:cs="Arial"/>
              </w:rPr>
              <w:t xml:space="preserve">the object code is correct for the asset category and to determine </w:t>
            </w:r>
            <w:r>
              <w:rPr>
                <w:rFonts w:cs="Arial"/>
              </w:rPr>
              <w:t>the</w:t>
            </w:r>
            <w:r w:rsidRPr="006E15AB">
              <w:rPr>
                <w:rFonts w:cs="Arial"/>
              </w:rPr>
              <w:t xml:space="preserve"> information need</w:t>
            </w:r>
            <w:r>
              <w:rPr>
                <w:rFonts w:cs="Arial"/>
              </w:rPr>
              <w:t>ed</w:t>
            </w:r>
            <w:r w:rsidRPr="006E15AB">
              <w:rPr>
                <w:rFonts w:cs="Arial"/>
              </w:rPr>
              <w:t xml:space="preserve"> to process the transaction in CAB</w:t>
            </w:r>
            <w:r>
              <w:rPr>
                <w:rFonts w:cs="Arial"/>
              </w:rP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pPr>
            <w:r>
              <w:rPr>
                <w:rFonts w:cs="Arial"/>
              </w:rPr>
              <w:t xml:space="preserve">Description </w:t>
            </w:r>
          </w:p>
        </w:tc>
        <w:tc>
          <w:tcPr>
            <w:tcW w:w="5281" w:type="dxa"/>
          </w:tcPr>
          <w:p w:rsidR="005A4976" w:rsidRPr="003B2711" w:rsidRDefault="005A4976" w:rsidP="00A71F33">
            <w:pPr>
              <w:pStyle w:val="TableCells"/>
            </w:pPr>
            <w:r>
              <w:rPr>
                <w:rFonts w:cs="Arial"/>
              </w:rPr>
              <w:t>Required. A description of</w:t>
            </w:r>
            <w:r w:rsidRPr="006E15AB">
              <w:rPr>
                <w:rFonts w:cs="Arial"/>
              </w:rPr>
              <w:t xml:space="preserve"> the equipment being purchased</w:t>
            </w:r>
            <w:r>
              <w:rPr>
                <w:rFonts w:cs="Arial"/>
              </w:rPr>
              <w:t>. This entry</w:t>
            </w:r>
            <w:r w:rsidRPr="006E15AB">
              <w:rPr>
                <w:rFonts w:cs="Arial"/>
              </w:rPr>
              <w:t xml:space="preserve"> becomes the asset description.</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Doc Type </w:t>
            </w:r>
          </w:p>
        </w:tc>
        <w:tc>
          <w:tcPr>
            <w:tcW w:w="5281" w:type="dxa"/>
          </w:tcPr>
          <w:p w:rsidR="005A4976" w:rsidRPr="003B2711" w:rsidRDefault="005A4976" w:rsidP="00A71F33">
            <w:pPr>
              <w:pStyle w:val="TableCells"/>
              <w:rPr>
                <w:rFonts w:cs="Arial"/>
              </w:rPr>
            </w:pPr>
            <w:r>
              <w:rPr>
                <w:rFonts w:cs="Arial"/>
              </w:rPr>
              <w:t>Display-only. The type of document (either</w:t>
            </w:r>
            <w:r w:rsidRPr="00246447">
              <w:rPr>
                <w:rFonts w:cs="Arial"/>
              </w:rPr>
              <w:t xml:space="preserve"> payment request or credit memo</w:t>
            </w:r>
            <w:r>
              <w:rPr>
                <w:rFonts w:cs="Arial"/>
              </w:rPr>
              <w:t xml:space="preserve">) related to this capital asset.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Pr>
                <w:rFonts w:cs="Arial"/>
              </w:rPr>
              <w:t>How Many Assets</w:t>
            </w:r>
          </w:p>
        </w:tc>
        <w:tc>
          <w:tcPr>
            <w:tcW w:w="5281" w:type="dxa"/>
          </w:tcPr>
          <w:p w:rsidR="005A4976" w:rsidRDefault="005A4976" w:rsidP="00A71F33">
            <w:pPr>
              <w:pStyle w:val="TableCells"/>
              <w:rPr>
                <w:rFonts w:cs="Arial"/>
              </w:rPr>
            </w:pPr>
            <w:r>
              <w:rPr>
                <w:rFonts w:cs="Arial"/>
              </w:rPr>
              <w:t>When merging assets, enter the number of assets to be created from the selected line items that have been merged.</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Invoice Status </w:t>
            </w:r>
          </w:p>
        </w:tc>
        <w:tc>
          <w:tcPr>
            <w:tcW w:w="5281" w:type="dxa"/>
          </w:tcPr>
          <w:p w:rsidR="005A4976" w:rsidRPr="003B2711" w:rsidRDefault="005A4976" w:rsidP="00A71F33">
            <w:pPr>
              <w:pStyle w:val="TableCells"/>
              <w:rPr>
                <w:rFonts w:cs="Arial"/>
              </w:rPr>
            </w:pPr>
            <w:r>
              <w:rPr>
                <w:rFonts w:cs="Arial"/>
              </w:rPr>
              <w:t>Display-only. I</w:t>
            </w:r>
            <w:r w:rsidRPr="00246447">
              <w:rPr>
                <w:rFonts w:cs="Arial"/>
              </w:rPr>
              <w:t>dentifies the state or route status of the payment request</w:t>
            </w:r>
            <w:r>
              <w:rPr>
                <w:rFonts w:cs="Arial"/>
              </w:rPr>
              <w:t xml:space="preserve">. </w:t>
            </w:r>
            <w:r w:rsidRPr="00246447">
              <w:rPr>
                <w:rFonts w:cs="Arial"/>
              </w:rPr>
              <w:t>Th</w:t>
            </w:r>
            <w:r>
              <w:rPr>
                <w:rFonts w:cs="Arial"/>
              </w:rPr>
              <w:t>is information</w:t>
            </w:r>
            <w:r w:rsidRPr="00246447">
              <w:rPr>
                <w:rFonts w:cs="Arial"/>
              </w:rPr>
              <w:t xml:space="preserve"> is helpful to the as</w:t>
            </w:r>
            <w:r>
              <w:rPr>
                <w:rFonts w:cs="Arial"/>
              </w:rPr>
              <w:t>set processor for identifying cance</w:t>
            </w:r>
            <w:r w:rsidRPr="00246447">
              <w:rPr>
                <w:rFonts w:cs="Arial"/>
              </w:rPr>
              <w:t>led payment requests</w:t>
            </w:r>
            <w:r>
              <w:rPr>
                <w:rFonts w:cs="Arial"/>
              </w:rP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Line #</w:t>
            </w:r>
          </w:p>
        </w:tc>
        <w:tc>
          <w:tcPr>
            <w:tcW w:w="5281" w:type="dxa"/>
          </w:tcPr>
          <w:p w:rsidR="005A4976" w:rsidRDefault="005A4976" w:rsidP="00A71F33">
            <w:pPr>
              <w:pStyle w:val="TableCells"/>
              <w:rPr>
                <w:rFonts w:cs="Arial"/>
              </w:rPr>
            </w:pPr>
            <w:r>
              <w:rPr>
                <w:rFonts w:cs="Arial"/>
              </w:rPr>
              <w:t xml:space="preserve">Display-only. The line number on the purchase order. This may also be the line number on the invoice. </w:t>
            </w:r>
          </w:p>
          <w:p w:rsidR="005A4976" w:rsidRPr="003B2711" w:rsidRDefault="005A4976" w:rsidP="00A71F33">
            <w:pPr>
              <w:pStyle w:val="Noteintable"/>
            </w:pPr>
            <w:r>
              <w:rPr>
                <w:noProof/>
              </w:rPr>
              <w:drawing>
                <wp:inline distT="0" distB="0" distL="0" distR="0">
                  <wp:extent cx="143510" cy="143510"/>
                  <wp:effectExtent l="19050" t="0" r="8890" b="0"/>
                  <wp:docPr id="1789" name="Picture 181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900A6">
              <w:t xml:space="preserve">When a line item has </w:t>
            </w:r>
            <w:r>
              <w:t>p</w:t>
            </w:r>
            <w:r w:rsidRPr="00D900A6">
              <w:t>re-asset tagging information</w:t>
            </w:r>
            <w:r>
              <w:t>,</w:t>
            </w:r>
            <w:r w:rsidRPr="00D900A6">
              <w:t xml:space="preserve"> the line item number </w:t>
            </w:r>
            <w:r>
              <w:t>has</w:t>
            </w:r>
            <w:r w:rsidRPr="00D900A6">
              <w:t xml:space="preserve"> an underscore</w:t>
            </w:r>
            <w:r>
              <w:t xml:space="preserve"> beneath it. To see the pre-asset tagging information, click on the line number</w:t>
            </w:r>
            <w:r w:rsidRPr="00D900A6">
              <w:t>.</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Object Code</w:t>
            </w:r>
          </w:p>
        </w:tc>
        <w:tc>
          <w:tcPr>
            <w:tcW w:w="5281" w:type="dxa"/>
          </w:tcPr>
          <w:p w:rsidR="005A4976" w:rsidRPr="003B2711" w:rsidRDefault="005A4976" w:rsidP="00A71F33">
            <w:pPr>
              <w:pStyle w:val="TableCells"/>
              <w:rPr>
                <w:rFonts w:cs="Arial"/>
              </w:rPr>
            </w:pPr>
            <w:r w:rsidRPr="006E15AB">
              <w:rPr>
                <w:rFonts w:cs="Arial"/>
              </w:rPr>
              <w:t>The first object code assigned to the line item</w:t>
            </w:r>
            <w:r>
              <w:rPr>
                <w:rFonts w:cs="Arial"/>
              </w:rPr>
              <w:t xml:space="preserve">. </w:t>
            </w:r>
            <w:r w:rsidRPr="00A8561E">
              <w:rPr>
                <w:rFonts w:cs="Arial"/>
              </w:rPr>
              <w:t xml:space="preserve">To see all object codes assigned to the line item, click the </w:t>
            </w:r>
            <w:r w:rsidRPr="00D0603D">
              <w:rPr>
                <w:rStyle w:val="Strong"/>
              </w:rPr>
              <w:t>show</w:t>
            </w:r>
            <w:r w:rsidRPr="00A8561E">
              <w:rPr>
                <w:rFonts w:cs="Arial"/>
              </w:rPr>
              <w:t xml:space="preserve"> button for </w:t>
            </w:r>
            <w:r w:rsidRPr="00D0603D">
              <w:rPr>
                <w:rStyle w:val="Strong"/>
              </w:rPr>
              <w:t>View Payments</w:t>
            </w:r>
            <w:r w:rsidRPr="00A8561E">
              <w:rPr>
                <w:rFonts w:cs="Arial"/>
              </w:rPr>
              <w:t>.</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PREQ </w:t>
            </w:r>
          </w:p>
        </w:tc>
        <w:tc>
          <w:tcPr>
            <w:tcW w:w="5281" w:type="dxa"/>
          </w:tcPr>
          <w:p w:rsidR="005A4976" w:rsidRPr="003B2711" w:rsidRDefault="005A4976" w:rsidP="00A71F33">
            <w:pPr>
              <w:pStyle w:val="TableCells"/>
              <w:rPr>
                <w:rFonts w:cs="Arial"/>
              </w:rPr>
            </w:pPr>
            <w:r>
              <w:rPr>
                <w:rFonts w:cs="Arial"/>
              </w:rPr>
              <w:t xml:space="preserve">Display-only. The document number of </w:t>
            </w:r>
            <w:r w:rsidRPr="00317DD3">
              <w:t>the payment request</w:t>
            </w:r>
            <w: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Qty </w:t>
            </w:r>
          </w:p>
        </w:tc>
        <w:tc>
          <w:tcPr>
            <w:tcW w:w="5281" w:type="dxa"/>
          </w:tcPr>
          <w:p w:rsidR="005A4976" w:rsidRPr="003B2711" w:rsidRDefault="005A4976" w:rsidP="00A71F33">
            <w:pPr>
              <w:pStyle w:val="TableCells"/>
              <w:rPr>
                <w:rFonts w:cs="Arial"/>
              </w:rPr>
            </w:pPr>
            <w:r w:rsidRPr="006E15AB">
              <w:rPr>
                <w:rFonts w:cs="Arial"/>
              </w:rPr>
              <w:t>The quantity that was invoiced on the payment request</w:t>
            </w:r>
            <w:r>
              <w:rPr>
                <w:rFonts w:cs="Arial"/>
              </w:rPr>
              <w:t>. T</w:t>
            </w:r>
            <w:r w:rsidRPr="006E15AB">
              <w:rPr>
                <w:rFonts w:cs="Arial"/>
              </w:rPr>
              <w:t xml:space="preserve">he quantity is view only </w:t>
            </w:r>
            <w:r>
              <w:rPr>
                <w:rFonts w:cs="Arial"/>
              </w:rPr>
              <w:t xml:space="preserve">but </w:t>
            </w:r>
            <w:r w:rsidRPr="006E15AB">
              <w:rPr>
                <w:rFonts w:cs="Arial"/>
              </w:rPr>
              <w:t xml:space="preserve">it can be changed via the merge function. </w:t>
            </w:r>
            <w:r>
              <w:rPr>
                <w:rFonts w:cs="Arial"/>
              </w:rPr>
              <w:t>T</w:t>
            </w:r>
            <w:r w:rsidRPr="006E15AB">
              <w:rPr>
                <w:rFonts w:cs="Arial"/>
              </w:rPr>
              <w:t xml:space="preserve">he quantity </w:t>
            </w:r>
            <w:r w:rsidRPr="006E15AB">
              <w:rPr>
                <w:rFonts w:cs="Arial"/>
              </w:rPr>
              <w:lastRenderedPageBreak/>
              <w:t xml:space="preserve">can </w:t>
            </w:r>
            <w:r>
              <w:rPr>
                <w:rFonts w:cs="Arial"/>
              </w:rPr>
              <w:t xml:space="preserve">also </w:t>
            </w:r>
            <w:r w:rsidRPr="006E15AB">
              <w:rPr>
                <w:rFonts w:cs="Arial"/>
              </w:rPr>
              <w:t xml:space="preserve">be split </w:t>
            </w:r>
            <w:r>
              <w:rPr>
                <w:rFonts w:cs="Arial"/>
              </w:rPr>
              <w:t xml:space="preserve">by </w:t>
            </w:r>
            <w:r w:rsidRPr="006E15AB">
              <w:rPr>
                <w:rFonts w:cs="Arial"/>
              </w:rPr>
              <w:t>using a fractional quantity</w:t>
            </w:r>
            <w:r>
              <w:rPr>
                <w:rFonts w:cs="Arial"/>
              </w:rP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lastRenderedPageBreak/>
              <w:t>Select</w:t>
            </w:r>
          </w:p>
        </w:tc>
        <w:tc>
          <w:tcPr>
            <w:tcW w:w="5281" w:type="dxa"/>
          </w:tcPr>
          <w:p w:rsidR="005A4976" w:rsidRPr="003B2711" w:rsidRDefault="005A4976" w:rsidP="00A71F33">
            <w:pPr>
              <w:pStyle w:val="TableCells"/>
              <w:rPr>
                <w:rFonts w:cs="Arial"/>
              </w:rPr>
            </w:pPr>
            <w:r>
              <w:rPr>
                <w:rFonts w:cs="Arial"/>
              </w:rPr>
              <w:t>Check this box to select all active line items. This</w:t>
            </w:r>
            <w:r w:rsidRPr="00246447">
              <w:rPr>
                <w:rFonts w:cs="Arial"/>
              </w:rPr>
              <w:t xml:space="preserve"> field is used when combining lines or allocating a line item</w:t>
            </w:r>
            <w:r>
              <w:rPr>
                <w:rFonts w:cs="Arial"/>
              </w:rP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Split Qty </w:t>
            </w:r>
          </w:p>
        </w:tc>
        <w:tc>
          <w:tcPr>
            <w:tcW w:w="5281" w:type="dxa"/>
          </w:tcPr>
          <w:p w:rsidR="005A4976" w:rsidRPr="003B2711" w:rsidRDefault="005A4976" w:rsidP="00A71F33">
            <w:pPr>
              <w:pStyle w:val="TableCells"/>
              <w:rPr>
                <w:rFonts w:cs="Arial"/>
              </w:rPr>
            </w:pPr>
            <w:r>
              <w:rPr>
                <w:rFonts w:cs="Arial"/>
              </w:rPr>
              <w:t>A</w:t>
            </w:r>
            <w:r w:rsidRPr="006E15AB">
              <w:rPr>
                <w:rFonts w:cs="Arial"/>
              </w:rPr>
              <w:t>llows the asset processor to split an invoice quantity into a new line item</w:t>
            </w:r>
            <w:r>
              <w:rPr>
                <w:rFonts w:cs="Arial"/>
              </w:rPr>
              <w:t xml:space="preserve">. </w:t>
            </w:r>
            <w:r w:rsidRPr="006E15AB">
              <w:rPr>
                <w:rFonts w:cs="Arial"/>
              </w:rPr>
              <w:t>The split quantity must be less than the quantity invoiced</w:t>
            </w:r>
            <w:r>
              <w:rPr>
                <w:rFonts w:cs="Arial"/>
              </w:rPr>
              <w:t xml:space="preserve">. </w:t>
            </w:r>
            <w:r w:rsidRPr="006E15AB">
              <w:rPr>
                <w:rFonts w:cs="Arial"/>
              </w:rPr>
              <w:t xml:space="preserve">You </w:t>
            </w:r>
            <w:r>
              <w:rPr>
                <w:rFonts w:cs="Arial"/>
              </w:rPr>
              <w:t xml:space="preserve">may </w:t>
            </w:r>
            <w:r w:rsidRPr="006E15AB">
              <w:rPr>
                <w:rFonts w:cs="Arial"/>
              </w:rPr>
              <w:t>split a fractional quantity.</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Pr>
                <w:rFonts w:cs="Arial"/>
              </w:rPr>
              <w:t>System Description</w:t>
            </w:r>
          </w:p>
        </w:tc>
        <w:tc>
          <w:tcPr>
            <w:tcW w:w="5281" w:type="dxa"/>
          </w:tcPr>
          <w:p w:rsidR="005A4976" w:rsidRDefault="005A4976" w:rsidP="00A71F33">
            <w:pPr>
              <w:pStyle w:val="TableCells"/>
            </w:pPr>
            <w:r>
              <w:rPr>
                <w:rFonts w:cs="Arial"/>
              </w:rPr>
              <w:t>If merging line items, enter a description of the merged asset(s).</w:t>
            </w:r>
          </w:p>
        </w:tc>
      </w:tr>
      <w:tr w:rsidR="00142F3F" w:rsidRPr="003B2711" w:rsidTr="00725BC0">
        <w:tc>
          <w:tcPr>
            <w:tcW w:w="2250" w:type="dxa"/>
            <w:tcBorders>
              <w:right w:val="double" w:sz="4" w:space="0" w:color="auto"/>
            </w:tcBorders>
          </w:tcPr>
          <w:p w:rsidR="00142F3F" w:rsidRPr="003B2711" w:rsidRDefault="00142F3F" w:rsidP="004A6337">
            <w:pPr>
              <w:pStyle w:val="TableCells"/>
              <w:rPr>
                <w:rFonts w:cs="Arial"/>
              </w:rPr>
            </w:pPr>
            <w:r w:rsidRPr="003B2711">
              <w:rPr>
                <w:rFonts w:cs="Arial"/>
              </w:rPr>
              <w:t xml:space="preserve">TI </w:t>
            </w:r>
          </w:p>
        </w:tc>
        <w:tc>
          <w:tcPr>
            <w:tcW w:w="5281" w:type="dxa"/>
          </w:tcPr>
          <w:p w:rsidR="00142F3F" w:rsidRPr="003B2711" w:rsidRDefault="00142F3F" w:rsidP="004A6337">
            <w:pPr>
              <w:pStyle w:val="TableCells"/>
              <w:rPr>
                <w:rFonts w:cs="Arial"/>
              </w:rPr>
            </w:pPr>
            <w:r>
              <w:rPr>
                <w:rFonts w:cs="Arial"/>
              </w:rPr>
              <w:t xml:space="preserve">The trade-in indicator. Set to 'Y' or 'N'. </w:t>
            </w:r>
            <w:r w:rsidRPr="00FB0E04">
              <w:rPr>
                <w:rFonts w:cs="Arial"/>
              </w:rPr>
              <w:t>Th</w:t>
            </w:r>
            <w:r>
              <w:rPr>
                <w:rFonts w:cs="Arial"/>
              </w:rPr>
              <w:t>is value</w:t>
            </w:r>
            <w:r w:rsidRPr="00FB0E04">
              <w:rPr>
                <w:rFonts w:cs="Arial"/>
              </w:rPr>
              <w:t xml:space="preserve"> is used by the system to determine </w:t>
            </w:r>
            <w:r>
              <w:rPr>
                <w:rFonts w:cs="Arial"/>
              </w:rPr>
              <w:t>the</w:t>
            </w:r>
            <w:r w:rsidRPr="00FB0E04">
              <w:rPr>
                <w:rFonts w:cs="Arial"/>
              </w:rPr>
              <w:t xml:space="preserve"> line items a trade-in allowance is allocated to</w:t>
            </w:r>
            <w:r>
              <w:rPr>
                <w:rFonts w:cs="Arial"/>
              </w:rPr>
              <w:t xml:space="preserve">. </w:t>
            </w:r>
          </w:p>
        </w:tc>
      </w:tr>
      <w:tr w:rsidR="005A4976" w:rsidRPr="003B2711" w:rsidTr="00725BC0">
        <w:tc>
          <w:tcPr>
            <w:tcW w:w="2250" w:type="dxa"/>
            <w:tcBorders>
              <w:right w:val="double" w:sz="4" w:space="0" w:color="auto"/>
            </w:tcBorders>
          </w:tcPr>
          <w:p w:rsidR="005A4976" w:rsidRPr="003B2711" w:rsidRDefault="005A4976" w:rsidP="00A71F33">
            <w:pPr>
              <w:pStyle w:val="TableCells"/>
              <w:rPr>
                <w:rFonts w:cs="Arial"/>
              </w:rPr>
            </w:pPr>
            <w:r w:rsidRPr="003B2711">
              <w:rPr>
                <w:rFonts w:cs="Arial"/>
              </w:rPr>
              <w:t xml:space="preserve">Unit Cost </w:t>
            </w:r>
          </w:p>
        </w:tc>
        <w:tc>
          <w:tcPr>
            <w:tcW w:w="5281" w:type="dxa"/>
          </w:tcPr>
          <w:p w:rsidR="005A4976" w:rsidRPr="003B2711" w:rsidRDefault="005A4976" w:rsidP="00A71F33">
            <w:pPr>
              <w:pStyle w:val="TableCells"/>
              <w:rPr>
                <w:rFonts w:cs="Arial"/>
              </w:rPr>
            </w:pPr>
            <w:r w:rsidRPr="006E15AB">
              <w:rPr>
                <w:rFonts w:cs="Arial"/>
              </w:rPr>
              <w:t>The invoiced cost for the line item</w:t>
            </w:r>
            <w:r>
              <w:rPr>
                <w:rFonts w:cs="Arial"/>
              </w:rPr>
              <w:t xml:space="preserve">. </w:t>
            </w:r>
            <w:r w:rsidRPr="006E15AB">
              <w:rPr>
                <w:rFonts w:cs="Arial"/>
              </w:rPr>
              <w:t>Th</w:t>
            </w:r>
            <w:r>
              <w:rPr>
                <w:rFonts w:cs="Arial"/>
              </w:rPr>
              <w:t>is</w:t>
            </w:r>
            <w:r w:rsidRPr="006E15AB">
              <w:rPr>
                <w:rFonts w:cs="Arial"/>
              </w:rPr>
              <w:t xml:space="preserve"> cost is</w:t>
            </w:r>
            <w:r>
              <w:rPr>
                <w:rFonts w:cs="Arial"/>
              </w:rPr>
              <w:t xml:space="preserve"> automatically</w:t>
            </w:r>
            <w:r w:rsidRPr="006E15AB">
              <w:rPr>
                <w:rFonts w:cs="Arial"/>
              </w:rPr>
              <w:t xml:space="preserve"> updated by the system when lines are merged.</w:t>
            </w:r>
          </w:p>
        </w:tc>
      </w:tr>
    </w:tbl>
    <w:p w:rsidR="00142F3F" w:rsidRDefault="00142F3F" w:rsidP="00142F3F">
      <w:bookmarkStart w:id="875" w:name="_Toc242530229"/>
      <w:bookmarkStart w:id="876" w:name="_Toc242856010"/>
      <w:bookmarkStart w:id="877" w:name="_Toc247959723"/>
      <w:bookmarkStart w:id="878" w:name="_Toc250367762"/>
      <w:bookmarkStart w:id="879" w:name="_Toc274318912"/>
    </w:p>
    <w:p w:rsidR="005A4976" w:rsidRDefault="005A4976" w:rsidP="000D3850">
      <w:pPr>
        <w:pStyle w:val="Heading5"/>
      </w:pPr>
      <w:r>
        <w:t>Submitted Lines Tab</w:t>
      </w:r>
      <w:bookmarkEnd w:id="875"/>
      <w:bookmarkEnd w:id="876"/>
      <w:bookmarkEnd w:id="877"/>
      <w:bookmarkEnd w:id="878"/>
      <w:bookmarkEnd w:id="879"/>
      <w:r w:rsidR="00FF25F7" w:rsidRPr="000A7A07">
        <w:rPr>
          <w:rFonts w:eastAsia="Arial"/>
        </w:rPr>
        <w:fldChar w:fldCharType="begin"/>
      </w:r>
      <w:r w:rsidRPr="000A7A07">
        <w:instrText xml:space="preserve"> XE "</w:instrText>
      </w:r>
      <w:r w:rsidRPr="004B1C53">
        <w:instrText>CAB Purchasing Accounts Payable Report and Lookup</w:instrText>
      </w:r>
      <w:r>
        <w:instrText xml:space="preserve">:Submitted Lines tab, Purchasing/Accounts Payable Transactions </w:instrText>
      </w:r>
      <w:r w:rsidR="001E6928">
        <w:instrText>document</w:instrText>
      </w:r>
      <w:r w:rsidRPr="000A7A07">
        <w:instrText xml:space="preserve">" </w:instrText>
      </w:r>
      <w:r w:rsidR="00FF25F7" w:rsidRPr="000A7A07">
        <w:rPr>
          <w:rFonts w:eastAsia="Arial"/>
        </w:rPr>
        <w:fldChar w:fldCharType="end"/>
      </w:r>
      <w:r>
        <w:tab/>
      </w:r>
    </w:p>
    <w:p w:rsidR="00FF2C2C" w:rsidRDefault="00FF2C2C" w:rsidP="00FF2C2C"/>
    <w:p w:rsidR="005A4976" w:rsidRDefault="005A4976" w:rsidP="005A4976">
      <w:pPr>
        <w:pStyle w:val="BodyText"/>
        <w:rPr>
          <w:lang w:bidi="th-TH"/>
        </w:rPr>
      </w:pPr>
      <w:r>
        <w:rPr>
          <w:lang w:bidi="th-TH"/>
        </w:rPr>
        <w:t xml:space="preserve">This tab lists the CAB items that have already been processed from the </w:t>
      </w:r>
      <w:smartTag w:uri="urn:schemas-microsoft-com:office:smarttags" w:element="place">
        <w:r>
          <w:rPr>
            <w:lang w:bidi="th-TH"/>
          </w:rPr>
          <w:t>PO</w:t>
        </w:r>
      </w:smartTag>
      <w:r>
        <w:rPr>
          <w:lang w:bidi="th-TH"/>
        </w:rPr>
        <w:t>. These items have either been submitted to create an asset or have been submitted to apply a payment to an existing asset.</w:t>
      </w:r>
    </w:p>
    <w:p w:rsidR="00142F3F" w:rsidRDefault="00142F3F" w:rsidP="005A4976">
      <w:pPr>
        <w:pStyle w:val="BodyText"/>
        <w:rPr>
          <w:lang w:bidi="th-TH"/>
        </w:rPr>
      </w:pPr>
    </w:p>
    <w:p w:rsidR="005A4976" w:rsidRPr="00EC23F2" w:rsidRDefault="005A4976" w:rsidP="005A4976">
      <w:pPr>
        <w:pStyle w:val="TableHeading"/>
        <w:rPr>
          <w:lang w:bidi="th-TH"/>
        </w:rPr>
      </w:pPr>
      <w:r>
        <w:rPr>
          <w:lang w:bidi="th-TH"/>
        </w:rPr>
        <w:t>Submitted Lines tab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5A4976" w:rsidTr="00725BC0">
        <w:tc>
          <w:tcPr>
            <w:tcW w:w="2250" w:type="dxa"/>
            <w:tcBorders>
              <w:top w:val="single" w:sz="4" w:space="0" w:color="auto"/>
              <w:bottom w:val="thickThinSmallGap" w:sz="12" w:space="0" w:color="auto"/>
              <w:right w:val="single" w:sz="4" w:space="0" w:color="auto"/>
            </w:tcBorders>
          </w:tcPr>
          <w:p w:rsidR="005A4976" w:rsidRDefault="005A4976" w:rsidP="00A71F33">
            <w:pPr>
              <w:pStyle w:val="TableCells"/>
              <w:rPr>
                <w:lang w:bidi="th-TH"/>
              </w:rPr>
            </w:pPr>
            <w:r>
              <w:rPr>
                <w:lang w:bidi="th-TH"/>
              </w:rPr>
              <w:t>Title</w:t>
            </w:r>
          </w:p>
        </w:tc>
        <w:tc>
          <w:tcPr>
            <w:tcW w:w="5281" w:type="dxa"/>
            <w:tcBorders>
              <w:top w:val="single" w:sz="4" w:space="0" w:color="auto"/>
              <w:left w:val="single" w:sz="4" w:space="0" w:color="auto"/>
              <w:bottom w:val="thickThinSmallGap" w:sz="12" w:space="0" w:color="auto"/>
            </w:tcBorders>
          </w:tcPr>
          <w:p w:rsidR="005A4976" w:rsidRDefault="005A4976" w:rsidP="00A71F33">
            <w:pPr>
              <w:pStyle w:val="TableCells"/>
              <w:rPr>
                <w:lang w:bidi="th-TH"/>
              </w:rPr>
            </w:pPr>
            <w:r>
              <w:rPr>
                <w:lang w:bidi="th-TH"/>
              </w:rPr>
              <w:t>Description</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Asset</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sidRPr="003239B2">
              <w:t xml:space="preserve">The </w:t>
            </w:r>
            <w:r>
              <w:t>a</w:t>
            </w:r>
            <w:r w:rsidRPr="00E24858">
              <w:t>sset</w:t>
            </w:r>
            <w:r w:rsidRPr="003239B2">
              <w:t xml:space="preserve"> number is displayed only when the Add Asset Global or Asset Payment document has a </w:t>
            </w:r>
            <w:r>
              <w:t>'</w:t>
            </w:r>
            <w:r w:rsidRPr="003239B2">
              <w:t>processed</w:t>
            </w:r>
            <w:r>
              <w:t>'</w:t>
            </w:r>
            <w:r w:rsidRPr="003239B2">
              <w:t xml:space="preserve"> state.</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CAMS Transaction</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The </w:t>
            </w:r>
            <w:r>
              <w:rPr>
                <w:rFonts w:cs="Arial"/>
              </w:rPr>
              <w:t xml:space="preserve">CAMS transaction type code (such as 'NEW,''LEAS,' etc.).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Description</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The</w:t>
            </w:r>
            <w:r w:rsidRPr="00E24858">
              <w:t xml:space="preserve"> asset </w:t>
            </w:r>
            <w:r>
              <w:t>description of</w:t>
            </w:r>
            <w:r w:rsidRPr="006E15AB">
              <w:rPr>
                <w:rFonts w:cs="Arial"/>
              </w:rPr>
              <w:t xml:space="preserve"> the equipment being purchased</w:t>
            </w:r>
            <w:r>
              <w:rPr>
                <w:rFonts w:cs="Arial"/>
              </w:rPr>
              <w:t xml:space="preserve">.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Doc Type</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The type of document (either</w:t>
            </w:r>
            <w:r w:rsidRPr="00246447">
              <w:rPr>
                <w:rFonts w:cs="Arial"/>
              </w:rPr>
              <w:t xml:space="preserve"> payment request or credit memo</w:t>
            </w:r>
            <w:r>
              <w:rPr>
                <w:rFonts w:cs="Arial"/>
              </w:rPr>
              <w:t>) related to this capital asset build.</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Document</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Displays the </w:t>
            </w:r>
            <w:r w:rsidRPr="003239B2">
              <w:t xml:space="preserve">document number of the Add Asset Global document or the Asset Payment document.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Invoice Status</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I</w:t>
            </w:r>
            <w:r w:rsidRPr="00246447">
              <w:rPr>
                <w:rFonts w:cs="Arial"/>
              </w:rPr>
              <w:t>dentifies the state or route status of the payment request</w:t>
            </w:r>
            <w:r>
              <w:rPr>
                <w:rFonts w:cs="Arial"/>
              </w:rPr>
              <w:t xml:space="preserve">.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Line #</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Line number on the invoice.</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Object Code</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sidRPr="006E15AB">
              <w:rPr>
                <w:rFonts w:cs="Arial"/>
              </w:rPr>
              <w:t>The first object code assigned to the line item</w:t>
            </w:r>
            <w:r>
              <w:rPr>
                <w:rFonts w:cs="Arial"/>
              </w:rPr>
              <w:t xml:space="preserve">.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PREQ</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 xml:space="preserve">The document number of </w:t>
            </w:r>
            <w:r w:rsidRPr="00317DD3">
              <w:t>the payment request</w:t>
            </w:r>
            <w:r>
              <w:t>.</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r>
              <w:rPr>
                <w:lang w:bidi="th-TH"/>
              </w:rPr>
              <w:t>Qty</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sidRPr="006E15AB">
              <w:rPr>
                <w:rFonts w:cs="Arial"/>
              </w:rPr>
              <w:t>The quantity that was invoiced on the payment request</w:t>
            </w:r>
            <w:r>
              <w:rPr>
                <w:rFonts w:cs="Arial"/>
              </w:rPr>
              <w:t xml:space="preserve">.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right w:val="double" w:sz="4" w:space="0" w:color="auto"/>
            </w:tcBorders>
          </w:tcPr>
          <w:p w:rsidR="005A4976" w:rsidRPr="00F74F67" w:rsidRDefault="005A4976" w:rsidP="00A71F33">
            <w:pPr>
              <w:pStyle w:val="TableCells"/>
              <w:rPr>
                <w:lang w:bidi="th-TH"/>
              </w:rPr>
            </w:pPr>
            <w:smartTag w:uri="urn:schemas-microsoft-com:office:smarttags" w:element="place">
              <w:smartTag w:uri="urn:schemas-microsoft-com:office:smarttags" w:element="City">
                <w:r>
                  <w:rPr>
                    <w:lang w:bidi="th-TH"/>
                  </w:rPr>
                  <w:t>Split</w:t>
                </w:r>
              </w:smartTag>
            </w:smartTag>
            <w:r>
              <w:rPr>
                <w:lang w:bidi="th-TH"/>
              </w:rPr>
              <w:t xml:space="preserve"> Qty</w:t>
            </w:r>
          </w:p>
        </w:tc>
        <w:tc>
          <w:tcPr>
            <w:tcW w:w="5281" w:type="dxa"/>
            <w:tcBorders>
              <w:left w:val="double" w:sz="4" w:space="0" w:color="auto"/>
              <w:right w:val="nil"/>
            </w:tcBorders>
          </w:tcPr>
          <w:p w:rsidR="005A4976" w:rsidRPr="00F74F67" w:rsidRDefault="005A4976" w:rsidP="00A71F33">
            <w:pPr>
              <w:pStyle w:val="TableCells"/>
              <w:rPr>
                <w:lang w:bidi="th-TH"/>
              </w:rPr>
            </w:pPr>
            <w:r>
              <w:t xml:space="preserve">Display-only. </w:t>
            </w:r>
            <w:r>
              <w:rPr>
                <w:rFonts w:cs="Arial"/>
              </w:rPr>
              <w:t xml:space="preserve">Displays the split quantity for this line item.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bottom w:val="single" w:sz="4" w:space="0" w:color="000000"/>
              <w:right w:val="double" w:sz="4" w:space="0" w:color="auto"/>
            </w:tcBorders>
          </w:tcPr>
          <w:p w:rsidR="005A4976" w:rsidRPr="00F74F67" w:rsidRDefault="005A4976" w:rsidP="00A71F33">
            <w:pPr>
              <w:pStyle w:val="TableCells"/>
              <w:rPr>
                <w:lang w:bidi="th-TH"/>
              </w:rPr>
            </w:pPr>
            <w:r>
              <w:rPr>
                <w:lang w:bidi="th-TH"/>
              </w:rPr>
              <w:t>TI</w:t>
            </w:r>
          </w:p>
        </w:tc>
        <w:tc>
          <w:tcPr>
            <w:tcW w:w="5281" w:type="dxa"/>
            <w:tcBorders>
              <w:left w:val="double" w:sz="4" w:space="0" w:color="auto"/>
              <w:bottom w:val="single" w:sz="4" w:space="0" w:color="000000"/>
              <w:right w:val="nil"/>
            </w:tcBorders>
          </w:tcPr>
          <w:p w:rsidR="005A4976" w:rsidRPr="00F74F67" w:rsidRDefault="005A4976" w:rsidP="00A71F33">
            <w:pPr>
              <w:pStyle w:val="TableCells"/>
              <w:rPr>
                <w:lang w:bidi="th-TH"/>
              </w:rPr>
            </w:pPr>
            <w:r>
              <w:t xml:space="preserve">Display-only. </w:t>
            </w:r>
            <w:r>
              <w:rPr>
                <w:rFonts w:cs="Arial"/>
              </w:rPr>
              <w:t xml:space="preserve">Trade-in indicator. Set to 'Y' or 'N'. </w:t>
            </w:r>
          </w:p>
        </w:tc>
      </w:tr>
      <w:tr w:rsidR="005A4976"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250" w:type="dxa"/>
            <w:tcBorders>
              <w:left w:val="nil"/>
              <w:bottom w:val="nil"/>
              <w:right w:val="double" w:sz="4" w:space="0" w:color="auto"/>
            </w:tcBorders>
          </w:tcPr>
          <w:p w:rsidR="005A4976" w:rsidRPr="00F74F67" w:rsidRDefault="005A4976" w:rsidP="00A71F33">
            <w:pPr>
              <w:pStyle w:val="TableCells"/>
              <w:rPr>
                <w:lang w:bidi="th-TH"/>
              </w:rPr>
            </w:pPr>
            <w:r>
              <w:rPr>
                <w:lang w:bidi="th-TH"/>
              </w:rPr>
              <w:t>Unit Cost</w:t>
            </w:r>
          </w:p>
        </w:tc>
        <w:tc>
          <w:tcPr>
            <w:tcW w:w="5281" w:type="dxa"/>
            <w:tcBorders>
              <w:left w:val="double" w:sz="4" w:space="0" w:color="auto"/>
              <w:bottom w:val="nil"/>
              <w:right w:val="nil"/>
            </w:tcBorders>
          </w:tcPr>
          <w:p w:rsidR="005A4976" w:rsidRPr="00F74F67" w:rsidRDefault="005A4976" w:rsidP="00A71F33">
            <w:pPr>
              <w:pStyle w:val="TableCells"/>
              <w:rPr>
                <w:lang w:bidi="th-TH"/>
              </w:rPr>
            </w:pPr>
            <w:r>
              <w:t xml:space="preserve">Display-only. </w:t>
            </w:r>
            <w:r w:rsidRPr="006E15AB">
              <w:rPr>
                <w:rFonts w:cs="Arial"/>
              </w:rPr>
              <w:t>The invoiced cost for the line item</w:t>
            </w:r>
            <w:r>
              <w:rPr>
                <w:rFonts w:cs="Arial"/>
              </w:rPr>
              <w:t>.</w:t>
            </w:r>
          </w:p>
        </w:tc>
      </w:tr>
    </w:tbl>
    <w:p w:rsidR="005A4976" w:rsidRPr="00597236" w:rsidRDefault="005A4976" w:rsidP="000D3850">
      <w:pPr>
        <w:pStyle w:val="Heading4"/>
        <w:rPr>
          <w:lang w:bidi="th-TH"/>
        </w:rPr>
      </w:pPr>
      <w:bookmarkStart w:id="880" w:name="_Toc247959724"/>
      <w:bookmarkStart w:id="881" w:name="_Toc250367763"/>
      <w:bookmarkStart w:id="882" w:name="_Toc274318913"/>
      <w:bookmarkStart w:id="883" w:name="_Toc242530231"/>
      <w:bookmarkStart w:id="884" w:name="_Toc242856012"/>
      <w:r w:rsidRPr="00597236">
        <w:rPr>
          <w:lang w:bidi="th-TH"/>
        </w:rPr>
        <w:lastRenderedPageBreak/>
        <w:t>Process Overview</w:t>
      </w:r>
      <w:bookmarkEnd w:id="880"/>
      <w:bookmarkEnd w:id="881"/>
      <w:bookmarkEnd w:id="882"/>
    </w:p>
    <w:p w:rsidR="005A4976" w:rsidRDefault="005A4976" w:rsidP="000D3850">
      <w:pPr>
        <w:pStyle w:val="Heading5"/>
        <w:rPr>
          <w:rFonts w:eastAsia="Arial"/>
        </w:rPr>
      </w:pPr>
      <w:bookmarkStart w:id="885" w:name="_Toc247959725"/>
      <w:bookmarkStart w:id="886" w:name="_Toc250367764"/>
      <w:bookmarkStart w:id="887" w:name="_Toc274318914"/>
      <w:r>
        <w:t>Business Rules</w:t>
      </w:r>
      <w:bookmarkEnd w:id="885"/>
      <w:bookmarkEnd w:id="886"/>
      <w:bookmarkEnd w:id="887"/>
      <w:r w:rsidR="00FF25F7" w:rsidRPr="000A7A07">
        <w:rPr>
          <w:rFonts w:eastAsia="Arial"/>
        </w:rPr>
        <w:fldChar w:fldCharType="begin"/>
      </w:r>
      <w:r w:rsidRPr="000A7A07">
        <w:instrText xml:space="preserve"> XE "</w:instrText>
      </w:r>
      <w:r w:rsidRPr="004B1C53">
        <w:instrText>CAB Purchasing Accounts Payable Report and Lookup</w:instrText>
      </w:r>
      <w:r>
        <w:instrText>:business rules</w:instrText>
      </w:r>
      <w:r w:rsidRPr="000A7A07">
        <w:instrText xml:space="preserve">" </w:instrText>
      </w:r>
      <w:r w:rsidR="00FF25F7" w:rsidRPr="000A7A07">
        <w:rPr>
          <w:rFonts w:eastAsia="Arial"/>
        </w:rPr>
        <w:fldChar w:fldCharType="end"/>
      </w:r>
      <w:r w:rsidR="00FF25F7" w:rsidRPr="000A7A07">
        <w:rPr>
          <w:rFonts w:eastAsia="Arial"/>
        </w:rPr>
        <w:fldChar w:fldCharType="begin"/>
      </w:r>
      <w:r w:rsidRPr="000A7A07">
        <w:instrText xml:space="preserve"> XE "</w:instrText>
      </w:r>
      <w:r>
        <w:instrText>business rules:</w:instrText>
      </w:r>
      <w:r w:rsidRPr="004B1C53">
        <w:instrText>CAB Purchasing Accounts Payable Report and Lookup</w:instrText>
      </w:r>
      <w:r w:rsidRPr="000A7A07">
        <w:instrText xml:space="preserve">" </w:instrText>
      </w:r>
      <w:r w:rsidR="00FF25F7" w:rsidRPr="000A7A07">
        <w:rPr>
          <w:rFonts w:eastAsia="Arial"/>
        </w:rPr>
        <w:fldChar w:fldCharType="end"/>
      </w:r>
    </w:p>
    <w:p w:rsidR="00FF2C2C" w:rsidRPr="00FF2C2C" w:rsidRDefault="00FF2C2C" w:rsidP="00FF2C2C"/>
    <w:p w:rsidR="005A4976" w:rsidRDefault="005A4976" w:rsidP="005A4976">
      <w:pPr>
        <w:pStyle w:val="C1HBullet"/>
      </w:pPr>
      <w:r w:rsidRPr="00142F3F">
        <w:rPr>
          <w:rStyle w:val="Strong"/>
        </w:rPr>
        <w:t>Trade-in</w:t>
      </w:r>
    </w:p>
    <w:p w:rsidR="005A4976" w:rsidRDefault="005A4976" w:rsidP="005A4976">
      <w:pPr>
        <w:pStyle w:val="C1HBullet2A"/>
      </w:pPr>
      <w:r w:rsidRPr="0040576A">
        <w:t>The trade-in allowances are applied only to line items w</w:t>
      </w:r>
      <w:r>
        <w:t xml:space="preserve">hose </w:t>
      </w:r>
      <w:r w:rsidRPr="0077698A">
        <w:rPr>
          <w:rStyle w:val="Strong"/>
        </w:rPr>
        <w:t>Assigned to Trade In</w:t>
      </w:r>
      <w:r w:rsidRPr="0040576A">
        <w:t xml:space="preserve"> indicator is set to </w:t>
      </w:r>
      <w:r>
        <w:t>'</w:t>
      </w:r>
      <w:r w:rsidRPr="0040576A">
        <w:t>Y</w:t>
      </w:r>
      <w:r>
        <w:t>'.</w:t>
      </w:r>
    </w:p>
    <w:p w:rsidR="005A4976" w:rsidRDefault="005A4976" w:rsidP="005A4976">
      <w:pPr>
        <w:pStyle w:val="C1HBullet2A"/>
      </w:pPr>
      <w:r w:rsidRPr="0040576A">
        <w:t>Trade-in allowances must be allocated before combining line items that have a trade-in indicator</w:t>
      </w:r>
      <w:r>
        <w:t xml:space="preserve"> with those that do not</w:t>
      </w:r>
      <w:r w:rsidRPr="0040576A">
        <w:t>. A system edit stop</w:t>
      </w:r>
      <w:r>
        <w:t>s</w:t>
      </w:r>
      <w:r w:rsidRPr="0040576A">
        <w:t xml:space="preserve"> the user if an attempt is made to combine line items before the trade-in allowance is allocated.</w:t>
      </w:r>
    </w:p>
    <w:p w:rsidR="005A4976" w:rsidRDefault="005A4976" w:rsidP="005A4976">
      <w:pPr>
        <w:pStyle w:val="C1HBullet2A"/>
      </w:pPr>
      <w:r w:rsidRPr="0040576A">
        <w:t>If the payment request does not have a trade-in allowance and does have a line item with the</w:t>
      </w:r>
      <w:r>
        <w:t xml:space="preserve"> trade-</w:t>
      </w:r>
      <w:r w:rsidRPr="0040576A">
        <w:t>in indicator checked, an edit presents a warning asking if the user want</w:t>
      </w:r>
      <w:r>
        <w:t>s</w:t>
      </w:r>
      <w:r w:rsidRPr="0040576A">
        <w:t xml:space="preserve"> to combine items that do/don</w:t>
      </w:r>
      <w:r>
        <w:t>'</w:t>
      </w:r>
      <w:r w:rsidRPr="0040576A">
        <w:t>t have a trade-in indicator. This warning is presented because the trade-in allowance may have already been processed on another invoice. The warning prompt</w:t>
      </w:r>
      <w:r>
        <w:t>s</w:t>
      </w:r>
      <w:r w:rsidRPr="0040576A">
        <w:t xml:space="preserve"> the user to verify whether </w:t>
      </w:r>
      <w:r>
        <w:t>he or sh</w:t>
      </w:r>
      <w:r w:rsidRPr="0040576A">
        <w:t>e</w:t>
      </w:r>
      <w:r>
        <w:t xml:space="preserve"> is</w:t>
      </w:r>
      <w:r w:rsidRPr="0040576A">
        <w:t xml:space="preserve"> waiting for a trade-in allowance before creating/modifying an existing asset.</w:t>
      </w:r>
    </w:p>
    <w:p w:rsidR="005A4976" w:rsidRDefault="005A4976" w:rsidP="005A4976">
      <w:pPr>
        <w:pStyle w:val="C1HBullet2A"/>
      </w:pPr>
      <w:r w:rsidRPr="0040576A">
        <w:t xml:space="preserve">Line items that have a trade-in indicator set to </w:t>
      </w:r>
      <w:r>
        <w:t>'</w:t>
      </w:r>
      <w:r w:rsidRPr="0040576A">
        <w:t>N</w:t>
      </w:r>
      <w:r>
        <w:t>'</w:t>
      </w:r>
      <w:r w:rsidRPr="0040576A">
        <w:t xml:space="preserve"> can be processed before the trade-in allowance is allocated.</w:t>
      </w:r>
    </w:p>
    <w:p w:rsidR="005A4976" w:rsidRDefault="005A4976" w:rsidP="005A4976">
      <w:pPr>
        <w:pStyle w:val="C1HBullet"/>
      </w:pPr>
      <w:r w:rsidRPr="00142F3F">
        <w:rPr>
          <w:rStyle w:val="Strong"/>
        </w:rPr>
        <w:t>Merging</w:t>
      </w:r>
    </w:p>
    <w:p w:rsidR="005A4976" w:rsidRDefault="005A4976" w:rsidP="005A4976">
      <w:pPr>
        <w:pStyle w:val="C1HBullet2A"/>
      </w:pPr>
      <w:r w:rsidRPr="0040576A">
        <w:t>If a trade-in allowance exis</w:t>
      </w:r>
      <w:r>
        <w:t>ts</w:t>
      </w:r>
      <w:r w:rsidRPr="0040576A">
        <w:t xml:space="preserve"> o</w:t>
      </w:r>
      <w:r>
        <w:t>n</w:t>
      </w:r>
      <w:r w:rsidRPr="0040576A">
        <w:t xml:space="preserve"> the purchase order</w:t>
      </w:r>
      <w:r>
        <w:t>, '</w:t>
      </w:r>
      <w:r w:rsidRPr="0040576A">
        <w:t>merge all</w:t>
      </w:r>
      <w:r>
        <w:t>'</w:t>
      </w:r>
      <w:r w:rsidRPr="0040576A">
        <w:t xml:space="preserve"> cannot be used until the trade-in allowance is allocated separately.</w:t>
      </w:r>
    </w:p>
    <w:p w:rsidR="005A4976" w:rsidRPr="00037DDE" w:rsidRDefault="005A4976" w:rsidP="005A4976">
      <w:pPr>
        <w:pStyle w:val="C1HBullet2A"/>
      </w:pPr>
      <w:r w:rsidRPr="00037DDE">
        <w:t xml:space="preserve">A purchase order with lines that have a trade-in indicator checked may be invoiced without a trade-in allowance. When a payment request does not have a trade-in allowance, the CAB processor is allowed to merge a line with a trade-in indicator. The user is presented with a warning asking </w:t>
      </w:r>
      <w:r>
        <w:t>whether</w:t>
      </w:r>
      <w:r w:rsidRPr="00037DDE">
        <w:t xml:space="preserve"> he or she wants to continue.</w:t>
      </w:r>
    </w:p>
    <w:p w:rsidR="005A4976" w:rsidRPr="00037DDE" w:rsidRDefault="005A4976" w:rsidP="005A4976">
      <w:pPr>
        <w:pStyle w:val="C1HBullet2A"/>
      </w:pPr>
      <w:r w:rsidRPr="00037DDE">
        <w:t>If no pre-asset tagging data exists, line items can be merged.</w:t>
      </w:r>
    </w:p>
    <w:p w:rsidR="005A4976" w:rsidRPr="00037DDE" w:rsidRDefault="005A4976" w:rsidP="005A4976">
      <w:pPr>
        <w:pStyle w:val="C1HBullet2A"/>
      </w:pPr>
      <w:r w:rsidRPr="00037DDE">
        <w:t>If one line item is pre-asset tagged, merge all is allowed. However, the pre-asset tagging information</w:t>
      </w:r>
      <w:r>
        <w:t xml:space="preserve"> </w:t>
      </w:r>
      <w:r w:rsidRPr="00037DDE">
        <w:t>overrides the PO information and is assigned to the target line.</w:t>
      </w:r>
    </w:p>
    <w:p w:rsidR="005A4976" w:rsidRPr="00037DDE" w:rsidRDefault="005A4976" w:rsidP="005A4976">
      <w:pPr>
        <w:pStyle w:val="C1HBullet2A"/>
      </w:pPr>
      <w:r w:rsidRPr="00037DDE">
        <w:t>If more than one line is pre-asset tagged, line items cannot be merged.</w:t>
      </w:r>
    </w:p>
    <w:p w:rsidR="005A4976" w:rsidRPr="00037DDE" w:rsidRDefault="005A4976" w:rsidP="005A4976">
      <w:pPr>
        <w:pStyle w:val="C1HBullet2A"/>
      </w:pPr>
      <w:r w:rsidRPr="00037DDE">
        <w:t xml:space="preserve">When merging line items, the </w:t>
      </w:r>
      <w:r w:rsidRPr="00037DDE">
        <w:rPr>
          <w:rStyle w:val="Strong"/>
          <w:b w:val="0"/>
          <w:bCs w:val="0"/>
        </w:rPr>
        <w:t>Selected</w:t>
      </w:r>
      <w:r w:rsidRPr="00037DDE">
        <w:t xml:space="preserve"> box must be checked for the line items that are to be combined.</w:t>
      </w:r>
    </w:p>
    <w:p w:rsidR="005A4976" w:rsidRPr="00037DDE" w:rsidRDefault="005A4976" w:rsidP="005A4976">
      <w:pPr>
        <w:pStyle w:val="C1HBullet2A"/>
      </w:pPr>
      <w:r w:rsidRPr="00037DDE">
        <w:t xml:space="preserve">When merging line items, a quantity is required in the </w:t>
      </w:r>
      <w:r w:rsidRPr="00037DDE">
        <w:rPr>
          <w:rStyle w:val="Strong"/>
          <w:b w:val="0"/>
          <w:bCs w:val="0"/>
        </w:rPr>
        <w:t>How many assets</w:t>
      </w:r>
      <w:r w:rsidRPr="00037DDE">
        <w:t xml:space="preserve"> field.</w:t>
      </w:r>
    </w:p>
    <w:p w:rsidR="005A4976" w:rsidRPr="00037DDE" w:rsidRDefault="005A4976" w:rsidP="005A4976">
      <w:pPr>
        <w:pStyle w:val="C1HBullet2A"/>
      </w:pPr>
      <w:r w:rsidRPr="00037DDE">
        <w:t>When merging line items, a system description is required.</w:t>
      </w:r>
    </w:p>
    <w:p w:rsidR="005A4976" w:rsidRDefault="005A4976" w:rsidP="005A4976">
      <w:pPr>
        <w:pStyle w:val="C1HBullet2A"/>
      </w:pPr>
      <w:r>
        <w:t>The target line for the merge is the first selected line item.</w:t>
      </w:r>
    </w:p>
    <w:p w:rsidR="005A4976" w:rsidRDefault="005A4976" w:rsidP="005A4976">
      <w:pPr>
        <w:pStyle w:val="C1HBullet"/>
      </w:pPr>
      <w:r w:rsidRPr="00142F3F">
        <w:rPr>
          <w:rStyle w:val="Strong"/>
        </w:rPr>
        <w:t>Split</w:t>
      </w:r>
    </w:p>
    <w:p w:rsidR="005A4976" w:rsidRDefault="005A4976" w:rsidP="005A4976">
      <w:pPr>
        <w:pStyle w:val="C1HBullet2A"/>
      </w:pPr>
      <w:r w:rsidRPr="007B4E7C">
        <w:t>The split quantity must be less than the quantity invoiced</w:t>
      </w:r>
      <w:r>
        <w:t>. The system allows users to</w:t>
      </w:r>
      <w:r w:rsidRPr="007B4E7C">
        <w:t xml:space="preserve"> split a fractional quantity.</w:t>
      </w:r>
    </w:p>
    <w:p w:rsidR="005A4976" w:rsidRPr="007B4E7C" w:rsidRDefault="005A4976" w:rsidP="005A4976">
      <w:pPr>
        <w:pStyle w:val="C1HBullet"/>
      </w:pPr>
      <w:r w:rsidRPr="00142F3F">
        <w:rPr>
          <w:rStyle w:val="Strong"/>
        </w:rPr>
        <w:t>Percent Payment</w:t>
      </w:r>
    </w:p>
    <w:p w:rsidR="005A4976" w:rsidRDefault="005A4976" w:rsidP="005A4976">
      <w:pPr>
        <w:pStyle w:val="C1HBullet2A"/>
      </w:pPr>
      <w:r w:rsidRPr="0040576A">
        <w:t xml:space="preserve">Percent </w:t>
      </w:r>
      <w:r>
        <w:t>payment</w:t>
      </w:r>
      <w:r w:rsidRPr="0040576A">
        <w:t xml:space="preserve"> is displayed on the line item only </w:t>
      </w:r>
      <w:r w:rsidR="00B90F64">
        <w:t>if this</w:t>
      </w:r>
      <w:r>
        <w:t xml:space="preserve"> </w:t>
      </w:r>
      <w:r w:rsidRPr="0040576A">
        <w:t>line item has a fractional quantity</w:t>
      </w:r>
      <w:r>
        <w:t>.</w:t>
      </w:r>
    </w:p>
    <w:p w:rsidR="005A4976" w:rsidRPr="00142F3F" w:rsidRDefault="00142F3F" w:rsidP="005A4976">
      <w:pPr>
        <w:pStyle w:val="C1HBullet"/>
        <w:rPr>
          <w:rStyle w:val="Strong"/>
        </w:rPr>
      </w:pPr>
      <w:r w:rsidRPr="00142F3F">
        <w:rPr>
          <w:rStyle w:val="Strong"/>
        </w:rPr>
        <w:t>Create Asset</w:t>
      </w:r>
    </w:p>
    <w:p w:rsidR="005A4976" w:rsidRPr="0077698A" w:rsidRDefault="005A4976" w:rsidP="005A4976">
      <w:pPr>
        <w:pStyle w:val="C1HBullet2A"/>
      </w:pPr>
      <w:r w:rsidRPr="0077698A">
        <w:t>If Pre</w:t>
      </w:r>
      <w:r>
        <w:t>-</w:t>
      </w:r>
      <w:r w:rsidRPr="0077698A">
        <w:t xml:space="preserve">asset tagging information exists, the </w:t>
      </w:r>
      <w:r>
        <w:t xml:space="preserve">acquisition type code is set to the value defined in parameter </w:t>
      </w:r>
      <w:r w:rsidRPr="00C25D3C">
        <w:t>PRE_TAGGING_ACQUISITION_CODE</w:t>
      </w:r>
      <w:r>
        <w:t xml:space="preserve">. </w:t>
      </w:r>
      <w:r w:rsidRPr="0077698A">
        <w:t>If Pre</w:t>
      </w:r>
      <w:r>
        <w:t>-</w:t>
      </w:r>
      <w:r w:rsidRPr="0077698A">
        <w:t>asset tagging information does not exist</w:t>
      </w:r>
      <w:r>
        <w:t>,</w:t>
      </w:r>
      <w:r w:rsidRPr="0077698A">
        <w:t xml:space="preserve"> the </w:t>
      </w:r>
      <w:r>
        <w:t>acquisition type code is set to the value defined in NEW_ACQUISITION_CODE.</w:t>
      </w:r>
    </w:p>
    <w:p w:rsidR="005A4976" w:rsidRPr="0077698A" w:rsidRDefault="005A4976" w:rsidP="005A4976">
      <w:pPr>
        <w:pStyle w:val="C1HBullet2A"/>
      </w:pPr>
      <w:r w:rsidRPr="0077698A">
        <w:lastRenderedPageBreak/>
        <w:t xml:space="preserve">If the line item has been </w:t>
      </w:r>
      <w:r>
        <w:t>p</w:t>
      </w:r>
      <w:r w:rsidRPr="0077698A">
        <w:t>re-asset tagged, the asset type code is populated from the Pre-Asset Tagging table</w:t>
      </w:r>
      <w:r>
        <w:t xml:space="preserve">. </w:t>
      </w:r>
      <w:r w:rsidRPr="0077698A">
        <w:t xml:space="preserve">If no </w:t>
      </w:r>
      <w:r>
        <w:t>p</w:t>
      </w:r>
      <w:r w:rsidRPr="0077698A">
        <w:t xml:space="preserve">re-asset tagging information exists and the </w:t>
      </w:r>
      <w:r>
        <w:t xml:space="preserve">Purchasing and Accounts Payable </w:t>
      </w:r>
      <w:r w:rsidRPr="008655A3">
        <w:rPr>
          <w:rStyle w:val="Strong"/>
        </w:rPr>
        <w:t>Capital Asset System Type</w:t>
      </w:r>
      <w:r w:rsidRPr="0077698A">
        <w:t xml:space="preserve"> is </w:t>
      </w:r>
      <w:r>
        <w:t>'</w:t>
      </w:r>
      <w:r w:rsidRPr="0077698A">
        <w:t>Individual</w:t>
      </w:r>
      <w:r>
        <w:t>'</w:t>
      </w:r>
      <w:r w:rsidRPr="0077698A">
        <w:t xml:space="preserve"> or </w:t>
      </w:r>
      <w:r>
        <w:t>'</w:t>
      </w:r>
      <w:r w:rsidRPr="0077698A">
        <w:t>One System</w:t>
      </w:r>
      <w:r>
        <w:t>,'</w:t>
      </w:r>
      <w:r w:rsidRPr="0077698A">
        <w:t xml:space="preserve"> the asset type is populated from the capital asset information collected in </w:t>
      </w:r>
      <w:r>
        <w:t xml:space="preserve">the Purchasing and Accounts Payable module. </w:t>
      </w:r>
      <w:r w:rsidRPr="0077698A">
        <w:t>Pre-asset tagging information take</w:t>
      </w:r>
      <w:r>
        <w:t>s</w:t>
      </w:r>
      <w:r w:rsidRPr="0077698A">
        <w:t xml:space="preserve"> precedence over </w:t>
      </w:r>
      <w:r>
        <w:t xml:space="preserve">Purchasing and Accounts Payable </w:t>
      </w:r>
      <w:r w:rsidRPr="0077698A">
        <w:t>asset information</w:t>
      </w:r>
      <w:r>
        <w:t xml:space="preserve">. </w:t>
      </w:r>
      <w:r w:rsidRPr="0077698A">
        <w:t xml:space="preserve">The asset type code is editable and is required and validated. </w:t>
      </w:r>
      <w:r w:rsidR="00FF25F7">
        <w:fldChar w:fldCharType="begin"/>
      </w:r>
      <w:r>
        <w:instrText xml:space="preserve"> \MinBodyLeft 0 </w:instrText>
      </w:r>
      <w:r w:rsidR="00FF25F7">
        <w:fldChar w:fldCharType="end"/>
      </w:r>
    </w:p>
    <w:p w:rsidR="005A4976" w:rsidRDefault="005A4976" w:rsidP="005A4976">
      <w:pPr>
        <w:pStyle w:val="C1HBullet2A"/>
      </w:pPr>
      <w:r w:rsidRPr="0077698A">
        <w:t>When creating an asset, the system assigns the next asset number available</w:t>
      </w:r>
      <w:r>
        <w:t xml:space="preserve">. </w:t>
      </w:r>
      <w:r w:rsidRPr="0077698A">
        <w:t>A</w:t>
      </w:r>
      <w:r>
        <w:t>n a</w:t>
      </w:r>
      <w:r w:rsidRPr="0077698A">
        <w:t>sset number is required, and the numeric format is validated</w:t>
      </w:r>
      <w:r>
        <w:t xml:space="preserve">. </w:t>
      </w:r>
      <w:r w:rsidRPr="0077698A">
        <w:t>For assets created from CAB</w:t>
      </w:r>
      <w:r>
        <w:t>,</w:t>
      </w:r>
      <w:r w:rsidRPr="0077698A">
        <w:t xml:space="preserve"> the asset number </w:t>
      </w:r>
      <w:r>
        <w:t>is</w:t>
      </w:r>
      <w:r w:rsidRPr="0077698A">
        <w:t xml:space="preserve"> assigned when the </w:t>
      </w:r>
      <w:r>
        <w:t xml:space="preserve">Global </w:t>
      </w:r>
      <w:r w:rsidRPr="0077698A">
        <w:t xml:space="preserve">Asset </w:t>
      </w:r>
      <w:r>
        <w:t>(Add) d</w:t>
      </w:r>
      <w:r w:rsidRPr="0077698A">
        <w:t>ocument is opened.</w:t>
      </w:r>
    </w:p>
    <w:p w:rsidR="005A4976" w:rsidRDefault="005A4976" w:rsidP="005A4976">
      <w:pPr>
        <w:pStyle w:val="C1HBullet2A"/>
      </w:pPr>
      <w:r w:rsidRPr="008655A3">
        <w:t>The vendor is assigned from the purchase order vendor.</w:t>
      </w:r>
    </w:p>
    <w:p w:rsidR="005A4976" w:rsidRDefault="005A4976" w:rsidP="005A4976">
      <w:pPr>
        <w:pStyle w:val="C1HBullet2A"/>
      </w:pPr>
      <w:r w:rsidRPr="008655A3">
        <w:t>The total cost is system</w:t>
      </w:r>
      <w:r>
        <w:t>-</w:t>
      </w:r>
      <w:r w:rsidRPr="008655A3">
        <w:t>assigned and view</w:t>
      </w:r>
      <w:r>
        <w:t>-</w:t>
      </w:r>
      <w:r w:rsidRPr="008655A3">
        <w:t>only.</w:t>
      </w:r>
    </w:p>
    <w:p w:rsidR="005A4976" w:rsidRPr="005D553B" w:rsidRDefault="005A4976" w:rsidP="005A4976">
      <w:pPr>
        <w:pStyle w:val="C1HBullet"/>
      </w:pPr>
      <w:r w:rsidRPr="00142F3F">
        <w:rPr>
          <w:rStyle w:val="Strong"/>
        </w:rPr>
        <w:t>Apply Payment validation</w:t>
      </w:r>
    </w:p>
    <w:p w:rsidR="005A4976" w:rsidRDefault="005A4976" w:rsidP="005A4976">
      <w:pPr>
        <w:pStyle w:val="C1HBullet2A"/>
      </w:pPr>
      <w:r w:rsidRPr="005D553B">
        <w:t xml:space="preserve">The system compares the object codes on the payments that have </w:t>
      </w:r>
      <w:r>
        <w:t xml:space="preserve">already </w:t>
      </w:r>
      <w:r w:rsidRPr="005D553B">
        <w:t>been</w:t>
      </w:r>
      <w:r>
        <w:t xml:space="preserve"> applied</w:t>
      </w:r>
      <w:r w:rsidRPr="005D553B">
        <w:t xml:space="preserve"> to the asset to </w:t>
      </w:r>
      <w:r>
        <w:t xml:space="preserve">those on </w:t>
      </w:r>
      <w:r w:rsidRPr="005D553B">
        <w:t>the payment being saved</w:t>
      </w:r>
      <w:r>
        <w:t xml:space="preserve">. </w:t>
      </w:r>
      <w:r w:rsidRPr="005D553B">
        <w:t>If the object code</w:t>
      </w:r>
      <w:r>
        <w:t>s are</w:t>
      </w:r>
      <w:r w:rsidRPr="005D553B">
        <w:t xml:space="preserve"> not in the same asset category, the system generates a warning message.</w:t>
      </w:r>
    </w:p>
    <w:p w:rsidR="005A4976" w:rsidRPr="005D553B" w:rsidRDefault="005A4976" w:rsidP="005A4976">
      <w:pPr>
        <w:pStyle w:val="C1HBullet"/>
      </w:pPr>
      <w:r w:rsidRPr="00142F3F">
        <w:rPr>
          <w:rStyle w:val="Strong"/>
        </w:rPr>
        <w:t>Lock</w:t>
      </w:r>
      <w:r w:rsidRPr="005D553B">
        <w:t xml:space="preserve"> </w:t>
      </w:r>
      <w:r>
        <w:t>(</w:t>
      </w:r>
      <w:r w:rsidRPr="005D553B">
        <w:t>prevents other actions f</w:t>
      </w:r>
      <w:r>
        <w:t>rom taking place</w:t>
      </w:r>
      <w:r w:rsidRPr="005D553B">
        <w:t xml:space="preserve"> until the payment is posted</w:t>
      </w:r>
      <w:r>
        <w:t>):</w:t>
      </w:r>
    </w:p>
    <w:p w:rsidR="005A4976" w:rsidRPr="005D553B" w:rsidRDefault="005A4976" w:rsidP="005A4976">
      <w:pPr>
        <w:pStyle w:val="C1HBullet2A"/>
      </w:pPr>
      <w:r w:rsidRPr="005D553B">
        <w:t>An active valid asset number in CAB is locked until the line item is processed</w:t>
      </w:r>
      <w:r>
        <w:t xml:space="preserve">. </w:t>
      </w:r>
      <w:r w:rsidRPr="005D553B">
        <w:t>Consequently, a transfer, retirement, merge, add payment, or separate transaction cannot be processed against the asset by the user until the line item has been fully processed in CAB</w:t>
      </w:r>
      <w:r>
        <w:t xml:space="preserve">. </w:t>
      </w:r>
      <w:r w:rsidRPr="005D553B">
        <w:t xml:space="preserve">A document is considered fully processed when the Add Payment or Asset Global </w:t>
      </w:r>
      <w:r>
        <w:t xml:space="preserve">(Add) </w:t>
      </w:r>
      <w:r w:rsidRPr="005D553B">
        <w:t xml:space="preserve">document has a status of </w:t>
      </w:r>
      <w:r>
        <w:t>'</w:t>
      </w:r>
      <w:r w:rsidRPr="005D553B">
        <w:t>processed</w:t>
      </w:r>
      <w:r>
        <w:t>'</w:t>
      </w:r>
      <w:r w:rsidRPr="005D553B">
        <w:t xml:space="preserve"> or </w:t>
      </w:r>
      <w:r>
        <w:t>'</w:t>
      </w:r>
      <w:r w:rsidRPr="005D553B">
        <w:t>final</w:t>
      </w:r>
      <w:r>
        <w:t>'.</w:t>
      </w:r>
    </w:p>
    <w:p w:rsidR="005A4976" w:rsidRDefault="005A4976" w:rsidP="005A4976">
      <w:pPr>
        <w:pStyle w:val="C1HBullet2A"/>
      </w:pPr>
      <w:r w:rsidRPr="005D553B">
        <w:t>Merging a line item with an asset number unlocks the asset.</w:t>
      </w:r>
    </w:p>
    <w:p w:rsidR="005A4976" w:rsidRDefault="005A4976" w:rsidP="005A4976">
      <w:pPr>
        <w:pStyle w:val="C1HBullet2A"/>
      </w:pPr>
      <w:r w:rsidRPr="005D553B">
        <w:t>Creating an asset for a line item with an asset number unlocks the asset.</w:t>
      </w:r>
    </w:p>
    <w:p w:rsidR="005A4976" w:rsidRPr="005D553B" w:rsidRDefault="005A4976" w:rsidP="005A4976">
      <w:pPr>
        <w:pStyle w:val="C1HBullet"/>
      </w:pPr>
      <w:r w:rsidRPr="00142F3F">
        <w:rPr>
          <w:rStyle w:val="Strong"/>
        </w:rPr>
        <w:t>Credit memo for a payment request</w:t>
      </w:r>
    </w:p>
    <w:p w:rsidR="005A4976" w:rsidRDefault="005A4976" w:rsidP="005A4976">
      <w:pPr>
        <w:pStyle w:val="C1HBullet2A"/>
      </w:pPr>
      <w:r w:rsidRPr="0040576A">
        <w:t>When a credit memo is for a given payment request number</w:t>
      </w:r>
      <w:r>
        <w:t>,</w:t>
      </w:r>
      <w:r w:rsidRPr="0040576A">
        <w:t xml:space="preserve"> the credit memo number and the payment request number are displayed in the </w:t>
      </w:r>
      <w:r w:rsidRPr="008655A3">
        <w:rPr>
          <w:rStyle w:val="Strong"/>
        </w:rPr>
        <w:t>PREQ</w:t>
      </w:r>
      <w:r w:rsidRPr="0040576A">
        <w:t xml:space="preserve"> field.</w:t>
      </w:r>
    </w:p>
    <w:p w:rsidR="005A4976" w:rsidRDefault="005A4976" w:rsidP="005A4976">
      <w:pPr>
        <w:pStyle w:val="C1HBullet"/>
      </w:pPr>
      <w:bookmarkStart w:id="888" w:name="_Toc242530232"/>
      <w:bookmarkStart w:id="889" w:name="_Toc242856013"/>
      <w:bookmarkStart w:id="890" w:name="_Toc247959726"/>
      <w:bookmarkStart w:id="891" w:name="_Toc250367765"/>
      <w:r w:rsidRPr="00142F3F">
        <w:rPr>
          <w:rStyle w:val="Strong"/>
        </w:rPr>
        <w:t>Apply payment</w:t>
      </w:r>
    </w:p>
    <w:p w:rsidR="005A4976" w:rsidRDefault="005A4976" w:rsidP="005A4976">
      <w:pPr>
        <w:pStyle w:val="C1HBullet2A"/>
      </w:pPr>
      <w:r>
        <w:rPr>
          <w:lang w:bidi="th-TH"/>
        </w:rPr>
        <w:t xml:space="preserve">When the CAM transaction type is 'modify existing' or 'fabrication', the asset(s) number may be provided on the requisition or purchase order. If asset numbers exist they will be loaded into CAB and displayed on the processing </w:t>
      </w:r>
      <w:r w:rsidR="001E6928">
        <w:rPr>
          <w:lang w:bidi="th-TH"/>
        </w:rPr>
        <w:t>document</w:t>
      </w:r>
      <w:r>
        <w:rPr>
          <w:lang w:bidi="th-TH"/>
        </w:rPr>
        <w:t>.</w:t>
      </w:r>
    </w:p>
    <w:p w:rsidR="005A4976" w:rsidRDefault="005A4976" w:rsidP="005A4976">
      <w:pPr>
        <w:pStyle w:val="Noteindented"/>
      </w:pPr>
      <w:r>
        <w:rPr>
          <w:noProof/>
        </w:rPr>
        <w:drawing>
          <wp:inline distT="0" distB="0" distL="0" distR="0">
            <wp:extent cx="143510" cy="143510"/>
            <wp:effectExtent l="19050" t="0" r="8890" b="0"/>
            <wp:docPr id="1612" name="Picture 182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Parameters starting with CHART_REQUIRING determine if asset numbers are required on either the Requisition and/or Purchase Order.</w:t>
      </w:r>
    </w:p>
    <w:p w:rsidR="005A4976" w:rsidRPr="008655A3" w:rsidRDefault="005A4976" w:rsidP="005A4976">
      <w:pPr>
        <w:pStyle w:val="C1HBullet2A"/>
      </w:pPr>
      <w:r>
        <w:rPr>
          <w:lang w:bidi="th-TH"/>
        </w:rPr>
        <w:t xml:space="preserve">If an asset number is on the processing </w:t>
      </w:r>
      <w:r w:rsidR="001E6928">
        <w:rPr>
          <w:lang w:bidi="th-TH"/>
        </w:rPr>
        <w:t>document</w:t>
      </w:r>
      <w:r>
        <w:rPr>
          <w:lang w:bidi="th-TH"/>
        </w:rPr>
        <w:t xml:space="preserve"> when the user adds a payment, the Asset Payment document </w:t>
      </w:r>
      <w:r w:rsidR="001E6928">
        <w:rPr>
          <w:lang w:bidi="th-TH"/>
        </w:rPr>
        <w:t xml:space="preserve">opens and is </w:t>
      </w:r>
      <w:r>
        <w:rPr>
          <w:lang w:bidi="th-TH"/>
        </w:rPr>
        <w:t>populated with information from the existing asset. In this case, the user is simply adding a payment record to the asset. This function brings the payment amount over from the financial record.</w:t>
      </w:r>
    </w:p>
    <w:p w:rsidR="005A4976" w:rsidRDefault="005A4976" w:rsidP="005A4976">
      <w:pPr>
        <w:pStyle w:val="C1HBullet"/>
      </w:pPr>
      <w:r w:rsidRPr="00142F3F">
        <w:rPr>
          <w:rStyle w:val="Strong"/>
        </w:rPr>
        <w:t>Nightly batch processes that prepare transactions for the Capital Asset Builder processes</w:t>
      </w:r>
    </w:p>
    <w:p w:rsidR="005A4976" w:rsidRDefault="005A4976" w:rsidP="005A4976">
      <w:pPr>
        <w:pStyle w:val="C1HBullet2A"/>
        <w:rPr>
          <w:lang w:bidi="th-TH"/>
        </w:rPr>
      </w:pPr>
      <w:r>
        <w:rPr>
          <w:lang w:bidi="th-TH"/>
        </w:rPr>
        <w:t>'Nightly out' collects the documents.</w:t>
      </w:r>
    </w:p>
    <w:p w:rsidR="005A4976" w:rsidRDefault="005A4976" w:rsidP="005A4976">
      <w:pPr>
        <w:pStyle w:val="C1HBullet2A"/>
        <w:rPr>
          <w:lang w:bidi="th-TH"/>
        </w:rPr>
      </w:pPr>
      <w:r>
        <w:rPr>
          <w:lang w:bidi="th-TH"/>
        </w:rPr>
        <w:t>'Scrubber' creates the plant fund entries.</w:t>
      </w:r>
    </w:p>
    <w:p w:rsidR="005A4976" w:rsidRDefault="005A4976" w:rsidP="005A4976">
      <w:pPr>
        <w:pStyle w:val="C1HBullet2A"/>
        <w:rPr>
          <w:lang w:bidi="th-TH"/>
        </w:rPr>
      </w:pPr>
      <w:r>
        <w:rPr>
          <w:lang w:bidi="th-TH"/>
        </w:rPr>
        <w:t>'Poster' moves the pending entries, including plant fund, to posted entries.</w:t>
      </w:r>
    </w:p>
    <w:p w:rsidR="005A4976" w:rsidRDefault="005A4976" w:rsidP="005A4976">
      <w:pPr>
        <w:pStyle w:val="C1HBullet2A"/>
        <w:rPr>
          <w:lang w:bidi="th-TH"/>
        </w:rPr>
      </w:pPr>
      <w:r>
        <w:rPr>
          <w:lang w:bidi="th-TH"/>
        </w:rPr>
        <w:t>'Clear pending entries' clears them from the various documents.</w:t>
      </w:r>
    </w:p>
    <w:p w:rsidR="005A4976" w:rsidRDefault="005A4976" w:rsidP="005A4976">
      <w:pPr>
        <w:pStyle w:val="C1HBullet2A"/>
        <w:rPr>
          <w:lang w:bidi="th-TH"/>
        </w:rPr>
      </w:pPr>
      <w:r>
        <w:rPr>
          <w:lang w:bidi="th-TH"/>
        </w:rPr>
        <w:t>'CAB extract' creates the entries for CAB.</w:t>
      </w:r>
    </w:p>
    <w:p w:rsidR="005A4976" w:rsidRPr="004156B3" w:rsidRDefault="005A4976" w:rsidP="005A4976">
      <w:pPr>
        <w:pStyle w:val="Heading6"/>
      </w:pPr>
      <w:bookmarkStart w:id="892" w:name="_Toc274318915"/>
      <w:r w:rsidRPr="004156B3">
        <w:t>Routing</w:t>
      </w:r>
      <w:bookmarkEnd w:id="888"/>
      <w:bookmarkEnd w:id="889"/>
      <w:bookmarkEnd w:id="890"/>
      <w:bookmarkEnd w:id="891"/>
      <w:bookmarkEnd w:id="892"/>
      <w:r w:rsidR="00FF25F7" w:rsidRPr="000A7A07">
        <w:rPr>
          <w:rFonts w:eastAsia="Arial"/>
        </w:rPr>
        <w:fldChar w:fldCharType="begin"/>
      </w:r>
      <w:r w:rsidRPr="000A7A07">
        <w:instrText xml:space="preserve"> XE "</w:instrText>
      </w:r>
      <w:r w:rsidRPr="004B1C53">
        <w:instrText>CAB Purchasing Accounts Payable Report and Lookup</w:instrText>
      </w:r>
      <w:r>
        <w:instrText>:w</w:instrText>
      </w:r>
      <w:r w:rsidRPr="004156B3">
        <w:instrText xml:space="preserve">orkflow and </w:instrText>
      </w:r>
      <w:r>
        <w:instrText>r</w:instrText>
      </w:r>
      <w:r w:rsidRPr="004156B3">
        <w:instrText>outing</w:instrText>
      </w:r>
      <w:r w:rsidRPr="000A7A07">
        <w:instrText xml:space="preserve">" </w:instrText>
      </w:r>
      <w:r w:rsidR="00FF25F7" w:rsidRPr="000A7A07">
        <w:rPr>
          <w:rFonts w:eastAsia="Arial"/>
        </w:rPr>
        <w:fldChar w:fldCharType="end"/>
      </w:r>
    </w:p>
    <w:p w:rsidR="005A4976" w:rsidRDefault="005A4976" w:rsidP="005A4976">
      <w:pPr>
        <w:pStyle w:val="C1HBullet"/>
        <w:rPr>
          <w:lang w:bidi="th-TH"/>
        </w:rPr>
      </w:pPr>
      <w:r w:rsidRPr="004156B3">
        <w:rPr>
          <w:lang w:bidi="th-TH"/>
        </w:rPr>
        <w:lastRenderedPageBreak/>
        <w:t xml:space="preserve">Add Asset Global and Asset Payment documents initiated from CAB go to </w:t>
      </w:r>
      <w:r>
        <w:rPr>
          <w:lang w:bidi="th-TH"/>
        </w:rPr>
        <w:t>'Final' s</w:t>
      </w:r>
      <w:r w:rsidRPr="004156B3">
        <w:rPr>
          <w:lang w:bidi="th-TH"/>
        </w:rPr>
        <w:t>tatus upon submit.</w:t>
      </w:r>
    </w:p>
    <w:p w:rsidR="005A4976" w:rsidRPr="00E97810" w:rsidRDefault="005A4976" w:rsidP="005A4976">
      <w:pPr>
        <w:pStyle w:val="Heading6"/>
      </w:pPr>
      <w:bookmarkStart w:id="893" w:name="_Toc238381951"/>
      <w:bookmarkStart w:id="894" w:name="_Toc242530233"/>
      <w:bookmarkStart w:id="895" w:name="_Toc242856014"/>
      <w:bookmarkStart w:id="896" w:name="_Toc247959727"/>
      <w:bookmarkStart w:id="897" w:name="_Toc250367766"/>
      <w:bookmarkStart w:id="898" w:name="_Toc274318916"/>
      <w:r w:rsidRPr="00E97810">
        <w:t>Permissions</w:t>
      </w:r>
      <w:bookmarkEnd w:id="893"/>
      <w:bookmarkEnd w:id="894"/>
      <w:bookmarkEnd w:id="895"/>
      <w:bookmarkEnd w:id="896"/>
      <w:bookmarkEnd w:id="897"/>
      <w:bookmarkEnd w:id="898"/>
      <w:r w:rsidR="00FF25F7" w:rsidRPr="000A7A07">
        <w:rPr>
          <w:rFonts w:eastAsia="Arial"/>
        </w:rPr>
        <w:fldChar w:fldCharType="begin"/>
      </w:r>
      <w:r w:rsidRPr="000A7A07">
        <w:instrText xml:space="preserve"> XE "</w:instrText>
      </w:r>
      <w:r w:rsidRPr="004B1C53">
        <w:instrText>CAB Purchasing Accounts Payable Report and Lookup</w:instrText>
      </w:r>
      <w:r>
        <w:instrText>:p</w:instrText>
      </w:r>
      <w:r w:rsidRPr="00E97810">
        <w:instrText>ermissions</w:instrText>
      </w:r>
      <w:r w:rsidRPr="000A7A07">
        <w:instrText xml:space="preserve">" </w:instrText>
      </w:r>
      <w:r w:rsidR="00FF25F7" w:rsidRPr="000A7A07">
        <w:rPr>
          <w:rFonts w:eastAsia="Arial"/>
        </w:rPr>
        <w:fldChar w:fldCharType="end"/>
      </w:r>
    </w:p>
    <w:p w:rsidR="005A4976" w:rsidRPr="0040576A" w:rsidRDefault="005A4976" w:rsidP="005A4976">
      <w:pPr>
        <w:pStyle w:val="C1HBullet"/>
      </w:pPr>
      <w:r w:rsidRPr="0040576A">
        <w:t>Users assigned to the following roles can acce</w:t>
      </w:r>
      <w:r w:rsidR="001E6928">
        <w:t>ss the CAB documents</w:t>
      </w:r>
      <w:r>
        <w:t>: KFS-SYS Asset Processor,</w:t>
      </w:r>
      <w:r w:rsidRPr="0040576A">
        <w:t xml:space="preserve"> KFS-SYS Asset Manager</w:t>
      </w:r>
      <w:r>
        <w:t xml:space="preserve">, and </w:t>
      </w:r>
      <w:r w:rsidRPr="0040576A">
        <w:t>KFS-SYS Plant Fund Accountant</w:t>
      </w:r>
      <w:r>
        <w:t>.</w:t>
      </w:r>
    </w:p>
    <w:p w:rsidR="00FF2C2C" w:rsidRDefault="00FF2C2C" w:rsidP="00FF2C2C">
      <w:pPr>
        <w:pStyle w:val="C1HBullet"/>
        <w:numPr>
          <w:ilvl w:val="0"/>
          <w:numId w:val="0"/>
        </w:numPr>
        <w:ind w:left="720"/>
      </w:pPr>
      <w:bookmarkStart w:id="899" w:name="_Toc247959728"/>
      <w:bookmarkStart w:id="900" w:name="_Toc250367767"/>
      <w:bookmarkStart w:id="901" w:name="_Toc274318917"/>
      <w:bookmarkStart w:id="902" w:name="_Toc242251007"/>
      <w:bookmarkStart w:id="903" w:name="_Toc242530234"/>
      <w:bookmarkStart w:id="904" w:name="_Toc242856015"/>
      <w:bookmarkEnd w:id="883"/>
      <w:bookmarkEnd w:id="884"/>
    </w:p>
    <w:p w:rsidR="005A4976" w:rsidRPr="00597236" w:rsidRDefault="005A4976" w:rsidP="000D3850">
      <w:pPr>
        <w:pStyle w:val="Heading5"/>
      </w:pPr>
      <w:r>
        <w:t>Allocating Charges</w:t>
      </w:r>
      <w:bookmarkEnd w:id="899"/>
      <w:bookmarkEnd w:id="900"/>
      <w:bookmarkEnd w:id="901"/>
      <w:r w:rsidR="00FF25F7" w:rsidRPr="000A7A07">
        <w:rPr>
          <w:rFonts w:eastAsia="Arial"/>
        </w:rPr>
        <w:fldChar w:fldCharType="begin"/>
      </w:r>
      <w:r w:rsidRPr="000A7A07">
        <w:instrText xml:space="preserve"> XE "</w:instrText>
      </w:r>
      <w:r w:rsidRPr="004B1C53">
        <w:instrText>CAB Purchasing Accounts Payable Report and Lookup</w:instrText>
      </w:r>
      <w:r>
        <w:instrText>:allocating charges</w:instrText>
      </w:r>
      <w:r w:rsidRPr="000A7A07">
        <w:instrText>"</w:instrText>
      </w:r>
      <w:r w:rsidR="00FF25F7" w:rsidRPr="000A7A07">
        <w:rPr>
          <w:rFonts w:eastAsia="Arial"/>
        </w:rPr>
        <w:fldChar w:fldCharType="end"/>
      </w:r>
      <w:r w:rsidRPr="00BF69A4">
        <w:rPr>
          <w:rStyle w:val="C1HLinkTagInvisible"/>
          <w:rFonts w:eastAsia="Arial"/>
        </w:rPr>
        <w:t>|linktag=A</w:t>
      </w:r>
      <w:r>
        <w:rPr>
          <w:rStyle w:val="C1HLinkTagInvisible"/>
          <w:rFonts w:eastAsia="Arial"/>
        </w:rPr>
        <w:t>llocating_Charges</w:t>
      </w:r>
    </w:p>
    <w:p w:rsidR="00FF2C2C" w:rsidRDefault="00FF2C2C" w:rsidP="00FF2C2C"/>
    <w:p w:rsidR="005A4976" w:rsidRDefault="005A4976" w:rsidP="005A4976">
      <w:pPr>
        <w:pStyle w:val="BodyText"/>
      </w:pPr>
      <w:r>
        <w:t xml:space="preserve">To allocate </w:t>
      </w:r>
      <w:r w:rsidRPr="002852E8">
        <w:t>additional charges that have not been allocated in a batch process</w:t>
      </w:r>
      <w:r>
        <w:t xml:space="preserve"> or </w:t>
      </w:r>
      <w:r w:rsidRPr="002852E8">
        <w:t>to allocate a line item to other line items</w:t>
      </w:r>
      <w:r>
        <w:t>:</w:t>
      </w:r>
    </w:p>
    <w:p w:rsidR="005A4976" w:rsidRDefault="005A4976" w:rsidP="00A20B95">
      <w:pPr>
        <w:pStyle w:val="C1HNumber"/>
        <w:numPr>
          <w:ilvl w:val="0"/>
          <w:numId w:val="12"/>
        </w:numPr>
      </w:pPr>
      <w:r>
        <w:rPr>
          <w:lang w:bidi="th-TH"/>
        </w:rPr>
        <w:t xml:space="preserve">In the </w:t>
      </w:r>
      <w:r w:rsidRPr="00BC07C0">
        <w:rPr>
          <w:rStyle w:val="Strong"/>
          <w:lang w:bidi="th-TH"/>
        </w:rPr>
        <w:t>Active Line Items</w:t>
      </w:r>
      <w:r>
        <w:rPr>
          <w:lang w:bidi="th-TH"/>
        </w:rPr>
        <w:t xml:space="preserve"> tab, click</w:t>
      </w:r>
      <w:r w:rsidRPr="00BC07C0">
        <w:rPr>
          <w:lang w:bidi="th-TH"/>
        </w:rPr>
        <w:t xml:space="preserve"> the </w:t>
      </w:r>
      <w:r w:rsidRPr="00BC07C0">
        <w:rPr>
          <w:rStyle w:val="Strong"/>
          <w:lang w:bidi="th-TH"/>
        </w:rPr>
        <w:t>Select</w:t>
      </w:r>
      <w:r w:rsidRPr="00BC07C0">
        <w:rPr>
          <w:lang w:bidi="th-TH"/>
        </w:rPr>
        <w:t xml:space="preserve"> box</w:t>
      </w:r>
      <w:r w:rsidR="001E6928">
        <w:rPr>
          <w:lang w:bidi="th-TH"/>
        </w:rPr>
        <w:t xml:space="preserve"> </w:t>
      </w:r>
      <w:r>
        <w:rPr>
          <w:lang w:bidi="th-TH"/>
        </w:rPr>
        <w:t>for</w:t>
      </w:r>
      <w:r w:rsidR="001E6928">
        <w:rPr>
          <w:lang w:bidi="th-TH"/>
        </w:rPr>
        <w:t xml:space="preserve"> </w:t>
      </w:r>
      <w:r>
        <w:rPr>
          <w:lang w:bidi="th-TH"/>
        </w:rPr>
        <w:t>each</w:t>
      </w:r>
      <w:r w:rsidRPr="00BC07C0">
        <w:rPr>
          <w:lang w:bidi="th-TH"/>
        </w:rPr>
        <w:t xml:space="preserve"> item</w:t>
      </w:r>
      <w:r w:rsidR="001E6928">
        <w:rPr>
          <w:lang w:bidi="th-TH"/>
        </w:rPr>
        <w:t xml:space="preserve"> </w:t>
      </w:r>
      <w:r w:rsidRPr="00BC07C0">
        <w:rPr>
          <w:lang w:bidi="th-TH"/>
        </w:rPr>
        <w:t xml:space="preserve">you want </w:t>
      </w:r>
      <w:r>
        <w:rPr>
          <w:lang w:bidi="th-TH"/>
        </w:rPr>
        <w:t>to allocate</w:t>
      </w:r>
      <w:r w:rsidRPr="00BC07C0">
        <w:rPr>
          <w:lang w:bidi="th-TH"/>
        </w:rPr>
        <w:t>.</w:t>
      </w:r>
      <w:r>
        <w:rPr>
          <w:lang w:bidi="th-TH"/>
        </w:rPr>
        <w:t xml:space="preserve"> If more than one line is selected, charges are allocated proportionately.</w:t>
      </w:r>
    </w:p>
    <w:p w:rsidR="005A4976" w:rsidRPr="00BC07C0" w:rsidRDefault="005A4976" w:rsidP="00A20B95">
      <w:pPr>
        <w:pStyle w:val="C1HNumber"/>
        <w:numPr>
          <w:ilvl w:val="0"/>
          <w:numId w:val="12"/>
        </w:numPr>
      </w:pPr>
      <w:r>
        <w:rPr>
          <w:lang w:bidi="th-TH"/>
        </w:rPr>
        <w:t>Cl</w:t>
      </w:r>
      <w:r w:rsidRPr="00BC07C0">
        <w:rPr>
          <w:lang w:bidi="th-TH"/>
        </w:rPr>
        <w:t xml:space="preserve">ick the </w:t>
      </w:r>
      <w:r w:rsidR="00FD085C" w:rsidRPr="00FD085C">
        <w:rPr>
          <w:rStyle w:val="Strong"/>
        </w:rPr>
        <w:t>Allocate</w:t>
      </w:r>
      <w:r w:rsidR="00FD085C">
        <w:rPr>
          <w:noProof/>
        </w:rPr>
        <w:t xml:space="preserve"> </w:t>
      </w:r>
      <w:r w:rsidRPr="00BC07C0">
        <w:rPr>
          <w:lang w:bidi="th-TH"/>
        </w:rPr>
        <w:t>button</w:t>
      </w:r>
      <w:r>
        <w:rPr>
          <w:lang w:bidi="th-TH"/>
        </w:rPr>
        <w:t xml:space="preserve"> on the line you are allocating the charges from.</w:t>
      </w:r>
      <w:r w:rsidR="00FF25F7">
        <w:fldChar w:fldCharType="begin"/>
      </w:r>
      <w:r>
        <w:instrText xml:space="preserve"> \MinBodyLeft 0 </w:instrText>
      </w:r>
      <w:r w:rsidR="00FF25F7">
        <w:fldChar w:fldCharType="end"/>
      </w:r>
    </w:p>
    <w:p w:rsidR="005A4976" w:rsidRDefault="005A4976" w:rsidP="000D3850">
      <w:pPr>
        <w:pStyle w:val="Heading5"/>
      </w:pPr>
      <w:bookmarkStart w:id="905" w:name="_Toc247959729"/>
      <w:bookmarkStart w:id="906" w:name="_Toc250367768"/>
      <w:bookmarkStart w:id="907" w:name="_Toc274318918"/>
      <w:r>
        <w:t>Adding Asset Information</w:t>
      </w:r>
      <w:bookmarkEnd w:id="905"/>
      <w:bookmarkEnd w:id="906"/>
      <w:bookmarkEnd w:id="907"/>
      <w:r w:rsidR="00FF25F7" w:rsidRPr="000A7A07">
        <w:rPr>
          <w:rFonts w:eastAsia="Arial"/>
        </w:rPr>
        <w:fldChar w:fldCharType="begin"/>
      </w:r>
      <w:r w:rsidRPr="000A7A07">
        <w:instrText xml:space="preserve"> XE "</w:instrText>
      </w:r>
      <w:r w:rsidRPr="004B1C53">
        <w:instrText>CAB Purchasing Accounts Payable Report and Lookup</w:instrText>
      </w:r>
      <w:r>
        <w:instrText>:adding asset information</w:instrText>
      </w:r>
      <w:r w:rsidRPr="000A7A07">
        <w:instrText xml:space="preserve">" </w:instrText>
      </w:r>
      <w:r w:rsidR="00FF25F7" w:rsidRPr="000A7A07">
        <w:rPr>
          <w:rFonts w:eastAsia="Arial"/>
        </w:rPr>
        <w:fldChar w:fldCharType="end"/>
      </w:r>
      <w:r w:rsidRPr="00BF69A4">
        <w:rPr>
          <w:rStyle w:val="C1HLinkTagInvisible"/>
          <w:rFonts w:eastAsia="Arial"/>
        </w:rPr>
        <w:t>|linktag=Adding_Asset_Information</w:t>
      </w:r>
    </w:p>
    <w:p w:rsidR="005A4976" w:rsidRDefault="005A4976" w:rsidP="005A4976">
      <w:pPr>
        <w:pStyle w:val="BodyText"/>
      </w:pPr>
      <w:r w:rsidRPr="0063284B">
        <w:t>To add additional information about the asset:</w:t>
      </w:r>
    </w:p>
    <w:p w:rsidR="005A4976" w:rsidRDefault="005A4976" w:rsidP="00A20B95">
      <w:pPr>
        <w:pStyle w:val="C1HNumber"/>
        <w:numPr>
          <w:ilvl w:val="0"/>
          <w:numId w:val="13"/>
        </w:numPr>
      </w:pPr>
      <w:r w:rsidRPr="00B053CD">
        <w:t xml:space="preserve">Before processing the </w:t>
      </w:r>
      <w:r>
        <w:t xml:space="preserve">applicable </w:t>
      </w:r>
      <w:r w:rsidRPr="00B053CD">
        <w:t>line item</w:t>
      </w:r>
      <w:r>
        <w:t>, view</w:t>
      </w:r>
      <w:r w:rsidRPr="00B053CD">
        <w:t xml:space="preserve"> the purchase order by clicking the hyperlink for the purchase order number</w:t>
      </w:r>
      <w:r>
        <w:t xml:space="preserve"> in the </w:t>
      </w:r>
      <w:r w:rsidRPr="00B053CD">
        <w:rPr>
          <w:rStyle w:val="Strong"/>
        </w:rPr>
        <w:t>Purchase Order Processing</w:t>
      </w:r>
      <w:r>
        <w:t xml:space="preserve"> tab</w:t>
      </w:r>
      <w:r w:rsidRPr="00B053CD">
        <w:t>.</w:t>
      </w:r>
    </w:p>
    <w:p w:rsidR="005A4976" w:rsidRDefault="005A4976" w:rsidP="00A20B95">
      <w:pPr>
        <w:pStyle w:val="C1HNumber"/>
        <w:numPr>
          <w:ilvl w:val="0"/>
          <w:numId w:val="13"/>
        </w:numPr>
      </w:pPr>
      <w:r>
        <w:t>On the PO,</w:t>
      </w:r>
      <w:r w:rsidRPr="00B053CD">
        <w:t xml:space="preserve"> review the information on the </w:t>
      </w:r>
      <w:r w:rsidRPr="00B053CD">
        <w:rPr>
          <w:rStyle w:val="Strong"/>
        </w:rPr>
        <w:t>Capital Asset</w:t>
      </w:r>
      <w:r w:rsidRPr="00B053CD">
        <w:t xml:space="preserve"> tab to determine how the line items should be combined to create assets.</w:t>
      </w:r>
    </w:p>
    <w:p w:rsidR="005A4976" w:rsidRDefault="005A4976" w:rsidP="00A20B95">
      <w:pPr>
        <w:pStyle w:val="C1HNumber"/>
        <w:numPr>
          <w:ilvl w:val="0"/>
          <w:numId w:val="13"/>
        </w:numPr>
      </w:pPr>
      <w:r>
        <w:t>R</w:t>
      </w:r>
      <w:r w:rsidRPr="00B053CD">
        <w:t>eview the notes</w:t>
      </w:r>
      <w:r>
        <w:t xml:space="preserve"> as well. They may indicate</w:t>
      </w:r>
      <w:r w:rsidRPr="00B053CD">
        <w:t xml:space="preserve"> how the asset should be created or </w:t>
      </w:r>
      <w:r>
        <w:t xml:space="preserve">specify that it should be </w:t>
      </w:r>
      <w:r w:rsidRPr="00B053CD">
        <w:t>held for processing until problems are resolved.</w:t>
      </w:r>
      <w:r w:rsidR="00FF25F7" w:rsidRPr="00B053CD">
        <w:fldChar w:fldCharType="begin"/>
      </w:r>
      <w:r w:rsidRPr="00B053CD">
        <w:instrText xml:space="preserve"> \MinBodyLeft 0 </w:instrText>
      </w:r>
      <w:r w:rsidR="00FF25F7" w:rsidRPr="00B053CD">
        <w:fldChar w:fldCharType="end"/>
      </w:r>
    </w:p>
    <w:p w:rsidR="005A4976" w:rsidRDefault="005A4976" w:rsidP="00A20B95">
      <w:pPr>
        <w:pStyle w:val="C1HNumber"/>
        <w:numPr>
          <w:ilvl w:val="0"/>
          <w:numId w:val="13"/>
        </w:numPr>
      </w:pPr>
      <w:r>
        <w:t xml:space="preserve">To proceed, return to the Purchasing/Accounts </w:t>
      </w:r>
      <w:r w:rsidR="001E6928">
        <w:t>Payable Transactions document</w:t>
      </w:r>
      <w:r>
        <w:t xml:space="preserve"> and click</w:t>
      </w:r>
      <w:r w:rsidRPr="0063284B">
        <w:t xml:space="preserve"> the </w:t>
      </w:r>
      <w:r w:rsidR="00FD085C" w:rsidRPr="00FD085C">
        <w:rPr>
          <w:rStyle w:val="Strong"/>
        </w:rPr>
        <w:t>Create Asset</w:t>
      </w:r>
      <w:r w:rsidRPr="0063284B">
        <w:t xml:space="preserve"> button</w:t>
      </w:r>
      <w:r>
        <w:t>.</w:t>
      </w:r>
    </w:p>
    <w:p w:rsidR="005A4976" w:rsidRDefault="005A4976" w:rsidP="005A4976">
      <w:pPr>
        <w:pStyle w:val="C1HContinue"/>
      </w:pPr>
      <w:r>
        <w:t xml:space="preserve">The system </w:t>
      </w:r>
      <w:r w:rsidRPr="0063284B">
        <w:t xml:space="preserve">opens the Asset Global </w:t>
      </w:r>
      <w:r>
        <w:t>(Add) document, which includes</w:t>
      </w:r>
      <w:r w:rsidRPr="0063284B">
        <w:t xml:space="preserve"> information previously supplied by the processor</w:t>
      </w:r>
      <w:r>
        <w:t>.</w:t>
      </w:r>
    </w:p>
    <w:p w:rsidR="00FF2C2C" w:rsidRDefault="00FF2C2C" w:rsidP="005A4976">
      <w:pPr>
        <w:pStyle w:val="C1HContinue"/>
      </w:pPr>
    </w:p>
    <w:p w:rsidR="005A4976" w:rsidRPr="00B053CD" w:rsidRDefault="005A4976" w:rsidP="005A4976">
      <w:pPr>
        <w:pStyle w:val="Noteindented"/>
      </w:pPr>
      <w:r>
        <w:rPr>
          <w:noProof/>
        </w:rPr>
        <w:drawing>
          <wp:inline distT="0" distB="0" distL="0" distR="0">
            <wp:extent cx="143510" cy="143510"/>
            <wp:effectExtent l="19050" t="0" r="8890" b="0"/>
            <wp:docPr id="1615" name="Picture 182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787989">
        <w:t>When passing the transaction to Asset Global (Add), the system checks pre-asset tagging to see if tagging information exists for the line item</w:t>
      </w:r>
      <w:r>
        <w:t xml:space="preserve">. </w:t>
      </w:r>
      <w:r w:rsidRPr="00B053CD">
        <w:t xml:space="preserve">Pre-asset tagging allows </w:t>
      </w:r>
      <w:r>
        <w:t xml:space="preserve">the </w:t>
      </w:r>
      <w:r w:rsidRPr="00B053CD">
        <w:t xml:space="preserve">department to enter tagging information (i.e., tag number, serial number, </w:t>
      </w:r>
      <w:r>
        <w:t xml:space="preserve">and </w:t>
      </w:r>
      <w:r w:rsidRPr="00B053CD">
        <w:t>asset type code) before the asset is created</w:t>
      </w:r>
      <w:r>
        <w:t xml:space="preserve"> in the system. </w:t>
      </w:r>
      <w:r w:rsidRPr="00B053CD">
        <w:t xml:space="preserve">If </w:t>
      </w:r>
      <w:r>
        <w:t xml:space="preserve">your department uses this option, the system </w:t>
      </w:r>
      <w:r w:rsidRPr="00B053CD">
        <w:t>update</w:t>
      </w:r>
      <w:r>
        <w:t>s</w:t>
      </w:r>
      <w:r w:rsidRPr="00B053CD">
        <w:t xml:space="preserve"> the asset with this information when the asset is </w:t>
      </w:r>
      <w:r w:rsidR="00B90F64" w:rsidRPr="00B053CD">
        <w:t>created.</w:t>
      </w:r>
      <w:r w:rsidR="00B90F64">
        <w:t xml:space="preserve"> </w:t>
      </w:r>
      <w:r w:rsidR="00B90F64" w:rsidRPr="00787989">
        <w:t>Pre</w:t>
      </w:r>
      <w:r w:rsidRPr="00787989">
        <w:t>-asset tagging information takes precedence over capital asset information collected in the Purchasing/Accounts Payable system</w:t>
      </w:r>
      <w:r>
        <w:t xml:space="preserve">. </w:t>
      </w:r>
    </w:p>
    <w:p w:rsidR="00FF2C2C" w:rsidRDefault="00FF2C2C" w:rsidP="00FF2C2C">
      <w:pPr>
        <w:pStyle w:val="C1HNumber"/>
        <w:numPr>
          <w:ilvl w:val="0"/>
          <w:numId w:val="0"/>
        </w:numPr>
        <w:ind w:left="720"/>
      </w:pPr>
    </w:p>
    <w:p w:rsidR="005A4976" w:rsidRDefault="005A4976" w:rsidP="005A4976">
      <w:pPr>
        <w:pStyle w:val="C1HNumber"/>
      </w:pPr>
      <w:r>
        <w:t>A</w:t>
      </w:r>
      <w:r w:rsidRPr="0063284B">
        <w:t>dd additional information</w:t>
      </w:r>
      <w:r>
        <w:t xml:space="preserve"> to the document</w:t>
      </w:r>
      <w:r w:rsidR="00FD085C">
        <w:t xml:space="preserve"> </w:t>
      </w:r>
      <w:r>
        <w:t>as appropriate.</w:t>
      </w:r>
    </w:p>
    <w:p w:rsidR="005A4976" w:rsidRPr="0063284B" w:rsidRDefault="005A4976" w:rsidP="005A4976">
      <w:pPr>
        <w:pStyle w:val="C1HNumber"/>
      </w:pPr>
      <w:r>
        <w:t>Click</w:t>
      </w:r>
      <w:r w:rsidR="00FD085C">
        <w:rPr>
          <w:noProof/>
        </w:rPr>
        <w:t xml:space="preserve"> the Submit or Blanket Approve buttons </w:t>
      </w:r>
      <w:r>
        <w:t>as appropriate.</w:t>
      </w:r>
    </w:p>
    <w:p w:rsidR="005A4976" w:rsidRDefault="005A4976" w:rsidP="000D3850">
      <w:pPr>
        <w:pStyle w:val="Heading5"/>
        <w:rPr>
          <w:rStyle w:val="Strong"/>
          <w:b/>
          <w:bCs w:val="0"/>
        </w:rPr>
      </w:pPr>
      <w:bookmarkStart w:id="908" w:name="_Toc247959730"/>
      <w:bookmarkStart w:id="909" w:name="_Toc250367769"/>
      <w:bookmarkStart w:id="910" w:name="_Toc274318919"/>
      <w:r>
        <w:rPr>
          <w:rStyle w:val="Strong"/>
          <w:b/>
          <w:bCs w:val="0"/>
        </w:rPr>
        <w:lastRenderedPageBreak/>
        <w:t>Merging Multiple Items</w:t>
      </w:r>
      <w:bookmarkEnd w:id="908"/>
      <w:bookmarkEnd w:id="909"/>
      <w:bookmarkEnd w:id="910"/>
      <w:r w:rsidR="00FF25F7" w:rsidRPr="000A7A07">
        <w:rPr>
          <w:rFonts w:eastAsia="Arial"/>
        </w:rPr>
        <w:fldChar w:fldCharType="begin"/>
      </w:r>
      <w:r w:rsidRPr="000A7A07">
        <w:instrText xml:space="preserve"> XE "</w:instrText>
      </w:r>
      <w:r w:rsidRPr="004B1C53">
        <w:instrText>CAB Purchasing Accounts Payable Report and Lookup</w:instrText>
      </w:r>
      <w:r>
        <w:instrText>:m</w:instrText>
      </w:r>
      <w:r>
        <w:rPr>
          <w:rStyle w:val="Strong"/>
          <w:b/>
          <w:bCs w:val="0"/>
        </w:rPr>
        <w:instrText>erging multiple items</w:instrText>
      </w:r>
      <w:r w:rsidRPr="000A7A07">
        <w:instrText xml:space="preserve">" </w:instrText>
      </w:r>
      <w:r w:rsidR="00FF25F7" w:rsidRPr="000A7A07">
        <w:rPr>
          <w:rFonts w:eastAsia="Arial"/>
        </w:rPr>
        <w:fldChar w:fldCharType="end"/>
      </w:r>
    </w:p>
    <w:p w:rsidR="00FF2C2C" w:rsidRDefault="00FF2C2C" w:rsidP="00FF2C2C"/>
    <w:p w:rsidR="005A4976" w:rsidRPr="00D876FB" w:rsidRDefault="005A4976" w:rsidP="005A4976">
      <w:pPr>
        <w:pStyle w:val="BodyText"/>
      </w:pPr>
      <w:r>
        <w:t>To merge multiple line items:</w:t>
      </w:r>
    </w:p>
    <w:p w:rsidR="005A4976" w:rsidRDefault="005A4976" w:rsidP="00A20B95">
      <w:pPr>
        <w:pStyle w:val="C1HNumber"/>
        <w:numPr>
          <w:ilvl w:val="0"/>
          <w:numId w:val="14"/>
        </w:numPr>
      </w:pPr>
      <w:r>
        <w:t xml:space="preserve">On the </w:t>
      </w:r>
      <w:r w:rsidRPr="00C62AF6">
        <w:rPr>
          <w:rStyle w:val="Strong"/>
        </w:rPr>
        <w:t>Active Line Items</w:t>
      </w:r>
      <w:r>
        <w:t xml:space="preserve"> tab, c</w:t>
      </w:r>
      <w:r w:rsidRPr="00BE6858">
        <w:t xml:space="preserve">heck the </w:t>
      </w:r>
      <w:r w:rsidRPr="00BE6858">
        <w:rPr>
          <w:rStyle w:val="Strong"/>
        </w:rPr>
        <w:t>Select</w:t>
      </w:r>
      <w:r w:rsidRPr="00BE6858">
        <w:t xml:space="preserve"> check box for each item to be merged.</w:t>
      </w:r>
    </w:p>
    <w:p w:rsidR="005A4976" w:rsidRDefault="005A4976" w:rsidP="00A20B95">
      <w:pPr>
        <w:pStyle w:val="C1HNumber"/>
        <w:numPr>
          <w:ilvl w:val="0"/>
          <w:numId w:val="14"/>
        </w:numPr>
      </w:pPr>
      <w:r>
        <w:t xml:space="preserve">In the </w:t>
      </w:r>
      <w:r w:rsidRPr="00BE6858">
        <w:rPr>
          <w:rStyle w:val="Strong"/>
        </w:rPr>
        <w:t xml:space="preserve">How Many Assets </w:t>
      </w:r>
      <w:r>
        <w:t>fie</w:t>
      </w:r>
      <w:r w:rsidR="001E6928">
        <w:t>ld</w:t>
      </w:r>
      <w:r>
        <w:t xml:space="preserve">, specify the number of assets to be created. </w:t>
      </w:r>
    </w:p>
    <w:p w:rsidR="005A4976" w:rsidRDefault="005A4976" w:rsidP="00A20B95">
      <w:pPr>
        <w:pStyle w:val="C1HNumber"/>
        <w:numPr>
          <w:ilvl w:val="0"/>
          <w:numId w:val="14"/>
        </w:numPr>
      </w:pPr>
      <w:r>
        <w:t>Enter the system description.</w:t>
      </w:r>
    </w:p>
    <w:p w:rsidR="005A4976" w:rsidRDefault="005A4976" w:rsidP="00A20B95">
      <w:pPr>
        <w:pStyle w:val="C1HNumber"/>
        <w:numPr>
          <w:ilvl w:val="0"/>
          <w:numId w:val="14"/>
        </w:numPr>
      </w:pPr>
      <w:r>
        <w:t>C</w:t>
      </w:r>
      <w:r w:rsidRPr="00D8419F">
        <w:t xml:space="preserve">lick the </w:t>
      </w:r>
      <w:r w:rsidRPr="00BE6858">
        <w:rPr>
          <w:rStyle w:val="Strong"/>
        </w:rPr>
        <w:t>merge</w:t>
      </w:r>
      <w:r w:rsidRPr="00D8419F">
        <w:t xml:space="preserve"> button.</w:t>
      </w:r>
    </w:p>
    <w:p w:rsidR="005A4976" w:rsidRPr="00BE6858" w:rsidRDefault="005A4976" w:rsidP="005A4976">
      <w:pPr>
        <w:pStyle w:val="C1HContinue"/>
      </w:pPr>
      <w:r w:rsidRPr="00D8419F">
        <w:t xml:space="preserve">The </w:t>
      </w:r>
      <w:r>
        <w:t>system</w:t>
      </w:r>
      <w:r w:rsidRPr="00D8419F">
        <w:t xml:space="preserve"> combine</w:t>
      </w:r>
      <w:r>
        <w:t>s</w:t>
      </w:r>
      <w:r w:rsidRPr="00D8419F">
        <w:t xml:space="preserve"> the lines and update</w:t>
      </w:r>
      <w:r>
        <w:t xml:space="preserve">s the quantity </w:t>
      </w:r>
      <w:r w:rsidRPr="00D8419F">
        <w:t>o</w:t>
      </w:r>
      <w:r>
        <w:t>n</w:t>
      </w:r>
      <w:r w:rsidRPr="00D8419F">
        <w:t xml:space="preserve"> the target line.</w:t>
      </w:r>
      <w:r>
        <w:t xml:space="preserve"> The description on the target line becomes the description of the new asset.</w:t>
      </w:r>
    </w:p>
    <w:bookmarkEnd w:id="858"/>
    <w:bookmarkEnd w:id="902"/>
    <w:bookmarkEnd w:id="903"/>
    <w:bookmarkEnd w:id="904"/>
    <w:p w:rsidR="006A12A9" w:rsidRDefault="00FD085C" w:rsidP="000D3850">
      <w:pPr>
        <w:pStyle w:val="Heading2"/>
      </w:pPr>
      <w:r>
        <w:t>Capital Asset Management</w:t>
      </w:r>
      <w:r w:rsidR="006A12A9">
        <w:t xml:space="preserve"> Custom Document Search</w:t>
      </w:r>
      <w:bookmarkEnd w:id="763"/>
      <w:bookmarkEnd w:id="764"/>
      <w:bookmarkEnd w:id="765"/>
      <w:r w:rsidR="00FF25F7" w:rsidRPr="00000100">
        <w:fldChar w:fldCharType="begin"/>
      </w:r>
      <w:r w:rsidR="006A12A9" w:rsidRPr="00000100">
        <w:instrText xml:space="preserve"> TC "</w:instrText>
      </w:r>
      <w:bookmarkStart w:id="911" w:name="_Toc277653792"/>
      <w:bookmarkStart w:id="912" w:name="_Toc388438613"/>
      <w:r>
        <w:instrText>Capital Asset Management</w:instrText>
      </w:r>
      <w:r w:rsidR="006A12A9">
        <w:instrText xml:space="preserve"> Custom Document Search</w:instrText>
      </w:r>
      <w:bookmarkEnd w:id="911"/>
      <w:bookmarkEnd w:id="912"/>
      <w:r w:rsidR="006A12A9" w:rsidRPr="00000100">
        <w:instrText xml:space="preserve"> " </w:instrText>
      </w:r>
      <w:r w:rsidR="006A12A9">
        <w:instrText>\f K</w:instrText>
      </w:r>
      <w:r w:rsidR="006A12A9" w:rsidRPr="00000100">
        <w:instrText xml:space="preserve"> \l "</w:instrText>
      </w:r>
      <w:r w:rsidR="006A12A9">
        <w:instrText>1</w:instrText>
      </w:r>
      <w:r w:rsidR="006A12A9" w:rsidRPr="00000100">
        <w:instrText xml:space="preserve">" </w:instrText>
      </w:r>
      <w:r w:rsidR="00FF25F7" w:rsidRPr="00000100">
        <w:fldChar w:fldCharType="end"/>
      </w:r>
    </w:p>
    <w:p w:rsidR="00FF2C2C" w:rsidRDefault="00FF2C2C" w:rsidP="00FF2C2C"/>
    <w:p w:rsidR="00FD085C" w:rsidRDefault="00FD085C" w:rsidP="00FD085C">
      <w:pPr>
        <w:rPr>
          <w:shd w:val="clear" w:color="auto" w:fill="FFFFFF"/>
        </w:rPr>
      </w:pPr>
      <w:r>
        <w:rPr>
          <w:shd w:val="clear" w:color="auto" w:fill="FFFFFF"/>
        </w:rPr>
        <w:t xml:space="preserve">Capital Asset Management </w:t>
      </w:r>
      <w:r w:rsidRPr="00FD085C">
        <w:rPr>
          <w:shd w:val="clear" w:color="auto" w:fill="FFFFFF"/>
        </w:rPr>
        <w:t>custom document searches are available by selecting Document Search, entering the Document Type and tabbing out of the field</w:t>
      </w:r>
      <w:r>
        <w:rPr>
          <w:shd w:val="clear" w:color="auto" w:fill="FFFFFF"/>
        </w:rPr>
        <w:t>.</w:t>
      </w:r>
    </w:p>
    <w:p w:rsidR="00FD085C" w:rsidRPr="00FD085C" w:rsidRDefault="00FD085C" w:rsidP="00FD085C"/>
    <w:p w:rsidR="00FD085C" w:rsidRPr="00FD085C" w:rsidRDefault="001F3DB9" w:rsidP="00FD085C">
      <w:pPr>
        <w:pStyle w:val="Note"/>
        <w:rPr>
          <w:shd w:val="clear" w:color="auto" w:fill="FFFFFF"/>
        </w:rPr>
      </w:pPr>
      <w:r>
        <w:rPr>
          <w:noProof/>
        </w:rPr>
        <w:drawing>
          <wp:inline distT="0" distB="0" distL="0" distR="0">
            <wp:extent cx="190500" cy="190500"/>
            <wp:effectExtent l="19050" t="0" r="0" b="0"/>
            <wp:docPr id="1"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B90F64" w:rsidRPr="00FD085C">
        <w:rPr>
          <w:shd w:val="clear" w:color="auto" w:fill="FFFFFF"/>
        </w:rPr>
        <w:t xml:space="preserve">For information about using features and options that are common to all types of custom document searches and working with the search results, </w:t>
      </w:r>
      <w:r w:rsidR="00B90F64">
        <w:t xml:space="preserve">see  </w:t>
      </w:r>
      <w:commentRangeStart w:id="913"/>
      <w:r w:rsidR="00B90F64">
        <w:rPr>
          <w:rStyle w:val="C1HJump"/>
        </w:rPr>
        <w:t>Using Document Search to Find a Document</w:t>
      </w:r>
      <w:r w:rsidR="00B90F64" w:rsidRPr="00093638">
        <w:rPr>
          <w:rStyle w:val="C1HJump"/>
          <w:vanish/>
        </w:rPr>
        <w:t>|document=WordDocuments\</w:t>
      </w:r>
      <w:r w:rsidR="00B90F64">
        <w:rPr>
          <w:rStyle w:val="C1HJump"/>
          <w:vanish/>
        </w:rPr>
        <w:t>FIN Overview Source.docx;topic=Performing Custom Document Searches</w:t>
      </w:r>
      <w:commentRangeEnd w:id="913"/>
      <w:r w:rsidR="00B90F64">
        <w:rPr>
          <w:rStyle w:val="CommentReference"/>
        </w:rPr>
        <w:commentReference w:id="913"/>
      </w:r>
      <w:r w:rsidR="00B90F64">
        <w:rPr>
          <w:rStyle w:val="C1HJump"/>
          <w:vanish/>
        </w:rPr>
        <w:t xml:space="preserve"> </w:t>
      </w:r>
      <w:r w:rsidR="00B90F64">
        <w:t xml:space="preserve"> </w:t>
      </w:r>
      <w:commentRangeStart w:id="914"/>
      <w:r w:rsidR="003002B3">
        <w:t>“</w:t>
      </w:r>
      <w:r>
        <w:t>Using Document Search to Find a Dcoument” and “Performing Custom Document Searches</w:t>
      </w:r>
      <w:r w:rsidR="00353F1B">
        <w:t xml:space="preserve">” in </w:t>
      </w:r>
      <w:r w:rsidR="00254EF2">
        <w:t xml:space="preserve">the </w:t>
      </w:r>
      <w:r w:rsidR="00254EF2" w:rsidRPr="00254EF2">
        <w:rPr>
          <w:rStyle w:val="Emphasis"/>
        </w:rPr>
        <w:t>Overview</w:t>
      </w:r>
      <w:r w:rsidR="00353F1B" w:rsidRPr="00A54B44">
        <w:rPr>
          <w:rStyle w:val="Emphasis"/>
        </w:rPr>
        <w:t xml:space="preserve"> and Introduction to the User Interface</w:t>
      </w:r>
      <w:r w:rsidR="00353F1B">
        <w:t>.</w:t>
      </w:r>
      <w:commentRangeEnd w:id="914"/>
      <w:r w:rsidR="00353F1B">
        <w:t xml:space="preserve"> </w:t>
      </w:r>
      <w:r>
        <w:rPr>
          <w:rStyle w:val="CommentReference"/>
        </w:rPr>
        <w:commentReference w:id="914"/>
      </w:r>
      <w:r w:rsidR="00353F1B">
        <w:t xml:space="preserve"> </w:t>
      </w:r>
      <w:r>
        <w:t xml:space="preserve"> </w:t>
      </w:r>
    </w:p>
    <w:p w:rsidR="007A2B49" w:rsidRDefault="007A2B49" w:rsidP="007A2B49">
      <w:pPr>
        <w:rPr>
          <w:lang w:bidi="th-TH"/>
        </w:rPr>
      </w:pPr>
    </w:p>
    <w:p w:rsidR="00540DF5" w:rsidRPr="00EC23F2" w:rsidRDefault="007A2B49" w:rsidP="00540DF5">
      <w:pPr>
        <w:pStyle w:val="TableHeading"/>
        <w:rPr>
          <w:lang w:bidi="th-TH"/>
        </w:rPr>
      </w:pPr>
      <w:r>
        <w:rPr>
          <w:lang w:bidi="th-TH"/>
        </w:rPr>
        <w:t>Asset</w:t>
      </w:r>
      <w:r w:rsidR="00540DF5">
        <w:rPr>
          <w:lang w:bidi="th-TH"/>
        </w:rPr>
        <w:t xml:space="preserve"> Lookup </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540DF5" w:rsidTr="00725BC0">
        <w:tc>
          <w:tcPr>
            <w:tcW w:w="2173" w:type="dxa"/>
            <w:tcBorders>
              <w:top w:val="single" w:sz="4" w:space="0" w:color="auto"/>
              <w:bottom w:val="thickThinSmallGap" w:sz="12" w:space="0" w:color="auto"/>
              <w:right w:val="double" w:sz="4" w:space="0" w:color="auto"/>
            </w:tcBorders>
          </w:tcPr>
          <w:p w:rsidR="00540DF5" w:rsidRDefault="00540DF5" w:rsidP="0068537B">
            <w:pPr>
              <w:pStyle w:val="TableCells"/>
              <w:rPr>
                <w:lang w:bidi="th-TH"/>
              </w:rPr>
            </w:pPr>
            <w:r>
              <w:rPr>
                <w:lang w:bidi="th-TH"/>
              </w:rPr>
              <w:t>Title</w:t>
            </w:r>
          </w:p>
        </w:tc>
        <w:tc>
          <w:tcPr>
            <w:tcW w:w="5358" w:type="dxa"/>
            <w:tcBorders>
              <w:top w:val="single" w:sz="4" w:space="0" w:color="auto"/>
              <w:bottom w:val="thickThinSmallGap" w:sz="12" w:space="0" w:color="auto"/>
            </w:tcBorders>
          </w:tcPr>
          <w:p w:rsidR="00540DF5" w:rsidRDefault="00540DF5" w:rsidP="0068537B">
            <w:pPr>
              <w:pStyle w:val="TableCells"/>
              <w:rPr>
                <w:lang w:bidi="th-TH"/>
              </w:rPr>
            </w:pPr>
            <w:r>
              <w:rPr>
                <w:lang w:bidi="th-TH"/>
              </w:rPr>
              <w:t>Description</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Pr="00F74F67" w:rsidRDefault="00FD085C" w:rsidP="0068537B">
            <w:pPr>
              <w:pStyle w:val="TableCells"/>
              <w:rPr>
                <w:lang w:bidi="th-TH"/>
              </w:rPr>
            </w:pPr>
            <w:r>
              <w:rPr>
                <w:lang w:bidi="th-TH"/>
              </w:rPr>
              <w:t xml:space="preserve">Document </w:t>
            </w:r>
            <w:r w:rsidR="00540DF5">
              <w:rPr>
                <w:lang w:bidi="th-TH"/>
              </w:rPr>
              <w:t>Type</w:t>
            </w:r>
          </w:p>
        </w:tc>
        <w:tc>
          <w:tcPr>
            <w:tcW w:w="5358" w:type="dxa"/>
            <w:tcBorders>
              <w:left w:val="double" w:sz="4" w:space="0" w:color="auto"/>
              <w:right w:val="nil"/>
            </w:tcBorders>
          </w:tcPr>
          <w:p w:rsidR="0068537B" w:rsidRDefault="0068537B" w:rsidP="0068537B">
            <w:pPr>
              <w:pStyle w:val="TableCells"/>
              <w:rPr>
                <w:lang w:bidi="th-TH"/>
              </w:rPr>
            </w:pPr>
            <w:r>
              <w:rPr>
                <w:lang w:bidi="th-TH"/>
              </w:rPr>
              <w:t>You have three options:</w:t>
            </w:r>
          </w:p>
          <w:p w:rsidR="0068537B" w:rsidRDefault="00540DF5" w:rsidP="0068537B">
            <w:pPr>
              <w:pStyle w:val="TableCells"/>
              <w:rPr>
                <w:lang w:bidi="th-TH"/>
              </w:rPr>
            </w:pPr>
            <w:r>
              <w:rPr>
                <w:lang w:bidi="th-TH"/>
              </w:rPr>
              <w:t xml:space="preserve">To search for </w:t>
            </w:r>
            <w:r w:rsidR="005F215A">
              <w:rPr>
                <w:lang w:bidi="th-TH"/>
              </w:rPr>
              <w:t xml:space="preserve">Asset Maintenance, Asset Global Add, Asset Retirement Global, and Asset Location Global </w:t>
            </w:r>
            <w:r w:rsidR="00383B47">
              <w:rPr>
                <w:lang w:bidi="th-TH"/>
              </w:rPr>
              <w:t>documents</w:t>
            </w:r>
            <w:r>
              <w:rPr>
                <w:lang w:bidi="th-TH"/>
              </w:rPr>
              <w:t xml:space="preserve">, use the default entry of </w:t>
            </w:r>
            <w:r w:rsidR="0068537B">
              <w:rPr>
                <w:lang w:bidi="th-TH"/>
              </w:rPr>
              <w:t>CAMM</w:t>
            </w:r>
            <w:r>
              <w:rPr>
                <w:lang w:bidi="th-TH"/>
              </w:rPr>
              <w:t xml:space="preserve">. </w:t>
            </w:r>
          </w:p>
          <w:p w:rsidR="0068537B" w:rsidRDefault="0068537B" w:rsidP="0068537B">
            <w:pPr>
              <w:pStyle w:val="TableCells"/>
              <w:rPr>
                <w:lang w:bidi="th-TH"/>
              </w:rPr>
            </w:pPr>
            <w:r>
              <w:rPr>
                <w:lang w:bidi="th-TH"/>
              </w:rPr>
              <w:t xml:space="preserve">To search for </w:t>
            </w:r>
            <w:r w:rsidR="005F215A">
              <w:rPr>
                <w:lang w:bidi="th-TH"/>
              </w:rPr>
              <w:t>Asset Transfer, Manual Asset Payment, Equipment Loan/Return, Barcode Inventory</w:t>
            </w:r>
            <w:r w:rsidR="00C1510C">
              <w:rPr>
                <w:lang w:bidi="th-TH"/>
              </w:rPr>
              <w:t xml:space="preserve"> Error, and Asset Fabrication documents</w:t>
            </w:r>
            <w:r>
              <w:rPr>
                <w:lang w:bidi="th-TH"/>
              </w:rPr>
              <w:t xml:space="preserve">, change the entry to CAM. </w:t>
            </w:r>
          </w:p>
          <w:p w:rsidR="008A4CBA" w:rsidRDefault="00540DF5" w:rsidP="008A4CBA">
            <w:pPr>
              <w:pStyle w:val="TableCells"/>
              <w:rPr>
                <w:lang w:bidi="th-TH"/>
              </w:rPr>
            </w:pPr>
            <w:r>
              <w:rPr>
                <w:lang w:bidi="th-TH"/>
              </w:rPr>
              <w:t xml:space="preserve">To </w:t>
            </w:r>
            <w:r w:rsidR="006A7135">
              <w:rPr>
                <w:lang w:bidi="th-TH"/>
              </w:rPr>
              <w:t>search for another type of document</w:t>
            </w:r>
            <w:r>
              <w:rPr>
                <w:lang w:bidi="th-TH"/>
              </w:rPr>
              <w:t xml:space="preserve">, enter the appropriate </w:t>
            </w:r>
            <w:r w:rsidR="008A4CBA">
              <w:rPr>
                <w:lang w:bidi="th-TH"/>
              </w:rPr>
              <w:t xml:space="preserve">type code or use the lookup </w:t>
            </w:r>
            <w:r w:rsidR="00FD085C">
              <w:rPr>
                <w:noProof/>
              </w:rPr>
              <w:t>icon</w:t>
            </w:r>
            <w:r w:rsidR="008A4CBA">
              <w:rPr>
                <w:lang w:bidi="th-TH"/>
              </w:rPr>
              <w:t xml:space="preserve"> to find it. </w:t>
            </w:r>
          </w:p>
          <w:p w:rsidR="00540DF5" w:rsidRPr="00F74F67" w:rsidRDefault="008A4CBA" w:rsidP="008A4CBA">
            <w:pPr>
              <w:pStyle w:val="Noteintable"/>
              <w:rPr>
                <w:lang w:bidi="th-TH"/>
              </w:rPr>
            </w:pPr>
            <w:r w:rsidRPr="00560760">
              <w:rPr>
                <w:noProof/>
              </w:rPr>
              <w:drawing>
                <wp:inline distT="0" distB="0" distL="0" distR="0">
                  <wp:extent cx="142875" cy="142875"/>
                  <wp:effectExtent l="19050" t="0" r="9525" b="0"/>
                  <wp:docPr id="789"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2" cstate="print"/>
                          <a:stretch>
                            <a:fillRect/>
                          </a:stretch>
                        </pic:blipFill>
                        <pic:spPr>
                          <a:xfrm>
                            <a:off x="0" y="0"/>
                            <a:ext cx="142875" cy="142875"/>
                          </a:xfrm>
                          <a:prstGeom prst="rect">
                            <a:avLst/>
                          </a:prstGeom>
                        </pic:spPr>
                      </pic:pic>
                    </a:graphicData>
                  </a:graphic>
                </wp:inline>
              </w:drawing>
            </w:r>
            <w:r>
              <w:rPr>
                <w:lang w:bidi="th-TH"/>
              </w:rPr>
              <w:tab/>
              <w:t xml:space="preserve">If you change the </w:t>
            </w:r>
            <w:r w:rsidRPr="00560760">
              <w:rPr>
                <w:b/>
                <w:lang w:bidi="th-TH"/>
              </w:rPr>
              <w:t>Type</w:t>
            </w:r>
            <w:r>
              <w:rPr>
                <w:lang w:bidi="th-TH"/>
              </w:rPr>
              <w:t xml:space="preserve"> entry and move the cursor to another field, the system displays fields appropriate to the type of </w:t>
            </w:r>
            <w:r w:rsidR="001E6928">
              <w:rPr>
                <w:lang w:bidi="th-TH"/>
              </w:rPr>
              <w:t>document</w:t>
            </w:r>
            <w:r>
              <w:rPr>
                <w:lang w:bidi="th-TH"/>
              </w:rPr>
              <w:t xml:space="preserve"> you have specified.</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Default="00540DF5" w:rsidP="0068537B">
            <w:pPr>
              <w:pStyle w:val="TableCells"/>
              <w:rPr>
                <w:lang w:bidi="th-TH"/>
              </w:rPr>
            </w:pPr>
            <w:r>
              <w:rPr>
                <w:lang w:bidi="th-TH"/>
              </w:rPr>
              <w:t>Organization Document Number</w:t>
            </w:r>
          </w:p>
        </w:tc>
        <w:tc>
          <w:tcPr>
            <w:tcW w:w="5358" w:type="dxa"/>
            <w:tcBorders>
              <w:left w:val="double" w:sz="4" w:space="0" w:color="auto"/>
              <w:right w:val="nil"/>
            </w:tcBorders>
          </w:tcPr>
          <w:p w:rsidR="00725877" w:rsidRDefault="00540DF5" w:rsidP="00725877">
            <w:pPr>
              <w:pStyle w:val="TableCells"/>
              <w:rPr>
                <w:lang w:bidi="th-TH"/>
              </w:rPr>
            </w:pPr>
            <w:r>
              <w:rPr>
                <w:lang w:bidi="th-TH"/>
              </w:rPr>
              <w:t xml:space="preserve">To search for </w:t>
            </w:r>
            <w:r w:rsidR="0068537B">
              <w:rPr>
                <w:lang w:bidi="th-TH"/>
              </w:rPr>
              <w:t xml:space="preserve">asset </w:t>
            </w:r>
            <w:r w:rsidR="00383B47">
              <w:rPr>
                <w:lang w:bidi="th-TH"/>
              </w:rPr>
              <w:t>documents</w:t>
            </w:r>
            <w:r>
              <w:rPr>
                <w:lang w:bidi="th-TH"/>
              </w:rPr>
              <w:t xml:space="preserve"> </w:t>
            </w:r>
            <w:r w:rsidR="00725877">
              <w:rPr>
                <w:lang w:bidi="th-TH"/>
              </w:rPr>
              <w:t xml:space="preserve">containing a particular organization document number, enter the number. </w:t>
            </w:r>
          </w:p>
          <w:p w:rsidR="00540DF5" w:rsidRPr="00F74F67" w:rsidRDefault="00725877" w:rsidP="00725877">
            <w:pPr>
              <w:pStyle w:val="Noteintable"/>
              <w:rPr>
                <w:lang w:bidi="th-TH"/>
              </w:rPr>
            </w:pPr>
            <w:r>
              <w:rPr>
                <w:noProof/>
              </w:rPr>
              <w:lastRenderedPageBreak/>
              <w:drawing>
                <wp:inline distT="0" distB="0" distL="0" distR="0">
                  <wp:extent cx="142875" cy="142875"/>
                  <wp:effectExtent l="19050" t="0" r="9525" b="0"/>
                  <wp:docPr id="1475"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2" cstate="print"/>
                          <a:stretch>
                            <a:fillRect/>
                          </a:stretch>
                        </pic:blipFill>
                        <pic:spPr>
                          <a:xfrm>
                            <a:off x="0" y="0"/>
                            <a:ext cx="142875" cy="142875"/>
                          </a:xfrm>
                          <a:prstGeom prst="rect">
                            <a:avLst/>
                          </a:prstGeom>
                        </pic:spPr>
                      </pic:pic>
                    </a:graphicData>
                  </a:graphic>
                </wp:inline>
              </w:drawing>
            </w:r>
            <w:r>
              <w:rPr>
                <w:lang w:bidi="th-TH"/>
              </w:rPr>
              <w:tab/>
              <w:t>This number is typically used to identify a related record in another campus system (for example, a customer relationship management system, an order processing system, etc.).  When used i</w:t>
            </w:r>
            <w:r w:rsidR="001E6928">
              <w:rPr>
                <w:lang w:bidi="th-TH"/>
              </w:rPr>
              <w:t>n this way, the entry ties a Kuali Financials</w:t>
            </w:r>
            <w:r>
              <w:rPr>
                <w:lang w:bidi="th-TH"/>
              </w:rPr>
              <w:t xml:space="preserve"> cash control </w:t>
            </w:r>
            <w:r w:rsidR="001E6928">
              <w:rPr>
                <w:lang w:bidi="th-TH"/>
              </w:rPr>
              <w:t>document</w:t>
            </w:r>
            <w:r>
              <w:rPr>
                <w:lang w:bidi="th-TH"/>
              </w:rPr>
              <w:t xml:space="preserve"> to a record in the non-Kuali application.</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Default="0068537B" w:rsidP="0068537B">
            <w:pPr>
              <w:pStyle w:val="TableCells"/>
              <w:rPr>
                <w:lang w:bidi="th-TH"/>
              </w:rPr>
            </w:pPr>
            <w:r>
              <w:rPr>
                <w:lang w:bidi="th-TH"/>
              </w:rPr>
              <w:lastRenderedPageBreak/>
              <w:t>Asset</w:t>
            </w:r>
            <w:r w:rsidR="00540DF5">
              <w:rPr>
                <w:lang w:bidi="th-TH"/>
              </w:rPr>
              <w:t xml:space="preserve"> Number</w:t>
            </w:r>
          </w:p>
        </w:tc>
        <w:tc>
          <w:tcPr>
            <w:tcW w:w="5358" w:type="dxa"/>
            <w:tcBorders>
              <w:left w:val="double" w:sz="4" w:space="0" w:color="auto"/>
              <w:right w:val="nil"/>
            </w:tcBorders>
          </w:tcPr>
          <w:p w:rsidR="00540DF5" w:rsidRPr="00F74F67" w:rsidRDefault="00540DF5" w:rsidP="000138CD">
            <w:pPr>
              <w:pStyle w:val="TableCells"/>
              <w:rPr>
                <w:lang w:bidi="th-TH"/>
              </w:rPr>
            </w:pPr>
            <w:r>
              <w:rPr>
                <w:lang w:bidi="th-TH"/>
              </w:rPr>
              <w:t xml:space="preserve">To search for </w:t>
            </w:r>
            <w:r w:rsidR="00383B47">
              <w:rPr>
                <w:lang w:bidi="th-TH"/>
              </w:rPr>
              <w:t>documents</w:t>
            </w:r>
            <w:r>
              <w:rPr>
                <w:lang w:bidi="th-TH"/>
              </w:rPr>
              <w:t xml:space="preserve"> </w:t>
            </w:r>
            <w:r w:rsidR="0068537B">
              <w:rPr>
                <w:lang w:bidi="th-TH"/>
              </w:rPr>
              <w:t>for</w:t>
            </w:r>
            <w:r>
              <w:rPr>
                <w:lang w:bidi="th-TH"/>
              </w:rPr>
              <w:t xml:space="preserve"> a particular </w:t>
            </w:r>
            <w:r w:rsidR="0068537B">
              <w:rPr>
                <w:lang w:bidi="th-TH"/>
              </w:rPr>
              <w:t>asset</w:t>
            </w:r>
            <w:r>
              <w:rPr>
                <w:lang w:bidi="th-TH"/>
              </w:rPr>
              <w:t xml:space="preserve">, enter the </w:t>
            </w:r>
            <w:r w:rsidR="0068537B">
              <w:rPr>
                <w:lang w:bidi="th-TH"/>
              </w:rPr>
              <w:t>asset number</w:t>
            </w:r>
            <w:r>
              <w:rPr>
                <w:lang w:bidi="th-TH"/>
              </w:rPr>
              <w:t>.</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Default="0068537B" w:rsidP="0068537B">
            <w:pPr>
              <w:pStyle w:val="TableCells"/>
              <w:rPr>
                <w:lang w:bidi="th-TH"/>
              </w:rPr>
            </w:pPr>
            <w:r>
              <w:rPr>
                <w:lang w:bidi="th-TH"/>
              </w:rPr>
              <w:t>Tag Number</w:t>
            </w:r>
          </w:p>
        </w:tc>
        <w:tc>
          <w:tcPr>
            <w:tcW w:w="5358" w:type="dxa"/>
            <w:tcBorders>
              <w:left w:val="double" w:sz="4" w:space="0" w:color="auto"/>
              <w:right w:val="nil"/>
            </w:tcBorders>
          </w:tcPr>
          <w:p w:rsidR="00540DF5" w:rsidRPr="00F74F67" w:rsidRDefault="00540DF5" w:rsidP="000138CD">
            <w:pPr>
              <w:pStyle w:val="TableCells"/>
              <w:rPr>
                <w:lang w:bidi="th-TH"/>
              </w:rPr>
            </w:pPr>
            <w:r>
              <w:rPr>
                <w:lang w:bidi="th-TH"/>
              </w:rPr>
              <w:t xml:space="preserve">To search for </w:t>
            </w:r>
            <w:r w:rsidR="0068537B">
              <w:rPr>
                <w:lang w:bidi="th-TH"/>
              </w:rPr>
              <w:t xml:space="preserve">asset </w:t>
            </w:r>
            <w:r w:rsidR="00383B47">
              <w:rPr>
                <w:lang w:bidi="th-TH"/>
              </w:rPr>
              <w:t>documents</w:t>
            </w:r>
            <w:r>
              <w:rPr>
                <w:lang w:bidi="th-TH"/>
              </w:rPr>
              <w:t xml:space="preserve"> based on a </w:t>
            </w:r>
            <w:r w:rsidR="0068537B">
              <w:rPr>
                <w:lang w:bidi="th-TH"/>
              </w:rPr>
              <w:t>tag number</w:t>
            </w:r>
            <w:r>
              <w:rPr>
                <w:lang w:bidi="th-TH"/>
              </w:rPr>
              <w:t xml:space="preserve">, enter the </w:t>
            </w:r>
            <w:r w:rsidR="0068537B">
              <w:rPr>
                <w:lang w:bidi="th-TH"/>
              </w:rPr>
              <w:t>appropriate tag number</w:t>
            </w:r>
            <w:r>
              <w:rPr>
                <w:lang w:bidi="th-TH"/>
              </w:rPr>
              <w:t xml:space="preserve">. </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Default="0068537B" w:rsidP="0068537B">
            <w:pPr>
              <w:pStyle w:val="TableCells"/>
              <w:rPr>
                <w:lang w:bidi="th-TH"/>
              </w:rPr>
            </w:pPr>
            <w:r>
              <w:rPr>
                <w:lang w:bidi="th-TH"/>
              </w:rPr>
              <w:t>Organization Owner</w:t>
            </w:r>
            <w:r w:rsidR="00540DF5">
              <w:rPr>
                <w:lang w:bidi="th-TH"/>
              </w:rPr>
              <w:t xml:space="preserve"> Chart </w:t>
            </w:r>
            <w:r>
              <w:rPr>
                <w:lang w:bidi="th-TH"/>
              </w:rPr>
              <w:t xml:space="preserve">of Accounts </w:t>
            </w:r>
            <w:r w:rsidR="00540DF5">
              <w:rPr>
                <w:lang w:bidi="th-TH"/>
              </w:rPr>
              <w:t>Code</w:t>
            </w:r>
          </w:p>
        </w:tc>
        <w:tc>
          <w:tcPr>
            <w:tcW w:w="5358" w:type="dxa"/>
            <w:tcBorders>
              <w:left w:val="double" w:sz="4" w:space="0" w:color="auto"/>
              <w:right w:val="nil"/>
            </w:tcBorders>
          </w:tcPr>
          <w:p w:rsidR="00540DF5" w:rsidRPr="00F74F67" w:rsidRDefault="00540DF5" w:rsidP="00FD085C">
            <w:pPr>
              <w:pStyle w:val="TableCells"/>
              <w:rPr>
                <w:lang w:bidi="th-TH"/>
              </w:rPr>
            </w:pPr>
            <w:r>
              <w:rPr>
                <w:lang w:bidi="th-TH"/>
              </w:rPr>
              <w:t xml:space="preserve">To search for </w:t>
            </w:r>
            <w:r w:rsidR="0068537B">
              <w:rPr>
                <w:lang w:bidi="th-TH"/>
              </w:rPr>
              <w:t xml:space="preserve">asset </w:t>
            </w:r>
            <w:r w:rsidR="00383B47">
              <w:rPr>
                <w:lang w:bidi="th-TH"/>
              </w:rPr>
              <w:t>documents</w:t>
            </w:r>
            <w:r>
              <w:rPr>
                <w:lang w:bidi="th-TH"/>
              </w:rPr>
              <w:t xml:space="preserve"> based on the </w:t>
            </w:r>
            <w:r w:rsidR="0068537B" w:rsidRPr="007E4805">
              <w:rPr>
                <w:lang w:bidi="th-TH"/>
              </w:rPr>
              <w:t>chart</w:t>
            </w:r>
            <w:r w:rsidR="0068537B">
              <w:rPr>
                <w:lang w:bidi="th-TH"/>
              </w:rPr>
              <w:t xml:space="preserve"> code </w:t>
            </w:r>
            <w:r w:rsidR="0068537B" w:rsidRPr="007E4805">
              <w:rPr>
                <w:lang w:bidi="th-TH"/>
              </w:rPr>
              <w:t>for the account th</w:t>
            </w:r>
            <w:r w:rsidR="0068537B">
              <w:rPr>
                <w:lang w:bidi="th-TH"/>
              </w:rPr>
              <w:t xml:space="preserve">at is responsible for the asset, enter the appropriate chart code </w:t>
            </w:r>
            <w:r>
              <w:rPr>
                <w:lang w:bidi="th-TH"/>
              </w:rPr>
              <w:t xml:space="preserve">or use the lookup </w:t>
            </w:r>
            <w:r w:rsidR="00FD085C">
              <w:rPr>
                <w:noProof/>
              </w:rPr>
              <w:t>icon</w:t>
            </w:r>
            <w:r>
              <w:rPr>
                <w:lang w:bidi="th-TH"/>
              </w:rPr>
              <w:t xml:space="preserve"> to find it.</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40DF5" w:rsidRDefault="00540DF5" w:rsidP="0068537B">
            <w:pPr>
              <w:pStyle w:val="TableCells"/>
              <w:rPr>
                <w:lang w:bidi="th-TH"/>
              </w:rPr>
            </w:pPr>
            <w:r>
              <w:rPr>
                <w:lang w:bidi="th-TH"/>
              </w:rPr>
              <w:t>Organization Code</w:t>
            </w:r>
          </w:p>
        </w:tc>
        <w:tc>
          <w:tcPr>
            <w:tcW w:w="5358" w:type="dxa"/>
            <w:tcBorders>
              <w:left w:val="double" w:sz="4" w:space="0" w:color="auto"/>
              <w:right w:val="nil"/>
            </w:tcBorders>
          </w:tcPr>
          <w:p w:rsidR="00540DF5" w:rsidRPr="00F74F67" w:rsidRDefault="00540DF5" w:rsidP="000138CD">
            <w:pPr>
              <w:pStyle w:val="TableCells"/>
              <w:rPr>
                <w:lang w:bidi="th-TH"/>
              </w:rPr>
            </w:pPr>
            <w:r>
              <w:rPr>
                <w:lang w:bidi="th-TH"/>
              </w:rPr>
              <w:t xml:space="preserve">To search for </w:t>
            </w:r>
            <w:r w:rsidR="0068537B">
              <w:rPr>
                <w:lang w:bidi="th-TH"/>
              </w:rPr>
              <w:t xml:space="preserve">asset </w:t>
            </w:r>
            <w:r w:rsidR="00383B47">
              <w:rPr>
                <w:lang w:bidi="th-TH"/>
              </w:rPr>
              <w:t>documents</w:t>
            </w:r>
            <w:r>
              <w:rPr>
                <w:lang w:bidi="th-TH"/>
              </w:rPr>
              <w:t xml:space="preserve"> based on the </w:t>
            </w:r>
            <w:r w:rsidRPr="0080027A">
              <w:rPr>
                <w:lang w:bidi="th-TH"/>
              </w:rPr>
              <w:t xml:space="preserve">organization </w:t>
            </w:r>
            <w:r w:rsidR="0068537B">
              <w:rPr>
                <w:lang w:bidi="th-TH"/>
              </w:rPr>
              <w:t>responsible for the asset</w:t>
            </w:r>
            <w:r>
              <w:rPr>
                <w:lang w:bidi="th-TH"/>
              </w:rPr>
              <w:t>, enter the appropriate organization code.</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540DF5" w:rsidRDefault="0068537B" w:rsidP="0068537B">
            <w:pPr>
              <w:pStyle w:val="TableCells"/>
              <w:rPr>
                <w:lang w:bidi="th-TH"/>
              </w:rPr>
            </w:pPr>
            <w:r>
              <w:rPr>
                <w:lang w:bidi="th-TH"/>
              </w:rPr>
              <w:t xml:space="preserve">Organization Owner </w:t>
            </w:r>
            <w:r w:rsidR="00540DF5">
              <w:rPr>
                <w:lang w:bidi="th-TH"/>
              </w:rPr>
              <w:t>Account Number</w:t>
            </w:r>
          </w:p>
        </w:tc>
        <w:tc>
          <w:tcPr>
            <w:tcW w:w="5358" w:type="dxa"/>
            <w:tcBorders>
              <w:top w:val="single" w:sz="4" w:space="0" w:color="000000"/>
              <w:left w:val="double" w:sz="4" w:space="0" w:color="auto"/>
              <w:bottom w:val="single" w:sz="4" w:space="0" w:color="000000"/>
              <w:right w:val="nil"/>
            </w:tcBorders>
          </w:tcPr>
          <w:p w:rsidR="00540DF5" w:rsidRPr="00F74F67" w:rsidRDefault="00540DF5" w:rsidP="00FD085C">
            <w:pPr>
              <w:pStyle w:val="TableCells"/>
              <w:rPr>
                <w:lang w:bidi="th-TH"/>
              </w:rPr>
            </w:pPr>
            <w:r>
              <w:rPr>
                <w:lang w:bidi="th-TH"/>
              </w:rPr>
              <w:t xml:space="preserve">To search for </w:t>
            </w:r>
            <w:r w:rsidR="0068537B">
              <w:rPr>
                <w:lang w:bidi="th-TH"/>
              </w:rPr>
              <w:t xml:space="preserve">asset </w:t>
            </w:r>
            <w:r w:rsidR="00383B47">
              <w:rPr>
                <w:lang w:bidi="th-TH"/>
              </w:rPr>
              <w:t>documents</w:t>
            </w:r>
            <w:r>
              <w:rPr>
                <w:lang w:bidi="th-TH"/>
              </w:rPr>
              <w:t xml:space="preserve"> </w:t>
            </w:r>
            <w:r w:rsidR="0068537B">
              <w:rPr>
                <w:lang w:bidi="th-TH"/>
              </w:rPr>
              <w:t xml:space="preserve">based on the </w:t>
            </w:r>
            <w:r w:rsidR="0068537B" w:rsidRPr="00BA618E">
              <w:rPr>
                <w:szCs w:val="24"/>
                <w:lang w:bidi="th-TH"/>
              </w:rPr>
              <w:t>account responsible for the asset</w:t>
            </w:r>
            <w:r>
              <w:rPr>
                <w:lang w:bidi="th-TH"/>
              </w:rPr>
              <w:t xml:space="preserve">, enter the account number or use the lookup </w:t>
            </w:r>
            <w:r w:rsidR="00FD085C">
              <w:rPr>
                <w:noProof/>
              </w:rPr>
              <w:t>icon</w:t>
            </w:r>
            <w:r>
              <w:rPr>
                <w:lang w:bidi="th-TH"/>
              </w:rPr>
              <w:t xml:space="preserve"> to find it.</w:t>
            </w:r>
          </w:p>
        </w:tc>
      </w:tr>
      <w:tr w:rsidR="00540DF5" w:rsidRPr="00F74F67" w:rsidTr="00725BC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nil"/>
              <w:right w:val="double" w:sz="4" w:space="0" w:color="auto"/>
            </w:tcBorders>
          </w:tcPr>
          <w:p w:rsidR="00540DF5" w:rsidRDefault="00540DF5" w:rsidP="0068537B">
            <w:pPr>
              <w:pStyle w:val="TableCells"/>
              <w:rPr>
                <w:lang w:bidi="th-TH"/>
              </w:rPr>
            </w:pPr>
            <w:r>
              <w:rPr>
                <w:lang w:bidi="th-TH"/>
              </w:rPr>
              <w:t>Search Result Type</w:t>
            </w:r>
          </w:p>
        </w:tc>
        <w:tc>
          <w:tcPr>
            <w:tcW w:w="5358" w:type="dxa"/>
            <w:tcBorders>
              <w:top w:val="single" w:sz="4" w:space="0" w:color="000000"/>
              <w:left w:val="double" w:sz="4" w:space="0" w:color="auto"/>
              <w:bottom w:val="nil"/>
              <w:right w:val="nil"/>
            </w:tcBorders>
          </w:tcPr>
          <w:p w:rsidR="00540DF5" w:rsidRPr="00F74F67" w:rsidRDefault="00540DF5" w:rsidP="000138CD">
            <w:pPr>
              <w:pStyle w:val="TableCells"/>
              <w:rPr>
                <w:lang w:bidi="th-TH"/>
              </w:rPr>
            </w:pPr>
            <w:r>
              <w:rPr>
                <w:lang w:bidi="th-TH"/>
              </w:rPr>
              <w:t xml:space="preserve">To view the </w:t>
            </w:r>
            <w:r w:rsidR="000138CD">
              <w:rPr>
                <w:lang w:bidi="th-TH"/>
              </w:rPr>
              <w:t xml:space="preserve">matching </w:t>
            </w:r>
            <w:r w:rsidR="00383B47">
              <w:rPr>
                <w:lang w:bidi="th-TH"/>
              </w:rPr>
              <w:t>documents</w:t>
            </w:r>
            <w:r>
              <w:rPr>
                <w:lang w:bidi="th-TH"/>
              </w:rPr>
              <w:t xml:space="preserve"> in their entirety, click </w:t>
            </w:r>
            <w:r w:rsidRPr="003D33D9">
              <w:rPr>
                <w:rStyle w:val="Strong"/>
              </w:rPr>
              <w:t>Document Specific Data</w:t>
            </w:r>
            <w:r>
              <w:rPr>
                <w:lang w:bidi="th-TH"/>
              </w:rPr>
              <w:t xml:space="preserve">. To retrieve only the routing status, date created, and route log for these </w:t>
            </w:r>
            <w:r w:rsidR="00383B47">
              <w:rPr>
                <w:lang w:bidi="th-TH"/>
              </w:rPr>
              <w:t>documents</w:t>
            </w:r>
            <w:r>
              <w:rPr>
                <w:lang w:bidi="th-TH"/>
              </w:rPr>
              <w:t xml:space="preserve">, click </w:t>
            </w:r>
            <w:r w:rsidRPr="003D33D9">
              <w:rPr>
                <w:rStyle w:val="Strong"/>
              </w:rPr>
              <w:t>Workflow Data</w:t>
            </w:r>
            <w:r>
              <w:rPr>
                <w:lang w:bidi="th-TH"/>
              </w:rPr>
              <w:t xml:space="preserve">. </w:t>
            </w:r>
          </w:p>
        </w:tc>
      </w:tr>
    </w:tbl>
    <w:p w:rsidR="00540DF5" w:rsidRDefault="00540DF5" w:rsidP="00142F3F">
      <w:pPr>
        <w:rPr>
          <w:lang w:bidi="th-TH"/>
        </w:rPr>
      </w:pPr>
    </w:p>
    <w:p w:rsidR="00540DF5" w:rsidRDefault="00540DF5" w:rsidP="00540DF5">
      <w:pPr>
        <w:pStyle w:val="Note"/>
        <w:rPr>
          <w:lang w:bidi="th-TH"/>
        </w:rPr>
      </w:pPr>
      <w:r>
        <w:rPr>
          <w:noProof/>
        </w:rPr>
        <w:drawing>
          <wp:inline distT="0" distB="0" distL="0" distR="0">
            <wp:extent cx="190500" cy="190500"/>
            <wp:effectExtent l="19050" t="0" r="0" b="0"/>
            <wp:docPr id="795"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915"/>
      <w:r w:rsidRPr="0093421E">
        <w:rPr>
          <w:rStyle w:val="C1HJump"/>
        </w:rPr>
        <w:t>Data Entry Tips</w:t>
      </w:r>
      <w:r w:rsidR="0093421E" w:rsidRPr="0093421E">
        <w:rPr>
          <w:rStyle w:val="C1HJump"/>
          <w:vanish/>
        </w:rPr>
        <w:t>|document=WordDocuments\</w:t>
      </w:r>
      <w:r w:rsidR="00383B47">
        <w:rPr>
          <w:rStyle w:val="C1HJump"/>
          <w:vanish/>
        </w:rPr>
        <w:t>FIN Overview Source.docx</w:t>
      </w:r>
      <w:r w:rsidR="0093421E" w:rsidRPr="0093421E">
        <w:rPr>
          <w:rStyle w:val="C1HJump"/>
          <w:vanish/>
        </w:rPr>
        <w:t>;topic=Data Entry Tips</w:t>
      </w:r>
      <w:commentRangeEnd w:id="915"/>
      <w:r w:rsidR="0093421E">
        <w:rPr>
          <w:rStyle w:val="CommentReference"/>
        </w:rPr>
        <w:commentReference w:id="915"/>
      </w:r>
      <w:commentRangeStart w:id="916"/>
      <w:r w:rsidR="0093421E">
        <w:rPr>
          <w:lang w:bidi="th-TH"/>
        </w:rPr>
        <w:t>”Data Entry Tips”</w:t>
      </w:r>
      <w:r w:rsidR="00353F1B" w:rsidRPr="00353F1B">
        <w:t xml:space="preserve"> </w:t>
      </w:r>
      <w:r w:rsidR="00353F1B">
        <w:t xml:space="preserve">in </w:t>
      </w:r>
      <w:r w:rsidR="00254EF2">
        <w:t xml:space="preserve">the </w:t>
      </w:r>
      <w:r w:rsidR="00254EF2" w:rsidRPr="00254EF2">
        <w:rPr>
          <w:rStyle w:val="Emphasis"/>
        </w:rPr>
        <w:t>Overview</w:t>
      </w:r>
      <w:r w:rsidR="00353F1B" w:rsidRPr="00A54B44">
        <w:rPr>
          <w:rStyle w:val="Emphasis"/>
        </w:rPr>
        <w:t xml:space="preserve"> and Introduction to the User Interface</w:t>
      </w:r>
      <w:r w:rsidR="00353F1B">
        <w:t>.</w:t>
      </w:r>
      <w:commentRangeEnd w:id="916"/>
      <w:r w:rsidR="001F3DB9">
        <w:rPr>
          <w:rStyle w:val="CommentReference"/>
        </w:rPr>
        <w:commentReference w:id="916"/>
      </w:r>
    </w:p>
    <w:p w:rsidR="001F3DB9" w:rsidRPr="00FD085C" w:rsidRDefault="00540DF5" w:rsidP="001F3DB9">
      <w:pPr>
        <w:pStyle w:val="Note"/>
        <w:rPr>
          <w:shd w:val="clear" w:color="auto" w:fill="FFFFFF"/>
        </w:rPr>
      </w:pPr>
      <w:r>
        <w:rPr>
          <w:noProof/>
        </w:rPr>
        <w:drawing>
          <wp:inline distT="0" distB="0" distL="0" distR="0">
            <wp:extent cx="190500" cy="190500"/>
            <wp:effectExtent l="19050" t="0" r="0" b="0"/>
            <wp:docPr id="796"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1F3DB9" w:rsidRPr="00FD085C">
        <w:rPr>
          <w:shd w:val="clear" w:color="auto" w:fill="FFFFFF"/>
        </w:rPr>
        <w:t xml:space="preserve">For information about using features and options that are common to all types of custom document searches and working with the search results, </w:t>
      </w:r>
      <w:r w:rsidR="001F3DB9">
        <w:t xml:space="preserve">see  </w:t>
      </w:r>
      <w:commentRangeStart w:id="917"/>
      <w:r w:rsidR="001F3DB9">
        <w:rPr>
          <w:rStyle w:val="C1HJump"/>
        </w:rPr>
        <w:t>Using Document Search to Find a Document</w:t>
      </w:r>
      <w:r w:rsidR="001F3DB9" w:rsidRPr="00093638">
        <w:rPr>
          <w:rStyle w:val="C1HJump"/>
          <w:vanish/>
        </w:rPr>
        <w:t>|document=WordDocuments\</w:t>
      </w:r>
      <w:r w:rsidR="001F3DB9">
        <w:rPr>
          <w:rStyle w:val="C1HJump"/>
          <w:vanish/>
        </w:rPr>
        <w:t>FIN Overview Source.docx;topic=Performing Custom Document Searches</w:t>
      </w:r>
      <w:commentRangeEnd w:id="917"/>
      <w:r w:rsidR="001F3DB9">
        <w:rPr>
          <w:rStyle w:val="CommentReference"/>
        </w:rPr>
        <w:commentReference w:id="917"/>
      </w:r>
      <w:r w:rsidR="001F3DB9">
        <w:rPr>
          <w:rStyle w:val="C1HJump"/>
          <w:vanish/>
        </w:rPr>
        <w:t xml:space="preserve"> </w:t>
      </w:r>
      <w:r w:rsidR="001F3DB9">
        <w:t xml:space="preserve"> </w:t>
      </w:r>
      <w:commentRangeStart w:id="918"/>
      <w:r w:rsidR="001F3DB9">
        <w:t>“Using Document Search to Find a Dcoument” and “Performing Custom Document Searches</w:t>
      </w:r>
      <w:r w:rsidR="00353F1B">
        <w:t xml:space="preserve">” in </w:t>
      </w:r>
      <w:r w:rsidR="00254EF2">
        <w:t xml:space="preserve">the </w:t>
      </w:r>
      <w:r w:rsidR="00254EF2" w:rsidRPr="00254EF2">
        <w:rPr>
          <w:rStyle w:val="Emphasis"/>
        </w:rPr>
        <w:t>Overview</w:t>
      </w:r>
      <w:r w:rsidR="00353F1B" w:rsidRPr="00A54B44">
        <w:rPr>
          <w:rStyle w:val="Emphasis"/>
        </w:rPr>
        <w:t xml:space="preserve"> and Introduction to the User Interface</w:t>
      </w:r>
      <w:r w:rsidR="00353F1B">
        <w:t>.</w:t>
      </w:r>
      <w:commentRangeEnd w:id="918"/>
      <w:r w:rsidR="00353F1B">
        <w:t xml:space="preserve"> </w:t>
      </w:r>
      <w:r w:rsidR="001F3DB9">
        <w:rPr>
          <w:rStyle w:val="CommentReference"/>
        </w:rPr>
        <w:commentReference w:id="918"/>
      </w:r>
    </w:p>
    <w:p w:rsidR="00540DF5" w:rsidRDefault="00540DF5" w:rsidP="001F3DB9">
      <w:pPr>
        <w:pStyle w:val="Note"/>
      </w:pPr>
      <w:r>
        <w:t xml:space="preserve">After you select </w:t>
      </w:r>
      <w:r w:rsidR="001E6928">
        <w:t>document</w:t>
      </w:r>
      <w:r>
        <w:t xml:space="preserve"> from the search results, the system displays it in view-only mode. </w:t>
      </w:r>
    </w:p>
    <w:p w:rsidR="00FF2C2C" w:rsidRDefault="00FF2C2C" w:rsidP="001F3DB9">
      <w:pPr>
        <w:pStyle w:val="Note"/>
      </w:pPr>
    </w:p>
    <w:p w:rsidR="00587A1C" w:rsidRDefault="00540DF5" w:rsidP="00587A1C">
      <w:pPr>
        <w:pStyle w:val="Note"/>
      </w:pPr>
      <w:r>
        <w:rPr>
          <w:noProof/>
        </w:rPr>
        <w:drawing>
          <wp:inline distT="0" distB="0" distL="0" distR="0">
            <wp:extent cx="190500" cy="190500"/>
            <wp:effectExtent l="19050" t="0" r="0" b="0"/>
            <wp:docPr id="797"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w:t>
      </w:r>
      <w:r w:rsidR="000138CD">
        <w:rPr>
          <w:lang w:bidi="th-TH"/>
        </w:rPr>
        <w:t>the A</w:t>
      </w:r>
      <w:r w:rsidR="0068537B">
        <w:rPr>
          <w:lang w:bidi="th-TH"/>
        </w:rPr>
        <w:t xml:space="preserve">sset </w:t>
      </w:r>
      <w:r w:rsidR="001E6928">
        <w:rPr>
          <w:lang w:bidi="th-TH"/>
        </w:rPr>
        <w:t>document</w:t>
      </w:r>
      <w:r w:rsidR="000138CD">
        <w:rPr>
          <w:lang w:bidi="th-TH"/>
        </w:rPr>
        <w:t>, see</w:t>
      </w:r>
      <w:r>
        <w:t xml:space="preserve"> “Document Layout” under </w:t>
      </w:r>
      <w:r w:rsidR="00FF3C77" w:rsidRPr="00FF3C77">
        <w:rPr>
          <w:rStyle w:val="C1HJump"/>
        </w:rPr>
        <w:t>Edit Asset</w:t>
      </w:r>
      <w:r w:rsidR="00FF3C77" w:rsidRPr="00FF3C77">
        <w:rPr>
          <w:rStyle w:val="C1HJump"/>
          <w:vanish/>
        </w:rPr>
        <w:t>|document=WordDocuments\</w:t>
      </w:r>
      <w:r w:rsidR="005A4976">
        <w:rPr>
          <w:rStyle w:val="C1HJump"/>
          <w:vanish/>
        </w:rPr>
        <w:t>FIN CAM Source.docx</w:t>
      </w:r>
      <w:r w:rsidR="00FF3C77" w:rsidRPr="00FF3C77">
        <w:rPr>
          <w:rStyle w:val="C1HJump"/>
          <w:vanish/>
        </w:rPr>
        <w:t>;topic=Edit Asset</w:t>
      </w:r>
      <w:r>
        <w:t xml:space="preserve">. </w:t>
      </w:r>
    </w:p>
    <w:p w:rsidR="002B0AFF" w:rsidRDefault="009D3F98" w:rsidP="000D3850">
      <w:pPr>
        <w:pStyle w:val="Heading2"/>
      </w:pPr>
      <w:bookmarkStart w:id="919" w:name="_Toc353006336"/>
      <w:bookmarkStart w:id="920" w:name="_Toc388438566"/>
      <w:bookmarkStart w:id="921" w:name="_Toc403991715"/>
      <w:r>
        <w:t xml:space="preserve">Capital Asset </w:t>
      </w:r>
      <w:r w:rsidR="000310E7">
        <w:t xml:space="preserve">Management </w:t>
      </w:r>
      <w:r>
        <w:t>Attribute</w:t>
      </w:r>
      <w:r w:rsidR="002B0AFF">
        <w:t xml:space="preserve"> Maintenance </w:t>
      </w:r>
      <w:r w:rsidR="00383B47">
        <w:t>Documents</w:t>
      </w:r>
      <w:bookmarkEnd w:id="766"/>
      <w:bookmarkEnd w:id="919"/>
      <w:bookmarkEnd w:id="920"/>
      <w:bookmarkEnd w:id="921"/>
      <w:r w:rsidR="00FF25F7" w:rsidRPr="00000100">
        <w:fldChar w:fldCharType="begin"/>
      </w:r>
      <w:r w:rsidR="009E3612" w:rsidRPr="00000100">
        <w:instrText xml:space="preserve"> TC "</w:instrText>
      </w:r>
      <w:bookmarkStart w:id="922" w:name="_Toc277653793"/>
      <w:bookmarkStart w:id="923" w:name="_Toc388438614"/>
      <w:r w:rsidR="000310E7">
        <w:instrText>Capital Asset Management</w:instrText>
      </w:r>
      <w:r>
        <w:instrText xml:space="preserve"> Attribute</w:instrText>
      </w:r>
      <w:r w:rsidR="009E3612">
        <w:instrText xml:space="preserve"> Maintenance </w:instrText>
      </w:r>
      <w:r w:rsidR="00383B47">
        <w:instrText>Documents</w:instrText>
      </w:r>
      <w:bookmarkEnd w:id="922"/>
      <w:bookmarkEnd w:id="923"/>
      <w:r w:rsidR="009E3612" w:rsidRPr="00000100">
        <w:instrText xml:space="preserve"> " </w:instrText>
      </w:r>
      <w:r w:rsidR="009E3612">
        <w:instrText>\f K</w:instrText>
      </w:r>
      <w:r w:rsidR="009E3612" w:rsidRPr="00000100">
        <w:instrText xml:space="preserve"> \l "</w:instrText>
      </w:r>
      <w:r w:rsidR="009E3612">
        <w:instrText>1</w:instrText>
      </w:r>
      <w:r w:rsidR="009E3612" w:rsidRPr="00000100">
        <w:instrText xml:space="preserve">" </w:instrText>
      </w:r>
      <w:r w:rsidR="00FF25F7" w:rsidRPr="00000100">
        <w:fldChar w:fldCharType="end"/>
      </w:r>
    </w:p>
    <w:p w:rsidR="00FF2C2C" w:rsidRDefault="00FF2C2C" w:rsidP="00FF2C2C">
      <w:bookmarkStart w:id="924" w:name="_Toc236797211"/>
    </w:p>
    <w:p w:rsidR="00BC0773" w:rsidRDefault="00593C07" w:rsidP="00593C07">
      <w:pPr>
        <w:pStyle w:val="BodyText"/>
      </w:pPr>
      <w:r>
        <w:t xml:space="preserve">These </w:t>
      </w:r>
      <w:r w:rsidR="00383B47">
        <w:t>documents</w:t>
      </w:r>
      <w:r>
        <w:t xml:space="preserve"> allow users to work with and</w:t>
      </w:r>
      <w:r w:rsidRPr="00492493">
        <w:t xml:space="preserve"> track assets purchased through the institutional financial system and assets received as gifts, transferred, or found</w:t>
      </w:r>
      <w:r>
        <w:t xml:space="preserve">. </w:t>
      </w:r>
    </w:p>
    <w:p w:rsidR="007A2B49" w:rsidRPr="00AC5758" w:rsidRDefault="007A2B49" w:rsidP="00593C07">
      <w:pPr>
        <w:pStyle w:val="BodyText"/>
      </w:pPr>
    </w:p>
    <w:bookmarkEnd w:id="924"/>
    <w:p w:rsidR="002B0AFF" w:rsidRPr="00EA06D9" w:rsidRDefault="00142F3F" w:rsidP="002B0AFF">
      <w:pPr>
        <w:pStyle w:val="TableHeading"/>
      </w:pPr>
      <w:r>
        <w:t xml:space="preserve">Capital Asset </w:t>
      </w:r>
      <w:r w:rsidR="00FD085C">
        <w:t>Attribute Maintenance</w:t>
      </w:r>
      <w:r w:rsidR="002B0AFF" w:rsidRPr="00EA06D9">
        <w:t xml:space="preserve"> </w:t>
      </w:r>
      <w:r w:rsidR="00FD085C">
        <w:t>D</w:t>
      </w:r>
      <w:r w:rsidR="00383B47">
        <w:t>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2B0AFF" w:rsidRPr="00C40BA1" w:rsidTr="00725BC0">
        <w:tc>
          <w:tcPr>
            <w:tcW w:w="2131" w:type="dxa"/>
            <w:tcBorders>
              <w:top w:val="single" w:sz="4" w:space="0" w:color="auto"/>
              <w:bottom w:val="thickThinSmallGap" w:sz="12" w:space="0" w:color="auto"/>
              <w:right w:val="double" w:sz="4" w:space="0" w:color="auto"/>
            </w:tcBorders>
          </w:tcPr>
          <w:p w:rsidR="002B0AFF" w:rsidRPr="002841B9" w:rsidRDefault="002B0AFF" w:rsidP="007E5EF8">
            <w:pPr>
              <w:pStyle w:val="TableCells"/>
            </w:pPr>
            <w:r>
              <w:lastRenderedPageBreak/>
              <w:t>Document Type</w:t>
            </w:r>
          </w:p>
        </w:tc>
        <w:tc>
          <w:tcPr>
            <w:tcW w:w="5400" w:type="dxa"/>
            <w:tcBorders>
              <w:top w:val="single" w:sz="4" w:space="0" w:color="auto"/>
              <w:bottom w:val="thickThinSmallGap" w:sz="12" w:space="0" w:color="auto"/>
            </w:tcBorders>
          </w:tcPr>
          <w:p w:rsidR="002B0AFF" w:rsidRPr="002841B9" w:rsidRDefault="002B0AFF" w:rsidP="007E5EF8">
            <w:pPr>
              <w:pStyle w:val="TableCells"/>
            </w:pPr>
            <w:r w:rsidRPr="002841B9">
              <w:t>Description</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Acquisition Type</w:t>
            </w:r>
            <w:r w:rsidRPr="00BA6588">
              <w:rPr>
                <w:rStyle w:val="C1HJump"/>
                <w:vanish/>
              </w:rPr>
              <w:t>|document=WordDocuments\</w:t>
            </w:r>
            <w:r>
              <w:rPr>
                <w:rStyle w:val="C1HJump"/>
                <w:vanish/>
              </w:rPr>
              <w:t>FIN CAM Source.docx</w:t>
            </w:r>
            <w:r w:rsidRPr="00BA6588">
              <w:rPr>
                <w:rStyle w:val="C1HJump"/>
                <w:vanish/>
              </w:rPr>
              <w:t>;topic=Asset Acquisition Type</w:t>
            </w:r>
          </w:p>
        </w:tc>
        <w:tc>
          <w:tcPr>
            <w:tcW w:w="5400" w:type="dxa"/>
            <w:tcBorders>
              <w:top w:val="single" w:sz="4" w:space="0" w:color="auto"/>
              <w:bottom w:val="single" w:sz="4" w:space="0" w:color="auto"/>
            </w:tcBorders>
          </w:tcPr>
          <w:p w:rsidR="005A4976" w:rsidRDefault="005A4976" w:rsidP="00A71F33">
            <w:pPr>
              <w:pStyle w:val="TableCells"/>
            </w:pPr>
            <w:r>
              <w:t>Defines codes that specify how assets were acquired. T</w:t>
            </w:r>
            <w:r w:rsidRPr="00563F9F">
              <w:t xml:space="preserve">he </w:t>
            </w:r>
            <w:r>
              <w:t>A</w:t>
            </w:r>
            <w:r w:rsidRPr="00563F9F">
              <w:t xml:space="preserve">dd </w:t>
            </w:r>
            <w:r>
              <w:t>A</w:t>
            </w:r>
            <w:r w:rsidRPr="00563F9F">
              <w:t xml:space="preserve">sset </w:t>
            </w:r>
            <w:r>
              <w:t>G</w:t>
            </w:r>
            <w:r w:rsidRPr="00563F9F">
              <w:t xml:space="preserve">lobal </w:t>
            </w:r>
            <w:r>
              <w:t>d</w:t>
            </w:r>
            <w:r w:rsidRPr="00563F9F">
              <w:t>ocument create</w:t>
            </w:r>
            <w:r>
              <w:t>s</w:t>
            </w:r>
            <w:r w:rsidRPr="00563F9F">
              <w:t xml:space="preserve"> ledger entries using </w:t>
            </w:r>
            <w:r w:rsidR="00B90F64">
              <w:t>data from</w:t>
            </w:r>
            <w:r w:rsidRPr="00563F9F">
              <w:t xml:space="preserve"> this table.</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Condition</w:t>
            </w:r>
            <w:r w:rsidRPr="00BA6588">
              <w:rPr>
                <w:rStyle w:val="C1HJump"/>
                <w:vanish/>
              </w:rPr>
              <w:t>|document=WordDocuments\</w:t>
            </w:r>
            <w:r>
              <w:rPr>
                <w:rStyle w:val="C1HJump"/>
                <w:vanish/>
              </w:rPr>
              <w:t>FIN CAM Source.docx</w:t>
            </w:r>
            <w:r w:rsidRPr="00BA6588">
              <w:rPr>
                <w:rStyle w:val="C1HJump"/>
                <w:vanish/>
              </w:rPr>
              <w:t>;topic=Asset Condition</w:t>
            </w:r>
          </w:p>
        </w:tc>
        <w:tc>
          <w:tcPr>
            <w:tcW w:w="5400" w:type="dxa"/>
            <w:tcBorders>
              <w:top w:val="single" w:sz="4" w:space="0" w:color="auto"/>
              <w:bottom w:val="single" w:sz="4" w:space="0" w:color="auto"/>
            </w:tcBorders>
          </w:tcPr>
          <w:p w:rsidR="005A4976" w:rsidRDefault="005A4976" w:rsidP="00A71F33">
            <w:pPr>
              <w:pStyle w:val="TableCells"/>
            </w:pPr>
            <w:r>
              <w:t xml:space="preserve">Defines codes used to indicate the condition of assets. </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Depreciation Convention</w:t>
            </w:r>
            <w:r w:rsidRPr="00BA6588">
              <w:rPr>
                <w:rStyle w:val="C1HJump"/>
                <w:vanish/>
              </w:rPr>
              <w:t>|document=WordDocuments\</w:t>
            </w:r>
            <w:r>
              <w:rPr>
                <w:rStyle w:val="C1HJump"/>
                <w:vanish/>
              </w:rPr>
              <w:t>FIN CAM Source.docx</w:t>
            </w:r>
            <w:r w:rsidRPr="00BA6588">
              <w:rPr>
                <w:rStyle w:val="C1HJump"/>
                <w:vanish/>
              </w:rPr>
              <w:t>;topic=Asset Depreciation Convention</w:t>
            </w:r>
          </w:p>
        </w:tc>
        <w:tc>
          <w:tcPr>
            <w:tcW w:w="5400" w:type="dxa"/>
            <w:tcBorders>
              <w:top w:val="single" w:sz="4" w:space="0" w:color="auto"/>
              <w:bottom w:val="single" w:sz="4" w:space="0" w:color="auto"/>
            </w:tcBorders>
          </w:tcPr>
          <w:p w:rsidR="005A4976" w:rsidRDefault="005A4976" w:rsidP="00A71F33">
            <w:pPr>
              <w:pStyle w:val="TableCells"/>
            </w:pPr>
            <w:r>
              <w:t>Associates a financial object sub-type code with one of two Depreciation Convention Codes</w:t>
            </w:r>
            <w:r w:rsidRPr="007001CD">
              <w:t xml:space="preserve">(HY- Half Year Convention and FY </w:t>
            </w:r>
            <w:r>
              <w:t>-</w:t>
            </w:r>
            <w:r w:rsidRPr="007001CD">
              <w:t xml:space="preserve"> Full Year Convention)</w:t>
            </w:r>
            <w:r w:rsidRPr="001667D9">
              <w:rPr>
                <w:sz w:val="24"/>
                <w:szCs w:val="24"/>
              </w:rPr>
              <w:t>.</w:t>
            </w:r>
            <w:r>
              <w:rPr>
                <w:szCs w:val="24"/>
              </w:rPr>
              <w:t xml:space="preserve"> The system uses this information to assign the depreciation date for a capital asset.</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Depreciation Method</w:t>
            </w:r>
            <w:r w:rsidRPr="00BA6588">
              <w:rPr>
                <w:rStyle w:val="C1HJump"/>
                <w:vanish/>
              </w:rPr>
              <w:t>|document=WordDocuments\</w:t>
            </w:r>
            <w:r>
              <w:rPr>
                <w:rStyle w:val="C1HJump"/>
                <w:vanish/>
              </w:rPr>
              <w:t>FIN CAM Source.docx</w:t>
            </w:r>
            <w:r w:rsidRPr="00BA6588">
              <w:rPr>
                <w:rStyle w:val="C1HJump"/>
                <w:vanish/>
              </w:rPr>
              <w:t>;topic=Asset Depreciation Method</w:t>
            </w:r>
          </w:p>
        </w:tc>
        <w:tc>
          <w:tcPr>
            <w:tcW w:w="5400" w:type="dxa"/>
            <w:tcBorders>
              <w:top w:val="single" w:sz="4" w:space="0" w:color="auto"/>
              <w:bottom w:val="single" w:sz="4" w:space="0" w:color="auto"/>
            </w:tcBorders>
          </w:tcPr>
          <w:p w:rsidR="005A4976" w:rsidRDefault="005A4976" w:rsidP="00A71F33">
            <w:pPr>
              <w:pStyle w:val="TableCells"/>
            </w:pPr>
            <w:r>
              <w:t>Defines codes for two depreciation methods (SL - straight-line and SV - salvage value).</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Location Type</w:t>
            </w:r>
            <w:r w:rsidRPr="00BA6588">
              <w:rPr>
                <w:rStyle w:val="C1HJump"/>
                <w:vanish/>
              </w:rPr>
              <w:t>|document=WordDocuments\</w:t>
            </w:r>
            <w:r>
              <w:rPr>
                <w:rStyle w:val="C1HJump"/>
                <w:vanish/>
              </w:rPr>
              <w:t>FIN CAM Source.docx</w:t>
            </w:r>
            <w:r w:rsidRPr="00BA6588">
              <w:rPr>
                <w:rStyle w:val="C1HJump"/>
                <w:vanish/>
              </w:rPr>
              <w:t>;topic=Asset Location Type</w:t>
            </w:r>
          </w:p>
        </w:tc>
        <w:tc>
          <w:tcPr>
            <w:tcW w:w="5400" w:type="dxa"/>
            <w:tcBorders>
              <w:top w:val="single" w:sz="4" w:space="0" w:color="auto"/>
              <w:bottom w:val="single" w:sz="4" w:space="0" w:color="auto"/>
            </w:tcBorders>
          </w:tcPr>
          <w:p w:rsidR="005A4976" w:rsidRDefault="005A4976" w:rsidP="00A71F33">
            <w:pPr>
              <w:pStyle w:val="TableCells"/>
            </w:pPr>
            <w:r>
              <w:t>Defines the codes used to specify various types of asset locations.</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Object Code</w:t>
            </w:r>
            <w:r w:rsidRPr="00BA6588">
              <w:rPr>
                <w:rStyle w:val="C1HJump"/>
                <w:vanish/>
              </w:rPr>
              <w:t>|document=WordDocuments\</w:t>
            </w:r>
            <w:r>
              <w:rPr>
                <w:rStyle w:val="C1HJump"/>
                <w:vanish/>
              </w:rPr>
              <w:t>FIN CAM Source.docx</w:t>
            </w:r>
            <w:r w:rsidRPr="00BA6588">
              <w:rPr>
                <w:rStyle w:val="C1HJump"/>
                <w:vanish/>
              </w:rPr>
              <w:t>;topic=Asset Object Code</w:t>
            </w:r>
          </w:p>
        </w:tc>
        <w:tc>
          <w:tcPr>
            <w:tcW w:w="5400" w:type="dxa"/>
            <w:tcBorders>
              <w:top w:val="single" w:sz="4" w:space="0" w:color="auto"/>
              <w:bottom w:val="single" w:sz="4" w:space="0" w:color="auto"/>
            </w:tcBorders>
          </w:tcPr>
          <w:p w:rsidR="005A4976" w:rsidRDefault="005A4976" w:rsidP="00A71F33">
            <w:pPr>
              <w:pStyle w:val="TableCells"/>
            </w:pPr>
            <w:r>
              <w:t>Defines object codes for asset capitalization and depreciation by fiscal year.</w:t>
            </w:r>
          </w:p>
        </w:tc>
      </w:tr>
      <w:tr w:rsidR="009D3F98" w:rsidRPr="00C40BA1" w:rsidTr="00725BC0">
        <w:tc>
          <w:tcPr>
            <w:tcW w:w="2131" w:type="dxa"/>
            <w:tcBorders>
              <w:top w:val="single" w:sz="4" w:space="0" w:color="auto"/>
              <w:bottom w:val="single" w:sz="4" w:space="0" w:color="auto"/>
              <w:right w:val="double" w:sz="4" w:space="0" w:color="auto"/>
            </w:tcBorders>
          </w:tcPr>
          <w:p w:rsidR="009D3F98" w:rsidRPr="001A7D0E" w:rsidRDefault="009D3F98" w:rsidP="009D3F98">
            <w:pPr>
              <w:pStyle w:val="TableCells"/>
            </w:pPr>
            <w:r w:rsidRPr="00BA6588">
              <w:rPr>
                <w:rStyle w:val="C1HJump"/>
              </w:rPr>
              <w:t xml:space="preserve">Asset </w:t>
            </w:r>
            <w:r>
              <w:rPr>
                <w:rStyle w:val="C1HJump"/>
              </w:rPr>
              <w:t>Payment Document Type</w:t>
            </w:r>
            <w:r w:rsidRPr="00BA6588">
              <w:rPr>
                <w:rStyle w:val="C1HJump"/>
                <w:vanish/>
              </w:rPr>
              <w:t>|document=WordDocuments\</w:t>
            </w:r>
            <w:r>
              <w:rPr>
                <w:rStyle w:val="C1HJump"/>
                <w:vanish/>
              </w:rPr>
              <w:t>FIN CAM Source.docx</w:t>
            </w:r>
            <w:r w:rsidRPr="00BA6588">
              <w:rPr>
                <w:rStyle w:val="C1HJump"/>
                <w:vanish/>
              </w:rPr>
              <w:t xml:space="preserve">;topic=Asset </w:t>
            </w:r>
            <w:r>
              <w:rPr>
                <w:rStyle w:val="C1HJump"/>
                <w:vanish/>
              </w:rPr>
              <w:t>Payment Document Type</w:t>
            </w:r>
          </w:p>
        </w:tc>
        <w:tc>
          <w:tcPr>
            <w:tcW w:w="5400" w:type="dxa"/>
            <w:tcBorders>
              <w:top w:val="single" w:sz="4" w:space="0" w:color="auto"/>
              <w:bottom w:val="single" w:sz="4" w:space="0" w:color="auto"/>
            </w:tcBorders>
          </w:tcPr>
          <w:p w:rsidR="009D3F98" w:rsidRDefault="009D3F98" w:rsidP="00942B31">
            <w:pPr>
              <w:pStyle w:val="TableCells"/>
            </w:pPr>
            <w:r>
              <w:t>Defines the document types that can be used to create payments. When the Docu</w:t>
            </w:r>
            <w:r w:rsidR="00942B31">
              <w:t xml:space="preserve">ment Type lookup is used on CAM documents that require a document type, the document types identified in this table display. </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Retirement Reason</w:t>
            </w:r>
            <w:r w:rsidRPr="00BA6588">
              <w:rPr>
                <w:rStyle w:val="C1HJump"/>
                <w:vanish/>
              </w:rPr>
              <w:t>|document=WordDocuments\</w:t>
            </w:r>
            <w:r>
              <w:rPr>
                <w:rStyle w:val="C1HJump"/>
                <w:vanish/>
              </w:rPr>
              <w:t>FIN CAM Source.docx</w:t>
            </w:r>
            <w:r w:rsidRPr="00BA6588">
              <w:rPr>
                <w:rStyle w:val="C1HJump"/>
                <w:vanish/>
              </w:rPr>
              <w:t>;topic=Asset Retirement Reason</w:t>
            </w:r>
          </w:p>
        </w:tc>
        <w:tc>
          <w:tcPr>
            <w:tcW w:w="5400" w:type="dxa"/>
            <w:tcBorders>
              <w:top w:val="single" w:sz="4" w:space="0" w:color="auto"/>
              <w:bottom w:val="single" w:sz="4" w:space="0" w:color="auto"/>
            </w:tcBorders>
          </w:tcPr>
          <w:p w:rsidR="005A4976" w:rsidRDefault="005A4976" w:rsidP="00A71F33">
            <w:pPr>
              <w:pStyle w:val="TableCells"/>
            </w:pPr>
            <w:r>
              <w:t>Defines codes used to indicate the reasons that assets are retired.</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Asset Status</w:t>
            </w:r>
            <w:r w:rsidRPr="00BA6588">
              <w:rPr>
                <w:rStyle w:val="C1HJump"/>
                <w:vanish/>
              </w:rPr>
              <w:t>|document=WordDocuments\</w:t>
            </w:r>
            <w:r>
              <w:rPr>
                <w:rStyle w:val="C1HJump"/>
                <w:vanish/>
              </w:rPr>
              <w:t>FIN CAM Source.docx</w:t>
            </w:r>
            <w:r w:rsidRPr="00BA6588">
              <w:rPr>
                <w:rStyle w:val="C1HJump"/>
                <w:vanish/>
              </w:rPr>
              <w:t>;topic=Asset Status</w:t>
            </w:r>
          </w:p>
        </w:tc>
        <w:tc>
          <w:tcPr>
            <w:tcW w:w="5400" w:type="dxa"/>
            <w:tcBorders>
              <w:top w:val="single" w:sz="4" w:space="0" w:color="auto"/>
              <w:bottom w:val="single" w:sz="4" w:space="0" w:color="auto"/>
            </w:tcBorders>
          </w:tcPr>
          <w:p w:rsidR="005A4976" w:rsidRDefault="005A4976" w:rsidP="00A71F33">
            <w:pPr>
              <w:pStyle w:val="TableCells"/>
            </w:pPr>
            <w:r>
              <w:t>Defines the codes used to indicate the current status of assets.</w:t>
            </w:r>
          </w:p>
        </w:tc>
      </w:tr>
      <w:tr w:rsidR="005A4976" w:rsidRPr="00C40BA1" w:rsidTr="00725BC0">
        <w:tc>
          <w:tcPr>
            <w:tcW w:w="2131" w:type="dxa"/>
            <w:tcBorders>
              <w:top w:val="single" w:sz="4" w:space="0" w:color="auto"/>
              <w:bottom w:val="single" w:sz="4" w:space="0" w:color="auto"/>
              <w:right w:val="double" w:sz="4" w:space="0" w:color="auto"/>
            </w:tcBorders>
          </w:tcPr>
          <w:p w:rsidR="005A4976" w:rsidRPr="001A7D0E" w:rsidRDefault="005A4976" w:rsidP="00A71F33">
            <w:pPr>
              <w:pStyle w:val="TableCells"/>
            </w:pPr>
            <w:r w:rsidRPr="00BA6588">
              <w:rPr>
                <w:rStyle w:val="C1HJump"/>
              </w:rPr>
              <w:t xml:space="preserve">Asset Transaction </w:t>
            </w:r>
            <w:r w:rsidRPr="00BA6588">
              <w:rPr>
                <w:rStyle w:val="C1HJump"/>
              </w:rPr>
              <w:lastRenderedPageBreak/>
              <w:t>Type</w:t>
            </w:r>
            <w:r w:rsidRPr="00BA6588">
              <w:rPr>
                <w:rStyle w:val="C1HJump"/>
                <w:vanish/>
              </w:rPr>
              <w:t>|document=WordDocuments\</w:t>
            </w:r>
            <w:r>
              <w:rPr>
                <w:rStyle w:val="C1HJump"/>
                <w:vanish/>
              </w:rPr>
              <w:t>FIN CAM Source.docx</w:t>
            </w:r>
            <w:r w:rsidRPr="00BA6588">
              <w:rPr>
                <w:rStyle w:val="C1HJump"/>
                <w:vanish/>
              </w:rPr>
              <w:t>;topic=Asset Transaction Type</w:t>
            </w:r>
          </w:p>
        </w:tc>
        <w:tc>
          <w:tcPr>
            <w:tcW w:w="5400" w:type="dxa"/>
            <w:tcBorders>
              <w:top w:val="single" w:sz="4" w:space="0" w:color="auto"/>
              <w:bottom w:val="single" w:sz="4" w:space="0" w:color="auto"/>
            </w:tcBorders>
          </w:tcPr>
          <w:p w:rsidR="005A4976" w:rsidRDefault="005A4976" w:rsidP="00A71F33">
            <w:pPr>
              <w:pStyle w:val="TableCells"/>
            </w:pPr>
            <w:r>
              <w:lastRenderedPageBreak/>
              <w:t>Defin</w:t>
            </w:r>
            <w:r w:rsidRPr="001B4E44">
              <w:t xml:space="preserve">es the codes used to </w:t>
            </w:r>
            <w:r>
              <w:t xml:space="preserve">indicate </w:t>
            </w:r>
            <w:r w:rsidRPr="001B4E44">
              <w:t xml:space="preserve">various types of capital asset </w:t>
            </w:r>
            <w:r w:rsidRPr="001B4E44">
              <w:lastRenderedPageBreak/>
              <w:t>transactions.</w:t>
            </w:r>
          </w:p>
        </w:tc>
      </w:tr>
      <w:tr w:rsidR="005A4976" w:rsidRPr="00C40BA1" w:rsidTr="00725BC0">
        <w:tc>
          <w:tcPr>
            <w:tcW w:w="2131" w:type="dxa"/>
            <w:tcBorders>
              <w:top w:val="single" w:sz="4" w:space="0" w:color="auto"/>
              <w:bottom w:val="nil"/>
              <w:right w:val="double" w:sz="4" w:space="0" w:color="auto"/>
            </w:tcBorders>
          </w:tcPr>
          <w:p w:rsidR="005A4976" w:rsidRPr="001A7D0E" w:rsidRDefault="005A4976" w:rsidP="00A71F33">
            <w:pPr>
              <w:pStyle w:val="TableCells"/>
            </w:pPr>
            <w:r w:rsidRPr="00BA6588">
              <w:rPr>
                <w:rStyle w:val="C1HJump"/>
              </w:rPr>
              <w:lastRenderedPageBreak/>
              <w:t>Asset Type</w:t>
            </w:r>
            <w:r w:rsidRPr="00BA6588">
              <w:rPr>
                <w:rStyle w:val="C1HJump"/>
                <w:vanish/>
              </w:rPr>
              <w:t>|document=WordDocuments\</w:t>
            </w:r>
            <w:r>
              <w:rPr>
                <w:rStyle w:val="C1HJump"/>
                <w:vanish/>
              </w:rPr>
              <w:t>FIN CAM Source.docx</w:t>
            </w:r>
            <w:r w:rsidRPr="00BA6588">
              <w:rPr>
                <w:rStyle w:val="C1HJump"/>
                <w:vanish/>
              </w:rPr>
              <w:t>;topic=Asset Type</w:t>
            </w:r>
          </w:p>
        </w:tc>
        <w:tc>
          <w:tcPr>
            <w:tcW w:w="5400" w:type="dxa"/>
            <w:tcBorders>
              <w:top w:val="single" w:sz="4" w:space="0" w:color="auto"/>
              <w:bottom w:val="nil"/>
            </w:tcBorders>
          </w:tcPr>
          <w:p w:rsidR="005A4976" w:rsidRDefault="005A4976" w:rsidP="00A71F33">
            <w:pPr>
              <w:pStyle w:val="TableCells"/>
            </w:pPr>
            <w:r>
              <w:t>Defines the codes used to indicate various types and categories of assets.</w:t>
            </w:r>
          </w:p>
        </w:tc>
      </w:tr>
    </w:tbl>
    <w:p w:rsidR="00FF2C2C" w:rsidRDefault="00FF2C2C" w:rsidP="00FF2C2C">
      <w:bookmarkStart w:id="925" w:name="_Toc242519156"/>
      <w:bookmarkStart w:id="926" w:name="_Toc242850740"/>
      <w:bookmarkStart w:id="927" w:name="_Toc242861892"/>
      <w:bookmarkStart w:id="928" w:name="_Toc243273441"/>
      <w:bookmarkStart w:id="929" w:name="_Toc243281625"/>
      <w:bookmarkStart w:id="930" w:name="_Toc244320027"/>
      <w:bookmarkStart w:id="931" w:name="_Toc274319513"/>
      <w:bookmarkStart w:id="932" w:name="_Toc277324823"/>
    </w:p>
    <w:p w:rsidR="005A4976" w:rsidRDefault="005A4976" w:rsidP="00F60000">
      <w:pPr>
        <w:pStyle w:val="Heading3"/>
      </w:pPr>
      <w:bookmarkStart w:id="933" w:name="_Toc277324839"/>
      <w:bookmarkStart w:id="934" w:name="_Toc236797212"/>
      <w:bookmarkStart w:id="935" w:name="_Toc242519167"/>
      <w:bookmarkStart w:id="936" w:name="_Toc242850816"/>
      <w:bookmarkStart w:id="937" w:name="_Toc242861919"/>
      <w:bookmarkStart w:id="938" w:name="_Toc243273452"/>
      <w:bookmarkStart w:id="939" w:name="_Toc243281652"/>
      <w:bookmarkStart w:id="940" w:name="_Toc244320100"/>
      <w:bookmarkStart w:id="941" w:name="_Toc274319600"/>
      <w:bookmarkStart w:id="942" w:name="_Toc277324832"/>
      <w:bookmarkEnd w:id="925"/>
      <w:bookmarkEnd w:id="926"/>
      <w:bookmarkEnd w:id="927"/>
      <w:bookmarkEnd w:id="928"/>
      <w:bookmarkEnd w:id="929"/>
      <w:bookmarkEnd w:id="930"/>
      <w:bookmarkEnd w:id="931"/>
      <w:bookmarkEnd w:id="932"/>
      <w:r>
        <w:t>Asset Acquisition Type</w:t>
      </w:r>
      <w:bookmarkEnd w:id="933"/>
      <w:r w:rsidR="00FF25F7">
        <w:fldChar w:fldCharType="begin"/>
      </w:r>
      <w:r>
        <w:instrText xml:space="preserve"> XE "Asset Acquisition Type document" </w:instrText>
      </w:r>
      <w:r w:rsidR="00FF25F7">
        <w:fldChar w:fldCharType="end"/>
      </w:r>
      <w:r w:rsidR="00FF25F7" w:rsidRPr="00000100">
        <w:fldChar w:fldCharType="begin"/>
      </w:r>
      <w:r w:rsidRPr="00000100">
        <w:instrText xml:space="preserve"> TC "</w:instrText>
      </w:r>
      <w:bookmarkStart w:id="943" w:name="_Toc274113270"/>
      <w:bookmarkStart w:id="944" w:name="_Toc277653810"/>
      <w:bookmarkStart w:id="945" w:name="_Toc388438631"/>
      <w:r>
        <w:instrText>Asset Acquisition Type</w:instrText>
      </w:r>
      <w:bookmarkEnd w:id="943"/>
      <w:bookmarkEnd w:id="944"/>
      <w:bookmarkEnd w:id="945"/>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0D0988" w:rsidRPr="000D0988" w:rsidRDefault="000D0988" w:rsidP="000D0988"/>
    <w:p w:rsidR="005A4976" w:rsidRDefault="005A4976" w:rsidP="005A4976">
      <w:pPr>
        <w:pStyle w:val="BodyText"/>
      </w:pPr>
      <w:r>
        <w:t>The Asset Acquisition Type document defines codes that indicate how an asset has been acquired. Optionally, this document also can define the Object Code used when the document generates ledger entries. Common acquisition types are:</w:t>
      </w:r>
    </w:p>
    <w:p w:rsidR="005A4976" w:rsidRPr="00600BEB" w:rsidRDefault="005A4976" w:rsidP="005A4976">
      <w:pPr>
        <w:pStyle w:val="C1HBullet"/>
      </w:pPr>
      <w:r w:rsidRPr="00600BEB">
        <w:t>A - Non-capital</w:t>
      </w:r>
    </w:p>
    <w:p w:rsidR="005A4976" w:rsidRPr="00600BEB" w:rsidRDefault="005A4976" w:rsidP="005A4976">
      <w:pPr>
        <w:pStyle w:val="C1HBullet"/>
      </w:pPr>
      <w:r w:rsidRPr="00600BEB">
        <w:t>C - Fabrication</w:t>
      </w:r>
    </w:p>
    <w:p w:rsidR="005A4976" w:rsidRPr="00600BEB" w:rsidRDefault="005A4976" w:rsidP="005A4976">
      <w:pPr>
        <w:pStyle w:val="C1HBullet"/>
      </w:pPr>
      <w:r w:rsidRPr="00600BEB">
        <w:t>F - Found</w:t>
      </w:r>
    </w:p>
    <w:p w:rsidR="005A4976" w:rsidRPr="00600BEB" w:rsidRDefault="005A4976" w:rsidP="005A4976">
      <w:pPr>
        <w:pStyle w:val="C1HBullet"/>
      </w:pPr>
      <w:r w:rsidRPr="00600BEB">
        <w:t>G - Gift</w:t>
      </w:r>
    </w:p>
    <w:p w:rsidR="005A4976" w:rsidRPr="00600BEB" w:rsidRDefault="005A4976" w:rsidP="005A4976">
      <w:pPr>
        <w:pStyle w:val="C1HBullet"/>
      </w:pPr>
      <w:r w:rsidRPr="00600BEB">
        <w:t>N - New</w:t>
      </w:r>
    </w:p>
    <w:p w:rsidR="005A4976" w:rsidRPr="00600BEB" w:rsidRDefault="005A4976" w:rsidP="005A4976">
      <w:pPr>
        <w:pStyle w:val="C1HBullet"/>
      </w:pPr>
      <w:r w:rsidRPr="00600BEB">
        <w:t>P - Pre-asset tagging</w:t>
      </w:r>
    </w:p>
    <w:p w:rsidR="005A4976" w:rsidRPr="00600BEB" w:rsidRDefault="005A4976" w:rsidP="005A4976">
      <w:pPr>
        <w:pStyle w:val="C1HBullet"/>
      </w:pPr>
      <w:r w:rsidRPr="00600BEB">
        <w:t>S - Capital transfer-in federally or other owned</w:t>
      </w:r>
    </w:p>
    <w:p w:rsidR="005A4976" w:rsidRPr="00600BEB" w:rsidRDefault="005A4976" w:rsidP="005A4976">
      <w:pPr>
        <w:pStyle w:val="C1HBullet"/>
      </w:pPr>
      <w:r w:rsidRPr="00600BEB">
        <w:t>T - Transferred from another university or federal</w:t>
      </w:r>
    </w:p>
    <w:p w:rsidR="005A4976" w:rsidRDefault="005A4976" w:rsidP="00F60000">
      <w:pPr>
        <w:pStyle w:val="Heading4"/>
      </w:pPr>
      <w:bookmarkStart w:id="946" w:name="_Toc242601770"/>
      <w:bookmarkStart w:id="947" w:name="_Toc242757188"/>
      <w:r>
        <w:t>Document Layout</w:t>
      </w:r>
      <w:bookmarkEnd w:id="946"/>
      <w:bookmarkEnd w:id="947"/>
    </w:p>
    <w:p w:rsidR="00142F3F" w:rsidRDefault="00142F3F" w:rsidP="00142F3F"/>
    <w:p w:rsidR="005A4976" w:rsidRPr="00EC23F2" w:rsidRDefault="005A4976" w:rsidP="005A4976">
      <w:pPr>
        <w:pStyle w:val="TableHeading"/>
      </w:pPr>
      <w:r w:rsidRPr="00EC23F2">
        <w:t xml:space="preserve">Asset Acquisition Type </w:t>
      </w:r>
      <w:r w:rsidR="00FC6325">
        <w:t xml:space="preserve">field </w:t>
      </w:r>
      <w:r>
        <w:t>definition</w:t>
      </w:r>
      <w:r w:rsidR="00FC6325">
        <w:t>s</w:t>
      </w:r>
    </w:p>
    <w:tbl>
      <w:tblPr>
        <w:tblW w:w="9360" w:type="dxa"/>
        <w:tblInd w:w="29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725BC0">
        <w:tc>
          <w:tcPr>
            <w:tcW w:w="2045" w:type="dxa"/>
            <w:tcBorders>
              <w:top w:val="single" w:sz="4" w:space="0" w:color="auto"/>
              <w:bottom w:val="thickThinSmallGap" w:sz="12" w:space="0" w:color="auto"/>
              <w:right w:val="double" w:sz="4" w:space="0" w:color="auto"/>
            </w:tcBorders>
          </w:tcPr>
          <w:p w:rsidR="005A4976" w:rsidRPr="009C2A40" w:rsidRDefault="005A4976" w:rsidP="00A71F33">
            <w:pPr>
              <w:pStyle w:val="TableCells"/>
            </w:pPr>
            <w:r w:rsidRPr="009C2A40">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FC6325" w:rsidTr="00725BC0">
        <w:tc>
          <w:tcPr>
            <w:tcW w:w="2045" w:type="dxa"/>
            <w:tcBorders>
              <w:bottom w:val="single" w:sz="4" w:space="0" w:color="auto"/>
              <w:right w:val="double" w:sz="4" w:space="0" w:color="auto"/>
            </w:tcBorders>
          </w:tcPr>
          <w:p w:rsidR="00FC6325" w:rsidRPr="009C2A40" w:rsidRDefault="00FC6325" w:rsidP="00EE7A11">
            <w:pPr>
              <w:pStyle w:val="TableCells"/>
            </w:pPr>
            <w:r w:rsidRPr="009C2A40">
              <w:t>Active Indicator</w:t>
            </w:r>
          </w:p>
        </w:tc>
        <w:tc>
          <w:tcPr>
            <w:tcW w:w="5486" w:type="dxa"/>
            <w:tcBorders>
              <w:bottom w:val="single" w:sz="4" w:space="0" w:color="auto"/>
            </w:tcBorders>
          </w:tcPr>
          <w:p w:rsidR="00FC6325" w:rsidRDefault="00FC6325" w:rsidP="00EE7A11">
            <w:pPr>
              <w:pStyle w:val="TableCells"/>
            </w:pPr>
            <w:r>
              <w:t>Indicates whether this asset acquisition type code is active or inactive. Remove the check mark to deactivate this code.</w:t>
            </w:r>
          </w:p>
        </w:tc>
      </w:tr>
      <w:tr w:rsidR="005A4976" w:rsidTr="00725BC0">
        <w:tc>
          <w:tcPr>
            <w:tcW w:w="2045" w:type="dxa"/>
            <w:tcBorders>
              <w:right w:val="double" w:sz="4" w:space="0" w:color="auto"/>
            </w:tcBorders>
          </w:tcPr>
          <w:p w:rsidR="005A4976" w:rsidRPr="009C2A40" w:rsidRDefault="005A4976" w:rsidP="00A71F33">
            <w:pPr>
              <w:pStyle w:val="TableCells"/>
            </w:pPr>
            <w:r w:rsidRPr="009C2A40">
              <w:t xml:space="preserve">Acquisition Type Code </w:t>
            </w:r>
          </w:p>
        </w:tc>
        <w:tc>
          <w:tcPr>
            <w:tcW w:w="5486" w:type="dxa"/>
          </w:tcPr>
          <w:p w:rsidR="005A4976" w:rsidRDefault="005A4976" w:rsidP="00A71F33">
            <w:pPr>
              <w:pStyle w:val="TableCells"/>
            </w:pPr>
            <w:r>
              <w:t>Required for 'create new.' A unique code to identify an acquisition type.</w:t>
            </w:r>
          </w:p>
        </w:tc>
      </w:tr>
      <w:tr w:rsidR="005A4976" w:rsidTr="00725BC0">
        <w:tc>
          <w:tcPr>
            <w:tcW w:w="2045" w:type="dxa"/>
            <w:tcBorders>
              <w:right w:val="double" w:sz="4" w:space="0" w:color="auto"/>
            </w:tcBorders>
          </w:tcPr>
          <w:p w:rsidR="005A4976" w:rsidRPr="009C2A40" w:rsidRDefault="005A4976" w:rsidP="00A71F33">
            <w:pPr>
              <w:pStyle w:val="TableCells"/>
            </w:pPr>
            <w:r w:rsidRPr="009C2A40">
              <w:t>Acquisition Type Name</w:t>
            </w:r>
          </w:p>
        </w:tc>
        <w:tc>
          <w:tcPr>
            <w:tcW w:w="5486" w:type="dxa"/>
          </w:tcPr>
          <w:p w:rsidR="005A4976" w:rsidRPr="00B0537E" w:rsidRDefault="005A4976" w:rsidP="00A71F33">
            <w:pPr>
              <w:pStyle w:val="TableCells"/>
            </w:pPr>
            <w:r w:rsidRPr="00B0537E">
              <w:t xml:space="preserve">Required. </w:t>
            </w:r>
            <w:r>
              <w:t>A</w:t>
            </w:r>
            <w:r w:rsidRPr="00B0537E">
              <w:t xml:space="preserve"> descriptive name for the acquisition type.</w:t>
            </w:r>
          </w:p>
        </w:tc>
      </w:tr>
      <w:tr w:rsidR="005A4976" w:rsidTr="00725BC0">
        <w:tc>
          <w:tcPr>
            <w:tcW w:w="2045" w:type="dxa"/>
            <w:tcBorders>
              <w:right w:val="double" w:sz="4" w:space="0" w:color="auto"/>
            </w:tcBorders>
          </w:tcPr>
          <w:p w:rsidR="005A4976" w:rsidRPr="009C2A40" w:rsidRDefault="005A4976" w:rsidP="00A71F33">
            <w:pPr>
              <w:pStyle w:val="TableCells"/>
            </w:pPr>
            <w:r w:rsidRPr="00600BEB">
              <w:t>Income As</w:t>
            </w:r>
            <w:r w:rsidRPr="009C2A40">
              <w:t>set Object Code</w:t>
            </w:r>
          </w:p>
        </w:tc>
        <w:tc>
          <w:tcPr>
            <w:tcW w:w="5486" w:type="dxa"/>
          </w:tcPr>
          <w:p w:rsidR="005A4976" w:rsidRPr="00B0537E" w:rsidRDefault="005A4976" w:rsidP="00A71F33">
            <w:pPr>
              <w:pStyle w:val="TableCells"/>
            </w:pPr>
            <w:r w:rsidRPr="00B0537E">
              <w:t xml:space="preserve">Optional. </w:t>
            </w:r>
            <w:r>
              <w:t xml:space="preserve">The </w:t>
            </w:r>
            <w:r w:rsidRPr="00B0537E">
              <w:t>object code to be assigned to this acquisition type.</w:t>
            </w:r>
          </w:p>
        </w:tc>
      </w:tr>
    </w:tbl>
    <w:p w:rsidR="005A4976" w:rsidRDefault="005A4976" w:rsidP="00F60000">
      <w:pPr>
        <w:pStyle w:val="Heading3"/>
      </w:pPr>
      <w:bookmarkStart w:id="948" w:name="_Toc242601771"/>
      <w:bookmarkStart w:id="949" w:name="_Toc242757189"/>
      <w:bookmarkStart w:id="950" w:name="_Toc245525973"/>
      <w:bookmarkStart w:id="951" w:name="_Toc277324840"/>
      <w:r>
        <w:t>Asset Condition</w:t>
      </w:r>
      <w:bookmarkEnd w:id="948"/>
      <w:bookmarkEnd w:id="949"/>
      <w:bookmarkEnd w:id="950"/>
      <w:bookmarkEnd w:id="951"/>
      <w:r w:rsidR="00FF25F7">
        <w:fldChar w:fldCharType="begin"/>
      </w:r>
      <w:r>
        <w:instrText xml:space="preserve"> XE "Asset Condition document" </w:instrText>
      </w:r>
      <w:r w:rsidR="00FF25F7">
        <w:fldChar w:fldCharType="end"/>
      </w:r>
      <w:r w:rsidR="00FF25F7" w:rsidRPr="00000100">
        <w:fldChar w:fldCharType="begin"/>
      </w:r>
      <w:r w:rsidRPr="00000100">
        <w:instrText xml:space="preserve"> TC "</w:instrText>
      </w:r>
      <w:bookmarkStart w:id="952" w:name="_Toc274113271"/>
      <w:bookmarkStart w:id="953" w:name="_Toc277653811"/>
      <w:bookmarkStart w:id="954" w:name="_Toc388438632"/>
      <w:r>
        <w:instrText>Asset Condition</w:instrText>
      </w:r>
      <w:bookmarkEnd w:id="952"/>
      <w:bookmarkEnd w:id="953"/>
      <w:bookmarkEnd w:id="954"/>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0D0988" w:rsidRPr="000D0988" w:rsidRDefault="000D0988" w:rsidP="000D0988"/>
    <w:p w:rsidR="005A4976" w:rsidRPr="009C2A40" w:rsidRDefault="005A4976" w:rsidP="005A4976">
      <w:pPr>
        <w:pStyle w:val="BodyText"/>
      </w:pPr>
      <w:r w:rsidRPr="009C2A40">
        <w:lastRenderedPageBreak/>
        <w:t>The Asset Condition document defines codes that indicate the condition of an asset. Common values for asset conditions are:</w:t>
      </w:r>
    </w:p>
    <w:p w:rsidR="005A4976" w:rsidRPr="009C2A40" w:rsidRDefault="005A4976" w:rsidP="005A4976">
      <w:pPr>
        <w:pStyle w:val="C1HBullet"/>
      </w:pPr>
      <w:r w:rsidRPr="009C2A40">
        <w:t xml:space="preserve">E </w:t>
      </w:r>
      <w:r>
        <w:t>-</w:t>
      </w:r>
      <w:r w:rsidRPr="009C2A40">
        <w:t xml:space="preserve"> Excellent</w:t>
      </w:r>
    </w:p>
    <w:p w:rsidR="005A4976" w:rsidRPr="009C2A40" w:rsidRDefault="005A4976" w:rsidP="005A4976">
      <w:pPr>
        <w:pStyle w:val="C1HBullet"/>
      </w:pPr>
      <w:r w:rsidRPr="009C2A40">
        <w:t xml:space="preserve">F </w:t>
      </w:r>
      <w:r>
        <w:t>-</w:t>
      </w:r>
      <w:r w:rsidRPr="009C2A40">
        <w:t xml:space="preserve"> Fair</w:t>
      </w:r>
    </w:p>
    <w:p w:rsidR="005A4976" w:rsidRPr="009C2A40" w:rsidRDefault="005A4976" w:rsidP="005A4976">
      <w:pPr>
        <w:pStyle w:val="C1HBullet"/>
      </w:pPr>
      <w:r w:rsidRPr="009C2A40">
        <w:t xml:space="preserve">G </w:t>
      </w:r>
      <w:r>
        <w:t>-</w:t>
      </w:r>
      <w:r w:rsidRPr="009C2A40">
        <w:t xml:space="preserve"> Good</w:t>
      </w:r>
    </w:p>
    <w:p w:rsidR="005A4976" w:rsidRPr="009C2A40" w:rsidRDefault="005A4976" w:rsidP="005A4976">
      <w:pPr>
        <w:pStyle w:val="C1HBullet"/>
      </w:pPr>
      <w:r w:rsidRPr="009C2A40">
        <w:t xml:space="preserve">P </w:t>
      </w:r>
      <w:r>
        <w:t>-</w:t>
      </w:r>
      <w:r w:rsidRPr="009C2A40">
        <w:t xml:space="preserve"> Poor</w:t>
      </w:r>
    </w:p>
    <w:p w:rsidR="005A4976" w:rsidRDefault="005A4976" w:rsidP="00F60000">
      <w:pPr>
        <w:pStyle w:val="Heading4"/>
      </w:pPr>
      <w:bookmarkStart w:id="955" w:name="_Toc242601772"/>
      <w:bookmarkStart w:id="956" w:name="_Toc242757190"/>
      <w:r>
        <w:t>Document Layout</w:t>
      </w:r>
      <w:bookmarkEnd w:id="955"/>
      <w:bookmarkEnd w:id="956"/>
    </w:p>
    <w:p w:rsidR="000D0988" w:rsidRPr="000D0988" w:rsidRDefault="000D0988" w:rsidP="000D0988"/>
    <w:p w:rsidR="005A4976" w:rsidRPr="00EC23F2" w:rsidRDefault="005A4976" w:rsidP="005A4976">
      <w:pPr>
        <w:pStyle w:val="TableHeading"/>
      </w:pPr>
      <w:r w:rsidRPr="00EC23F2">
        <w:t xml:space="preserve">Asset Condition Code </w:t>
      </w:r>
      <w:r w:rsidR="00FC6325">
        <w:t xml:space="preserve">field </w:t>
      </w:r>
      <w:r>
        <w:t>definition</w:t>
      </w:r>
      <w:r w:rsidR="00FC632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725BC0">
        <w:tc>
          <w:tcPr>
            <w:tcW w:w="2045" w:type="dxa"/>
            <w:tcBorders>
              <w:top w:val="single" w:sz="4" w:space="0" w:color="auto"/>
              <w:bottom w:val="thickThinSmallGap" w:sz="12" w:space="0" w:color="auto"/>
              <w:right w:val="double" w:sz="4" w:space="0" w:color="auto"/>
            </w:tcBorders>
          </w:tcPr>
          <w:p w:rsidR="005A4976" w:rsidRDefault="005A4976" w:rsidP="00A71F33">
            <w:pPr>
              <w:pStyle w:val="TableCells"/>
            </w:pPr>
            <w:r>
              <w:t xml:space="preserve">Title </w:t>
            </w:r>
          </w:p>
        </w:tc>
        <w:tc>
          <w:tcPr>
            <w:tcW w:w="5486" w:type="dxa"/>
            <w:tcBorders>
              <w:top w:val="single" w:sz="4" w:space="0" w:color="auto"/>
              <w:bottom w:val="thickThinSmallGap" w:sz="12" w:space="0" w:color="auto"/>
            </w:tcBorders>
          </w:tcPr>
          <w:p w:rsidR="005A4976" w:rsidRPr="009C2A40" w:rsidRDefault="005A4976" w:rsidP="00A71F33">
            <w:pPr>
              <w:pStyle w:val="TableCells"/>
            </w:pPr>
            <w:r w:rsidRPr="009C2A40">
              <w:t xml:space="preserve">Description </w:t>
            </w:r>
          </w:p>
        </w:tc>
      </w:tr>
      <w:tr w:rsidR="00142F3F" w:rsidTr="00725BC0">
        <w:tc>
          <w:tcPr>
            <w:tcW w:w="2045" w:type="dxa"/>
            <w:tcBorders>
              <w:top w:val="single" w:sz="4" w:space="0" w:color="auto"/>
              <w:bottom w:val="nil"/>
              <w:right w:val="double" w:sz="4" w:space="0" w:color="auto"/>
            </w:tcBorders>
          </w:tcPr>
          <w:p w:rsidR="00142F3F" w:rsidRPr="000564B1" w:rsidRDefault="00142F3F" w:rsidP="004A6337">
            <w:pPr>
              <w:pStyle w:val="TableCells"/>
            </w:pPr>
            <w:r w:rsidRPr="000564B1">
              <w:t>Active Indicator</w:t>
            </w:r>
          </w:p>
        </w:tc>
        <w:tc>
          <w:tcPr>
            <w:tcW w:w="5486" w:type="dxa"/>
            <w:tcBorders>
              <w:top w:val="single" w:sz="4" w:space="0" w:color="auto"/>
              <w:bottom w:val="nil"/>
            </w:tcBorders>
          </w:tcPr>
          <w:p w:rsidR="00142F3F" w:rsidRPr="009C2A40" w:rsidRDefault="00142F3F" w:rsidP="004A6337">
            <w:pPr>
              <w:pStyle w:val="TableCells"/>
            </w:pPr>
            <w:r>
              <w:t>Indicates whether this asset condition code is active or inactive. Remove the check mark to deactivate this code.</w:t>
            </w:r>
          </w:p>
        </w:tc>
      </w:tr>
      <w:tr w:rsidR="005A4976" w:rsidTr="00725BC0">
        <w:tc>
          <w:tcPr>
            <w:tcW w:w="2045" w:type="dxa"/>
            <w:tcBorders>
              <w:bottom w:val="single" w:sz="4" w:space="0" w:color="auto"/>
              <w:right w:val="double" w:sz="4" w:space="0" w:color="auto"/>
            </w:tcBorders>
          </w:tcPr>
          <w:p w:rsidR="005A4976" w:rsidRPr="000564B1" w:rsidRDefault="005A4976" w:rsidP="00A71F33">
            <w:pPr>
              <w:pStyle w:val="TableCells"/>
            </w:pPr>
            <w:r w:rsidRPr="000564B1">
              <w:t xml:space="preserve">Asset Condition Code </w:t>
            </w:r>
          </w:p>
        </w:tc>
        <w:tc>
          <w:tcPr>
            <w:tcW w:w="5486" w:type="dxa"/>
            <w:tcBorders>
              <w:bottom w:val="single" w:sz="4" w:space="0" w:color="auto"/>
            </w:tcBorders>
          </w:tcPr>
          <w:p w:rsidR="005A4976" w:rsidRPr="009C2A40" w:rsidRDefault="005A4976" w:rsidP="00A71F33">
            <w:pPr>
              <w:pStyle w:val="TableCells"/>
            </w:pPr>
            <w:r>
              <w:t>Required for 'create new.' A</w:t>
            </w:r>
            <w:r w:rsidRPr="009C2A40">
              <w:t xml:space="preserve"> unique code to identify an </w:t>
            </w:r>
            <w:r w:rsidRPr="00600BEB">
              <w:t>asset condition</w:t>
            </w:r>
            <w:r w:rsidRPr="009C2A40">
              <w:t>.</w:t>
            </w:r>
          </w:p>
        </w:tc>
      </w:tr>
      <w:tr w:rsidR="005A4976" w:rsidTr="00725BC0">
        <w:tc>
          <w:tcPr>
            <w:tcW w:w="2045" w:type="dxa"/>
            <w:tcBorders>
              <w:top w:val="single" w:sz="4" w:space="0" w:color="auto"/>
              <w:bottom w:val="nil"/>
              <w:right w:val="double" w:sz="4" w:space="0" w:color="auto"/>
            </w:tcBorders>
          </w:tcPr>
          <w:p w:rsidR="005A4976" w:rsidRPr="000564B1" w:rsidRDefault="005A4976" w:rsidP="00A71F33">
            <w:pPr>
              <w:pStyle w:val="TableCells"/>
            </w:pPr>
            <w:r w:rsidRPr="000564B1">
              <w:t>Asset Condition Name</w:t>
            </w:r>
          </w:p>
        </w:tc>
        <w:tc>
          <w:tcPr>
            <w:tcW w:w="5486" w:type="dxa"/>
            <w:tcBorders>
              <w:top w:val="single" w:sz="4" w:space="0" w:color="auto"/>
              <w:bottom w:val="nil"/>
            </w:tcBorders>
          </w:tcPr>
          <w:p w:rsidR="005A4976" w:rsidRPr="009C2A40" w:rsidRDefault="005A4976" w:rsidP="00A71F33">
            <w:pPr>
              <w:pStyle w:val="TableCells"/>
            </w:pPr>
            <w:r w:rsidRPr="009C2A40">
              <w:t xml:space="preserve">Required. </w:t>
            </w:r>
            <w:r>
              <w:t>A</w:t>
            </w:r>
            <w:r w:rsidRPr="009C2A40">
              <w:t xml:space="preserve"> descriptive </w:t>
            </w:r>
            <w:r>
              <w:t>of the condition of the asset, such as excellent, good, fair or poor.</w:t>
            </w:r>
          </w:p>
        </w:tc>
      </w:tr>
    </w:tbl>
    <w:p w:rsidR="005A4976" w:rsidRDefault="005A4976" w:rsidP="00F60000">
      <w:pPr>
        <w:pStyle w:val="Heading3"/>
      </w:pPr>
      <w:bookmarkStart w:id="957" w:name="_Toc242601773"/>
      <w:bookmarkStart w:id="958" w:name="_Toc242757191"/>
      <w:bookmarkStart w:id="959" w:name="_Toc245525974"/>
      <w:bookmarkStart w:id="960" w:name="_Toc277324841"/>
      <w:r>
        <w:t>Asset Depreciation Convention</w:t>
      </w:r>
      <w:bookmarkEnd w:id="957"/>
      <w:bookmarkEnd w:id="958"/>
      <w:bookmarkEnd w:id="959"/>
      <w:bookmarkEnd w:id="960"/>
      <w:r w:rsidR="00FF25F7">
        <w:fldChar w:fldCharType="begin"/>
      </w:r>
      <w:r>
        <w:instrText xml:space="preserve"> XE "Depreciation Convention document" </w:instrText>
      </w:r>
      <w:r w:rsidR="00FF25F7">
        <w:fldChar w:fldCharType="end"/>
      </w:r>
      <w:r w:rsidR="00FF25F7" w:rsidRPr="00000100">
        <w:fldChar w:fldCharType="begin"/>
      </w:r>
      <w:r w:rsidRPr="00000100">
        <w:instrText xml:space="preserve"> TC "</w:instrText>
      </w:r>
      <w:bookmarkStart w:id="961" w:name="_Toc274113272"/>
      <w:bookmarkStart w:id="962" w:name="_Toc277653812"/>
      <w:bookmarkStart w:id="963" w:name="_Toc388438633"/>
      <w:r>
        <w:instrText>Asset Depreciation Convention</w:instrText>
      </w:r>
      <w:bookmarkEnd w:id="961"/>
      <w:bookmarkEnd w:id="962"/>
      <w:bookmarkEnd w:id="963"/>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0D0988" w:rsidRPr="000D0988" w:rsidRDefault="000D0988" w:rsidP="000D0988"/>
    <w:p w:rsidR="005A4976" w:rsidRPr="001667D9" w:rsidRDefault="005A4976" w:rsidP="005A4976">
      <w:pPr>
        <w:pStyle w:val="BodyText"/>
        <w:rPr>
          <w:szCs w:val="24"/>
        </w:rPr>
      </w:pPr>
      <w:r>
        <w:t>The Asset Depreciation Convention document associates a Financial Object Sub-Type Code with one of two depreciation convention codes</w:t>
      </w:r>
      <w:r w:rsidRPr="001667D9">
        <w:rPr>
          <w:szCs w:val="24"/>
        </w:rPr>
        <w:t xml:space="preserve"> (</w:t>
      </w:r>
      <w:r w:rsidRPr="001667D9">
        <w:rPr>
          <w:bCs/>
          <w:color w:val="000000"/>
          <w:szCs w:val="24"/>
        </w:rPr>
        <w:t xml:space="preserve">HY- Half Year Convention and FY </w:t>
      </w:r>
      <w:r>
        <w:rPr>
          <w:bCs/>
          <w:color w:val="000000"/>
          <w:szCs w:val="24"/>
        </w:rPr>
        <w:t>-</w:t>
      </w:r>
      <w:r w:rsidRPr="001667D9">
        <w:rPr>
          <w:bCs/>
          <w:color w:val="000000"/>
          <w:szCs w:val="24"/>
        </w:rPr>
        <w:t xml:space="preserve"> Full Year Convention)</w:t>
      </w:r>
      <w:r w:rsidRPr="001667D9">
        <w:rPr>
          <w:szCs w:val="24"/>
        </w:rPr>
        <w:t>.</w:t>
      </w:r>
      <w:r>
        <w:rPr>
          <w:szCs w:val="24"/>
        </w:rPr>
        <w:t xml:space="preserve"> The system uses this information to calculate the date depreciation begins for a capital asset.</w:t>
      </w:r>
    </w:p>
    <w:p w:rsidR="000D0988" w:rsidRPr="000D0988" w:rsidRDefault="000D0988" w:rsidP="000D0988">
      <w:bookmarkStart w:id="964" w:name="_Toc242601774"/>
      <w:bookmarkStart w:id="965" w:name="_Toc242757192"/>
    </w:p>
    <w:p w:rsidR="005A4976" w:rsidRDefault="005A4976" w:rsidP="00F60000">
      <w:pPr>
        <w:pStyle w:val="Heading4"/>
      </w:pPr>
      <w:r>
        <w:t>Document Layout</w:t>
      </w:r>
      <w:bookmarkEnd w:id="964"/>
      <w:bookmarkEnd w:id="965"/>
    </w:p>
    <w:p w:rsidR="000D0988" w:rsidRPr="000D0988" w:rsidRDefault="000D0988" w:rsidP="000D0988"/>
    <w:p w:rsidR="005A4976" w:rsidRPr="00EC23F2" w:rsidRDefault="00FC6325" w:rsidP="005A4976">
      <w:pPr>
        <w:pStyle w:val="TableHeading"/>
      </w:pPr>
      <w:r>
        <w:t>Asset</w:t>
      </w:r>
      <w:r w:rsidR="005A4976" w:rsidRPr="00EC23F2">
        <w:t xml:space="preserve"> Depreciation Convention </w:t>
      </w:r>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5A4976" w:rsidTr="00725BC0">
        <w:tc>
          <w:tcPr>
            <w:tcW w:w="2160" w:type="dxa"/>
            <w:tcBorders>
              <w:top w:val="single" w:sz="4" w:space="0" w:color="auto"/>
              <w:bottom w:val="thickThinSmallGap" w:sz="12" w:space="0" w:color="auto"/>
              <w:right w:val="double" w:sz="4" w:space="0" w:color="auto"/>
            </w:tcBorders>
          </w:tcPr>
          <w:p w:rsidR="005A4976" w:rsidRPr="009447C4" w:rsidRDefault="005A4976" w:rsidP="00A71F33">
            <w:pPr>
              <w:pStyle w:val="TableCells"/>
            </w:pPr>
            <w:r w:rsidRPr="009447C4">
              <w:t xml:space="preserve">Title </w:t>
            </w:r>
          </w:p>
        </w:tc>
        <w:tc>
          <w:tcPr>
            <w:tcW w:w="5371" w:type="dxa"/>
            <w:tcBorders>
              <w:top w:val="single" w:sz="4" w:space="0" w:color="auto"/>
              <w:bottom w:val="thickThinSmallGap" w:sz="12" w:space="0" w:color="auto"/>
            </w:tcBorders>
          </w:tcPr>
          <w:p w:rsidR="005A4976" w:rsidRPr="009C2A40" w:rsidRDefault="005A4976" w:rsidP="00A71F33">
            <w:pPr>
              <w:pStyle w:val="TableCells"/>
            </w:pPr>
            <w:r w:rsidRPr="009C2A40">
              <w:t xml:space="preserve">Description </w:t>
            </w:r>
          </w:p>
        </w:tc>
      </w:tr>
      <w:tr w:rsidR="00FC6325" w:rsidTr="00725BC0">
        <w:tc>
          <w:tcPr>
            <w:tcW w:w="2160" w:type="dxa"/>
            <w:tcBorders>
              <w:bottom w:val="single" w:sz="4" w:space="0" w:color="auto"/>
              <w:right w:val="double" w:sz="4" w:space="0" w:color="auto"/>
            </w:tcBorders>
          </w:tcPr>
          <w:p w:rsidR="00FC6325" w:rsidRPr="009447C4" w:rsidRDefault="00FC6325" w:rsidP="00EE7A11">
            <w:pPr>
              <w:pStyle w:val="TableCells"/>
            </w:pPr>
            <w:r w:rsidRPr="009447C4">
              <w:t>Active Indicator</w:t>
            </w:r>
          </w:p>
        </w:tc>
        <w:tc>
          <w:tcPr>
            <w:tcW w:w="5371" w:type="dxa"/>
            <w:tcBorders>
              <w:bottom w:val="single" w:sz="4" w:space="0" w:color="auto"/>
            </w:tcBorders>
          </w:tcPr>
          <w:p w:rsidR="00FC6325" w:rsidRPr="009C2A40" w:rsidRDefault="00FC6325" w:rsidP="00EE7A11">
            <w:pPr>
              <w:pStyle w:val="TableCells"/>
            </w:pPr>
            <w:r>
              <w:t>Indicates whether this asset depreciation convention code is active or inactive. Remove the check mark to deactivate this code.</w:t>
            </w:r>
          </w:p>
        </w:tc>
      </w:tr>
      <w:tr w:rsidR="00FC6325" w:rsidTr="00725BC0">
        <w:tc>
          <w:tcPr>
            <w:tcW w:w="2160" w:type="dxa"/>
            <w:tcBorders>
              <w:right w:val="double" w:sz="4" w:space="0" w:color="auto"/>
            </w:tcBorders>
          </w:tcPr>
          <w:p w:rsidR="00FC6325" w:rsidRPr="009447C4" w:rsidRDefault="00FC6325" w:rsidP="00EE7A11">
            <w:pPr>
              <w:pStyle w:val="TableCells"/>
            </w:pPr>
            <w:r w:rsidRPr="009447C4">
              <w:t>Depreciation Convention Code</w:t>
            </w:r>
          </w:p>
        </w:tc>
        <w:tc>
          <w:tcPr>
            <w:tcW w:w="5371" w:type="dxa"/>
          </w:tcPr>
          <w:p w:rsidR="00FC6325" w:rsidRPr="009C2A40" w:rsidRDefault="00FC6325" w:rsidP="00EE7A11">
            <w:pPr>
              <w:pStyle w:val="TableCells"/>
            </w:pPr>
            <w:r w:rsidRPr="009C2A40">
              <w:t xml:space="preserve">Required. </w:t>
            </w:r>
            <w:r w:rsidR="00B90F64">
              <w:t>The</w:t>
            </w:r>
            <w:r w:rsidR="00B90F64" w:rsidRPr="00600BEB">
              <w:t xml:space="preserve"> depreciation</w:t>
            </w:r>
            <w:r w:rsidRPr="00600BEB">
              <w:t xml:space="preserve"> convention code </w:t>
            </w:r>
            <w:r w:rsidRPr="009C2A40">
              <w:t>(</w:t>
            </w:r>
            <w:r>
              <w:t>'</w:t>
            </w:r>
            <w:r w:rsidRPr="009C2A40">
              <w:rPr>
                <w:rStyle w:val="Strong"/>
                <w:rFonts w:eastAsia="MS Mincho"/>
              </w:rPr>
              <w:t>HY</w:t>
            </w:r>
            <w:r>
              <w:rPr>
                <w:rStyle w:val="Strong"/>
                <w:rFonts w:eastAsia="MS Mincho"/>
              </w:rPr>
              <w:t>'</w:t>
            </w:r>
            <w:r w:rsidRPr="009C2A40">
              <w:t xml:space="preserve">- Half Year or </w:t>
            </w:r>
            <w:r>
              <w:t>'</w:t>
            </w:r>
            <w:r w:rsidRPr="009C2A40">
              <w:rPr>
                <w:rStyle w:val="Strong"/>
                <w:rFonts w:eastAsia="MS Mincho"/>
              </w:rPr>
              <w:t>FY</w:t>
            </w:r>
            <w:r>
              <w:t>'</w:t>
            </w:r>
            <w:r w:rsidRPr="009C2A40">
              <w:t>- Full Year)</w:t>
            </w:r>
            <w:r>
              <w:t xml:space="preserve"> to be used for the depreciation calculation for this object sub type</w:t>
            </w:r>
          </w:p>
        </w:tc>
      </w:tr>
      <w:tr w:rsidR="005A4976" w:rsidTr="00725BC0">
        <w:tc>
          <w:tcPr>
            <w:tcW w:w="2160" w:type="dxa"/>
            <w:tcBorders>
              <w:right w:val="double" w:sz="4" w:space="0" w:color="auto"/>
            </w:tcBorders>
          </w:tcPr>
          <w:p w:rsidR="005A4976" w:rsidRPr="009447C4" w:rsidRDefault="005A4976" w:rsidP="00A71F33">
            <w:pPr>
              <w:pStyle w:val="TableCells"/>
            </w:pPr>
            <w:r w:rsidRPr="009447C4">
              <w:t xml:space="preserve">Financial Object Sub Type Code </w:t>
            </w:r>
          </w:p>
        </w:tc>
        <w:tc>
          <w:tcPr>
            <w:tcW w:w="5371" w:type="dxa"/>
          </w:tcPr>
          <w:p w:rsidR="005A4976" w:rsidRPr="009C2A40" w:rsidRDefault="005A4976" w:rsidP="00A71F33">
            <w:pPr>
              <w:pStyle w:val="TableCells"/>
            </w:pPr>
            <w:r>
              <w:t xml:space="preserve">Required for 'create new.' </w:t>
            </w:r>
            <w:r w:rsidR="00B90F64">
              <w:t>The</w:t>
            </w:r>
            <w:r w:rsidR="00B90F64" w:rsidRPr="00600BEB">
              <w:t xml:space="preserve"> financial</w:t>
            </w:r>
            <w:r w:rsidRPr="00600BEB">
              <w:t xml:space="preserve"> object sub type c</w:t>
            </w:r>
            <w:r w:rsidRPr="009C2A40">
              <w:t>ode</w:t>
            </w:r>
            <w:r>
              <w:t xml:space="preserve"> to be used for this asset depreciation convention.</w:t>
            </w:r>
          </w:p>
        </w:tc>
      </w:tr>
    </w:tbl>
    <w:p w:rsidR="000D0988" w:rsidRPr="000D0988" w:rsidRDefault="000D0988" w:rsidP="000D0988">
      <w:bookmarkStart w:id="966" w:name="_Toc242601775"/>
      <w:bookmarkStart w:id="967" w:name="_Toc242757193"/>
      <w:bookmarkStart w:id="968" w:name="_Toc245525975"/>
      <w:bookmarkStart w:id="969" w:name="_Toc277324842"/>
    </w:p>
    <w:p w:rsidR="005A4976" w:rsidRDefault="005A4976" w:rsidP="00F60000">
      <w:pPr>
        <w:pStyle w:val="Heading3"/>
      </w:pPr>
      <w:r>
        <w:t>Asset Depreciation Method</w:t>
      </w:r>
      <w:bookmarkEnd w:id="966"/>
      <w:bookmarkEnd w:id="967"/>
      <w:bookmarkEnd w:id="968"/>
      <w:bookmarkEnd w:id="969"/>
      <w:r w:rsidR="00FF25F7">
        <w:fldChar w:fldCharType="begin"/>
      </w:r>
      <w:r>
        <w:instrText xml:space="preserve"> XE "Asset Depreciation Method document" </w:instrText>
      </w:r>
      <w:r w:rsidR="00FF25F7">
        <w:fldChar w:fldCharType="end"/>
      </w:r>
      <w:r w:rsidR="00FF25F7" w:rsidRPr="00000100">
        <w:fldChar w:fldCharType="begin"/>
      </w:r>
      <w:r w:rsidRPr="00000100">
        <w:instrText xml:space="preserve"> TC "</w:instrText>
      </w:r>
      <w:bookmarkStart w:id="970" w:name="_Toc274113273"/>
      <w:bookmarkStart w:id="971" w:name="_Toc277653813"/>
      <w:bookmarkStart w:id="972" w:name="_Toc388438634"/>
      <w:r>
        <w:instrText>Asset Depreciation Method</w:instrText>
      </w:r>
      <w:bookmarkEnd w:id="970"/>
      <w:bookmarkEnd w:id="971"/>
      <w:bookmarkEnd w:id="972"/>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0D0988" w:rsidRPr="000D0988" w:rsidRDefault="000D0988" w:rsidP="000D0988"/>
    <w:p w:rsidR="005A4976" w:rsidRDefault="005A4976" w:rsidP="005A4976">
      <w:pPr>
        <w:pStyle w:val="BodyText"/>
      </w:pPr>
      <w:r>
        <w:t xml:space="preserve">The Asset Depreciation Method document defines codes for identifying two depreciation methods (SL - straight-line and SV - salvage value). When SV is used as the depreciation method, the system deducts the salvage amount (the </w:t>
      </w:r>
      <w:r>
        <w:lastRenderedPageBreak/>
        <w:t>residual amount for which the organization expects to sell the equipment) from the depreciation base amount before calculating depreciation.</w:t>
      </w:r>
    </w:p>
    <w:p w:rsidR="005A4976" w:rsidRDefault="005A4976" w:rsidP="00F60000">
      <w:pPr>
        <w:pStyle w:val="Heading4"/>
      </w:pPr>
      <w:bookmarkStart w:id="973" w:name="_Toc242601776"/>
      <w:bookmarkStart w:id="974" w:name="_Toc242757194"/>
      <w:r>
        <w:t>Document Layout</w:t>
      </w:r>
      <w:bookmarkEnd w:id="973"/>
      <w:bookmarkEnd w:id="974"/>
    </w:p>
    <w:p w:rsidR="000D0988" w:rsidRPr="000D0988" w:rsidRDefault="000D0988" w:rsidP="000D0988"/>
    <w:p w:rsidR="005A4976" w:rsidRPr="00EC23F2" w:rsidRDefault="005A4976" w:rsidP="005A4976">
      <w:pPr>
        <w:pStyle w:val="TableHeading"/>
      </w:pPr>
      <w:r w:rsidRPr="00EC23F2">
        <w:t xml:space="preserve">Asset Depreciation Method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725BC0">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FC6325" w:rsidTr="00725BC0">
        <w:tc>
          <w:tcPr>
            <w:tcW w:w="2045" w:type="dxa"/>
            <w:tcBorders>
              <w:bottom w:val="single" w:sz="4" w:space="0" w:color="auto"/>
              <w:right w:val="double" w:sz="4" w:space="0" w:color="auto"/>
            </w:tcBorders>
          </w:tcPr>
          <w:p w:rsidR="00FC6325" w:rsidRPr="00600BEB" w:rsidRDefault="00FC6325" w:rsidP="00EE7A11">
            <w:pPr>
              <w:pStyle w:val="TableCells"/>
            </w:pPr>
            <w:r w:rsidRPr="00600BEB">
              <w:t>Active Indicator</w:t>
            </w:r>
          </w:p>
        </w:tc>
        <w:tc>
          <w:tcPr>
            <w:tcW w:w="5486" w:type="dxa"/>
            <w:tcBorders>
              <w:bottom w:val="single" w:sz="4" w:space="0" w:color="auto"/>
            </w:tcBorders>
          </w:tcPr>
          <w:p w:rsidR="00FC6325" w:rsidRDefault="00FC6325" w:rsidP="00EE7A11">
            <w:pPr>
              <w:pStyle w:val="TableCells"/>
            </w:pPr>
            <w:r>
              <w:t>Indicates whether this asset depreciation code is active or inactive. Remove the check mark to deactivate this code.</w:t>
            </w:r>
          </w:p>
        </w:tc>
      </w:tr>
      <w:tr w:rsidR="005A4976" w:rsidTr="00725BC0">
        <w:tc>
          <w:tcPr>
            <w:tcW w:w="2045" w:type="dxa"/>
            <w:tcBorders>
              <w:right w:val="double" w:sz="4" w:space="0" w:color="auto"/>
            </w:tcBorders>
          </w:tcPr>
          <w:p w:rsidR="005A4976" w:rsidRPr="00600BEB" w:rsidRDefault="005A4976" w:rsidP="00A71F33">
            <w:pPr>
              <w:pStyle w:val="TableCells"/>
            </w:pPr>
            <w:r w:rsidRPr="00600BEB">
              <w:t xml:space="preserve">Depreciation Method Code </w:t>
            </w:r>
          </w:p>
        </w:tc>
        <w:tc>
          <w:tcPr>
            <w:tcW w:w="5486" w:type="dxa"/>
          </w:tcPr>
          <w:p w:rsidR="005A4976" w:rsidRDefault="005A4976" w:rsidP="00A71F33">
            <w:pPr>
              <w:pStyle w:val="TableCells"/>
            </w:pPr>
            <w:r>
              <w:t>A unique code to identify a depreciation method.</w:t>
            </w:r>
          </w:p>
        </w:tc>
      </w:tr>
      <w:tr w:rsidR="005A4976" w:rsidTr="00725BC0">
        <w:tc>
          <w:tcPr>
            <w:tcW w:w="2045" w:type="dxa"/>
            <w:tcBorders>
              <w:right w:val="double" w:sz="4" w:space="0" w:color="auto"/>
            </w:tcBorders>
          </w:tcPr>
          <w:p w:rsidR="005A4976" w:rsidRPr="00600BEB" w:rsidRDefault="005A4976" w:rsidP="00A71F33">
            <w:pPr>
              <w:pStyle w:val="TableCells"/>
            </w:pPr>
            <w:r w:rsidRPr="00600BEB">
              <w:t>Depreciation Method Name</w:t>
            </w:r>
          </w:p>
        </w:tc>
        <w:tc>
          <w:tcPr>
            <w:tcW w:w="5486" w:type="dxa"/>
          </w:tcPr>
          <w:p w:rsidR="005A4976" w:rsidRDefault="005A4976" w:rsidP="00A71F33">
            <w:pPr>
              <w:pStyle w:val="TableCells"/>
            </w:pPr>
            <w:r>
              <w:t>Required. A descriptive name for the depreciation method.</w:t>
            </w:r>
          </w:p>
        </w:tc>
      </w:tr>
    </w:tbl>
    <w:p w:rsidR="000D0988" w:rsidRPr="000D0988" w:rsidRDefault="000D0988" w:rsidP="000D0988"/>
    <w:p w:rsidR="005A4976" w:rsidRDefault="005A4976" w:rsidP="008F07A8">
      <w:pPr>
        <w:pStyle w:val="Heading3"/>
      </w:pPr>
      <w:bookmarkStart w:id="975" w:name="_Toc242601777"/>
      <w:bookmarkStart w:id="976" w:name="_Toc242757195"/>
      <w:bookmarkStart w:id="977" w:name="_Toc245525976"/>
      <w:bookmarkStart w:id="978" w:name="_Toc277324843"/>
      <w:bookmarkStart w:id="979" w:name="_Toc236797215"/>
      <w:bookmarkStart w:id="980" w:name="_Toc242519178"/>
      <w:bookmarkStart w:id="981" w:name="_Toc242850848"/>
      <w:bookmarkStart w:id="982" w:name="_Toc242861946"/>
      <w:bookmarkStart w:id="983" w:name="_Toc243273463"/>
      <w:bookmarkStart w:id="984" w:name="_Toc243281663"/>
      <w:bookmarkStart w:id="985" w:name="_Toc244320127"/>
      <w:bookmarkStart w:id="986" w:name="_Toc274319631"/>
      <w:bookmarkStart w:id="987" w:name="_Toc277324835"/>
      <w:bookmarkEnd w:id="934"/>
      <w:bookmarkEnd w:id="935"/>
      <w:bookmarkEnd w:id="936"/>
      <w:bookmarkEnd w:id="937"/>
      <w:bookmarkEnd w:id="938"/>
      <w:bookmarkEnd w:id="939"/>
      <w:bookmarkEnd w:id="940"/>
      <w:bookmarkEnd w:id="941"/>
      <w:bookmarkEnd w:id="942"/>
      <w:r>
        <w:t>Asset Location Type</w:t>
      </w:r>
      <w:bookmarkEnd w:id="975"/>
      <w:bookmarkEnd w:id="976"/>
      <w:bookmarkEnd w:id="977"/>
      <w:bookmarkEnd w:id="978"/>
      <w:r w:rsidR="00FF25F7">
        <w:fldChar w:fldCharType="begin"/>
      </w:r>
      <w:r>
        <w:instrText xml:space="preserve"> XE "Asset Location Type document" </w:instrText>
      </w:r>
      <w:r w:rsidR="00FF25F7">
        <w:fldChar w:fldCharType="end"/>
      </w:r>
      <w:r w:rsidR="00FF25F7" w:rsidRPr="00000100">
        <w:fldChar w:fldCharType="begin"/>
      </w:r>
      <w:r w:rsidRPr="00000100">
        <w:instrText xml:space="preserve"> TC "</w:instrText>
      </w:r>
      <w:bookmarkStart w:id="988" w:name="_Toc274113274"/>
      <w:bookmarkStart w:id="989" w:name="_Toc277653814"/>
      <w:bookmarkStart w:id="990" w:name="_Toc388438635"/>
      <w:r>
        <w:instrText>Asset Location Type</w:instrText>
      </w:r>
      <w:bookmarkEnd w:id="988"/>
      <w:bookmarkEnd w:id="989"/>
      <w:bookmarkEnd w:id="990"/>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417F5E" w:rsidRDefault="00417F5E" w:rsidP="00417F5E"/>
    <w:p w:rsidR="005A4976" w:rsidRDefault="005A4976" w:rsidP="005A4976">
      <w:pPr>
        <w:pStyle w:val="BodyText"/>
      </w:pPr>
      <w:r>
        <w:t>The Asset Location Type document defines codes used to describe various types of asset locations.</w:t>
      </w:r>
    </w:p>
    <w:p w:rsidR="00417F5E" w:rsidRDefault="00417F5E" w:rsidP="00417F5E">
      <w:bookmarkStart w:id="991" w:name="_Toc242601778"/>
      <w:bookmarkStart w:id="992" w:name="_Toc242757196"/>
    </w:p>
    <w:p w:rsidR="005A4976" w:rsidRDefault="005A4976" w:rsidP="008F07A8">
      <w:pPr>
        <w:pStyle w:val="Heading4"/>
      </w:pPr>
      <w:r>
        <w:t>Document Layout</w:t>
      </w:r>
      <w:bookmarkEnd w:id="991"/>
      <w:bookmarkEnd w:id="992"/>
    </w:p>
    <w:p w:rsidR="00417F5E" w:rsidRDefault="00417F5E" w:rsidP="00417F5E"/>
    <w:p w:rsidR="005A4976" w:rsidRPr="00EC23F2" w:rsidRDefault="005A4976" w:rsidP="005A4976">
      <w:pPr>
        <w:pStyle w:val="TableHeading"/>
      </w:pPr>
      <w:r w:rsidRPr="00EC23F2">
        <w:t xml:space="preserve">Asset Location Type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CD012C">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8A7283" w:rsidTr="00CD012C">
        <w:tc>
          <w:tcPr>
            <w:tcW w:w="2045" w:type="dxa"/>
            <w:tcBorders>
              <w:bottom w:val="single" w:sz="4" w:space="0" w:color="auto"/>
              <w:right w:val="double" w:sz="4" w:space="0" w:color="auto"/>
            </w:tcBorders>
          </w:tcPr>
          <w:p w:rsidR="008A7283" w:rsidRPr="00600BEB" w:rsidRDefault="008A7283" w:rsidP="00EE7A11">
            <w:pPr>
              <w:pStyle w:val="TableCells"/>
            </w:pPr>
            <w:r w:rsidRPr="00600BEB">
              <w:t>Active Indicator</w:t>
            </w:r>
          </w:p>
        </w:tc>
        <w:tc>
          <w:tcPr>
            <w:tcW w:w="5486" w:type="dxa"/>
            <w:tcBorders>
              <w:bottom w:val="single" w:sz="4" w:space="0" w:color="auto"/>
            </w:tcBorders>
          </w:tcPr>
          <w:p w:rsidR="008A7283" w:rsidRDefault="008A7283" w:rsidP="00EE7A11">
            <w:pPr>
              <w:pStyle w:val="TableCells"/>
            </w:pPr>
            <w:r>
              <w:t>Indicates whether this asset location type code is active or inactive. Remove the check mark to deactivate this code.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 xml:space="preserve">Asset Location Type Code </w:t>
            </w:r>
          </w:p>
        </w:tc>
        <w:tc>
          <w:tcPr>
            <w:tcW w:w="5486" w:type="dxa"/>
          </w:tcPr>
          <w:p w:rsidR="005A4976" w:rsidRDefault="005A4976" w:rsidP="00A71F33">
            <w:pPr>
              <w:pStyle w:val="TableCells"/>
            </w:pPr>
            <w:r>
              <w:t>A unique code to identify an asset location type.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Asset Location Type Name</w:t>
            </w:r>
          </w:p>
        </w:tc>
        <w:tc>
          <w:tcPr>
            <w:tcW w:w="5486" w:type="dxa"/>
          </w:tcPr>
          <w:p w:rsidR="005A4976" w:rsidRDefault="005A4976" w:rsidP="00A71F33">
            <w:pPr>
              <w:pStyle w:val="TableCells"/>
            </w:pPr>
            <w:r>
              <w:t>Required. A descriptive name for the asset location type.</w:t>
            </w:r>
          </w:p>
        </w:tc>
      </w:tr>
    </w:tbl>
    <w:p w:rsidR="005A4976" w:rsidRDefault="005A4976" w:rsidP="008F07A8">
      <w:pPr>
        <w:pStyle w:val="Heading3"/>
      </w:pPr>
      <w:bookmarkStart w:id="993" w:name="_Toc242601779"/>
      <w:bookmarkStart w:id="994" w:name="_Toc242757197"/>
      <w:bookmarkStart w:id="995" w:name="_Toc245525977"/>
      <w:bookmarkStart w:id="996" w:name="_Toc277324844"/>
      <w:r>
        <w:t>Asset Object Code</w:t>
      </w:r>
      <w:bookmarkEnd w:id="993"/>
      <w:bookmarkEnd w:id="994"/>
      <w:bookmarkEnd w:id="995"/>
      <w:bookmarkEnd w:id="996"/>
      <w:r w:rsidR="00FF25F7">
        <w:fldChar w:fldCharType="begin"/>
      </w:r>
      <w:r>
        <w:instrText xml:space="preserve"> XE "Asset Object Code document" </w:instrText>
      </w:r>
      <w:r w:rsidR="00FF25F7">
        <w:fldChar w:fldCharType="end"/>
      </w:r>
      <w:r w:rsidR="00FF25F7" w:rsidRPr="00000100">
        <w:fldChar w:fldCharType="begin"/>
      </w:r>
      <w:r w:rsidRPr="00000100">
        <w:instrText xml:space="preserve"> TC "</w:instrText>
      </w:r>
      <w:bookmarkStart w:id="997" w:name="_Toc274113275"/>
      <w:bookmarkStart w:id="998" w:name="_Toc277653815"/>
      <w:bookmarkStart w:id="999" w:name="_Toc388438636"/>
      <w:r>
        <w:instrText>Asset Object Code</w:instrText>
      </w:r>
      <w:bookmarkEnd w:id="997"/>
      <w:bookmarkEnd w:id="998"/>
      <w:bookmarkEnd w:id="999"/>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417F5E" w:rsidRDefault="00417F5E" w:rsidP="00417F5E"/>
    <w:p w:rsidR="005A4976" w:rsidRDefault="005A4976" w:rsidP="005A4976">
      <w:pPr>
        <w:pStyle w:val="BodyText"/>
        <w:rPr>
          <w:szCs w:val="24"/>
        </w:rPr>
      </w:pPr>
      <w:r>
        <w:t>The Asset Object Code document defines object codes used for asset capitalization and depreciation. This document</w:t>
      </w:r>
      <w:r w:rsidR="008A7283">
        <w:t xml:space="preserve"> </w:t>
      </w:r>
      <w:r w:rsidRPr="0042086D">
        <w:rPr>
          <w:szCs w:val="24"/>
        </w:rPr>
        <w:t xml:space="preserve">is used by </w:t>
      </w:r>
      <w:r>
        <w:rPr>
          <w:szCs w:val="24"/>
        </w:rPr>
        <w:t xml:space="preserve">Asset Retirement and Asset </w:t>
      </w:r>
      <w:r w:rsidRPr="0042086D">
        <w:rPr>
          <w:szCs w:val="24"/>
        </w:rPr>
        <w:t xml:space="preserve">Transfer documents to identify capitalization and accumulated </w:t>
      </w:r>
      <w:r>
        <w:rPr>
          <w:szCs w:val="24"/>
        </w:rPr>
        <w:t xml:space="preserve">depreciation </w:t>
      </w:r>
      <w:r w:rsidRPr="0042086D">
        <w:rPr>
          <w:szCs w:val="24"/>
        </w:rPr>
        <w:t>objec</w:t>
      </w:r>
      <w:r>
        <w:rPr>
          <w:szCs w:val="24"/>
        </w:rPr>
        <w:t>t codes for ledger entries.</w:t>
      </w:r>
      <w:r w:rsidRPr="0042086D">
        <w:rPr>
          <w:szCs w:val="24"/>
        </w:rPr>
        <w:t xml:space="preserve"> In addition</w:t>
      </w:r>
      <w:r>
        <w:rPr>
          <w:szCs w:val="24"/>
        </w:rPr>
        <w:t>, the</w:t>
      </w:r>
      <w:r w:rsidRPr="0042086D">
        <w:rPr>
          <w:szCs w:val="24"/>
        </w:rPr>
        <w:t xml:space="preserve"> Batch Depreciation and Scrubber </w:t>
      </w:r>
      <w:r>
        <w:rPr>
          <w:szCs w:val="24"/>
        </w:rPr>
        <w:t>processes use</w:t>
      </w:r>
      <w:r w:rsidRPr="0042086D">
        <w:rPr>
          <w:szCs w:val="24"/>
        </w:rPr>
        <w:t xml:space="preserve"> asset object</w:t>
      </w:r>
      <w:r>
        <w:rPr>
          <w:szCs w:val="24"/>
        </w:rPr>
        <w:t xml:space="preserve"> codes defined in this document.</w:t>
      </w:r>
    </w:p>
    <w:p w:rsidR="005A4976" w:rsidRDefault="005A4976" w:rsidP="005A4976">
      <w:pPr>
        <w:pStyle w:val="BodyText"/>
        <w:rPr>
          <w:szCs w:val="24"/>
        </w:rPr>
      </w:pPr>
      <w:r>
        <w:rPr>
          <w:szCs w:val="24"/>
        </w:rPr>
        <w:t xml:space="preserve">This document sets up associations of object codes and asset functions. </w:t>
      </w:r>
    </w:p>
    <w:p w:rsidR="005A4976" w:rsidRDefault="005A4976" w:rsidP="005A4976">
      <w:pPr>
        <w:pStyle w:val="Note"/>
      </w:pPr>
      <w:r>
        <w:rPr>
          <w:noProof/>
        </w:rPr>
        <w:drawing>
          <wp:inline distT="0" distB="0" distL="0" distR="0">
            <wp:extent cx="149860" cy="149860"/>
            <wp:effectExtent l="19050" t="0" r="2540" b="0"/>
            <wp:docPr id="1684" name="Picture 4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encil-small"/>
                    <pic:cNvPicPr>
                      <a:picLocks noChangeAspect="1" noChangeArrowheads="1"/>
                    </pic:cNvPicPr>
                  </pic:nvPicPr>
                  <pic:blipFill>
                    <a:blip r:embed="rId9"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Values</w:t>
      </w:r>
      <w:r w:rsidRPr="0042086D">
        <w:t xml:space="preserve"> for the </w:t>
      </w:r>
      <w:r w:rsidRPr="009C2A40">
        <w:rPr>
          <w:rStyle w:val="Strong"/>
          <w:rFonts w:eastAsia="MS Mincho"/>
        </w:rPr>
        <w:t>Chart Code</w:t>
      </w:r>
      <w:r w:rsidR="008A7283">
        <w:rPr>
          <w:rStyle w:val="Strong"/>
          <w:rFonts w:eastAsia="MS Mincho"/>
        </w:rPr>
        <w:t xml:space="preserve"> </w:t>
      </w:r>
      <w:r w:rsidRPr="0042086D">
        <w:t xml:space="preserve">and </w:t>
      </w:r>
      <w:r>
        <w:t xml:space="preserve">the </w:t>
      </w:r>
      <w:r w:rsidRPr="009C2A40">
        <w:rPr>
          <w:rStyle w:val="Strong"/>
          <w:rFonts w:eastAsia="MS Mincho"/>
        </w:rPr>
        <w:t>Object Sub Type Code</w:t>
      </w:r>
      <w:r>
        <w:t xml:space="preserve"> must have already been defined in the system for the applicable fiscal year</w:t>
      </w:r>
      <w:r w:rsidRPr="0042086D">
        <w:t>.</w:t>
      </w:r>
      <w:r>
        <w:t xml:space="preserve"> All object codes entered here must also have been previously defined.</w:t>
      </w:r>
    </w:p>
    <w:p w:rsidR="005A4976" w:rsidRPr="00191D46" w:rsidRDefault="005A4976" w:rsidP="005A4976">
      <w:pPr>
        <w:pStyle w:val="Note"/>
        <w:rPr>
          <w:rFonts w:eastAsia="MS Mincho"/>
          <w:szCs w:val="16"/>
        </w:rPr>
      </w:pPr>
      <w:r>
        <w:rPr>
          <w:noProof/>
        </w:rPr>
        <w:lastRenderedPageBreak/>
        <w:drawing>
          <wp:inline distT="0" distB="0" distL="0" distR="0">
            <wp:extent cx="191135" cy="191135"/>
            <wp:effectExtent l="19050" t="0" r="0" b="0"/>
            <wp:docPr id="1685"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This table is updated annually by the Fiscal Year Maker process. For more information about this process, </w:t>
      </w:r>
      <w:r w:rsidR="00B90F64">
        <w:t>see</w:t>
      </w:r>
      <w:r w:rsidR="00B90F64" w:rsidRPr="006E2E73">
        <w:rPr>
          <w:rStyle w:val="C1HJump"/>
        </w:rPr>
        <w:t xml:space="preserve"> </w:t>
      </w:r>
      <w:commentRangeStart w:id="1000"/>
      <w:r w:rsidR="00B90F64" w:rsidRPr="006E2E73">
        <w:rPr>
          <w:rStyle w:val="C1HJump"/>
        </w:rPr>
        <w:t>Fiscal</w:t>
      </w:r>
      <w:r w:rsidRPr="006E2E73">
        <w:rPr>
          <w:rStyle w:val="C1HJump"/>
        </w:rPr>
        <w:t xml:space="preserve"> Year Maker</w:t>
      </w:r>
      <w:r w:rsidRPr="006E2E73">
        <w:rPr>
          <w:rStyle w:val="C1HJump"/>
          <w:vanish/>
        </w:rPr>
        <w:t>|document=WordDocuments\</w:t>
      </w:r>
      <w:r>
        <w:rPr>
          <w:rStyle w:val="C1HJump"/>
          <w:vanish/>
        </w:rPr>
        <w:t>FIN Overview Source.docx</w:t>
      </w:r>
      <w:r w:rsidRPr="006E2E73">
        <w:rPr>
          <w:rStyle w:val="C1HJump"/>
          <w:vanish/>
        </w:rPr>
        <w:t>;topic=Fiscal Year</w:t>
      </w:r>
      <w:r w:rsidR="00986C62">
        <w:rPr>
          <w:rStyle w:val="C1HJump"/>
          <w:vanish/>
        </w:rPr>
        <w:t xml:space="preserve"> Maker</w:t>
      </w:r>
      <w:r w:rsidRPr="006E2E73">
        <w:rPr>
          <w:rStyle w:val="C1HJump"/>
          <w:vanish/>
        </w:rPr>
        <w:t xml:space="preserve"> </w:t>
      </w:r>
      <w:commentRangeEnd w:id="1000"/>
      <w:r w:rsidR="00986C62">
        <w:rPr>
          <w:rStyle w:val="CommentReference"/>
        </w:rPr>
        <w:commentReference w:id="1000"/>
      </w:r>
      <w:commentRangeStart w:id="1001"/>
      <w:r w:rsidR="00B90F64">
        <w:t>“</w:t>
      </w:r>
      <w:r w:rsidR="00B90F64" w:rsidRPr="00191D46">
        <w:t>Fiscal</w:t>
      </w:r>
      <w:r w:rsidRPr="00191D46">
        <w:t xml:space="preserve"> Year Maker”</w:t>
      </w:r>
      <w:r w:rsidR="00353F1B" w:rsidRPr="00353F1B">
        <w:t xml:space="preserve"> </w:t>
      </w:r>
      <w:r w:rsidR="00353F1B" w:rsidRPr="00191D46">
        <w:t xml:space="preserve">in </w:t>
      </w:r>
      <w:r w:rsidR="00254EF2">
        <w:t xml:space="preserve">the </w:t>
      </w:r>
      <w:r w:rsidR="00254EF2" w:rsidRPr="00254EF2">
        <w:rPr>
          <w:rStyle w:val="Emphasis"/>
        </w:rPr>
        <w:t>Overview</w:t>
      </w:r>
      <w:r w:rsidR="00353F1B" w:rsidRPr="006E1881">
        <w:rPr>
          <w:i/>
        </w:rPr>
        <w:t xml:space="preserve"> </w:t>
      </w:r>
      <w:r w:rsidR="00353F1B">
        <w:rPr>
          <w:i/>
        </w:rPr>
        <w:t>and Introduction to the User Interface</w:t>
      </w:r>
      <w:r w:rsidR="00353F1B" w:rsidRPr="00092ED2">
        <w:t>.</w:t>
      </w:r>
      <w:r w:rsidRPr="00191D46">
        <w:t xml:space="preserve"> </w:t>
      </w:r>
      <w:commentRangeEnd w:id="1001"/>
      <w:r w:rsidR="001F3DB9">
        <w:rPr>
          <w:rStyle w:val="CommentReference"/>
        </w:rPr>
        <w:commentReference w:id="1001"/>
      </w:r>
    </w:p>
    <w:p w:rsidR="00417F5E" w:rsidRDefault="00417F5E" w:rsidP="00417F5E">
      <w:bookmarkStart w:id="1002" w:name="_Toc242601780"/>
      <w:bookmarkStart w:id="1003" w:name="_Toc242757198"/>
    </w:p>
    <w:p w:rsidR="005A4976" w:rsidRDefault="005A4976" w:rsidP="008F07A8">
      <w:pPr>
        <w:pStyle w:val="Heading4"/>
      </w:pPr>
      <w:r>
        <w:t>Document Layout</w:t>
      </w:r>
      <w:bookmarkEnd w:id="1002"/>
      <w:bookmarkEnd w:id="1003"/>
    </w:p>
    <w:p w:rsidR="00417F5E" w:rsidRDefault="00417F5E" w:rsidP="00417F5E"/>
    <w:p w:rsidR="005A4976" w:rsidRPr="00EC23F2" w:rsidRDefault="005A4976" w:rsidP="005A4976">
      <w:pPr>
        <w:pStyle w:val="TableHeading"/>
      </w:pPr>
      <w:r w:rsidRPr="00EC23F2">
        <w:t xml:space="preserve">Asset Object Code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5A4976" w:rsidTr="00CD012C">
        <w:tc>
          <w:tcPr>
            <w:tcW w:w="2131" w:type="dxa"/>
            <w:tcBorders>
              <w:top w:val="single" w:sz="4" w:space="0" w:color="auto"/>
              <w:bottom w:val="thickThinSmallGap" w:sz="12" w:space="0" w:color="auto"/>
              <w:right w:val="double" w:sz="4" w:space="0" w:color="auto"/>
            </w:tcBorders>
          </w:tcPr>
          <w:p w:rsidR="005A4976" w:rsidRDefault="005A4976" w:rsidP="00A71F33">
            <w:pPr>
              <w:pStyle w:val="TableCells"/>
            </w:pPr>
            <w:r>
              <w:t xml:space="preserve">Title </w:t>
            </w:r>
          </w:p>
        </w:tc>
        <w:tc>
          <w:tcPr>
            <w:tcW w:w="5400"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8A7283" w:rsidTr="00CD012C">
        <w:tc>
          <w:tcPr>
            <w:tcW w:w="2131" w:type="dxa"/>
            <w:tcBorders>
              <w:right w:val="double" w:sz="4" w:space="0" w:color="auto"/>
            </w:tcBorders>
          </w:tcPr>
          <w:p w:rsidR="008A7283" w:rsidRPr="000564B1" w:rsidRDefault="008A7283" w:rsidP="00EE7A11">
            <w:pPr>
              <w:pStyle w:val="TableCells"/>
            </w:pPr>
            <w:r w:rsidRPr="000564B1">
              <w:t>Accumulated Depreciation Financial Object Code</w:t>
            </w:r>
          </w:p>
        </w:tc>
        <w:tc>
          <w:tcPr>
            <w:tcW w:w="5400" w:type="dxa"/>
          </w:tcPr>
          <w:p w:rsidR="008A7283" w:rsidRDefault="008A7283" w:rsidP="008A7283">
            <w:pPr>
              <w:pStyle w:val="TableCells"/>
            </w:pPr>
            <w:r>
              <w:t>The accumulated depreciation financial object code associated with this asset object code. Existing object codes may be retrieved from the lookup</w:t>
            </w:r>
            <w:r>
              <w:rPr>
                <w:noProof/>
              </w:rPr>
              <w:t xml:space="preserve"> icon</w:t>
            </w:r>
            <w:r>
              <w:t>.</w:t>
            </w:r>
          </w:p>
        </w:tc>
      </w:tr>
      <w:tr w:rsidR="008A7283" w:rsidTr="00CD012C">
        <w:tc>
          <w:tcPr>
            <w:tcW w:w="2131" w:type="dxa"/>
            <w:tcBorders>
              <w:bottom w:val="single" w:sz="4" w:space="0" w:color="auto"/>
              <w:right w:val="double" w:sz="4" w:space="0" w:color="auto"/>
            </w:tcBorders>
          </w:tcPr>
          <w:p w:rsidR="008A7283" w:rsidRPr="000564B1" w:rsidRDefault="008A7283" w:rsidP="00EE7A11">
            <w:pPr>
              <w:pStyle w:val="TableCells"/>
            </w:pPr>
            <w:r w:rsidRPr="000564B1">
              <w:t>Active Indicator</w:t>
            </w:r>
          </w:p>
        </w:tc>
        <w:tc>
          <w:tcPr>
            <w:tcW w:w="5400" w:type="dxa"/>
            <w:tcBorders>
              <w:bottom w:val="single" w:sz="4" w:space="0" w:color="auto"/>
            </w:tcBorders>
          </w:tcPr>
          <w:p w:rsidR="008A7283" w:rsidRDefault="008A7283" w:rsidP="00EE7A11">
            <w:pPr>
              <w:pStyle w:val="TableCells"/>
            </w:pPr>
            <w:r>
              <w:t>Indicates whether this asset object code is active or inactive. Remove the check mark to deactivate this code.</w:t>
            </w:r>
          </w:p>
        </w:tc>
      </w:tr>
      <w:tr w:rsidR="008A7283" w:rsidTr="00CD012C">
        <w:tc>
          <w:tcPr>
            <w:tcW w:w="2131" w:type="dxa"/>
            <w:tcBorders>
              <w:right w:val="double" w:sz="4" w:space="0" w:color="auto"/>
            </w:tcBorders>
          </w:tcPr>
          <w:p w:rsidR="008A7283" w:rsidRPr="000564B1" w:rsidRDefault="008A7283" w:rsidP="00EE7A11">
            <w:pPr>
              <w:pStyle w:val="TableCells"/>
            </w:pPr>
            <w:r w:rsidRPr="000564B1">
              <w:t>Capitalization Financial Object Code</w:t>
            </w:r>
          </w:p>
        </w:tc>
        <w:tc>
          <w:tcPr>
            <w:tcW w:w="5400" w:type="dxa"/>
          </w:tcPr>
          <w:p w:rsidR="008A7283" w:rsidRDefault="008A7283" w:rsidP="008A7283">
            <w:pPr>
              <w:pStyle w:val="TableCells"/>
            </w:pPr>
            <w:r>
              <w:t>The capitalization financial object code associated with this asset object code. Existing object codes may be retrieved from the lookup</w:t>
            </w:r>
            <w:r>
              <w:rPr>
                <w:noProof/>
              </w:rPr>
              <w:t xml:space="preserve"> icon</w:t>
            </w:r>
            <w:r>
              <w:t>.</w:t>
            </w:r>
          </w:p>
        </w:tc>
      </w:tr>
      <w:tr w:rsidR="005A4976" w:rsidTr="00CD012C">
        <w:tc>
          <w:tcPr>
            <w:tcW w:w="2131" w:type="dxa"/>
            <w:tcBorders>
              <w:right w:val="double" w:sz="4" w:space="0" w:color="auto"/>
            </w:tcBorders>
          </w:tcPr>
          <w:p w:rsidR="005A4976" w:rsidRPr="000564B1" w:rsidRDefault="005A4976" w:rsidP="00A71F33">
            <w:pPr>
              <w:pStyle w:val="TableCells"/>
            </w:pPr>
            <w:r w:rsidRPr="000564B1">
              <w:t>Chart Code</w:t>
            </w:r>
          </w:p>
        </w:tc>
        <w:tc>
          <w:tcPr>
            <w:tcW w:w="5400" w:type="dxa"/>
          </w:tcPr>
          <w:p w:rsidR="005A4976" w:rsidRDefault="005A4976" w:rsidP="00A71F33">
            <w:pPr>
              <w:pStyle w:val="TableCells"/>
            </w:pPr>
            <w:r>
              <w:t>The Chart of Accounts code for this asset object code.</w:t>
            </w:r>
          </w:p>
        </w:tc>
      </w:tr>
      <w:tr w:rsidR="008A7283" w:rsidTr="00CD012C">
        <w:tc>
          <w:tcPr>
            <w:tcW w:w="2131" w:type="dxa"/>
            <w:tcBorders>
              <w:right w:val="double" w:sz="4" w:space="0" w:color="auto"/>
            </w:tcBorders>
          </w:tcPr>
          <w:p w:rsidR="008A7283" w:rsidRPr="000564B1" w:rsidRDefault="008A7283" w:rsidP="00EE7A11">
            <w:pPr>
              <w:pStyle w:val="TableCells"/>
            </w:pPr>
            <w:r w:rsidRPr="000564B1">
              <w:t>Depreciation Expense Financial Object Code</w:t>
            </w:r>
          </w:p>
        </w:tc>
        <w:tc>
          <w:tcPr>
            <w:tcW w:w="5400" w:type="dxa"/>
          </w:tcPr>
          <w:p w:rsidR="008A7283" w:rsidRDefault="008A7283" w:rsidP="008A7283">
            <w:pPr>
              <w:pStyle w:val="TableCells"/>
            </w:pPr>
            <w:r>
              <w:t>The depreciation expense object code associated with this asset object code. Existing object codes may be retrieved from the lookup</w:t>
            </w:r>
            <w:r>
              <w:rPr>
                <w:noProof/>
              </w:rPr>
              <w:t xml:space="preserve"> icon</w:t>
            </w:r>
            <w:r>
              <w:t>.</w:t>
            </w:r>
          </w:p>
        </w:tc>
      </w:tr>
      <w:tr w:rsidR="005A4976" w:rsidTr="00CD012C">
        <w:tc>
          <w:tcPr>
            <w:tcW w:w="2131" w:type="dxa"/>
            <w:tcBorders>
              <w:right w:val="double" w:sz="4" w:space="0" w:color="auto"/>
            </w:tcBorders>
          </w:tcPr>
          <w:p w:rsidR="005A4976" w:rsidRPr="000564B1" w:rsidRDefault="005A4976" w:rsidP="00A71F33">
            <w:pPr>
              <w:pStyle w:val="TableCells"/>
            </w:pPr>
            <w:r w:rsidRPr="000564B1">
              <w:t>Object Sub-Type Code</w:t>
            </w:r>
          </w:p>
        </w:tc>
        <w:tc>
          <w:tcPr>
            <w:tcW w:w="5400" w:type="dxa"/>
          </w:tcPr>
          <w:p w:rsidR="005A4976" w:rsidRDefault="005A4976" w:rsidP="00A71F33">
            <w:pPr>
              <w:pStyle w:val="TableCells"/>
            </w:pPr>
            <w:r>
              <w:t>The object sub-type associated with this asset object code.</w:t>
            </w:r>
          </w:p>
        </w:tc>
      </w:tr>
      <w:tr w:rsidR="008A7283" w:rsidTr="00CD012C">
        <w:tc>
          <w:tcPr>
            <w:tcW w:w="2131" w:type="dxa"/>
            <w:tcBorders>
              <w:right w:val="double" w:sz="4" w:space="0" w:color="auto"/>
            </w:tcBorders>
          </w:tcPr>
          <w:p w:rsidR="008A7283" w:rsidRPr="000564B1" w:rsidRDefault="008A7283" w:rsidP="00EE7A11">
            <w:pPr>
              <w:pStyle w:val="TableCells"/>
            </w:pPr>
            <w:r w:rsidRPr="000564B1">
              <w:t xml:space="preserve">University Fiscal Year </w:t>
            </w:r>
          </w:p>
        </w:tc>
        <w:tc>
          <w:tcPr>
            <w:tcW w:w="5400" w:type="dxa"/>
          </w:tcPr>
          <w:p w:rsidR="008A7283" w:rsidRDefault="008A7283" w:rsidP="00EE7A11">
            <w:pPr>
              <w:pStyle w:val="TableCells"/>
            </w:pPr>
            <w:r>
              <w:t>The fiscal year of the asset object code.</w:t>
            </w:r>
          </w:p>
        </w:tc>
      </w:tr>
    </w:tbl>
    <w:p w:rsidR="00417F5E" w:rsidRDefault="00417F5E" w:rsidP="00417F5E"/>
    <w:p w:rsidR="002B0AFF" w:rsidRDefault="002B0AFF" w:rsidP="008F07A8">
      <w:pPr>
        <w:pStyle w:val="Heading3"/>
      </w:pPr>
      <w:r w:rsidRPr="00BC38F1">
        <w:t>Asset Payment</w:t>
      </w:r>
      <w:bookmarkEnd w:id="979"/>
      <w:bookmarkEnd w:id="980"/>
      <w:bookmarkEnd w:id="981"/>
      <w:bookmarkEnd w:id="982"/>
      <w:bookmarkEnd w:id="983"/>
      <w:bookmarkEnd w:id="984"/>
      <w:bookmarkEnd w:id="985"/>
      <w:bookmarkEnd w:id="986"/>
      <w:bookmarkEnd w:id="987"/>
      <w:r w:rsidR="00FF25F7">
        <w:fldChar w:fldCharType="begin"/>
      </w:r>
      <w:r>
        <w:instrText xml:space="preserve"> XE "Capital Assets Management (CAM) module:</w:instrText>
      </w:r>
      <w:r w:rsidRPr="00CA222D">
        <w:instrText>Asset Payment</w:instrText>
      </w:r>
      <w:r>
        <w:instrText xml:space="preserve"> option" </w:instrText>
      </w:r>
      <w:r w:rsidR="00FF25F7">
        <w:fldChar w:fldCharType="end"/>
      </w:r>
      <w:r w:rsidR="00FF25F7">
        <w:fldChar w:fldCharType="begin"/>
      </w:r>
      <w:r>
        <w:instrText xml:space="preserve"> XE "Capital Assets Management (CAM) module:</w:instrText>
      </w:r>
      <w:r w:rsidRPr="00CA222D">
        <w:instrText>Asset Payment</w:instrText>
      </w:r>
      <w:r>
        <w:instrText xml:space="preserve"> </w:instrText>
      </w:r>
      <w:r w:rsidR="001E6928">
        <w:instrText>Lookup</w:instrText>
      </w:r>
      <w:r>
        <w:instrText xml:space="preserve">" </w:instrText>
      </w:r>
      <w:r w:rsidR="00FF25F7">
        <w:fldChar w:fldCharType="end"/>
      </w:r>
      <w:r w:rsidR="00FF25F7">
        <w:fldChar w:fldCharType="begin"/>
      </w:r>
      <w:r>
        <w:instrText xml:space="preserve"> XE "</w:instrText>
      </w:r>
      <w:r w:rsidRPr="00CA222D">
        <w:instrText>Asset Payment</w:instrText>
      </w:r>
      <w:r>
        <w:instrText xml:space="preserve"> </w:instrText>
      </w:r>
      <w:r w:rsidR="001E6928">
        <w:instrText>Lookup</w:instrText>
      </w:r>
      <w:r>
        <w:instrText xml:space="preserve">" </w:instrText>
      </w:r>
      <w:r w:rsidR="00FF25F7">
        <w:fldChar w:fldCharType="end"/>
      </w:r>
      <w:r w:rsidR="00FF25F7" w:rsidRPr="00000100">
        <w:fldChar w:fldCharType="begin"/>
      </w:r>
      <w:r w:rsidRPr="00000100">
        <w:instrText xml:space="preserve"> TC "</w:instrText>
      </w:r>
      <w:bookmarkStart w:id="1004" w:name="_Toc249863208"/>
      <w:bookmarkStart w:id="1005" w:name="_Toc274111848"/>
      <w:bookmarkStart w:id="1006" w:name="_Toc277653806"/>
      <w:bookmarkStart w:id="1007" w:name="_Toc388438627"/>
      <w:r w:rsidRPr="00BC38F1">
        <w:instrText>Asset Payment</w:instrText>
      </w:r>
      <w:bookmarkEnd w:id="1004"/>
      <w:bookmarkEnd w:id="1005"/>
      <w:bookmarkEnd w:id="1006"/>
      <w:bookmarkEnd w:id="1007"/>
      <w:r w:rsidRPr="00000100">
        <w:instrText xml:space="preserve">" </w:instrText>
      </w:r>
      <w:r w:rsidR="000A11E7">
        <w:instrText>\f K</w:instrText>
      </w:r>
      <w:r w:rsidRPr="00000100">
        <w:instrText xml:space="preserve"> \l "</w:instrText>
      </w:r>
      <w:r>
        <w:instrText>2</w:instrText>
      </w:r>
      <w:r w:rsidRPr="00000100">
        <w:instrText xml:space="preserve">" </w:instrText>
      </w:r>
      <w:r w:rsidR="00FF25F7" w:rsidRPr="00000100">
        <w:fldChar w:fldCharType="end"/>
      </w:r>
    </w:p>
    <w:p w:rsidR="00417F5E" w:rsidRDefault="00417F5E" w:rsidP="00417F5E"/>
    <w:p w:rsidR="002B0AFF" w:rsidRDefault="002B0AFF" w:rsidP="002B0AFF">
      <w:pPr>
        <w:pStyle w:val="BodyText"/>
        <w:rPr>
          <w:kern w:val="32"/>
        </w:rPr>
      </w:pPr>
      <w:r>
        <w:rPr>
          <w:kern w:val="32"/>
        </w:rPr>
        <w:t xml:space="preserve">Use this </w:t>
      </w:r>
      <w:r w:rsidR="00481218">
        <w:rPr>
          <w:kern w:val="32"/>
        </w:rPr>
        <w:t>document</w:t>
      </w:r>
      <w:r>
        <w:rPr>
          <w:kern w:val="32"/>
        </w:rPr>
        <w:t xml:space="preserve"> to search for assets using payment information. After retrieving a payment that has been applied to a particular asset, you may perform a variety of functions on the asset. </w:t>
      </w:r>
    </w:p>
    <w:p w:rsidR="002B0AFF" w:rsidRPr="009D3873" w:rsidRDefault="002B0AFF" w:rsidP="002B0AFF">
      <w:pPr>
        <w:pStyle w:val="Note"/>
      </w:pPr>
      <w:r>
        <w:rPr>
          <w:noProof/>
        </w:rPr>
        <w:drawing>
          <wp:inline distT="0" distB="0" distL="0" distR="0">
            <wp:extent cx="191135" cy="191135"/>
            <wp:effectExtent l="19050" t="0" r="0" b="0"/>
            <wp:docPr id="256" name="Picture 29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9D3873">
        <w:rPr>
          <w:kern w:val="32"/>
        </w:rPr>
        <w:t xml:space="preserve">For </w:t>
      </w:r>
      <w:r>
        <w:rPr>
          <w:kern w:val="32"/>
        </w:rPr>
        <w:t>information about</w:t>
      </w:r>
      <w:r w:rsidRPr="009D3873">
        <w:rPr>
          <w:kern w:val="32"/>
        </w:rPr>
        <w:t xml:space="preserve"> the </w:t>
      </w:r>
      <w:r w:rsidRPr="009D3873">
        <w:rPr>
          <w:rStyle w:val="Strong"/>
        </w:rPr>
        <w:t>Asset Manual Payment</w:t>
      </w:r>
      <w:r w:rsidRPr="009D3873">
        <w:rPr>
          <w:kern w:val="32"/>
        </w:rPr>
        <w:t xml:space="preserve">, see </w:t>
      </w:r>
      <w:r w:rsidRPr="00855DD0">
        <w:rPr>
          <w:rStyle w:val="C1HJump"/>
        </w:rPr>
        <w:t>Asset Manual Payment</w:t>
      </w:r>
      <w:r w:rsidR="00855DD0" w:rsidRPr="00855DD0">
        <w:rPr>
          <w:rStyle w:val="C1HJump"/>
          <w:vanish/>
        </w:rPr>
        <w:t>|document=WordDocuments\</w:t>
      </w:r>
      <w:r w:rsidR="005A4976">
        <w:rPr>
          <w:rStyle w:val="C1HJump"/>
          <w:vanish/>
        </w:rPr>
        <w:t>FIN CAM Source.docx</w:t>
      </w:r>
      <w:r w:rsidR="00855DD0" w:rsidRPr="00855DD0">
        <w:rPr>
          <w:rStyle w:val="C1HJump"/>
          <w:vanish/>
        </w:rPr>
        <w:t>;topic=Asset Manual Payment</w:t>
      </w:r>
      <w:r>
        <w:rPr>
          <w:kern w:val="32"/>
        </w:rPr>
        <w:t xml:space="preserve">. </w:t>
      </w:r>
      <w:r w:rsidR="00FF25F7">
        <w:rPr>
          <w:kern w:val="32"/>
        </w:rPr>
        <w:fldChar w:fldCharType="begin"/>
      </w:r>
      <w:r>
        <w:rPr>
          <w:kern w:val="32"/>
        </w:rPr>
        <w:instrText xml:space="preserve"> \MinBodyLeft 0 </w:instrText>
      </w:r>
      <w:r w:rsidR="00FF25F7">
        <w:rPr>
          <w:kern w:val="32"/>
        </w:rPr>
        <w:fldChar w:fldCharType="end"/>
      </w:r>
    </w:p>
    <w:p w:rsidR="002B0AFF" w:rsidRDefault="002B0AFF" w:rsidP="008F07A8">
      <w:pPr>
        <w:pStyle w:val="Heading4"/>
      </w:pPr>
      <w:bookmarkStart w:id="1008" w:name="_Toc242519179"/>
      <w:bookmarkStart w:id="1009" w:name="_Toc242850849"/>
      <w:bookmarkStart w:id="1010" w:name="_Toc242861947"/>
      <w:bookmarkStart w:id="1011" w:name="_Toc243273464"/>
      <w:bookmarkStart w:id="1012" w:name="_Toc243281664"/>
      <w:bookmarkStart w:id="1013" w:name="_Toc244320128"/>
      <w:bookmarkStart w:id="1014" w:name="_Toc274319632"/>
      <w:r>
        <w:t>Asset Payment Lookup</w:t>
      </w:r>
      <w:bookmarkEnd w:id="1008"/>
      <w:bookmarkEnd w:id="1009"/>
      <w:bookmarkEnd w:id="1010"/>
      <w:bookmarkEnd w:id="1011"/>
      <w:bookmarkEnd w:id="1012"/>
      <w:bookmarkEnd w:id="1013"/>
      <w:bookmarkEnd w:id="1014"/>
      <w:r w:rsidR="00FF25F7">
        <w:fldChar w:fldCharType="begin"/>
      </w:r>
      <w:r>
        <w:instrText xml:space="preserve"> XE "</w:instrText>
      </w:r>
      <w:r w:rsidRPr="00CF11F7">
        <w:instrText>Asset Payment Lookup</w:instrText>
      </w:r>
      <w:r>
        <w:instrText xml:space="preserve">" </w:instrText>
      </w:r>
      <w:r w:rsidR="00FF25F7">
        <w:fldChar w:fldCharType="end"/>
      </w:r>
    </w:p>
    <w:p w:rsidR="00417F5E" w:rsidRDefault="00417F5E" w:rsidP="00417F5E"/>
    <w:p w:rsidR="002B0AFF" w:rsidRDefault="002B0AFF" w:rsidP="002B0AFF">
      <w:pPr>
        <w:pStyle w:val="TableHeading"/>
      </w:pPr>
      <w:r>
        <w:t xml:space="preserve">Asset Payment </w:t>
      </w:r>
      <w:r w:rsidR="001E6928">
        <w:t>Lookup</w:t>
      </w:r>
      <w:r>
        <w:t xml:space="preserve">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2B0AFF" w:rsidRPr="00C40BA1" w:rsidTr="00CD012C">
        <w:tc>
          <w:tcPr>
            <w:tcW w:w="2250" w:type="dxa"/>
            <w:tcBorders>
              <w:top w:val="single" w:sz="4" w:space="0" w:color="auto"/>
              <w:bottom w:val="thickThinSmallGap" w:sz="12" w:space="0" w:color="auto"/>
              <w:right w:val="single" w:sz="4" w:space="0" w:color="auto"/>
            </w:tcBorders>
          </w:tcPr>
          <w:p w:rsidR="002B0AFF" w:rsidRPr="000863C7" w:rsidRDefault="002B0AFF" w:rsidP="007E5EF8">
            <w:pPr>
              <w:pStyle w:val="TableCells"/>
            </w:pPr>
            <w:r w:rsidRPr="000863C7">
              <w:t>Title</w:t>
            </w:r>
          </w:p>
        </w:tc>
        <w:tc>
          <w:tcPr>
            <w:tcW w:w="5281" w:type="dxa"/>
            <w:tcBorders>
              <w:top w:val="single" w:sz="4" w:space="0" w:color="auto"/>
              <w:left w:val="single" w:sz="4" w:space="0" w:color="auto"/>
              <w:bottom w:val="thickThinSmallGap" w:sz="12" w:space="0" w:color="auto"/>
            </w:tcBorders>
          </w:tcPr>
          <w:p w:rsidR="002B0AFF" w:rsidRPr="006C29EE" w:rsidRDefault="002B0AFF" w:rsidP="007E5EF8">
            <w:pPr>
              <w:pStyle w:val="TableCells"/>
            </w:pPr>
            <w:r w:rsidRPr="006C29EE">
              <w:t>Description</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Account Number</w:t>
            </w:r>
          </w:p>
        </w:tc>
        <w:tc>
          <w:tcPr>
            <w:tcW w:w="5281" w:type="dxa"/>
          </w:tcPr>
          <w:p w:rsidR="00481218" w:rsidRDefault="00481218" w:rsidP="00481218">
            <w:pPr>
              <w:pStyle w:val="TableCells"/>
              <w:rPr>
                <w:lang w:bidi="th-TH"/>
              </w:rPr>
            </w:pPr>
            <w:r>
              <w:rPr>
                <w:szCs w:val="24"/>
                <w:lang w:bidi="th-TH"/>
              </w:rPr>
              <w:t>I</w:t>
            </w:r>
            <w:r w:rsidRPr="00BA618E">
              <w:rPr>
                <w:szCs w:val="24"/>
                <w:lang w:bidi="th-TH"/>
              </w:rPr>
              <w:t xml:space="preserve">dentifies the </w:t>
            </w:r>
            <w:r>
              <w:rPr>
                <w:szCs w:val="24"/>
                <w:lang w:bidi="th-TH"/>
              </w:rPr>
              <w:t xml:space="preserve">owner </w:t>
            </w:r>
            <w:r w:rsidRPr="00BA618E">
              <w:rPr>
                <w:szCs w:val="24"/>
                <w:lang w:bidi="th-TH"/>
              </w:rPr>
              <w:t>account responsible for the asset.</w:t>
            </w:r>
            <w:r>
              <w:rPr>
                <w:lang w:bidi="th-TH"/>
              </w:rPr>
              <w:t xml:space="preserve"> The user may search for this number from the </w:t>
            </w:r>
            <w:r w:rsidRPr="005462A5">
              <w:rPr>
                <w:rStyle w:val="Strong"/>
                <w:lang w:bidi="th-TH"/>
              </w:rPr>
              <w:t>Account</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Amount</w:t>
            </w:r>
          </w:p>
        </w:tc>
        <w:tc>
          <w:tcPr>
            <w:tcW w:w="5281" w:type="dxa"/>
          </w:tcPr>
          <w:p w:rsidR="00481218" w:rsidRPr="006C29EE" w:rsidRDefault="00481218" w:rsidP="00EE7A11">
            <w:pPr>
              <w:pStyle w:val="TableCells"/>
              <w:rPr>
                <w:rFonts w:cs="Arial"/>
                <w:szCs w:val="20"/>
              </w:rPr>
            </w:pPr>
            <w:r>
              <w:rPr>
                <w:lang w:bidi="th-TH"/>
              </w:rPr>
              <w:t>The</w:t>
            </w:r>
            <w:r w:rsidRPr="00EB0E22">
              <w:rPr>
                <w:lang w:bidi="th-TH"/>
              </w:rPr>
              <w:t xml:space="preserve"> portion of the cost of the asset paid </w:t>
            </w:r>
            <w:r>
              <w:rPr>
                <w:lang w:bidi="th-TH"/>
              </w:rPr>
              <w:t>by a specific</w:t>
            </w:r>
            <w:r w:rsidRPr="00EB0E22">
              <w:rPr>
                <w:lang w:bidi="th-TH"/>
              </w:rPr>
              <w:t xml:space="preserve"> account </w:t>
            </w:r>
            <w:r>
              <w:rPr>
                <w:lang w:bidi="th-TH"/>
              </w:rPr>
              <w:t xml:space="preserve">for a </w:t>
            </w:r>
            <w:r>
              <w:rPr>
                <w:lang w:bidi="th-TH"/>
              </w:rPr>
              <w:lastRenderedPageBreak/>
              <w:t>given payment.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lastRenderedPageBreak/>
              <w:t>Asset Description</w:t>
            </w:r>
          </w:p>
        </w:tc>
        <w:tc>
          <w:tcPr>
            <w:tcW w:w="5281" w:type="dxa"/>
          </w:tcPr>
          <w:p w:rsidR="00481218" w:rsidRPr="006C29EE" w:rsidRDefault="00481218" w:rsidP="00EE7A11">
            <w:pPr>
              <w:pStyle w:val="TableCells"/>
              <w:rPr>
                <w:rFonts w:cs="Arial"/>
                <w:szCs w:val="20"/>
              </w:rPr>
            </w:pPr>
            <w:r>
              <w:rPr>
                <w:lang w:bidi="th-TH"/>
              </w:rPr>
              <w:t>Free-form text that described the asset in full detail.</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Asset Number</w:t>
            </w:r>
          </w:p>
        </w:tc>
        <w:tc>
          <w:tcPr>
            <w:tcW w:w="5281" w:type="dxa"/>
          </w:tcPr>
          <w:p w:rsidR="00481218" w:rsidRPr="006C29EE" w:rsidRDefault="00481218" w:rsidP="00EE7A11">
            <w:pPr>
              <w:pStyle w:val="TableCells"/>
              <w:rPr>
                <w:rFonts w:cs="Arial"/>
                <w:szCs w:val="20"/>
              </w:rPr>
            </w:pPr>
            <w:r>
              <w:rPr>
                <w:lang w:bidi="th-TH"/>
              </w:rPr>
              <w:t>A</w:t>
            </w:r>
            <w:r w:rsidRPr="007E4805">
              <w:rPr>
                <w:lang w:bidi="th-TH"/>
              </w:rPr>
              <w:t xml:space="preserve"> system-assigned identifier</w:t>
            </w:r>
            <w:r>
              <w:rPr>
                <w:lang w:bidi="th-TH"/>
              </w:rPr>
              <w:t xml:space="preserve"> unique to each asset.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Asset Status Code</w:t>
            </w:r>
          </w:p>
        </w:tc>
        <w:tc>
          <w:tcPr>
            <w:tcW w:w="5281" w:type="dxa"/>
          </w:tcPr>
          <w:p w:rsidR="00481218" w:rsidRPr="006C29EE" w:rsidRDefault="00481218" w:rsidP="00481218">
            <w:pPr>
              <w:pStyle w:val="TableCells"/>
              <w:rPr>
                <w:rFonts w:cs="Arial"/>
                <w:szCs w:val="20"/>
              </w:rPr>
            </w:pPr>
            <w:r>
              <w:rPr>
                <w:bCs/>
                <w:szCs w:val="24"/>
                <w:lang w:bidi="th-TH"/>
              </w:rPr>
              <w:t>A</w:t>
            </w:r>
            <w:r w:rsidRPr="00BA618E">
              <w:rPr>
                <w:bCs/>
                <w:szCs w:val="24"/>
                <w:lang w:bidi="th-TH"/>
              </w:rPr>
              <w:t xml:space="preserve"> code indicating</w:t>
            </w:r>
            <w:r w:rsidRPr="00BA618E">
              <w:rPr>
                <w:color w:val="000000"/>
                <w:szCs w:val="24"/>
                <w:lang w:bidi="th-TH"/>
              </w:rPr>
              <w:t xml:space="preserve"> the current status of the asset</w:t>
            </w:r>
            <w:r>
              <w:rPr>
                <w:color w:val="000000"/>
                <w:szCs w:val="24"/>
                <w:lang w:bidi="th-TH"/>
              </w:rPr>
              <w:t>.</w:t>
            </w:r>
            <w:r>
              <w:rPr>
                <w:lang w:bidi="th-TH"/>
              </w:rPr>
              <w:t xml:space="preserve"> The user may search for the status from the </w:t>
            </w:r>
            <w:r w:rsidRPr="005462A5">
              <w:rPr>
                <w:rStyle w:val="Strong"/>
                <w:lang w:bidi="th-TH"/>
              </w:rPr>
              <w:t xml:space="preserve">Asset Status </w:t>
            </w:r>
            <w:r>
              <w:rPr>
                <w:lang w:bidi="th-TH"/>
              </w:rPr>
              <w:t>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Asset Type Code</w:t>
            </w:r>
          </w:p>
        </w:tc>
        <w:tc>
          <w:tcPr>
            <w:tcW w:w="5281" w:type="dxa"/>
          </w:tcPr>
          <w:p w:rsidR="00481218" w:rsidRDefault="00481218" w:rsidP="00481218">
            <w:pPr>
              <w:pStyle w:val="TableCells"/>
              <w:rPr>
                <w:lang w:bidi="th-TH"/>
              </w:rPr>
            </w:pPr>
            <w:r>
              <w:rPr>
                <w:lang w:bidi="th-TH"/>
              </w:rPr>
              <w:t>Used to classify</w:t>
            </w:r>
            <w:r w:rsidRPr="00BA618E">
              <w:rPr>
                <w:lang w:bidi="th-TH"/>
              </w:rPr>
              <w:t xml:space="preserve"> type</w:t>
            </w:r>
            <w:r>
              <w:rPr>
                <w:lang w:bidi="th-TH"/>
              </w:rPr>
              <w:t>s</w:t>
            </w:r>
            <w:r w:rsidRPr="00BA618E">
              <w:rPr>
                <w:lang w:bidi="th-TH"/>
              </w:rPr>
              <w:t xml:space="preserve"> of assets grouped by categories</w:t>
            </w:r>
            <w:r>
              <w:rPr>
                <w:lang w:bidi="th-TH"/>
              </w:rPr>
              <w:t>. T</w:t>
            </w:r>
            <w:r w:rsidRPr="00BA618E">
              <w:rPr>
                <w:lang w:bidi="th-TH"/>
              </w:rPr>
              <w:t>he life of an asset is assigned based on the asset type.</w:t>
            </w:r>
            <w:r>
              <w:rPr>
                <w:lang w:bidi="th-TH"/>
              </w:rPr>
              <w:t xml:space="preserve"> The user may search for the type code from the </w:t>
            </w:r>
            <w:r w:rsidRPr="005462A5">
              <w:rPr>
                <w:rStyle w:val="Strong"/>
                <w:lang w:bidi="th-TH"/>
              </w:rPr>
              <w:t xml:space="preserve">Asset Type </w:t>
            </w:r>
            <w:r>
              <w:rPr>
                <w:lang w:bidi="th-TH"/>
              </w:rPr>
              <w:t>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Building Code</w:t>
            </w:r>
          </w:p>
        </w:tc>
        <w:tc>
          <w:tcPr>
            <w:tcW w:w="5281" w:type="dxa"/>
          </w:tcPr>
          <w:p w:rsidR="00481218" w:rsidRPr="006C29EE" w:rsidRDefault="00481218" w:rsidP="00481218">
            <w:pPr>
              <w:pStyle w:val="TableCells"/>
              <w:rPr>
                <w:rFonts w:cs="Arial"/>
                <w:szCs w:val="20"/>
              </w:rPr>
            </w:pPr>
            <w:r>
              <w:rPr>
                <w:lang w:bidi="th-TH"/>
              </w:rPr>
              <w:t xml:space="preserve">A </w:t>
            </w:r>
            <w:r w:rsidRPr="009521A6">
              <w:rPr>
                <w:lang w:bidi="th-TH"/>
              </w:rPr>
              <w:t xml:space="preserve">code </w:t>
            </w:r>
            <w:r>
              <w:rPr>
                <w:lang w:bidi="th-TH"/>
              </w:rPr>
              <w:t>assigned</w:t>
            </w:r>
            <w:r w:rsidRPr="009521A6">
              <w:rPr>
                <w:lang w:bidi="th-TH"/>
              </w:rPr>
              <w:t xml:space="preserve"> to the</w:t>
            </w:r>
            <w:r>
              <w:rPr>
                <w:lang w:bidi="th-TH"/>
              </w:rPr>
              <w:t xml:space="preserve"> building in which the asset is </w:t>
            </w:r>
            <w:r>
              <w:rPr>
                <w:spacing w:val="-4"/>
                <w:lang w:bidi="th-TH"/>
              </w:rPr>
              <w:t>physically</w:t>
            </w:r>
            <w:r w:rsidRPr="009521A6">
              <w:rPr>
                <w:lang w:bidi="th-TH"/>
              </w:rPr>
              <w:t xml:space="preserve"> located</w:t>
            </w:r>
            <w:r>
              <w:rPr>
                <w:lang w:bidi="th-TH"/>
              </w:rPr>
              <w:t xml:space="preserve">. The user may search for this code from the </w:t>
            </w:r>
            <w:r w:rsidRPr="005462A5">
              <w:rPr>
                <w:rStyle w:val="Strong"/>
                <w:lang w:bidi="th-TH"/>
              </w:rPr>
              <w:t>Building</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Campus</w:t>
            </w:r>
          </w:p>
        </w:tc>
        <w:tc>
          <w:tcPr>
            <w:tcW w:w="5281" w:type="dxa"/>
          </w:tcPr>
          <w:p w:rsidR="00481218" w:rsidRPr="006C29EE" w:rsidRDefault="00481218" w:rsidP="00481218">
            <w:pPr>
              <w:pStyle w:val="TableCells"/>
              <w:rPr>
                <w:rFonts w:cs="Arial"/>
                <w:szCs w:val="20"/>
              </w:rPr>
            </w:pPr>
            <w:r>
              <w:rPr>
                <w:lang w:bidi="th-TH"/>
              </w:rPr>
              <w:t xml:space="preserve">A </w:t>
            </w:r>
            <w:r w:rsidRPr="009521A6">
              <w:rPr>
                <w:lang w:bidi="th-TH"/>
              </w:rPr>
              <w:t>code identifying the physical campus i</w:t>
            </w:r>
            <w:r>
              <w:rPr>
                <w:lang w:bidi="th-TH"/>
              </w:rPr>
              <w:t xml:space="preserve">n which the asset is physically </w:t>
            </w:r>
            <w:r w:rsidRPr="009521A6">
              <w:rPr>
                <w:lang w:bidi="th-TH"/>
              </w:rPr>
              <w:t>located</w:t>
            </w:r>
            <w:r>
              <w:rPr>
                <w:lang w:bidi="th-TH"/>
              </w:rPr>
              <w:t xml:space="preserve">. The user may search for the campus code from the </w:t>
            </w:r>
            <w:r w:rsidRPr="005462A5">
              <w:rPr>
                <w:rStyle w:val="Strong"/>
                <w:lang w:bidi="th-TH"/>
              </w:rPr>
              <w:t>Campus</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Campus Plant Account Number</w:t>
            </w:r>
          </w:p>
        </w:tc>
        <w:tc>
          <w:tcPr>
            <w:tcW w:w="5281" w:type="dxa"/>
          </w:tcPr>
          <w:p w:rsidR="00481218" w:rsidRPr="006C29EE" w:rsidRDefault="00481218" w:rsidP="00481218">
            <w:pPr>
              <w:pStyle w:val="TableCells"/>
              <w:rPr>
                <w:rFonts w:cs="Arial"/>
                <w:szCs w:val="20"/>
              </w:rPr>
            </w:pPr>
            <w:r>
              <w:rPr>
                <w:lang w:bidi="th-TH"/>
              </w:rPr>
              <w:t xml:space="preserve">Enter the Campus Plant Account for the organization, or search for it from the </w:t>
            </w:r>
            <w:r w:rsidRPr="003818F3">
              <w:rPr>
                <w:rStyle w:val="Strong"/>
                <w:lang w:bidi="th-TH"/>
              </w:rPr>
              <w:t xml:space="preserve">Account </w:t>
            </w:r>
            <w:r>
              <w:rPr>
                <w:lang w:bidi="th-TH"/>
              </w:rPr>
              <w:t>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Campus Plant Chart Code</w:t>
            </w:r>
          </w:p>
        </w:tc>
        <w:tc>
          <w:tcPr>
            <w:tcW w:w="5281" w:type="dxa"/>
          </w:tcPr>
          <w:p w:rsidR="00481218" w:rsidRPr="005C738D" w:rsidRDefault="00481218" w:rsidP="00481218">
            <w:pPr>
              <w:pStyle w:val="TableCells"/>
              <w:rPr>
                <w:szCs w:val="20"/>
              </w:rPr>
            </w:pPr>
            <w:r w:rsidRPr="005C738D">
              <w:t xml:space="preserve">A code identifying the chart of the campus plant account for the organization. The user </w:t>
            </w:r>
            <w:r>
              <w:t>may</w:t>
            </w:r>
            <w:r w:rsidRPr="005C738D">
              <w:t xml:space="preserve"> search for </w:t>
            </w:r>
            <w:r>
              <w:t>the code</w:t>
            </w:r>
            <w:r w:rsidRPr="005C738D">
              <w:t xml:space="preserve"> from the </w:t>
            </w:r>
            <w:r w:rsidRPr="005C738D">
              <w:rPr>
                <w:rStyle w:val="Strong"/>
              </w:rPr>
              <w:t>Chart</w:t>
            </w:r>
            <w:r w:rsidRPr="005C738D">
              <w:t xml:space="preserve"> lookup</w:t>
            </w:r>
            <w:r>
              <w:rPr>
                <w:noProof/>
              </w:rPr>
              <w:t xml:space="preserve"> icon</w:t>
            </w:r>
            <w:r w:rsidRPr="005C738D">
              <w:t>.</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Chart Code</w:t>
            </w:r>
          </w:p>
        </w:tc>
        <w:tc>
          <w:tcPr>
            <w:tcW w:w="5281" w:type="dxa"/>
          </w:tcPr>
          <w:p w:rsidR="002B0AFF" w:rsidRPr="006C29EE" w:rsidRDefault="002B0AFF" w:rsidP="00481218">
            <w:pPr>
              <w:pStyle w:val="TableCells"/>
              <w:rPr>
                <w:rFonts w:cs="Arial"/>
                <w:szCs w:val="20"/>
              </w:rPr>
            </w:pPr>
            <w:r>
              <w:rPr>
                <w:lang w:bidi="th-TH"/>
              </w:rPr>
              <w:t>I</w:t>
            </w:r>
            <w:r w:rsidRPr="007E4805">
              <w:rPr>
                <w:lang w:bidi="th-TH"/>
              </w:rPr>
              <w:t>dentifies the chart</w:t>
            </w:r>
            <w:r>
              <w:rPr>
                <w:lang w:bidi="th-TH"/>
              </w:rPr>
              <w:t xml:space="preserve"> code </w:t>
            </w:r>
            <w:r w:rsidRPr="007E4805">
              <w:rPr>
                <w:lang w:bidi="th-TH"/>
              </w:rPr>
              <w:t>for the owner account th</w:t>
            </w:r>
            <w:r>
              <w:rPr>
                <w:lang w:bidi="th-TH"/>
              </w:rPr>
              <w:t xml:space="preserve">at is responsible for the asset. The user may search for the chart code from the </w:t>
            </w:r>
            <w:r w:rsidRPr="005462A5">
              <w:rPr>
                <w:rStyle w:val="Strong"/>
                <w:lang w:bidi="th-TH"/>
              </w:rPr>
              <w:t xml:space="preserve">Chart </w:t>
            </w:r>
            <w:r>
              <w:rPr>
                <w:lang w:bidi="th-TH"/>
              </w:rPr>
              <w:t>lookup</w:t>
            </w:r>
            <w:r w:rsidR="00481218">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Document Number</w:t>
            </w:r>
          </w:p>
        </w:tc>
        <w:tc>
          <w:tcPr>
            <w:tcW w:w="5281" w:type="dxa"/>
          </w:tcPr>
          <w:p w:rsidR="00481218" w:rsidRPr="006C29EE" w:rsidRDefault="00481218" w:rsidP="00EE7A11">
            <w:pPr>
              <w:pStyle w:val="TableCells"/>
              <w:rPr>
                <w:rFonts w:cs="Arial"/>
                <w:szCs w:val="20"/>
              </w:rPr>
            </w:pPr>
            <w:r>
              <w:rPr>
                <w:lang w:bidi="th-TH"/>
              </w:rPr>
              <w:t>T</w:t>
            </w:r>
            <w:r w:rsidRPr="00474A40">
              <w:rPr>
                <w:lang w:bidi="th-TH"/>
              </w:rPr>
              <w:t>he transactional document number that generated the capital expense.</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Document Type</w:t>
            </w:r>
          </w:p>
        </w:tc>
        <w:tc>
          <w:tcPr>
            <w:tcW w:w="5281" w:type="dxa"/>
          </w:tcPr>
          <w:p w:rsidR="00481218" w:rsidRPr="006C29EE" w:rsidRDefault="00481218" w:rsidP="00EE7A11">
            <w:pPr>
              <w:pStyle w:val="TableCells"/>
              <w:rPr>
                <w:rFonts w:cs="Arial"/>
                <w:szCs w:val="20"/>
              </w:rPr>
            </w:pPr>
            <w:r>
              <w:rPr>
                <w:lang w:bidi="th-TH"/>
              </w:rPr>
              <w:t xml:space="preserve">The type of document </w:t>
            </w:r>
            <w:r w:rsidRPr="00E4261A">
              <w:rPr>
                <w:lang w:bidi="th-TH"/>
              </w:rPr>
              <w:t>that generated the capital expense.</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Fiscal Period</w:t>
            </w:r>
          </w:p>
        </w:tc>
        <w:tc>
          <w:tcPr>
            <w:tcW w:w="5281" w:type="dxa"/>
          </w:tcPr>
          <w:p w:rsidR="00481218" w:rsidRPr="006C29EE" w:rsidRDefault="00481218" w:rsidP="00481218">
            <w:pPr>
              <w:pStyle w:val="TableCells"/>
              <w:rPr>
                <w:rFonts w:cs="Arial"/>
                <w:szCs w:val="20"/>
              </w:rPr>
            </w:pPr>
            <w:r>
              <w:rPr>
                <w:lang w:bidi="th-TH"/>
              </w:rPr>
              <w:t>T</w:t>
            </w:r>
            <w:r w:rsidRPr="00EB0E22">
              <w:rPr>
                <w:lang w:bidi="th-TH"/>
              </w:rPr>
              <w:t xml:space="preserve">he fiscal year the payment was posted to the </w:t>
            </w:r>
            <w:r>
              <w:rPr>
                <w:lang w:bidi="th-TH"/>
              </w:rPr>
              <w:t>General Ledger</w:t>
            </w:r>
            <w:r w:rsidRPr="00EB0E22">
              <w:rPr>
                <w:lang w:bidi="th-TH"/>
              </w:rPr>
              <w:t>.</w:t>
            </w:r>
            <w:r>
              <w:rPr>
                <w:lang w:bidi="th-TH"/>
              </w:rPr>
              <w:t xml:space="preserve"> The user may search for the period from the </w:t>
            </w:r>
            <w:r w:rsidRPr="005462A5">
              <w:rPr>
                <w:rStyle w:val="Strong"/>
                <w:lang w:bidi="th-TH"/>
              </w:rPr>
              <w:t>Accou</w:t>
            </w:r>
            <w:r w:rsidRPr="009D45E6">
              <w:rPr>
                <w:rStyle w:val="Strong"/>
                <w:lang w:bidi="th-TH"/>
              </w:rPr>
              <w:t>nting Period</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Fiscal Year</w:t>
            </w:r>
          </w:p>
        </w:tc>
        <w:tc>
          <w:tcPr>
            <w:tcW w:w="5281" w:type="dxa"/>
          </w:tcPr>
          <w:p w:rsidR="00481218" w:rsidRPr="006C29EE" w:rsidRDefault="00481218" w:rsidP="00481218">
            <w:pPr>
              <w:pStyle w:val="TableCells"/>
              <w:rPr>
                <w:rFonts w:cs="Arial"/>
                <w:szCs w:val="20"/>
              </w:rPr>
            </w:pPr>
            <w:r>
              <w:rPr>
                <w:lang w:bidi="th-TH"/>
              </w:rPr>
              <w:t>T</w:t>
            </w:r>
            <w:r w:rsidRPr="00EB0E22">
              <w:rPr>
                <w:lang w:bidi="th-TH"/>
              </w:rPr>
              <w:t xml:space="preserve">he fiscal period the payment was posted to the </w:t>
            </w:r>
            <w:r>
              <w:rPr>
                <w:lang w:bidi="th-TH"/>
              </w:rPr>
              <w:t>General Ledger</w:t>
            </w:r>
            <w:r w:rsidRPr="00EB0E22">
              <w:rPr>
                <w:lang w:bidi="th-TH"/>
              </w:rPr>
              <w:t>.</w:t>
            </w:r>
            <w:r>
              <w:rPr>
                <w:lang w:bidi="th-TH"/>
              </w:rPr>
              <w:t xml:space="preserve"> The user may search for the year from the </w:t>
            </w:r>
            <w:r w:rsidRPr="005462A5">
              <w:rPr>
                <w:rStyle w:val="Strong"/>
                <w:lang w:bidi="th-TH"/>
              </w:rPr>
              <w:t>System Options</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In-Service Date From</w:t>
            </w:r>
          </w:p>
        </w:tc>
        <w:tc>
          <w:tcPr>
            <w:tcW w:w="5281" w:type="dxa"/>
          </w:tcPr>
          <w:p w:rsidR="00481218" w:rsidRPr="006C29EE" w:rsidRDefault="00481218" w:rsidP="00EE7A11">
            <w:pPr>
              <w:pStyle w:val="TableCells"/>
            </w:pPr>
            <w:r w:rsidRPr="00FE25C9">
              <w:rPr>
                <w:lang w:bidi="th-TH"/>
              </w:rPr>
              <w:t xml:space="preserve">The date the asset is first placed in service and becomes eligible for depreciation. The date may be selected using </w:t>
            </w:r>
            <w:r>
              <w:rPr>
                <w:lang w:bidi="th-TH"/>
              </w:rPr>
              <w:t>the calendar</w:t>
            </w:r>
            <w:r w:rsidRPr="00FE25C9">
              <w:rPr>
                <w:lang w:bidi="th-TH"/>
              </w:rPr>
              <w:t xml:space="preserve"> icon.</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In-Service Date To</w:t>
            </w:r>
          </w:p>
        </w:tc>
        <w:tc>
          <w:tcPr>
            <w:tcW w:w="5281" w:type="dxa"/>
          </w:tcPr>
          <w:p w:rsidR="00481218" w:rsidRPr="006C29EE" w:rsidRDefault="00481218" w:rsidP="00481218">
            <w:pPr>
              <w:pStyle w:val="TableCells"/>
            </w:pPr>
            <w:r w:rsidRPr="00FE25C9">
              <w:rPr>
                <w:lang w:bidi="th-TH"/>
              </w:rPr>
              <w:t xml:space="preserve">The date after which the asset is no longer in service and no longer eligible for depreciation. The date may be selected using </w:t>
            </w:r>
            <w:r>
              <w:rPr>
                <w:lang w:bidi="th-TH"/>
              </w:rPr>
              <w:t>the calendar</w:t>
            </w:r>
            <w:r>
              <w:rPr>
                <w:noProof/>
              </w:rPr>
              <w:t xml:space="preserve"> tool</w:t>
            </w:r>
            <w:r w:rsidRPr="00FE25C9">
              <w:rPr>
                <w:lang w:bidi="th-TH"/>
              </w:rPr>
              <w:t>.</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Object Code</w:t>
            </w:r>
          </w:p>
        </w:tc>
        <w:tc>
          <w:tcPr>
            <w:tcW w:w="5281" w:type="dxa"/>
          </w:tcPr>
          <w:p w:rsidR="002B0AFF" w:rsidRPr="006C29EE" w:rsidRDefault="002B0AFF" w:rsidP="00481218">
            <w:pPr>
              <w:pStyle w:val="TableCells"/>
              <w:rPr>
                <w:rFonts w:cs="Arial"/>
                <w:szCs w:val="20"/>
              </w:rPr>
            </w:pPr>
            <w:r>
              <w:rPr>
                <w:lang w:bidi="th-TH"/>
              </w:rPr>
              <w:t>U</w:t>
            </w:r>
            <w:r w:rsidRPr="00E4261A">
              <w:rPr>
                <w:lang w:bidi="th-TH"/>
              </w:rPr>
              <w:t>sed to</w:t>
            </w:r>
            <w:r w:rsidR="00481218">
              <w:rPr>
                <w:lang w:bidi="th-TH"/>
              </w:rPr>
              <w:t xml:space="preserve"> </w:t>
            </w:r>
            <w:r w:rsidRPr="00E4261A">
              <w:rPr>
                <w:lang w:bidi="th-TH"/>
              </w:rPr>
              <w:t>classify the transaction and identify asset categories such as movable, art and museum, buildings. In addition</w:t>
            </w:r>
            <w:r>
              <w:rPr>
                <w:lang w:bidi="th-TH"/>
              </w:rPr>
              <w:t>,</w:t>
            </w:r>
            <w:r w:rsidRPr="00E4261A">
              <w:rPr>
                <w:lang w:bidi="th-TH"/>
              </w:rPr>
              <w:t xml:space="preserve"> the object code can be used to identify the type of funding</w:t>
            </w:r>
            <w:r>
              <w:rPr>
                <w:lang w:bidi="th-TH"/>
              </w:rPr>
              <w:t>—</w:t>
            </w:r>
            <w:r w:rsidRPr="00E4261A">
              <w:rPr>
                <w:lang w:bidi="th-TH"/>
              </w:rPr>
              <w:t>university, federal, or federally owned.</w:t>
            </w:r>
            <w:r>
              <w:rPr>
                <w:lang w:bidi="th-TH"/>
              </w:rPr>
              <w:t xml:space="preserve"> The user may search for this code from the </w:t>
            </w:r>
            <w:r w:rsidRPr="005462A5">
              <w:rPr>
                <w:rStyle w:val="Strong"/>
                <w:lang w:bidi="th-TH"/>
              </w:rPr>
              <w:t>Object</w:t>
            </w:r>
            <w:r>
              <w:rPr>
                <w:lang w:bidi="th-TH"/>
              </w:rPr>
              <w:t xml:space="preserve"> lookup</w:t>
            </w:r>
            <w:r w:rsidR="00481218">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Object Sub-Type Code</w:t>
            </w:r>
          </w:p>
        </w:tc>
        <w:tc>
          <w:tcPr>
            <w:tcW w:w="5281" w:type="dxa"/>
          </w:tcPr>
          <w:p w:rsidR="00481218" w:rsidRPr="006C29EE" w:rsidRDefault="00481218" w:rsidP="00481218">
            <w:pPr>
              <w:pStyle w:val="TableCells"/>
              <w:rPr>
                <w:rFonts w:cs="Arial"/>
                <w:szCs w:val="20"/>
              </w:rPr>
            </w:pPr>
            <w:r>
              <w:rPr>
                <w:lang w:bidi="th-TH"/>
              </w:rPr>
              <w:t>The</w:t>
            </w:r>
            <w:r w:rsidRPr="00581C9C">
              <w:rPr>
                <w:lang w:bidi="th-TH"/>
              </w:rPr>
              <w:t xml:space="preserve"> code assigned to a particula</w:t>
            </w:r>
            <w:r>
              <w:rPr>
                <w:lang w:bidi="th-TH"/>
              </w:rPr>
              <w:t>r subdivision of an object type. Enter a</w:t>
            </w:r>
            <w:r w:rsidRPr="00581C9C">
              <w:rPr>
                <w:lang w:bidi="th-TH"/>
              </w:rPr>
              <w:t xml:space="preserve"> particula</w:t>
            </w:r>
            <w:r>
              <w:rPr>
                <w:lang w:bidi="th-TH"/>
              </w:rPr>
              <w:t xml:space="preserve">r sub-type of an object code or search for it from the </w:t>
            </w:r>
            <w:r>
              <w:rPr>
                <w:rStyle w:val="Strong"/>
                <w:lang w:bidi="th-TH"/>
              </w:rPr>
              <w:t xml:space="preserve">Object Sub-Type </w:t>
            </w:r>
            <w:r>
              <w:rPr>
                <w:lang w:bidi="th-TH"/>
              </w:rPr>
              <w:t>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lastRenderedPageBreak/>
              <w:t>Organization Code</w:t>
            </w:r>
          </w:p>
        </w:tc>
        <w:tc>
          <w:tcPr>
            <w:tcW w:w="5281" w:type="dxa"/>
          </w:tcPr>
          <w:p w:rsidR="00481218" w:rsidRPr="006C29EE" w:rsidRDefault="00481218" w:rsidP="00481218">
            <w:pPr>
              <w:pStyle w:val="TableCells"/>
              <w:rPr>
                <w:rFonts w:cs="Arial"/>
                <w:szCs w:val="20"/>
              </w:rPr>
            </w:pPr>
            <w:r>
              <w:rPr>
                <w:spacing w:val="-4"/>
                <w:szCs w:val="24"/>
                <w:lang w:bidi="th-TH"/>
              </w:rPr>
              <w:t>I</w:t>
            </w:r>
            <w:r w:rsidRPr="00BA618E">
              <w:rPr>
                <w:spacing w:val="-4"/>
                <w:szCs w:val="24"/>
                <w:lang w:bidi="th-TH"/>
              </w:rPr>
              <w:t>dentifies the organization responsible for the asset.</w:t>
            </w:r>
            <w:r>
              <w:rPr>
                <w:lang w:bidi="th-TH"/>
              </w:rPr>
              <w:t xml:space="preserve"> The user may search for organization code from the </w:t>
            </w:r>
            <w:r w:rsidRPr="005462A5">
              <w:rPr>
                <w:rStyle w:val="Strong"/>
                <w:lang w:bidi="th-TH"/>
              </w:rPr>
              <w:t>Organization</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Organization Reference Id</w:t>
            </w:r>
          </w:p>
        </w:tc>
        <w:tc>
          <w:tcPr>
            <w:tcW w:w="5281" w:type="dxa"/>
          </w:tcPr>
          <w:p w:rsidR="00481218" w:rsidRPr="006C29EE" w:rsidRDefault="00481218" w:rsidP="00EE7A11">
            <w:pPr>
              <w:pStyle w:val="TableCells"/>
              <w:rPr>
                <w:rFonts w:cs="Arial"/>
                <w:szCs w:val="20"/>
              </w:rPr>
            </w:pPr>
            <w:r>
              <w:rPr>
                <w:lang w:bidi="th-TH"/>
              </w:rPr>
              <w:t xml:space="preserve">A </w:t>
            </w:r>
            <w:r w:rsidRPr="00E4261A">
              <w:rPr>
                <w:lang w:bidi="th-TH"/>
              </w:rPr>
              <w:t>reference ide</w:t>
            </w:r>
            <w:r>
              <w:rPr>
                <w:lang w:bidi="th-TH"/>
              </w:rPr>
              <w:t>ntification number assigned by o</w:t>
            </w:r>
            <w:r w:rsidRPr="00E4261A">
              <w:rPr>
                <w:lang w:bidi="th-TH"/>
              </w:rPr>
              <w:t>rganization.</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Plant Account Number</w:t>
            </w:r>
          </w:p>
        </w:tc>
        <w:tc>
          <w:tcPr>
            <w:tcW w:w="5281" w:type="dxa"/>
          </w:tcPr>
          <w:p w:rsidR="00481218" w:rsidRPr="006C29EE" w:rsidRDefault="00481218" w:rsidP="00481218">
            <w:pPr>
              <w:pStyle w:val="TableCells"/>
              <w:rPr>
                <w:rFonts w:cs="Arial"/>
                <w:szCs w:val="20"/>
              </w:rPr>
            </w:pPr>
            <w:r>
              <w:rPr>
                <w:lang w:bidi="th-TH"/>
              </w:rPr>
              <w:t xml:space="preserve">The Organization Plant Account for the organization, or search for it from the </w:t>
            </w:r>
            <w:r w:rsidRPr="003818F3">
              <w:rPr>
                <w:rStyle w:val="Strong"/>
                <w:lang w:bidi="th-TH"/>
              </w:rPr>
              <w:t>Account</w:t>
            </w:r>
            <w:r>
              <w:rPr>
                <w:lang w:bidi="th-TH"/>
              </w:rPr>
              <w:t xml:space="preserve"> lookup</w:t>
            </w:r>
            <w:r>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Plant Chart Code</w:t>
            </w:r>
          </w:p>
        </w:tc>
        <w:tc>
          <w:tcPr>
            <w:tcW w:w="5281" w:type="dxa"/>
          </w:tcPr>
          <w:p w:rsidR="00481218" w:rsidRPr="005C738D" w:rsidRDefault="00481218" w:rsidP="00481218">
            <w:pPr>
              <w:pStyle w:val="TableCells"/>
              <w:rPr>
                <w:szCs w:val="20"/>
              </w:rPr>
            </w:pPr>
            <w:r w:rsidRPr="005C738D">
              <w:t xml:space="preserve">A code identifying the chart of the </w:t>
            </w:r>
            <w:r>
              <w:t>p</w:t>
            </w:r>
            <w:r w:rsidRPr="005C738D">
              <w:t xml:space="preserve">lant account for the organization. The user </w:t>
            </w:r>
            <w:r>
              <w:t>may</w:t>
            </w:r>
            <w:r w:rsidRPr="005C738D">
              <w:t xml:space="preserve"> search for </w:t>
            </w:r>
            <w:r>
              <w:t>the code</w:t>
            </w:r>
            <w:r w:rsidRPr="005C738D">
              <w:t xml:space="preserve"> from the </w:t>
            </w:r>
            <w:r w:rsidRPr="005C738D">
              <w:rPr>
                <w:rStyle w:val="Strong"/>
              </w:rPr>
              <w:t>Chart</w:t>
            </w:r>
            <w:r w:rsidRPr="005C738D">
              <w:t xml:space="preserve"> lookup</w:t>
            </w:r>
            <w:r>
              <w:rPr>
                <w:noProof/>
              </w:rPr>
              <w:t xml:space="preserve"> icon</w:t>
            </w:r>
            <w:r w:rsidRPr="005C738D">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Posting Date From</w:t>
            </w:r>
          </w:p>
        </w:tc>
        <w:tc>
          <w:tcPr>
            <w:tcW w:w="5281" w:type="dxa"/>
          </w:tcPr>
          <w:p w:rsidR="00481218" w:rsidRPr="006C29EE" w:rsidRDefault="00481218" w:rsidP="00EE7A11">
            <w:pPr>
              <w:pStyle w:val="TableCells"/>
            </w:pPr>
            <w:r w:rsidRPr="00FE25C9">
              <w:rPr>
                <w:lang w:bidi="th-TH"/>
              </w:rPr>
              <w:t xml:space="preserve">The date the payment transaction was first posted to the </w:t>
            </w:r>
            <w:r>
              <w:rPr>
                <w:lang w:bidi="th-TH"/>
              </w:rPr>
              <w:t>General Ledger</w:t>
            </w:r>
            <w:r w:rsidRPr="00FE25C9">
              <w:rPr>
                <w:lang w:bidi="th-TH"/>
              </w:rPr>
              <w:t xml:space="preserve">. The date may be selected using </w:t>
            </w:r>
            <w:r>
              <w:rPr>
                <w:lang w:bidi="th-TH"/>
              </w:rPr>
              <w:t>the calendar</w:t>
            </w:r>
            <w:r w:rsidRPr="00FE25C9">
              <w:rPr>
                <w:lang w:bidi="th-TH"/>
              </w:rPr>
              <w:t xml:space="preserve"> icon.</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Posting Date To</w:t>
            </w:r>
          </w:p>
        </w:tc>
        <w:tc>
          <w:tcPr>
            <w:tcW w:w="5281" w:type="dxa"/>
          </w:tcPr>
          <w:p w:rsidR="00481218" w:rsidRPr="006C29EE" w:rsidRDefault="00481218" w:rsidP="00EE7A11">
            <w:pPr>
              <w:pStyle w:val="TableCells"/>
            </w:pPr>
            <w:r w:rsidRPr="00FE25C9">
              <w:rPr>
                <w:lang w:bidi="th-TH"/>
              </w:rPr>
              <w:t xml:space="preserve">The ending date the payment transaction covers. The date may be selected using </w:t>
            </w:r>
            <w:r>
              <w:rPr>
                <w:lang w:bidi="th-TH"/>
              </w:rPr>
              <w:t>the calendar</w:t>
            </w:r>
            <w:r w:rsidRPr="00FE25C9">
              <w:rPr>
                <w:lang w:bidi="th-TH"/>
              </w:rPr>
              <w:t xml:space="preserve"> icon.</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Project Code</w:t>
            </w:r>
          </w:p>
        </w:tc>
        <w:tc>
          <w:tcPr>
            <w:tcW w:w="5281" w:type="dxa"/>
          </w:tcPr>
          <w:p w:rsidR="002B0AFF" w:rsidRPr="006C29EE" w:rsidRDefault="002B0AFF" w:rsidP="00481218">
            <w:pPr>
              <w:pStyle w:val="TableCells"/>
              <w:rPr>
                <w:rFonts w:cs="Arial"/>
                <w:szCs w:val="20"/>
              </w:rPr>
            </w:pPr>
            <w:r>
              <w:rPr>
                <w:lang w:bidi="th-TH"/>
              </w:rPr>
              <w:t>U</w:t>
            </w:r>
            <w:r w:rsidRPr="00E4261A">
              <w:rPr>
                <w:lang w:bidi="th-TH"/>
              </w:rPr>
              <w:t>sed to</w:t>
            </w:r>
            <w:r w:rsidR="00481218">
              <w:rPr>
                <w:lang w:bidi="th-TH"/>
              </w:rPr>
              <w:t xml:space="preserve"> </w:t>
            </w:r>
            <w:r w:rsidRPr="00E4261A">
              <w:rPr>
                <w:color w:val="000000"/>
                <w:lang w:bidi="th-TH"/>
              </w:rPr>
              <w:t>identify particular transactions that might span multiple accounts.</w:t>
            </w:r>
            <w:r>
              <w:rPr>
                <w:lang w:bidi="th-TH"/>
              </w:rPr>
              <w:t xml:space="preserve"> The user may search for this code from the </w:t>
            </w:r>
            <w:r w:rsidRPr="005462A5">
              <w:rPr>
                <w:rStyle w:val="Strong"/>
                <w:lang w:bidi="th-TH"/>
              </w:rPr>
              <w:t>Project</w:t>
            </w:r>
            <w:r>
              <w:rPr>
                <w:lang w:bidi="th-TH"/>
              </w:rPr>
              <w:t xml:space="preserve"> lookup</w:t>
            </w:r>
            <w:r w:rsidR="00481218">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Purchase Order Number</w:t>
            </w:r>
          </w:p>
        </w:tc>
        <w:tc>
          <w:tcPr>
            <w:tcW w:w="5281" w:type="dxa"/>
          </w:tcPr>
          <w:p w:rsidR="00481218" w:rsidRPr="006C29EE" w:rsidRDefault="00481218" w:rsidP="00EE7A11">
            <w:pPr>
              <w:pStyle w:val="TableCells"/>
              <w:rPr>
                <w:rFonts w:cs="Arial"/>
                <w:szCs w:val="20"/>
              </w:rPr>
            </w:pPr>
            <w:r>
              <w:rPr>
                <w:lang w:bidi="th-TH"/>
              </w:rPr>
              <w:t>The number assigned to the purchase order for which the payment is posted.</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Requisition Number</w:t>
            </w:r>
          </w:p>
        </w:tc>
        <w:tc>
          <w:tcPr>
            <w:tcW w:w="5281" w:type="dxa"/>
          </w:tcPr>
          <w:p w:rsidR="00481218" w:rsidRPr="006C29EE" w:rsidRDefault="00481218" w:rsidP="00EE7A11">
            <w:pPr>
              <w:pStyle w:val="TableCells"/>
              <w:rPr>
                <w:rFonts w:cs="Arial"/>
                <w:szCs w:val="20"/>
              </w:rPr>
            </w:pPr>
            <w:r>
              <w:rPr>
                <w:lang w:bidi="th-TH"/>
              </w:rPr>
              <w:t xml:space="preserve">This number of </w:t>
            </w:r>
            <w:r w:rsidRPr="003E67DD">
              <w:rPr>
                <w:lang w:bidi="th-TH"/>
              </w:rPr>
              <w:t>the document used to order the equipment.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Sub-Account</w:t>
            </w:r>
          </w:p>
        </w:tc>
        <w:tc>
          <w:tcPr>
            <w:tcW w:w="5281" w:type="dxa"/>
          </w:tcPr>
          <w:p w:rsidR="00481218" w:rsidRPr="006C29EE" w:rsidRDefault="00481218" w:rsidP="00481218">
            <w:pPr>
              <w:pStyle w:val="TableCells"/>
            </w:pPr>
            <w:r w:rsidRPr="009D5F65">
              <w:t>An optional element of the accounting string that allows tracking of financial activity within a particular account at a finer level of detail.</w:t>
            </w:r>
            <w:r>
              <w:rPr>
                <w:lang w:bidi="th-TH"/>
              </w:rPr>
              <w:t xml:space="preserve"> The user may search for the sub-account code from the </w:t>
            </w:r>
            <w:r w:rsidRPr="005462A5">
              <w:rPr>
                <w:rStyle w:val="Strong"/>
                <w:lang w:bidi="th-TH"/>
              </w:rPr>
              <w:t>Sub-</w:t>
            </w:r>
            <w:r>
              <w:rPr>
                <w:rStyle w:val="Strong"/>
                <w:lang w:bidi="th-TH"/>
              </w:rPr>
              <w:t>Account</w:t>
            </w:r>
            <w:r>
              <w:rPr>
                <w:lang w:bidi="th-TH"/>
              </w:rPr>
              <w:t xml:space="preserve"> lookup</w:t>
            </w:r>
            <w:r>
              <w:rPr>
                <w:noProof/>
              </w:rPr>
              <w:t xml:space="preserve"> icon</w:t>
            </w:r>
            <w:r>
              <w:rPr>
                <w:lang w:bidi="th-TH"/>
              </w:rPr>
              <w:t>.</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Sub-Fund Group Code</w:t>
            </w:r>
          </w:p>
        </w:tc>
        <w:tc>
          <w:tcPr>
            <w:tcW w:w="5281" w:type="dxa"/>
          </w:tcPr>
          <w:p w:rsidR="002B0AFF" w:rsidRPr="005C738D" w:rsidRDefault="002B0AFF" w:rsidP="00481218">
            <w:pPr>
              <w:pStyle w:val="TableCells"/>
              <w:rPr>
                <w:szCs w:val="20"/>
              </w:rPr>
            </w:pPr>
            <w:r w:rsidRPr="005C738D">
              <w:t xml:space="preserve">A designation of an account specific to fund accounting. The user </w:t>
            </w:r>
            <w:r>
              <w:t>may</w:t>
            </w:r>
            <w:r w:rsidRPr="005C738D">
              <w:t xml:space="preserve"> search for </w:t>
            </w:r>
            <w:r>
              <w:t>the code</w:t>
            </w:r>
            <w:r w:rsidRPr="005C738D">
              <w:t xml:space="preserve"> from the </w:t>
            </w:r>
            <w:r w:rsidRPr="005C738D">
              <w:rPr>
                <w:rStyle w:val="Strong"/>
              </w:rPr>
              <w:t>Sub-Fund Group</w:t>
            </w:r>
            <w:r w:rsidR="00481218">
              <w:rPr>
                <w:rStyle w:val="Strong"/>
              </w:rPr>
              <w:t xml:space="preserve"> </w:t>
            </w:r>
            <w:r w:rsidRPr="005C738D">
              <w:t>lookup</w:t>
            </w:r>
            <w:r w:rsidR="00481218">
              <w:rPr>
                <w:noProof/>
              </w:rPr>
              <w:t xml:space="preserve"> icon</w:t>
            </w:r>
            <w:r w:rsidRPr="005C738D">
              <w:t>.</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Sub-Object</w:t>
            </w:r>
          </w:p>
        </w:tc>
        <w:tc>
          <w:tcPr>
            <w:tcW w:w="5281" w:type="dxa"/>
          </w:tcPr>
          <w:p w:rsidR="002B0AFF" w:rsidRPr="006C29EE" w:rsidRDefault="002B0AFF" w:rsidP="00481218">
            <w:pPr>
              <w:pStyle w:val="TableCells"/>
              <w:rPr>
                <w:rFonts w:cs="Arial"/>
                <w:szCs w:val="20"/>
              </w:rPr>
            </w:pPr>
            <w:r>
              <w:rPr>
                <w:lang w:bidi="th-TH"/>
              </w:rPr>
              <w:t>A</w:t>
            </w:r>
            <w:r w:rsidRPr="00E4261A">
              <w:rPr>
                <w:lang w:bidi="th-TH"/>
              </w:rPr>
              <w:t>n optional element of the accounting string related to the university object code</w:t>
            </w:r>
            <w:r>
              <w:rPr>
                <w:lang w:bidi="th-TH"/>
              </w:rPr>
              <w:t>. It</w:t>
            </w:r>
            <w:r w:rsidRPr="00E4261A">
              <w:rPr>
                <w:lang w:bidi="th-TH"/>
              </w:rPr>
              <w:t xml:space="preserve"> allows the user to create finer distinctions within a particular object code for a specific account.</w:t>
            </w:r>
            <w:r>
              <w:rPr>
                <w:lang w:bidi="th-TH"/>
              </w:rPr>
              <w:t xml:space="preserve"> The user may search for the sub-object code from the </w:t>
            </w:r>
            <w:r w:rsidRPr="005462A5">
              <w:rPr>
                <w:rStyle w:val="Strong"/>
                <w:lang w:bidi="th-TH"/>
              </w:rPr>
              <w:t>Sub-Object</w:t>
            </w:r>
            <w:r>
              <w:rPr>
                <w:lang w:bidi="th-TH"/>
              </w:rPr>
              <w:t xml:space="preserve"> lookup</w:t>
            </w:r>
            <w:r w:rsidR="00481218">
              <w:rPr>
                <w:noProof/>
              </w:rPr>
              <w:t xml:space="preserve"> icon</w:t>
            </w:r>
            <w:r>
              <w:rPr>
                <w:lang w:bidi="th-TH"/>
              </w:rPr>
              <w:t>.</w:t>
            </w:r>
          </w:p>
        </w:tc>
      </w:tr>
      <w:tr w:rsidR="00481218" w:rsidRPr="00C40BA1" w:rsidTr="00CD012C">
        <w:tc>
          <w:tcPr>
            <w:tcW w:w="2250" w:type="dxa"/>
            <w:tcBorders>
              <w:right w:val="double" w:sz="4" w:space="0" w:color="auto"/>
            </w:tcBorders>
          </w:tcPr>
          <w:p w:rsidR="00481218" w:rsidRPr="000863C7" w:rsidRDefault="00481218" w:rsidP="00EE7A11">
            <w:pPr>
              <w:pStyle w:val="TableCells"/>
            </w:pPr>
            <w:r w:rsidRPr="000863C7">
              <w:t>Tag Number</w:t>
            </w:r>
          </w:p>
        </w:tc>
        <w:tc>
          <w:tcPr>
            <w:tcW w:w="5281" w:type="dxa"/>
          </w:tcPr>
          <w:p w:rsidR="00481218" w:rsidRPr="006C29EE" w:rsidRDefault="00481218" w:rsidP="00EE7A11">
            <w:pPr>
              <w:pStyle w:val="TableCells"/>
              <w:rPr>
                <w:rFonts w:cs="Arial"/>
                <w:szCs w:val="20"/>
              </w:rPr>
            </w:pPr>
            <w:r>
              <w:rPr>
                <w:bCs/>
                <w:lang w:bidi="th-TH"/>
              </w:rPr>
              <w:t>A</w:t>
            </w:r>
            <w:r w:rsidRPr="0005403D">
              <w:rPr>
                <w:lang w:bidi="th-TH"/>
              </w:rPr>
              <w:t xml:space="preserve"> unique identification number issued by the Univer</w:t>
            </w:r>
            <w:r>
              <w:rPr>
                <w:lang w:bidi="th-TH"/>
              </w:rPr>
              <w:t>sity and affixed to the asset.</w:t>
            </w:r>
          </w:p>
        </w:tc>
      </w:tr>
      <w:tr w:rsidR="002B0AFF" w:rsidRPr="00C40BA1" w:rsidTr="00CD012C">
        <w:tc>
          <w:tcPr>
            <w:tcW w:w="2250" w:type="dxa"/>
            <w:tcBorders>
              <w:right w:val="double" w:sz="4" w:space="0" w:color="auto"/>
            </w:tcBorders>
          </w:tcPr>
          <w:p w:rsidR="002B0AFF" w:rsidRPr="000863C7" w:rsidRDefault="002B0AFF" w:rsidP="007E5EF8">
            <w:pPr>
              <w:pStyle w:val="TableCells"/>
            </w:pPr>
            <w:r w:rsidRPr="000863C7">
              <w:t>Total Cost</w:t>
            </w:r>
          </w:p>
        </w:tc>
        <w:tc>
          <w:tcPr>
            <w:tcW w:w="5281" w:type="dxa"/>
          </w:tcPr>
          <w:p w:rsidR="002B0AFF" w:rsidRPr="006C29EE" w:rsidRDefault="002B0AFF" w:rsidP="007E5EF8">
            <w:pPr>
              <w:pStyle w:val="TableCells"/>
              <w:rPr>
                <w:rFonts w:cs="Arial"/>
                <w:szCs w:val="20"/>
              </w:rPr>
            </w:pPr>
            <w:r>
              <w:rPr>
                <w:lang w:bidi="th-TH"/>
              </w:rPr>
              <w:t>The total cost of the asset.</w:t>
            </w:r>
          </w:p>
        </w:tc>
      </w:tr>
    </w:tbl>
    <w:p w:rsidR="00417F5E" w:rsidRDefault="00417F5E" w:rsidP="00417F5E"/>
    <w:p w:rsidR="002B0AFF" w:rsidRPr="003C6E59" w:rsidRDefault="002B0AFF" w:rsidP="002B0AFF">
      <w:pPr>
        <w:pStyle w:val="BodyText"/>
        <w:rPr>
          <w:rFonts w:eastAsia="MS Mincho"/>
          <w:szCs w:val="16"/>
        </w:rPr>
      </w:pPr>
      <w:r w:rsidRPr="003C6E59">
        <w:t>To find a payment, fill in any combination of search fields and click</w:t>
      </w:r>
      <w:r w:rsidR="00481218">
        <w:rPr>
          <w:noProof/>
        </w:rPr>
        <w:t xml:space="preserve"> the </w:t>
      </w:r>
      <w:r w:rsidR="00481218" w:rsidRPr="00481218">
        <w:rPr>
          <w:rStyle w:val="Strong"/>
        </w:rPr>
        <w:t>Search</w:t>
      </w:r>
      <w:r w:rsidR="00481218">
        <w:rPr>
          <w:noProof/>
        </w:rPr>
        <w:t xml:space="preserve"> button</w:t>
      </w:r>
      <w:r w:rsidRPr="003C6E59">
        <w:t xml:space="preserve">. </w:t>
      </w:r>
    </w:p>
    <w:p w:rsidR="00417F5E" w:rsidRDefault="00417F5E" w:rsidP="00417F5E">
      <w:bookmarkStart w:id="1015" w:name="_Toc242850850"/>
      <w:bookmarkStart w:id="1016" w:name="_Toc242861948"/>
      <w:bookmarkStart w:id="1017" w:name="_Toc244320129"/>
      <w:bookmarkStart w:id="1018" w:name="_Toc274319633"/>
    </w:p>
    <w:p w:rsidR="002B0AFF" w:rsidRDefault="002B0AFF" w:rsidP="00B74927">
      <w:pPr>
        <w:pStyle w:val="Heading4"/>
      </w:pPr>
      <w:r>
        <w:t>Asset Payment Lookup Results</w:t>
      </w:r>
      <w:bookmarkEnd w:id="1015"/>
      <w:bookmarkEnd w:id="1016"/>
      <w:bookmarkEnd w:id="1017"/>
      <w:bookmarkEnd w:id="1018"/>
      <w:r w:rsidR="00FF25F7">
        <w:fldChar w:fldCharType="begin"/>
      </w:r>
      <w:r>
        <w:instrText xml:space="preserve"> XE "</w:instrText>
      </w:r>
      <w:r w:rsidRPr="00275151">
        <w:instrText xml:space="preserve">Asset Payment </w:instrText>
      </w:r>
      <w:r w:rsidR="001E6928">
        <w:instrText>Lookup</w:instrText>
      </w:r>
      <w:r>
        <w:instrText>:l</w:instrText>
      </w:r>
      <w:r w:rsidRPr="00275151">
        <w:instrText xml:space="preserve">ookup </w:instrText>
      </w:r>
      <w:r>
        <w:instrText>r</w:instrText>
      </w:r>
      <w:r w:rsidRPr="00275151">
        <w:instrText>esults</w:instrText>
      </w:r>
      <w:r>
        <w:instrText xml:space="preserve"> table" </w:instrText>
      </w:r>
      <w:r w:rsidR="00FF25F7">
        <w:fldChar w:fldCharType="end"/>
      </w:r>
    </w:p>
    <w:p w:rsidR="00417F5E" w:rsidRDefault="00417F5E" w:rsidP="00417F5E"/>
    <w:p w:rsidR="002B0AFF" w:rsidRDefault="002B0AFF" w:rsidP="002B0AFF">
      <w:pPr>
        <w:pStyle w:val="BodyText"/>
      </w:pPr>
      <w:r>
        <w:t>After the user searches for assets in the</w:t>
      </w:r>
      <w:r w:rsidRPr="00D06942">
        <w:t xml:space="preserve"> Asset Payment </w:t>
      </w:r>
      <w:r w:rsidR="001E6928">
        <w:t>Lookup</w:t>
      </w:r>
      <w:r>
        <w:t>, the system returns matches and displays them in a table below t</w:t>
      </w:r>
      <w:r w:rsidRPr="00D06942">
        <w:t xml:space="preserve">he Asset Payment </w:t>
      </w:r>
      <w:r w:rsidR="001E6928">
        <w:t>Lookup</w:t>
      </w:r>
      <w:r w:rsidRPr="00D06942">
        <w:t xml:space="preserve"> itself. Each row of the table represe</w:t>
      </w:r>
      <w:r>
        <w:t xml:space="preserve">nts a different asset. The first column in each row provides </w:t>
      </w:r>
      <w:r w:rsidRPr="009D06D6">
        <w:t xml:space="preserve">underlined links </w:t>
      </w:r>
      <w:r>
        <w:t>for up to nine</w:t>
      </w:r>
      <w:r w:rsidRPr="009D06D6">
        <w:t xml:space="preserve"> different actions </w:t>
      </w:r>
      <w:r>
        <w:t>you may take</w:t>
      </w:r>
      <w:r w:rsidRPr="009D06D6">
        <w:t xml:space="preserve"> for </w:t>
      </w:r>
      <w:r>
        <w:t>the associated</w:t>
      </w:r>
      <w:r w:rsidR="00481218">
        <w:t xml:space="preserve"> </w:t>
      </w:r>
      <w:r>
        <w:t>asset</w:t>
      </w:r>
      <w:r w:rsidRPr="009D06D6">
        <w:t>.</w:t>
      </w:r>
    </w:p>
    <w:p w:rsidR="002B0AFF" w:rsidRDefault="002B0AFF" w:rsidP="002B0AFF">
      <w:pPr>
        <w:pStyle w:val="BodyText"/>
      </w:pPr>
      <w:r w:rsidRPr="009D06D6">
        <w:t>All actions may not be available for all assets. A</w:t>
      </w:r>
      <w:r>
        <w:t>dditionally, a</w:t>
      </w:r>
      <w:r w:rsidRPr="009D06D6">
        <w:t>ction</w:t>
      </w:r>
      <w:r>
        <w:t xml:space="preserve"> link</w:t>
      </w:r>
      <w:r w:rsidRPr="009D06D6">
        <w:t xml:space="preserve">s </w:t>
      </w:r>
      <w:r>
        <w:t xml:space="preserve">displayed </w:t>
      </w:r>
      <w:r w:rsidRPr="009D06D6">
        <w:t xml:space="preserve">are limited by the particular permissions granted to </w:t>
      </w:r>
      <w:r>
        <w:t>you</w:t>
      </w:r>
      <w:r w:rsidRPr="009D06D6">
        <w:t>.</w:t>
      </w:r>
    </w:p>
    <w:p w:rsidR="002B0AFF" w:rsidRDefault="002B0AFF" w:rsidP="002B0AFF">
      <w:pPr>
        <w:pStyle w:val="BodyText"/>
      </w:pPr>
      <w:r>
        <w:lastRenderedPageBreak/>
        <w:t>The following table explains the purpose of each action and provides a link to the appropriate help documentation.</w:t>
      </w:r>
    </w:p>
    <w:p w:rsidR="00417F5E" w:rsidRDefault="00417F5E" w:rsidP="00417F5E"/>
    <w:p w:rsidR="002B0AFF" w:rsidRDefault="002B0AFF" w:rsidP="002B0AFF">
      <w:pPr>
        <w:pStyle w:val="TableHeading"/>
      </w:pPr>
      <w:r>
        <w:t>Asset Payment Actions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2B0AFF" w:rsidRPr="00C40BA1" w:rsidTr="00CD012C">
        <w:tc>
          <w:tcPr>
            <w:tcW w:w="2250" w:type="dxa"/>
            <w:tcBorders>
              <w:top w:val="single" w:sz="4" w:space="0" w:color="auto"/>
              <w:bottom w:val="thickThinSmallGap" w:sz="12" w:space="0" w:color="auto"/>
              <w:right w:val="double" w:sz="4" w:space="0" w:color="auto"/>
            </w:tcBorders>
          </w:tcPr>
          <w:p w:rsidR="002B0AFF" w:rsidRPr="002841B9" w:rsidRDefault="002B0AFF" w:rsidP="007E5EF8">
            <w:pPr>
              <w:pStyle w:val="TableCells"/>
            </w:pPr>
            <w:r>
              <w:t>Action</w:t>
            </w:r>
          </w:p>
        </w:tc>
        <w:tc>
          <w:tcPr>
            <w:tcW w:w="5281" w:type="dxa"/>
            <w:tcBorders>
              <w:top w:val="single" w:sz="4" w:space="0" w:color="auto"/>
              <w:bottom w:val="thickThinSmallGap" w:sz="12" w:space="0" w:color="auto"/>
            </w:tcBorders>
          </w:tcPr>
          <w:p w:rsidR="002B0AFF" w:rsidRPr="002841B9" w:rsidRDefault="002B0AFF" w:rsidP="007E5EF8">
            <w:pPr>
              <w:pStyle w:val="TableCells"/>
            </w:pPr>
            <w:r w:rsidRPr="002841B9">
              <w:t>Description</w:t>
            </w:r>
          </w:p>
        </w:tc>
      </w:tr>
      <w:tr w:rsidR="00004BA2" w:rsidRPr="00C40BA1" w:rsidTr="00CD012C">
        <w:tc>
          <w:tcPr>
            <w:tcW w:w="2250" w:type="dxa"/>
            <w:tcBorders>
              <w:right w:val="double" w:sz="4" w:space="0" w:color="auto"/>
            </w:tcBorders>
          </w:tcPr>
          <w:p w:rsidR="00004BA2" w:rsidRPr="002841B9" w:rsidRDefault="00004BA2" w:rsidP="00BC0773">
            <w:pPr>
              <w:pStyle w:val="TableCells"/>
            </w:pPr>
            <w:r>
              <w:rPr>
                <w:rStyle w:val="C1HJump"/>
              </w:rPr>
              <w:t>edit</w:t>
            </w:r>
            <w:r w:rsidRPr="00E42691">
              <w:rPr>
                <w:rStyle w:val="C1HJump"/>
                <w:vanish/>
              </w:rPr>
              <w:t>|topic=Edit Asset</w:t>
            </w:r>
          </w:p>
        </w:tc>
        <w:tc>
          <w:tcPr>
            <w:tcW w:w="5281" w:type="dxa"/>
          </w:tcPr>
          <w:p w:rsidR="00004BA2" w:rsidRPr="002841B9" w:rsidRDefault="00004BA2" w:rsidP="007E5EF8">
            <w:pPr>
              <w:pStyle w:val="TableCells"/>
            </w:pPr>
            <w:r>
              <w:t>Allows you to modify most data associated with the asset.</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loan</w:t>
            </w:r>
            <w:r w:rsidR="00340CDA" w:rsidRPr="00340CDA">
              <w:rPr>
                <w:rStyle w:val="C1HJump"/>
                <w:vanish/>
              </w:rPr>
              <w:t>|topic=Equipment Loan</w:t>
            </w:r>
          </w:p>
        </w:tc>
        <w:tc>
          <w:tcPr>
            <w:tcW w:w="5281" w:type="dxa"/>
            <w:tcBorders>
              <w:top w:val="single" w:sz="4" w:space="0" w:color="auto"/>
              <w:bottom w:val="single" w:sz="4" w:space="0" w:color="auto"/>
            </w:tcBorders>
          </w:tcPr>
          <w:p w:rsidR="00004BA2" w:rsidRPr="002841B9" w:rsidRDefault="00004BA2" w:rsidP="007E5EF8">
            <w:pPr>
              <w:pStyle w:val="TableCells"/>
            </w:pPr>
            <w:r>
              <w:t>Allows you to enter information related to the loan of equipment.</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renew</w:t>
            </w:r>
            <w:r w:rsidR="00340CDA" w:rsidRPr="00340CDA">
              <w:rPr>
                <w:rStyle w:val="C1HJump"/>
                <w:vanish/>
              </w:rPr>
              <w:t>|topic=Equipment Loan Renewal</w:t>
            </w:r>
          </w:p>
        </w:tc>
        <w:tc>
          <w:tcPr>
            <w:tcW w:w="5281" w:type="dxa"/>
            <w:tcBorders>
              <w:top w:val="single" w:sz="4" w:space="0" w:color="auto"/>
              <w:bottom w:val="single" w:sz="4" w:space="0" w:color="auto"/>
            </w:tcBorders>
          </w:tcPr>
          <w:p w:rsidR="00004BA2" w:rsidRPr="002841B9" w:rsidRDefault="00004BA2" w:rsidP="007E5EF8">
            <w:pPr>
              <w:pStyle w:val="TableCells"/>
            </w:pPr>
            <w:r>
              <w:t>Allows you to record the renewal of an equipment loan.</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return</w:t>
            </w:r>
            <w:r w:rsidR="00340CDA" w:rsidRPr="00340CDA">
              <w:rPr>
                <w:rStyle w:val="C1HJump"/>
                <w:vanish/>
              </w:rPr>
              <w:t>|topic=Equipment Return</w:t>
            </w:r>
          </w:p>
        </w:tc>
        <w:tc>
          <w:tcPr>
            <w:tcW w:w="5281" w:type="dxa"/>
            <w:tcBorders>
              <w:top w:val="single" w:sz="4" w:space="0" w:color="auto"/>
              <w:bottom w:val="single" w:sz="4" w:space="0" w:color="auto"/>
            </w:tcBorders>
          </w:tcPr>
          <w:p w:rsidR="00004BA2" w:rsidRPr="002841B9" w:rsidRDefault="00004BA2" w:rsidP="007E5EF8">
            <w:pPr>
              <w:pStyle w:val="TableCells"/>
            </w:pPr>
            <w:r>
              <w:t>Allows you to record the return of loaned equipment.</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merge</w:t>
            </w:r>
            <w:r w:rsidR="00340CDA" w:rsidRPr="00340CDA">
              <w:rPr>
                <w:rStyle w:val="C1HJump"/>
                <w:vanish/>
              </w:rPr>
              <w:t>|topic=Equipment Merge</w:t>
            </w:r>
          </w:p>
        </w:tc>
        <w:tc>
          <w:tcPr>
            <w:tcW w:w="5281" w:type="dxa"/>
            <w:tcBorders>
              <w:top w:val="single" w:sz="4" w:space="0" w:color="auto"/>
              <w:left w:val="single" w:sz="4" w:space="0" w:color="auto"/>
              <w:bottom w:val="single" w:sz="4" w:space="0" w:color="auto"/>
            </w:tcBorders>
          </w:tcPr>
          <w:p w:rsidR="00004BA2" w:rsidRPr="002841B9" w:rsidRDefault="00004BA2" w:rsidP="007E5EF8">
            <w:pPr>
              <w:pStyle w:val="TableCells"/>
            </w:pPr>
            <w:r>
              <w:t xml:space="preserve">Allows you to </w:t>
            </w:r>
            <w:r w:rsidRPr="002841B9">
              <w:t>enter information</w:t>
            </w:r>
            <w:r>
              <w:t xml:space="preserve"> related to </w:t>
            </w:r>
            <w:r w:rsidRPr="002841B9">
              <w:t>merg</w:t>
            </w:r>
            <w:r>
              <w:t xml:space="preserve">ing </w:t>
            </w:r>
            <w:r w:rsidRPr="002841B9">
              <w:t>assets</w:t>
            </w:r>
            <w:r>
              <w:t>.</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separate</w:t>
            </w:r>
            <w:r w:rsidR="00340CDA" w:rsidRPr="00340CDA">
              <w:rPr>
                <w:rStyle w:val="C1HJump"/>
                <w:vanish/>
              </w:rPr>
              <w:t>|topic=Separate Assets</w:t>
            </w:r>
          </w:p>
        </w:tc>
        <w:tc>
          <w:tcPr>
            <w:tcW w:w="5281" w:type="dxa"/>
            <w:tcBorders>
              <w:top w:val="single" w:sz="4" w:space="0" w:color="auto"/>
              <w:left w:val="single" w:sz="4" w:space="0" w:color="auto"/>
              <w:bottom w:val="single" w:sz="4" w:space="0" w:color="auto"/>
            </w:tcBorders>
          </w:tcPr>
          <w:p w:rsidR="00004BA2" w:rsidRPr="002841B9" w:rsidRDefault="00004BA2" w:rsidP="007E5EF8">
            <w:pPr>
              <w:pStyle w:val="TableCells"/>
            </w:pPr>
            <w:r>
              <w:t xml:space="preserve">Allows you to </w:t>
            </w:r>
            <w:r w:rsidRPr="002841B9">
              <w:t xml:space="preserve">enter information related to </w:t>
            </w:r>
            <w:r>
              <w:t xml:space="preserve">creating a new asset by </w:t>
            </w:r>
            <w:r w:rsidRPr="002841B9">
              <w:t>separat</w:t>
            </w:r>
            <w:r>
              <w:t xml:space="preserve">ing this </w:t>
            </w:r>
            <w:r w:rsidRPr="002841B9">
              <w:t>asset</w:t>
            </w:r>
            <w:r>
              <w:t>.</w:t>
            </w:r>
          </w:p>
        </w:tc>
      </w:tr>
      <w:tr w:rsidR="00004BA2" w:rsidRPr="00C40BA1" w:rsidTr="00CD012C">
        <w:tc>
          <w:tcPr>
            <w:tcW w:w="2250" w:type="dxa"/>
            <w:tcBorders>
              <w:top w:val="single" w:sz="4" w:space="0" w:color="auto"/>
              <w:bottom w:val="single" w:sz="4" w:space="0" w:color="auto"/>
              <w:right w:val="double" w:sz="4" w:space="0" w:color="auto"/>
            </w:tcBorders>
          </w:tcPr>
          <w:p w:rsidR="00004BA2" w:rsidRPr="002841B9" w:rsidRDefault="00004BA2" w:rsidP="00340CDA">
            <w:pPr>
              <w:pStyle w:val="TableCells"/>
            </w:pPr>
            <w:r w:rsidRPr="00340CDA">
              <w:rPr>
                <w:rStyle w:val="C1HJump"/>
              </w:rPr>
              <w:t>transfer</w:t>
            </w:r>
            <w:r w:rsidR="00340CDA" w:rsidRPr="00340CDA">
              <w:rPr>
                <w:rStyle w:val="C1HJump"/>
                <w:vanish/>
              </w:rPr>
              <w:t>|topic=Transfer Asset</w:t>
            </w:r>
          </w:p>
        </w:tc>
        <w:tc>
          <w:tcPr>
            <w:tcW w:w="5281" w:type="dxa"/>
            <w:tcBorders>
              <w:top w:val="single" w:sz="4" w:space="0" w:color="auto"/>
              <w:left w:val="single" w:sz="4" w:space="0" w:color="auto"/>
              <w:bottom w:val="single" w:sz="4" w:space="0" w:color="auto"/>
            </w:tcBorders>
          </w:tcPr>
          <w:p w:rsidR="00004BA2" w:rsidRPr="002841B9" w:rsidRDefault="00004BA2" w:rsidP="007E5EF8">
            <w:pPr>
              <w:pStyle w:val="TableCells"/>
            </w:pPr>
            <w:r>
              <w:t>Allows you to enter information related to transferring this asset.</w:t>
            </w:r>
          </w:p>
        </w:tc>
      </w:tr>
      <w:tr w:rsidR="002B0AFF" w:rsidRPr="00C40BA1" w:rsidTr="00CD012C">
        <w:tc>
          <w:tcPr>
            <w:tcW w:w="2250" w:type="dxa"/>
            <w:tcBorders>
              <w:top w:val="single" w:sz="4" w:space="0" w:color="auto"/>
              <w:bottom w:val="single" w:sz="4" w:space="0" w:color="auto"/>
              <w:right w:val="double" w:sz="4" w:space="0" w:color="auto"/>
            </w:tcBorders>
          </w:tcPr>
          <w:p w:rsidR="002B0AFF" w:rsidRPr="00AF327A" w:rsidRDefault="00004BA2" w:rsidP="000A11E7">
            <w:pPr>
              <w:pStyle w:val="TableCells"/>
            </w:pPr>
            <w:r>
              <w:rPr>
                <w:rStyle w:val="C1HJump"/>
              </w:rPr>
              <w:t>p</w:t>
            </w:r>
            <w:r w:rsidR="002B0AFF" w:rsidRPr="00BA011C">
              <w:rPr>
                <w:rStyle w:val="C1HJump"/>
              </w:rPr>
              <w:t>ayment</w:t>
            </w:r>
            <w:r w:rsidR="00BA011C" w:rsidRPr="00BA011C">
              <w:rPr>
                <w:rStyle w:val="C1HJump"/>
                <w:vanish/>
              </w:rPr>
              <w:t>|topic=Enter Payment</w:t>
            </w:r>
          </w:p>
        </w:tc>
        <w:tc>
          <w:tcPr>
            <w:tcW w:w="5281" w:type="dxa"/>
            <w:tcBorders>
              <w:top w:val="single" w:sz="4" w:space="0" w:color="auto"/>
              <w:left w:val="single" w:sz="4" w:space="0" w:color="auto"/>
              <w:bottom w:val="single" w:sz="4" w:space="0" w:color="auto"/>
            </w:tcBorders>
          </w:tcPr>
          <w:p w:rsidR="002B0AFF" w:rsidRPr="00AF327A" w:rsidRDefault="002B0AFF" w:rsidP="007E5EF8">
            <w:pPr>
              <w:pStyle w:val="TableCells"/>
            </w:pPr>
            <w:r w:rsidRPr="00AF327A">
              <w:t xml:space="preserve">Allows you to manually enter payments for this asset. </w:t>
            </w:r>
          </w:p>
        </w:tc>
      </w:tr>
      <w:tr w:rsidR="002B0AFF" w:rsidRPr="00C40BA1" w:rsidTr="00CD012C">
        <w:tc>
          <w:tcPr>
            <w:tcW w:w="2250" w:type="dxa"/>
            <w:tcBorders>
              <w:top w:val="single" w:sz="4" w:space="0" w:color="auto"/>
              <w:bottom w:val="nil"/>
              <w:right w:val="double" w:sz="4" w:space="0" w:color="auto"/>
            </w:tcBorders>
          </w:tcPr>
          <w:p w:rsidR="002B0AFF" w:rsidRPr="002841B9" w:rsidRDefault="00004BA2" w:rsidP="00340CDA">
            <w:pPr>
              <w:pStyle w:val="TableCells"/>
            </w:pPr>
            <w:bookmarkStart w:id="1019" w:name="_Toc242850851"/>
            <w:bookmarkStart w:id="1020" w:name="_Toc242861949"/>
            <w:bookmarkStart w:id="1021" w:name="_Toc243273465"/>
            <w:r w:rsidRPr="00340CDA">
              <w:rPr>
                <w:rStyle w:val="C1HJump"/>
              </w:rPr>
              <w:t>view</w:t>
            </w:r>
            <w:r w:rsidR="00340CDA" w:rsidRPr="00340CDA">
              <w:rPr>
                <w:rStyle w:val="C1HJump"/>
                <w:vanish/>
              </w:rPr>
              <w:t>|topic=View Asset</w:t>
            </w:r>
          </w:p>
        </w:tc>
        <w:tc>
          <w:tcPr>
            <w:tcW w:w="5281" w:type="dxa"/>
            <w:tcBorders>
              <w:top w:val="single" w:sz="4" w:space="0" w:color="auto"/>
              <w:left w:val="single" w:sz="4" w:space="0" w:color="auto"/>
              <w:bottom w:val="nil"/>
            </w:tcBorders>
          </w:tcPr>
          <w:p w:rsidR="002B0AFF" w:rsidRPr="002841B9" w:rsidRDefault="002B0AFF" w:rsidP="007E5EF8">
            <w:pPr>
              <w:pStyle w:val="TableCells"/>
            </w:pPr>
            <w:r>
              <w:t xml:space="preserve">Displays all information stored in </w:t>
            </w:r>
            <w:smartTag w:uri="urn:schemas-microsoft-com:office:smarttags" w:element="place">
              <w:r>
                <w:t>CAM</w:t>
              </w:r>
            </w:smartTag>
            <w:r>
              <w:t xml:space="preserve"> for the asset.</w:t>
            </w:r>
          </w:p>
        </w:tc>
      </w:tr>
    </w:tbl>
    <w:p w:rsidR="002B0AFF" w:rsidRDefault="002B0AFF" w:rsidP="00B74927">
      <w:pPr>
        <w:pStyle w:val="Heading4"/>
      </w:pPr>
      <w:bookmarkStart w:id="1022" w:name="_Toc243281665"/>
      <w:bookmarkStart w:id="1023" w:name="_Toc244320130"/>
      <w:bookmarkStart w:id="1024" w:name="_Toc274319634"/>
      <w:bookmarkStart w:id="1025" w:name="_Toc277324836"/>
      <w:r>
        <w:t>Enter Payment</w:t>
      </w:r>
      <w:bookmarkEnd w:id="1019"/>
      <w:bookmarkEnd w:id="1020"/>
      <w:bookmarkEnd w:id="1021"/>
      <w:bookmarkEnd w:id="1022"/>
      <w:bookmarkEnd w:id="1023"/>
      <w:bookmarkEnd w:id="1024"/>
      <w:bookmarkEnd w:id="1025"/>
      <w:r w:rsidR="00FF25F7">
        <w:fldChar w:fldCharType="begin"/>
      </w:r>
      <w:r>
        <w:instrText xml:space="preserve"> XE "Capital Assets Management (CAM) module:</w:instrText>
      </w:r>
      <w:r w:rsidRPr="00275151">
        <w:instrText xml:space="preserve">Asset </w:instrText>
      </w:r>
      <w:r w:rsidR="00B90F64" w:rsidRPr="00275151">
        <w:instrText>Payment</w:instrText>
      </w:r>
      <w:r w:rsidR="00B90F64">
        <w:instrText>s document</w:instrText>
      </w:r>
      <w:r>
        <w:instrText xml:space="preserve">" </w:instrText>
      </w:r>
      <w:r w:rsidR="00FF25F7">
        <w:fldChar w:fldCharType="end"/>
      </w:r>
      <w:r w:rsidR="00FF25F7" w:rsidRPr="00000100">
        <w:fldChar w:fldCharType="begin"/>
      </w:r>
      <w:r w:rsidRPr="00000100">
        <w:instrText xml:space="preserve"> TC "</w:instrText>
      </w:r>
      <w:bookmarkStart w:id="1026" w:name="_Toc249863209"/>
      <w:bookmarkStart w:id="1027" w:name="_Toc274111849"/>
      <w:bookmarkStart w:id="1028" w:name="_Toc277653807"/>
      <w:bookmarkStart w:id="1029" w:name="_Toc388438628"/>
      <w:r>
        <w:instrText>Enter Payment</w:instrText>
      </w:r>
      <w:bookmarkEnd w:id="1026"/>
      <w:bookmarkEnd w:id="1027"/>
      <w:bookmarkEnd w:id="1028"/>
      <w:bookmarkEnd w:id="1029"/>
      <w:r w:rsidRPr="00000100">
        <w:instrText xml:space="preserve">" </w:instrText>
      </w:r>
      <w:r w:rsidR="000A11E7">
        <w:instrText>\f K</w:instrText>
      </w:r>
      <w:r w:rsidRPr="00000100">
        <w:instrText xml:space="preserve"> \l "</w:instrText>
      </w:r>
      <w:r>
        <w:instrText>2</w:instrText>
      </w:r>
      <w:r w:rsidRPr="00000100">
        <w:instrText xml:space="preserve">" </w:instrText>
      </w:r>
      <w:r w:rsidR="00FF25F7" w:rsidRPr="00000100">
        <w:fldChar w:fldCharType="end"/>
      </w:r>
    </w:p>
    <w:p w:rsidR="00417F5E" w:rsidRDefault="00417F5E" w:rsidP="00417F5E"/>
    <w:p w:rsidR="002B0AFF" w:rsidRDefault="002B0AFF" w:rsidP="002B0AFF">
      <w:pPr>
        <w:pStyle w:val="BodyText"/>
      </w:pPr>
      <w:r>
        <w:t xml:space="preserve">When you </w:t>
      </w:r>
      <w:r w:rsidRPr="005E432B">
        <w:t xml:space="preserve">choose the </w:t>
      </w:r>
      <w:r w:rsidRPr="007C49D0">
        <w:rPr>
          <w:rStyle w:val="Strong"/>
        </w:rPr>
        <w:t>payment</w:t>
      </w:r>
      <w:r w:rsidRPr="005E432B">
        <w:t xml:space="preserve"> link for </w:t>
      </w:r>
      <w:r>
        <w:t>an</w:t>
      </w:r>
      <w:r w:rsidRPr="005E432B">
        <w:t xml:space="preserve"> asset from the </w:t>
      </w:r>
      <w:r w:rsidRPr="007C49D0">
        <w:rPr>
          <w:rStyle w:val="Strong"/>
        </w:rPr>
        <w:t>Actions</w:t>
      </w:r>
      <w:r w:rsidRPr="005E432B">
        <w:t xml:space="preserve"> column of the</w:t>
      </w:r>
      <w:r w:rsidRPr="00D06942">
        <w:t xml:space="preserve"> Asset </w:t>
      </w:r>
      <w:r>
        <w:t xml:space="preserve">Payment </w:t>
      </w:r>
      <w:r w:rsidRPr="00D06942">
        <w:t>Lookup</w:t>
      </w:r>
      <w:r w:rsidRPr="005E432B">
        <w:t xml:space="preserve"> results table</w:t>
      </w:r>
      <w:r>
        <w:t>, t</w:t>
      </w:r>
      <w:r w:rsidRPr="005E432B">
        <w:t xml:space="preserve">he system displays the </w:t>
      </w:r>
      <w:r w:rsidRPr="00D06942">
        <w:t xml:space="preserve">Asset </w:t>
      </w:r>
      <w:r>
        <w:t>Payments</w:t>
      </w:r>
      <w:r w:rsidRPr="00D06942">
        <w:t xml:space="preserve"> d</w:t>
      </w:r>
      <w:r w:rsidRPr="005E432B">
        <w:t>ocument.</w:t>
      </w:r>
    </w:p>
    <w:p w:rsidR="002B0AFF" w:rsidRDefault="002B0AFF" w:rsidP="002B0AFF">
      <w:pPr>
        <w:pStyle w:val="BodyText"/>
      </w:pPr>
      <w:r>
        <w:t>This document is used to view payments and to perform the following activities:</w:t>
      </w:r>
    </w:p>
    <w:p w:rsidR="002B0AFF" w:rsidRDefault="002B0AFF" w:rsidP="002B0AFF">
      <w:pPr>
        <w:pStyle w:val="C1HBullet"/>
      </w:pPr>
      <w:r>
        <w:t>A</w:t>
      </w:r>
      <w:r w:rsidRPr="005C5120">
        <w:t>pply payments to assets where payments originate from CAB</w:t>
      </w:r>
      <w:r>
        <w:t>. Payments generated from CAB are view only.</w:t>
      </w:r>
    </w:p>
    <w:p w:rsidR="002B0AFF" w:rsidRDefault="002B0AFF" w:rsidP="002B0AFF">
      <w:pPr>
        <w:pStyle w:val="C1HBullet"/>
      </w:pPr>
      <w:r>
        <w:t>A</w:t>
      </w:r>
      <w:r w:rsidRPr="005C5120">
        <w:t>dd payments for non-movable additions. Non-movable assets are created using th</w:t>
      </w:r>
      <w:r w:rsidRPr="00A77722">
        <w:t>e Asset Global and the Asset Payments do</w:t>
      </w:r>
      <w:r w:rsidRPr="005C5120">
        <w:t>cuments.</w:t>
      </w:r>
      <w:r w:rsidR="00481218">
        <w:t xml:space="preserve"> </w:t>
      </w:r>
      <w:r w:rsidRPr="005C5120">
        <w:t xml:space="preserve">For example, non-movable assets </w:t>
      </w:r>
      <w:r>
        <w:t>may</w:t>
      </w:r>
      <w:r w:rsidRPr="005C5120">
        <w:t xml:space="preserve"> be added monthly using a summary report created from the </w:t>
      </w:r>
      <w:r>
        <w:t>General Ledger</w:t>
      </w:r>
      <w:r w:rsidRPr="005C5120">
        <w:t>. Each fiscal year</w:t>
      </w:r>
      <w:r>
        <w:t>,</w:t>
      </w:r>
      <w:r w:rsidRPr="005C5120">
        <w:t xml:space="preserve"> the first time an expense is posted to an account</w:t>
      </w:r>
      <w:r>
        <w:t>,</w:t>
      </w:r>
      <w:r w:rsidRPr="005C5120">
        <w:t xml:space="preserve"> a new asset is created using the </w:t>
      </w:r>
      <w:r w:rsidRPr="00A77722">
        <w:t>Asset Global document</w:t>
      </w:r>
      <w:r w:rsidRPr="005C5120">
        <w:t xml:space="preserve">. </w:t>
      </w:r>
      <w:r>
        <w:t>After</w:t>
      </w:r>
      <w:r w:rsidRPr="005C5120">
        <w:t xml:space="preserve"> the asset has been created</w:t>
      </w:r>
      <w:r>
        <w:t>,</w:t>
      </w:r>
      <w:r w:rsidRPr="005C5120">
        <w:t xml:space="preserve"> any new transactions are applied as a payment using th</w:t>
      </w:r>
      <w:r w:rsidRPr="00A77722">
        <w:t>e Asset Payments</w:t>
      </w:r>
      <w:r w:rsidRPr="005C5120">
        <w:t xml:space="preserve"> document.</w:t>
      </w:r>
    </w:p>
    <w:p w:rsidR="002B0AFF" w:rsidRPr="005C5120" w:rsidRDefault="002B0AFF" w:rsidP="002B0AFF">
      <w:pPr>
        <w:pStyle w:val="C1HContinue"/>
      </w:pPr>
      <w:r w:rsidRPr="005C5120">
        <w:t xml:space="preserve">The non-movable addition report checks the </w:t>
      </w:r>
      <w:smartTag w:uri="urn:schemas-microsoft-com:office:smarttags" w:element="place">
        <w:r w:rsidRPr="005C5120">
          <w:t>CAM</w:t>
        </w:r>
      </w:smartTag>
      <w:r w:rsidRPr="005C5120">
        <w:t xml:space="preserve"> data base for each account and presents an asset number if an asset has been created for the fiscal year. When </w:t>
      </w:r>
      <w:r>
        <w:t>an</w:t>
      </w:r>
      <w:r w:rsidRPr="005C5120">
        <w:t xml:space="preserve"> asset number is present</w:t>
      </w:r>
      <w:r>
        <w:t>,</w:t>
      </w:r>
      <w:r w:rsidRPr="005C5120">
        <w:t xml:space="preserve"> the </w:t>
      </w:r>
      <w:r w:rsidRPr="00A77722">
        <w:t xml:space="preserve">Asset Payments </w:t>
      </w:r>
      <w:r w:rsidRPr="005C5120">
        <w:t xml:space="preserve">document </w:t>
      </w:r>
      <w:r>
        <w:t>must</w:t>
      </w:r>
      <w:r w:rsidRPr="005C5120">
        <w:t xml:space="preserve"> used to add the transaction to </w:t>
      </w:r>
      <w:r>
        <w:t xml:space="preserve">the </w:t>
      </w:r>
      <w:smartTag w:uri="urn:schemas-microsoft-com:office:smarttags" w:element="place">
        <w:r w:rsidRPr="005C5120">
          <w:t>CAM</w:t>
        </w:r>
      </w:smartTag>
      <w:r>
        <w:t xml:space="preserve"> system</w:t>
      </w:r>
      <w:r w:rsidRPr="005C5120">
        <w:t>.</w:t>
      </w:r>
    </w:p>
    <w:p w:rsidR="002B0AFF" w:rsidRPr="005C5120" w:rsidRDefault="002B0AFF" w:rsidP="002B0AFF">
      <w:pPr>
        <w:pStyle w:val="C1HBullet"/>
      </w:pPr>
      <w:r>
        <w:t>S</w:t>
      </w:r>
      <w:r w:rsidRPr="005C5120">
        <w:t xml:space="preserve">hift payments between assets. Occasionally, it may be necessary to move a payment to another asset. This </w:t>
      </w:r>
      <w:r>
        <w:t xml:space="preserve">situation </w:t>
      </w:r>
      <w:r w:rsidRPr="005C5120">
        <w:t xml:space="preserve">can occur if the incorrect asset number was selected when the payment was added to the database. In addition, transactions that cannot be processed in CAB (due to a system error) </w:t>
      </w:r>
      <w:r>
        <w:t>must</w:t>
      </w:r>
      <w:r w:rsidRPr="005C5120">
        <w:t xml:space="preserve"> be added to the database using the Asset Payments document.</w:t>
      </w:r>
    </w:p>
    <w:p w:rsidR="002B0AFF" w:rsidRDefault="002B0AFF" w:rsidP="002B0AFF">
      <w:pPr>
        <w:pStyle w:val="BodyText"/>
      </w:pPr>
      <w:r>
        <w:t xml:space="preserve">Additions are normally entered by the Capital Asset Management Central Administration Office. </w:t>
      </w:r>
    </w:p>
    <w:p w:rsidR="002B0AFF" w:rsidRPr="00DB44E3" w:rsidRDefault="002B0AFF" w:rsidP="002B0AFF">
      <w:pPr>
        <w:pStyle w:val="Note"/>
      </w:pPr>
      <w:r>
        <w:rPr>
          <w:noProof/>
        </w:rPr>
        <w:lastRenderedPageBreak/>
        <w:drawing>
          <wp:inline distT="0" distB="0" distL="0" distR="0">
            <wp:extent cx="156845" cy="156845"/>
            <wp:effectExtent l="19050" t="0" r="0" b="0"/>
            <wp:docPr id="280" name="Picture 32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exclaim"/>
                    <pic:cNvPicPr>
                      <a:picLocks noChangeAspect="1" noChangeArrowheads="1"/>
                    </pic:cNvPicPr>
                  </pic:nvPicPr>
                  <pic:blipFill>
                    <a:blip r:embed="rId14"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DB44E3">
        <w:t xml:space="preserve">The Asset Payments document does not create ledger entries. It is used only as a tool to get information into the </w:t>
      </w:r>
      <w:smartTag w:uri="urn:schemas-microsoft-com:office:smarttags" w:element="place">
        <w:r w:rsidRPr="00DB44E3">
          <w:t>CAM</w:t>
        </w:r>
      </w:smartTag>
      <w:r w:rsidRPr="00DB44E3">
        <w:t xml:space="preserve"> database. The new payment is recorded to the asset and the total cost and base amount are updated for the asset.</w:t>
      </w:r>
    </w:p>
    <w:p w:rsidR="002B0AFF" w:rsidRPr="00B16383" w:rsidRDefault="002B0AFF" w:rsidP="00B74927">
      <w:pPr>
        <w:pStyle w:val="Heading5"/>
      </w:pPr>
      <w:bookmarkStart w:id="1030" w:name="_Toc242850852"/>
      <w:bookmarkStart w:id="1031" w:name="_Toc242861950"/>
      <w:bookmarkStart w:id="1032" w:name="_Toc243273466"/>
      <w:bookmarkStart w:id="1033" w:name="_Toc243281666"/>
      <w:bookmarkStart w:id="1034" w:name="_Toc244320131"/>
      <w:bookmarkStart w:id="1035" w:name="_Toc274319635"/>
      <w:r w:rsidRPr="00B16383">
        <w:t>Document Layout</w:t>
      </w:r>
      <w:bookmarkEnd w:id="1030"/>
      <w:bookmarkEnd w:id="1031"/>
      <w:bookmarkEnd w:id="1032"/>
      <w:bookmarkEnd w:id="1033"/>
      <w:bookmarkEnd w:id="1034"/>
      <w:bookmarkEnd w:id="1035"/>
    </w:p>
    <w:p w:rsidR="00417F5E" w:rsidRDefault="00417F5E" w:rsidP="00417F5E"/>
    <w:p w:rsidR="002B0AFF" w:rsidRPr="00B16383" w:rsidRDefault="002B0AFF" w:rsidP="002B0AFF">
      <w:pPr>
        <w:pStyle w:val="BodyText"/>
      </w:pPr>
      <w:r w:rsidRPr="00B16383">
        <w:t xml:space="preserve">The </w:t>
      </w:r>
      <w:r>
        <w:t>Asset</w:t>
      </w:r>
      <w:r w:rsidR="00481218">
        <w:t xml:space="preserve"> </w:t>
      </w:r>
      <w:r>
        <w:t xml:space="preserve">Payments </w:t>
      </w:r>
      <w:r w:rsidRPr="00B16383">
        <w:t>document includes</w:t>
      </w:r>
      <w:r>
        <w:t xml:space="preserve"> the</w:t>
      </w:r>
      <w:r w:rsidR="00481218">
        <w:t xml:space="preserve"> </w:t>
      </w:r>
      <w:r w:rsidRPr="00B16383">
        <w:rPr>
          <w:b/>
        </w:rPr>
        <w:t>Document Overview</w:t>
      </w:r>
      <w:r w:rsidR="00481218">
        <w:rPr>
          <w:b/>
        </w:rPr>
        <w:t xml:space="preserve"> </w:t>
      </w:r>
      <w:r>
        <w:t xml:space="preserve">tab </w:t>
      </w:r>
      <w:r w:rsidRPr="00B16383">
        <w:t xml:space="preserve">and </w:t>
      </w:r>
      <w:r>
        <w:t xml:space="preserve">the </w:t>
      </w:r>
      <w:r w:rsidRPr="0055382A">
        <w:rPr>
          <w:b/>
        </w:rPr>
        <w:t>Asset</w:t>
      </w:r>
      <w:r>
        <w:rPr>
          <w:b/>
        </w:rPr>
        <w:t>s</w:t>
      </w:r>
      <w:r>
        <w:t xml:space="preserve"> tab, which includes sub-tabs of </w:t>
      </w:r>
      <w:r>
        <w:rPr>
          <w:b/>
        </w:rPr>
        <w:t>Asset Information, Processed Payments, and Payments Lookup</w:t>
      </w:r>
      <w:r w:rsidRPr="0055382A">
        <w:t xml:space="preserve">. </w:t>
      </w:r>
      <w:r>
        <w:t xml:space="preserve">The document also includes </w:t>
      </w:r>
      <w:r w:rsidRPr="0055382A">
        <w:t xml:space="preserve">an </w:t>
      </w:r>
      <w:r>
        <w:rPr>
          <w:b/>
        </w:rPr>
        <w:t xml:space="preserve">Accounting Lines </w:t>
      </w:r>
      <w:r w:rsidRPr="0055382A">
        <w:t xml:space="preserve">tab </w:t>
      </w:r>
      <w:r>
        <w:t xml:space="preserve">as well as the standard </w:t>
      </w:r>
      <w:r w:rsidRPr="008B7358">
        <w:rPr>
          <w:b/>
        </w:rPr>
        <w:t>Notes and Attachments, Ad Hoc Recipients,</w:t>
      </w:r>
      <w:r>
        <w:t xml:space="preserve"> and </w:t>
      </w:r>
      <w:r w:rsidRPr="008B7358">
        <w:rPr>
          <w:b/>
        </w:rPr>
        <w:t>Route Log</w:t>
      </w:r>
      <w:r>
        <w:t xml:space="preserve"> tabs.</w:t>
      </w:r>
    </w:p>
    <w:p w:rsidR="00CC0AE1" w:rsidRPr="00482F00" w:rsidRDefault="00CC0AE1" w:rsidP="00CC0AE1">
      <w:pPr>
        <w:pStyle w:val="Note"/>
      </w:pPr>
      <w:bookmarkStart w:id="1036" w:name="_Toc242850853"/>
      <w:bookmarkStart w:id="1037" w:name="_Toc242861951"/>
      <w:bookmarkStart w:id="1038" w:name="_Toc244320132"/>
      <w:bookmarkStart w:id="1039" w:name="_Toc274319636"/>
      <w:r w:rsidRPr="00482F00">
        <w:rPr>
          <w:noProof/>
        </w:rPr>
        <w:drawing>
          <wp:inline distT="0" distB="0" distL="0" distR="0">
            <wp:extent cx="163830" cy="163830"/>
            <wp:effectExtent l="19050" t="0" r="7620" b="0"/>
            <wp:docPr id="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00353F1B" w:rsidRPr="00C33AFE">
        <w:t xml:space="preserve">For more information about the standard tabs, </w:t>
      </w:r>
      <w:r w:rsidR="00353F1B">
        <w:t xml:space="preserve">see </w:t>
      </w:r>
      <w:commentRangeStart w:id="1040"/>
      <w:r w:rsidR="00353F1B" w:rsidRPr="00DE3709">
        <w:rPr>
          <w:rStyle w:val="C1HJump"/>
        </w:rPr>
        <w:t>Standard Tabs</w:t>
      </w:r>
      <w:r w:rsidR="00353F1B" w:rsidRPr="00DE3709">
        <w:rPr>
          <w:rStyle w:val="C1HJump"/>
          <w:vanish/>
        </w:rPr>
        <w:t>|document=WordDocuments\</w:t>
      </w:r>
      <w:r w:rsidR="00353F1B">
        <w:rPr>
          <w:rStyle w:val="C1HJump"/>
          <w:vanish/>
        </w:rPr>
        <w:t>FIN Overview Source.docx</w:t>
      </w:r>
      <w:r w:rsidR="00353F1B" w:rsidRPr="00DE3709">
        <w:rPr>
          <w:rStyle w:val="C1HJump"/>
          <w:vanish/>
        </w:rPr>
        <w:t>;topic=Standard Tabs</w:t>
      </w:r>
      <w:commentRangeEnd w:id="1040"/>
      <w:r w:rsidR="00353F1B">
        <w:rPr>
          <w:rStyle w:val="CommentReference"/>
        </w:rPr>
        <w:commentReference w:id="1040"/>
      </w:r>
      <w:commentRangeStart w:id="1041"/>
      <w:r w:rsidR="00353F1B" w:rsidRPr="00DE3709">
        <w:t>“Standard Tabs” in</w:t>
      </w:r>
      <w:r w:rsidR="00353F1B">
        <w:t xml:space="preserve"> </w:t>
      </w:r>
      <w:r w:rsidR="00254EF2">
        <w:t xml:space="preserve">the </w:t>
      </w:r>
      <w:r w:rsidR="00254EF2" w:rsidRPr="00254EF2">
        <w:rPr>
          <w:rStyle w:val="Emphasis"/>
        </w:rPr>
        <w:t>Overview</w:t>
      </w:r>
      <w:r w:rsidR="00353F1B" w:rsidRPr="00CC1476">
        <w:rPr>
          <w:i/>
        </w:rPr>
        <w:t xml:space="preserve"> </w:t>
      </w:r>
      <w:r w:rsidR="00353F1B">
        <w:rPr>
          <w:i/>
        </w:rPr>
        <w:t>and Introduction to the User Interface</w:t>
      </w:r>
      <w:commentRangeEnd w:id="1041"/>
      <w:r w:rsidR="00353F1B">
        <w:rPr>
          <w:rStyle w:val="CommentReference"/>
        </w:rPr>
        <w:commentReference w:id="1041"/>
      </w:r>
      <w:r w:rsidR="00353F1B" w:rsidRPr="00CC1476">
        <w:t>.</w:t>
      </w:r>
      <w:r w:rsidR="00FF25F7" w:rsidRPr="00482F00">
        <w:rPr>
          <w:rStyle w:val="ResearchLater"/>
          <w:b w:val="0"/>
        </w:rPr>
        <w:fldChar w:fldCharType="begin"/>
      </w:r>
      <w:r w:rsidR="001F3DB9" w:rsidRPr="00482F00">
        <w:rPr>
          <w:rStyle w:val="ResearchLater"/>
        </w:rPr>
        <w:instrText xml:space="preserve"> \MinBodyLeft 108 </w:instrText>
      </w:r>
      <w:r w:rsidR="00FF25F7" w:rsidRPr="00482F00">
        <w:rPr>
          <w:rStyle w:val="ResearchLater"/>
          <w:b w:val="0"/>
        </w:rPr>
        <w:fldChar w:fldCharType="end"/>
      </w:r>
      <w:r w:rsidR="00FF25F7" w:rsidRPr="00482F00">
        <w:rPr>
          <w:rStyle w:val="ResearchLater"/>
          <w:b w:val="0"/>
        </w:rPr>
        <w:fldChar w:fldCharType="begin"/>
      </w:r>
      <w:r w:rsidRPr="00482F00">
        <w:rPr>
          <w:rStyle w:val="ResearchLater"/>
        </w:rPr>
        <w:instrText xml:space="preserve"> \MinBodyLeft 108 </w:instrText>
      </w:r>
      <w:r w:rsidR="00FF25F7" w:rsidRPr="00482F00">
        <w:rPr>
          <w:rStyle w:val="ResearchLater"/>
          <w:b w:val="0"/>
        </w:rPr>
        <w:fldChar w:fldCharType="end"/>
      </w:r>
    </w:p>
    <w:p w:rsidR="00417F5E" w:rsidRDefault="00417F5E" w:rsidP="00417F5E"/>
    <w:p w:rsidR="002B0AFF" w:rsidRDefault="002B0AFF" w:rsidP="00B74927">
      <w:pPr>
        <w:pStyle w:val="Heading6"/>
      </w:pPr>
      <w:r>
        <w:t>Assets Tab</w:t>
      </w:r>
      <w:bookmarkEnd w:id="1036"/>
      <w:bookmarkEnd w:id="1037"/>
      <w:bookmarkEnd w:id="1038"/>
      <w:bookmarkEnd w:id="1039"/>
      <w:r w:rsidR="00FF25F7">
        <w:fldChar w:fldCharType="begin"/>
      </w:r>
      <w:r>
        <w:instrText xml:space="preserve"> XE "</w:instrText>
      </w:r>
      <w:r w:rsidRPr="00275151">
        <w:instrText xml:space="preserve">Asset </w:instrText>
      </w:r>
      <w:r w:rsidR="00B90F64" w:rsidRPr="00275151">
        <w:instrText>Payment</w:instrText>
      </w:r>
      <w:r w:rsidR="00B90F64">
        <w:instrText>s document:Assets</w:instrText>
      </w:r>
      <w:r>
        <w:instrText xml:space="preserve"> tab" </w:instrText>
      </w:r>
      <w:r w:rsidR="00FF25F7">
        <w:fldChar w:fldCharType="end"/>
      </w:r>
      <w:r w:rsidR="00FF25F7">
        <w:fldChar w:fldCharType="begin"/>
      </w:r>
      <w:r>
        <w:instrText xml:space="preserve"> XE "Assets tab, </w:instrText>
      </w:r>
      <w:r w:rsidRPr="00275151">
        <w:instrText xml:space="preserve">Asset </w:instrText>
      </w:r>
      <w:r w:rsidR="00B90F64" w:rsidRPr="00275151">
        <w:instrText>Payment</w:instrText>
      </w:r>
      <w:r w:rsidR="00B90F64">
        <w:instrText>s document</w:instrText>
      </w:r>
      <w:r>
        <w:instrText xml:space="preserve">" </w:instrText>
      </w:r>
      <w:r w:rsidR="00FF25F7">
        <w:fldChar w:fldCharType="end"/>
      </w:r>
    </w:p>
    <w:p w:rsidR="00417F5E" w:rsidRDefault="00417F5E" w:rsidP="00417F5E"/>
    <w:p w:rsidR="002B0AFF" w:rsidRPr="008C6BE6" w:rsidRDefault="002B0AFF" w:rsidP="002B0AFF">
      <w:pPr>
        <w:pStyle w:val="BodyText"/>
      </w:pPr>
      <w:r>
        <w:t xml:space="preserve">The </w:t>
      </w:r>
      <w:r w:rsidRPr="00DD1A13">
        <w:rPr>
          <w:b/>
        </w:rPr>
        <w:t>Asset</w:t>
      </w:r>
      <w:r>
        <w:rPr>
          <w:b/>
        </w:rPr>
        <w:t>s</w:t>
      </w:r>
      <w:r>
        <w:t xml:space="preserve"> tab presents a static (inquiry-only) display, as do its sub-tabs—</w:t>
      </w:r>
      <w:r>
        <w:rPr>
          <w:b/>
        </w:rPr>
        <w:t>Asset Information, Processed Payments</w:t>
      </w:r>
      <w:r>
        <w:t xml:space="preserve">, and </w:t>
      </w:r>
      <w:r>
        <w:rPr>
          <w:b/>
        </w:rPr>
        <w:t>Payments Lookup</w:t>
      </w:r>
      <w:r>
        <w:t>.</w:t>
      </w:r>
    </w:p>
    <w:p w:rsidR="002B0AFF" w:rsidRDefault="002B0AFF" w:rsidP="002B0AFF">
      <w:pPr>
        <w:pStyle w:val="BodyText"/>
      </w:pPr>
      <w:r w:rsidRPr="00F81B93">
        <w:t xml:space="preserve">The </w:t>
      </w:r>
      <w:r>
        <w:t>a</w:t>
      </w:r>
      <w:r w:rsidRPr="00E47EB8">
        <w:t>sset</w:t>
      </w:r>
      <w:r>
        <w:t xml:space="preserve"> data</w:t>
      </w:r>
      <w:r w:rsidR="00481218">
        <w:t xml:space="preserve"> </w:t>
      </w:r>
      <w:r>
        <w:t>is</w:t>
      </w:r>
      <w:r w:rsidRPr="00F81B93">
        <w:t xml:space="preserve"> retrieved </w:t>
      </w:r>
      <w:r>
        <w:t xml:space="preserve">from the database for the asset number selected from the Asset Payment Lookup. The user may display additional assets by entering another asset number or by searching for it from the </w:t>
      </w:r>
      <w:r w:rsidRPr="005462A5">
        <w:rPr>
          <w:rStyle w:val="Strong"/>
        </w:rPr>
        <w:t>Asset</w:t>
      </w:r>
      <w:r>
        <w:t xml:space="preserve"> lookup</w:t>
      </w:r>
      <w:r w:rsidR="00481218">
        <w:rPr>
          <w:noProof/>
        </w:rPr>
        <w:t xml:space="preserve"> icon</w:t>
      </w:r>
      <w:r>
        <w:t xml:space="preserve">, and clicking on the </w:t>
      </w:r>
      <w:r w:rsidRPr="007C49D0">
        <w:rPr>
          <w:rStyle w:val="Strong"/>
        </w:rPr>
        <w:t>add</w:t>
      </w:r>
      <w:r>
        <w:t xml:space="preserve"> button.</w:t>
      </w:r>
    </w:p>
    <w:p w:rsidR="00417F5E" w:rsidRDefault="00417F5E" w:rsidP="00417F5E"/>
    <w:p w:rsidR="002B0AFF" w:rsidRDefault="002B0AFF" w:rsidP="002B0AFF">
      <w:pPr>
        <w:pStyle w:val="TableHeading"/>
      </w:pPr>
      <w:r>
        <w:t xml:space="preserve">Assets </w:t>
      </w:r>
      <w:r w:rsidR="005A4976">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B0AFF" w:rsidRPr="00C40BA1" w:rsidTr="00CD012C">
        <w:tc>
          <w:tcPr>
            <w:tcW w:w="2160" w:type="dxa"/>
            <w:tcBorders>
              <w:top w:val="single" w:sz="4" w:space="0" w:color="auto"/>
              <w:bottom w:val="thickThinSmallGap" w:sz="12" w:space="0" w:color="auto"/>
              <w:right w:val="double" w:sz="4" w:space="0" w:color="auto"/>
            </w:tcBorders>
          </w:tcPr>
          <w:p w:rsidR="002B0AFF" w:rsidRDefault="002B0AFF" w:rsidP="007E5EF8">
            <w:pPr>
              <w:pStyle w:val="TableCells"/>
            </w:pPr>
            <w:r>
              <w:t xml:space="preserve">Title </w:t>
            </w:r>
          </w:p>
        </w:tc>
        <w:tc>
          <w:tcPr>
            <w:tcW w:w="5371" w:type="dxa"/>
            <w:tcBorders>
              <w:top w:val="single" w:sz="4" w:space="0" w:color="auto"/>
              <w:bottom w:val="thickThinSmallGap" w:sz="12" w:space="0" w:color="auto"/>
            </w:tcBorders>
          </w:tcPr>
          <w:p w:rsidR="002B0AFF" w:rsidRDefault="002B0AFF" w:rsidP="007E5EF8">
            <w:pPr>
              <w:pStyle w:val="TableCells"/>
            </w:pPr>
            <w:r>
              <w:t>Description</w:t>
            </w:r>
          </w:p>
        </w:tc>
      </w:tr>
      <w:tr w:rsidR="00481218" w:rsidRPr="00C40BA1" w:rsidTr="00CD012C">
        <w:tc>
          <w:tcPr>
            <w:tcW w:w="2160" w:type="dxa"/>
            <w:tcBorders>
              <w:bottom w:val="single" w:sz="4" w:space="0" w:color="auto"/>
              <w:right w:val="double" w:sz="4" w:space="0" w:color="auto"/>
            </w:tcBorders>
          </w:tcPr>
          <w:p w:rsidR="00481218" w:rsidRDefault="00481218" w:rsidP="00EE7A11">
            <w:pPr>
              <w:pStyle w:val="TableCells"/>
            </w:pPr>
            <w:r>
              <w:t>Actions</w:t>
            </w:r>
          </w:p>
        </w:tc>
        <w:tc>
          <w:tcPr>
            <w:tcW w:w="5371" w:type="dxa"/>
            <w:tcBorders>
              <w:bottom w:val="single" w:sz="4" w:space="0" w:color="auto"/>
            </w:tcBorders>
          </w:tcPr>
          <w:p w:rsidR="00481218" w:rsidRDefault="00481218" w:rsidP="00EE7A11">
            <w:pPr>
              <w:pStyle w:val="TableCells"/>
            </w:pPr>
            <w:r>
              <w:t xml:space="preserve">The </w:t>
            </w:r>
            <w:r w:rsidRPr="00C85BB2">
              <w:rPr>
                <w:rStyle w:val="Strong"/>
              </w:rPr>
              <w:t>delete</w:t>
            </w:r>
            <w:r>
              <w:t xml:space="preserve"> button removes this asset from the display.</w:t>
            </w:r>
          </w:p>
        </w:tc>
      </w:tr>
      <w:tr w:rsidR="00481218" w:rsidRPr="00C40BA1" w:rsidTr="00CD012C">
        <w:tc>
          <w:tcPr>
            <w:tcW w:w="2160" w:type="dxa"/>
            <w:tcBorders>
              <w:right w:val="double" w:sz="4" w:space="0" w:color="auto"/>
            </w:tcBorders>
          </w:tcPr>
          <w:p w:rsidR="00481218" w:rsidRDefault="00481218" w:rsidP="00EE7A11">
            <w:pPr>
              <w:pStyle w:val="TableCells"/>
            </w:pPr>
            <w:r>
              <w:t>Allocated</w:t>
            </w:r>
          </w:p>
        </w:tc>
        <w:tc>
          <w:tcPr>
            <w:tcW w:w="5371" w:type="dxa"/>
          </w:tcPr>
          <w:p w:rsidR="00481218" w:rsidRDefault="00481218" w:rsidP="00EE7A11">
            <w:pPr>
              <w:pStyle w:val="TableCells"/>
            </w:pPr>
            <w:r>
              <w:t xml:space="preserve">The portion of the payment allocated to this asset. When a payment is added to multiple asset numbers, the system allocates the payment based on the total cost of the assets to be updated. If the assets' numbers are populated through CAB, the allocated amount is displayed when the document is opened. If the asset numbers are entered manually, the allocated amount is not updated until the new payment is entered and the </w:t>
            </w:r>
            <w:r w:rsidRPr="00C85BB2">
              <w:rPr>
                <w:rStyle w:val="Strong"/>
              </w:rPr>
              <w:t>add</w:t>
            </w:r>
            <w:r>
              <w:t xml:space="preserve"> button is clicked to store the payment.</w:t>
            </w:r>
          </w:p>
        </w:tc>
      </w:tr>
      <w:tr w:rsidR="00481218" w:rsidRPr="00C40BA1" w:rsidTr="00CD012C">
        <w:tc>
          <w:tcPr>
            <w:tcW w:w="2160" w:type="dxa"/>
            <w:tcBorders>
              <w:bottom w:val="single" w:sz="4" w:space="0" w:color="auto"/>
              <w:right w:val="double" w:sz="4" w:space="0" w:color="auto"/>
            </w:tcBorders>
          </w:tcPr>
          <w:p w:rsidR="00481218" w:rsidRDefault="00481218" w:rsidP="00EE7A11">
            <w:pPr>
              <w:pStyle w:val="TableCells"/>
            </w:pPr>
            <w:r>
              <w:t>Asset Description</w:t>
            </w:r>
          </w:p>
        </w:tc>
        <w:tc>
          <w:tcPr>
            <w:tcW w:w="5371" w:type="dxa"/>
            <w:tcBorders>
              <w:bottom w:val="single" w:sz="4" w:space="0" w:color="auto"/>
            </w:tcBorders>
          </w:tcPr>
          <w:p w:rsidR="00481218" w:rsidRDefault="00481218" w:rsidP="00EE7A11">
            <w:pPr>
              <w:pStyle w:val="TableCells"/>
            </w:pPr>
            <w:r>
              <w:t>A detailed description of the asset.</w:t>
            </w:r>
          </w:p>
        </w:tc>
      </w:tr>
      <w:tr w:rsidR="002B0AFF" w:rsidRPr="00C40BA1" w:rsidTr="00CD012C">
        <w:tc>
          <w:tcPr>
            <w:tcW w:w="2160" w:type="dxa"/>
            <w:tcBorders>
              <w:right w:val="double" w:sz="4" w:space="0" w:color="auto"/>
            </w:tcBorders>
          </w:tcPr>
          <w:p w:rsidR="002B0AFF" w:rsidRDefault="002B0AFF" w:rsidP="007E5EF8">
            <w:pPr>
              <w:pStyle w:val="TableCells"/>
            </w:pPr>
            <w:r>
              <w:t>Asset Number</w:t>
            </w:r>
          </w:p>
        </w:tc>
        <w:tc>
          <w:tcPr>
            <w:tcW w:w="5371" w:type="dxa"/>
          </w:tcPr>
          <w:p w:rsidR="002B0AFF" w:rsidRDefault="002B0AFF" w:rsidP="007E5EF8">
            <w:pPr>
              <w:pStyle w:val="TableCells"/>
            </w:pPr>
            <w:r>
              <w:t xml:space="preserve">The </w:t>
            </w:r>
            <w:r w:rsidRPr="007E4805">
              <w:t>system-assigned identifier</w:t>
            </w:r>
            <w:r>
              <w:t xml:space="preserve"> unique to the asset.</w:t>
            </w:r>
          </w:p>
        </w:tc>
      </w:tr>
      <w:tr w:rsidR="00481218" w:rsidRPr="00C40BA1" w:rsidTr="00CD012C">
        <w:tc>
          <w:tcPr>
            <w:tcW w:w="2160" w:type="dxa"/>
            <w:tcBorders>
              <w:bottom w:val="single" w:sz="4" w:space="0" w:color="auto"/>
              <w:right w:val="double" w:sz="4" w:space="0" w:color="auto"/>
            </w:tcBorders>
          </w:tcPr>
          <w:p w:rsidR="00481218" w:rsidRDefault="00481218" w:rsidP="00EE7A11">
            <w:pPr>
              <w:pStyle w:val="TableCells"/>
            </w:pPr>
            <w:r>
              <w:t>New Total</w:t>
            </w:r>
          </w:p>
        </w:tc>
        <w:tc>
          <w:tcPr>
            <w:tcW w:w="5371" w:type="dxa"/>
            <w:tcBorders>
              <w:bottom w:val="single" w:sz="4" w:space="0" w:color="auto"/>
            </w:tcBorders>
          </w:tcPr>
          <w:p w:rsidR="00481218" w:rsidRDefault="00481218" w:rsidP="00EE7A11">
            <w:pPr>
              <w:pStyle w:val="TableCells"/>
            </w:pPr>
            <w:r>
              <w:t>The new total is the original cost + the new payment amount. If the asset numbers are manually entered, the new total will not be updated until the new payment is entered and the 'Add' button clicked to store the payment.</w:t>
            </w:r>
          </w:p>
        </w:tc>
      </w:tr>
      <w:tr w:rsidR="002B0AFF" w:rsidRPr="00C40BA1" w:rsidTr="00CD012C">
        <w:tc>
          <w:tcPr>
            <w:tcW w:w="2160" w:type="dxa"/>
            <w:tcBorders>
              <w:right w:val="double" w:sz="4" w:space="0" w:color="auto"/>
            </w:tcBorders>
          </w:tcPr>
          <w:p w:rsidR="002B0AFF" w:rsidRDefault="002B0AFF" w:rsidP="007E5EF8">
            <w:pPr>
              <w:pStyle w:val="TableCells"/>
            </w:pPr>
            <w:r>
              <w:t>Org</w:t>
            </w:r>
          </w:p>
        </w:tc>
        <w:tc>
          <w:tcPr>
            <w:tcW w:w="5371" w:type="dxa"/>
          </w:tcPr>
          <w:p w:rsidR="002B0AFF" w:rsidRDefault="002B0AFF" w:rsidP="007E5EF8">
            <w:pPr>
              <w:pStyle w:val="TableCells"/>
            </w:pPr>
            <w:r>
              <w:t xml:space="preserve">A code identifying </w:t>
            </w:r>
            <w:r w:rsidRPr="007E4805">
              <w:t>the organization responsible for the asset.</w:t>
            </w:r>
          </w:p>
        </w:tc>
      </w:tr>
      <w:tr w:rsidR="002B0AFF" w:rsidRPr="00C40BA1" w:rsidTr="00CD012C">
        <w:tc>
          <w:tcPr>
            <w:tcW w:w="2160" w:type="dxa"/>
            <w:tcBorders>
              <w:right w:val="double" w:sz="4" w:space="0" w:color="auto"/>
            </w:tcBorders>
          </w:tcPr>
          <w:p w:rsidR="002B0AFF" w:rsidRDefault="002B0AFF" w:rsidP="007E5EF8">
            <w:pPr>
              <w:pStyle w:val="TableCells"/>
            </w:pPr>
            <w:r>
              <w:t>Previous Cost</w:t>
            </w:r>
          </w:p>
        </w:tc>
        <w:tc>
          <w:tcPr>
            <w:tcW w:w="5371" w:type="dxa"/>
          </w:tcPr>
          <w:p w:rsidR="002B0AFF" w:rsidRDefault="002B0AFF" w:rsidP="007E5EF8">
            <w:pPr>
              <w:pStyle w:val="TableCells"/>
            </w:pPr>
            <w:r>
              <w:t>T</w:t>
            </w:r>
            <w:r w:rsidRPr="002555BC">
              <w:t>he p</w:t>
            </w:r>
            <w:r>
              <w:t>re</w:t>
            </w:r>
            <w:r w:rsidRPr="002555BC">
              <w:t>vious cost of the asset.</w:t>
            </w:r>
          </w:p>
        </w:tc>
      </w:tr>
    </w:tbl>
    <w:p w:rsidR="002B0AFF" w:rsidRDefault="002B0AFF" w:rsidP="002B0AFF">
      <w:pPr>
        <w:pStyle w:val="Heading7"/>
      </w:pPr>
      <w:bookmarkStart w:id="1042" w:name="_Toc242850855"/>
      <w:bookmarkStart w:id="1043" w:name="_Toc274319638"/>
      <w:r>
        <w:t xml:space="preserve">Asset Information </w:t>
      </w:r>
      <w:bookmarkEnd w:id="1042"/>
      <w:bookmarkEnd w:id="1043"/>
      <w:r w:rsidR="00565126">
        <w:t>section</w:t>
      </w:r>
    </w:p>
    <w:p w:rsidR="00417F5E" w:rsidRDefault="00417F5E" w:rsidP="00417F5E"/>
    <w:p w:rsidR="002B0AFF" w:rsidRDefault="002B0AFF" w:rsidP="002B0AFF">
      <w:pPr>
        <w:pStyle w:val="BodyText"/>
      </w:pPr>
      <w:r w:rsidRPr="00F81B93">
        <w:t xml:space="preserve">The </w:t>
      </w:r>
      <w:r w:rsidRPr="007C49D0">
        <w:rPr>
          <w:rStyle w:val="Strong"/>
        </w:rPr>
        <w:t xml:space="preserve">Asset Information </w:t>
      </w:r>
      <w:r>
        <w:t>sub</w:t>
      </w:r>
      <w:r w:rsidR="00565126">
        <w:t>-</w:t>
      </w:r>
      <w:r>
        <w:t>tab displays additional attributes of the par</w:t>
      </w:r>
      <w:r w:rsidR="00356A05">
        <w:t>ticular asset. The information i</w:t>
      </w:r>
      <w:r>
        <w:t xml:space="preserve">n this </w:t>
      </w:r>
      <w:r w:rsidR="00356A05">
        <w:t>section</w:t>
      </w:r>
      <w:r>
        <w:t xml:space="preserve"> is </w:t>
      </w:r>
      <w:r w:rsidRPr="002F6F54">
        <w:rPr>
          <w:rStyle w:val="Emphasis"/>
          <w:rFonts w:eastAsia="MS Mincho"/>
        </w:rPr>
        <w:t>view only</w:t>
      </w:r>
      <w:r w:rsidRPr="006D2513">
        <w:t>.</w:t>
      </w:r>
    </w:p>
    <w:p w:rsidR="00417F5E" w:rsidRDefault="00417F5E" w:rsidP="00417F5E"/>
    <w:p w:rsidR="002B0AFF" w:rsidRDefault="00565126" w:rsidP="002B0AFF">
      <w:pPr>
        <w:pStyle w:val="TableHeading"/>
      </w:pPr>
      <w:r>
        <w:t>Asset Information section</w:t>
      </w:r>
      <w:r w:rsidR="005A4976">
        <w:t xml:space="preserve">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B0AFF" w:rsidRPr="00C40BA1" w:rsidTr="00CD012C">
        <w:tc>
          <w:tcPr>
            <w:tcW w:w="2160" w:type="dxa"/>
            <w:tcBorders>
              <w:top w:val="single" w:sz="4" w:space="0" w:color="auto"/>
              <w:bottom w:val="thickThinSmallGap" w:sz="12" w:space="0" w:color="auto"/>
              <w:right w:val="double" w:sz="4" w:space="0" w:color="auto"/>
            </w:tcBorders>
          </w:tcPr>
          <w:p w:rsidR="002B0AFF" w:rsidRDefault="002B0AFF" w:rsidP="007E5EF8">
            <w:pPr>
              <w:pStyle w:val="TableCells"/>
            </w:pPr>
            <w:r>
              <w:t xml:space="preserve">Title </w:t>
            </w:r>
          </w:p>
        </w:tc>
        <w:tc>
          <w:tcPr>
            <w:tcW w:w="5371" w:type="dxa"/>
            <w:tcBorders>
              <w:top w:val="single" w:sz="4" w:space="0" w:color="auto"/>
              <w:bottom w:val="thickThinSmallGap" w:sz="12" w:space="0" w:color="auto"/>
            </w:tcBorders>
          </w:tcPr>
          <w:p w:rsidR="002B0AFF" w:rsidRDefault="002B0AFF" w:rsidP="007E5EF8">
            <w:pPr>
              <w:pStyle w:val="TableCells"/>
            </w:pPr>
            <w:r>
              <w:t>Description</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Asset Description</w:t>
            </w:r>
          </w:p>
        </w:tc>
        <w:tc>
          <w:tcPr>
            <w:tcW w:w="5371" w:type="dxa"/>
            <w:tcBorders>
              <w:bottom w:val="single" w:sz="4" w:space="0" w:color="auto"/>
            </w:tcBorders>
          </w:tcPr>
          <w:p w:rsidR="00565126" w:rsidRDefault="00565126" w:rsidP="00EE7A11">
            <w:pPr>
              <w:pStyle w:val="TableCells"/>
            </w:pPr>
            <w:r>
              <w:t>A detailed description of the asset.</w:t>
            </w:r>
          </w:p>
        </w:tc>
      </w:tr>
      <w:tr w:rsidR="002B0AFF" w:rsidRPr="00C40BA1" w:rsidTr="00CD012C">
        <w:tc>
          <w:tcPr>
            <w:tcW w:w="2160" w:type="dxa"/>
            <w:tcBorders>
              <w:right w:val="double" w:sz="4" w:space="0" w:color="auto"/>
            </w:tcBorders>
          </w:tcPr>
          <w:p w:rsidR="002B0AFF" w:rsidRDefault="002B0AFF" w:rsidP="007E5EF8">
            <w:pPr>
              <w:pStyle w:val="TableCells"/>
            </w:pPr>
            <w:r>
              <w:t>Asset Type Code</w:t>
            </w:r>
          </w:p>
        </w:tc>
        <w:tc>
          <w:tcPr>
            <w:tcW w:w="5371" w:type="dxa"/>
          </w:tcPr>
          <w:p w:rsidR="002B0AFF" w:rsidRDefault="002B0AFF" w:rsidP="007E5EF8">
            <w:pPr>
              <w:pStyle w:val="TableCells"/>
            </w:pPr>
            <w:r>
              <w:t>The code used to classify</w:t>
            </w:r>
            <w:r w:rsidRPr="00BA618E">
              <w:t xml:space="preserve"> type</w:t>
            </w:r>
            <w:r>
              <w:t>s</w:t>
            </w:r>
            <w:r w:rsidRPr="00BA618E">
              <w:t xml:space="preserve"> of assets grouped by categories</w:t>
            </w:r>
            <w:r>
              <w:t>.</w:t>
            </w:r>
          </w:p>
        </w:tc>
      </w:tr>
      <w:tr w:rsidR="002B0AFF" w:rsidRPr="00C40BA1" w:rsidTr="00CD012C">
        <w:tc>
          <w:tcPr>
            <w:tcW w:w="2160" w:type="dxa"/>
            <w:tcBorders>
              <w:bottom w:val="single" w:sz="4" w:space="0" w:color="auto"/>
              <w:right w:val="double" w:sz="4" w:space="0" w:color="auto"/>
            </w:tcBorders>
          </w:tcPr>
          <w:p w:rsidR="002B0AFF" w:rsidRDefault="002B0AFF" w:rsidP="007E5EF8">
            <w:pPr>
              <w:pStyle w:val="TableCells"/>
            </w:pPr>
            <w:r>
              <w:t>In-Service Date</w:t>
            </w:r>
          </w:p>
        </w:tc>
        <w:tc>
          <w:tcPr>
            <w:tcW w:w="5371" w:type="dxa"/>
            <w:tcBorders>
              <w:bottom w:val="single" w:sz="4" w:space="0" w:color="auto"/>
            </w:tcBorders>
          </w:tcPr>
          <w:p w:rsidR="002B0AFF" w:rsidRDefault="002B0AFF" w:rsidP="007E5EF8">
            <w:pPr>
              <w:pStyle w:val="TableCells"/>
            </w:pPr>
            <w:r>
              <w:t>T</w:t>
            </w:r>
            <w:r w:rsidRPr="0011139D">
              <w:t>he date the asset is placed in service and becomes eligible for depreciation.</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Manufacturer</w:t>
            </w:r>
          </w:p>
        </w:tc>
        <w:tc>
          <w:tcPr>
            <w:tcW w:w="5371" w:type="dxa"/>
            <w:tcBorders>
              <w:bottom w:val="single" w:sz="4" w:space="0" w:color="auto"/>
            </w:tcBorders>
          </w:tcPr>
          <w:p w:rsidR="00565126" w:rsidRDefault="00565126" w:rsidP="00EE7A11">
            <w:pPr>
              <w:pStyle w:val="TableCells"/>
            </w:pPr>
            <w:r>
              <w:t>Th</w:t>
            </w:r>
            <w:r w:rsidRPr="00BA618E">
              <w:t>e name of the person or the company that manufactured the asset.</w:t>
            </w:r>
          </w:p>
        </w:tc>
      </w:tr>
      <w:tr w:rsidR="00565126" w:rsidRPr="00C40BA1" w:rsidTr="00CD012C">
        <w:tc>
          <w:tcPr>
            <w:tcW w:w="2160" w:type="dxa"/>
            <w:tcBorders>
              <w:right w:val="double" w:sz="4" w:space="0" w:color="auto"/>
            </w:tcBorders>
          </w:tcPr>
          <w:p w:rsidR="00565126" w:rsidRDefault="00565126" w:rsidP="00EE7A11">
            <w:pPr>
              <w:pStyle w:val="TableCells"/>
            </w:pPr>
            <w:r>
              <w:t>Organization Owner Account Number</w:t>
            </w:r>
          </w:p>
        </w:tc>
        <w:tc>
          <w:tcPr>
            <w:tcW w:w="5371" w:type="dxa"/>
          </w:tcPr>
          <w:p w:rsidR="00565126" w:rsidRDefault="00565126" w:rsidP="00EE7A11">
            <w:pPr>
              <w:pStyle w:val="TableCells"/>
            </w:pPr>
            <w:r>
              <w:t>T</w:t>
            </w:r>
            <w:r w:rsidRPr="007E4805">
              <w:t xml:space="preserve">he </w:t>
            </w:r>
            <w:r>
              <w:t xml:space="preserve">account </w:t>
            </w:r>
            <w:r w:rsidRPr="007E4805">
              <w:t>for the owner th</w:t>
            </w:r>
            <w:r>
              <w:t>at is responsible for the asset.</w:t>
            </w:r>
          </w:p>
        </w:tc>
      </w:tr>
      <w:tr w:rsidR="002B0AFF" w:rsidRPr="00C40BA1" w:rsidTr="00CD012C">
        <w:tc>
          <w:tcPr>
            <w:tcW w:w="2160" w:type="dxa"/>
            <w:tcBorders>
              <w:bottom w:val="single" w:sz="4" w:space="0" w:color="auto"/>
              <w:right w:val="double" w:sz="4" w:space="0" w:color="auto"/>
            </w:tcBorders>
          </w:tcPr>
          <w:p w:rsidR="002B0AFF" w:rsidRDefault="002B0AFF" w:rsidP="007E5EF8">
            <w:pPr>
              <w:pStyle w:val="TableCells"/>
            </w:pPr>
            <w:r>
              <w:t>Organization Owner Chart Of Accounts Code</w:t>
            </w:r>
          </w:p>
        </w:tc>
        <w:tc>
          <w:tcPr>
            <w:tcW w:w="5371" w:type="dxa"/>
            <w:tcBorders>
              <w:bottom w:val="single" w:sz="4" w:space="0" w:color="auto"/>
            </w:tcBorders>
          </w:tcPr>
          <w:p w:rsidR="002B0AFF" w:rsidRDefault="002B0AFF" w:rsidP="007E5EF8">
            <w:pPr>
              <w:pStyle w:val="TableCells"/>
            </w:pPr>
            <w:r>
              <w:t>Th</w:t>
            </w:r>
            <w:r w:rsidRPr="007E4805">
              <w:t xml:space="preserve">e </w:t>
            </w:r>
            <w:r>
              <w:t>c</w:t>
            </w:r>
            <w:r w:rsidRPr="007E4805">
              <w:t xml:space="preserve">hart </w:t>
            </w:r>
            <w:r>
              <w:t xml:space="preserve">code </w:t>
            </w:r>
            <w:r w:rsidRPr="007E4805">
              <w:t>for the owner account th</w:t>
            </w:r>
            <w:r>
              <w:t>at is responsible for the asset.</w:t>
            </w:r>
          </w:p>
        </w:tc>
      </w:tr>
      <w:tr w:rsidR="002B0AFF" w:rsidRPr="00C40BA1" w:rsidTr="00CD012C">
        <w:tc>
          <w:tcPr>
            <w:tcW w:w="2160" w:type="dxa"/>
            <w:tcBorders>
              <w:top w:val="single" w:sz="4" w:space="0" w:color="auto"/>
              <w:bottom w:val="nil"/>
              <w:right w:val="double" w:sz="4" w:space="0" w:color="auto"/>
            </w:tcBorders>
          </w:tcPr>
          <w:p w:rsidR="002B0AFF" w:rsidRDefault="002B0AFF" w:rsidP="007E5EF8">
            <w:pPr>
              <w:pStyle w:val="TableCells"/>
            </w:pPr>
            <w:r>
              <w:t>Vendor Name</w:t>
            </w:r>
          </w:p>
        </w:tc>
        <w:tc>
          <w:tcPr>
            <w:tcW w:w="5371" w:type="dxa"/>
            <w:tcBorders>
              <w:top w:val="single" w:sz="4" w:space="0" w:color="auto"/>
              <w:bottom w:val="nil"/>
            </w:tcBorders>
          </w:tcPr>
          <w:p w:rsidR="002B0AFF" w:rsidRDefault="00356A05" w:rsidP="007E5EF8">
            <w:pPr>
              <w:pStyle w:val="TableCells"/>
            </w:pPr>
            <w:r>
              <w:t>Th</w:t>
            </w:r>
            <w:r w:rsidRPr="009B1AF3">
              <w:t>e company</w:t>
            </w:r>
            <w:r w:rsidR="002B0AFF" w:rsidRPr="009B1AF3">
              <w:t xml:space="preserve"> or person who has sold the asset to the institution and to whom the first payment was made.</w:t>
            </w:r>
          </w:p>
        </w:tc>
      </w:tr>
    </w:tbl>
    <w:p w:rsidR="00417F5E" w:rsidRDefault="00417F5E" w:rsidP="00417F5E">
      <w:bookmarkStart w:id="1044" w:name="_Toc242850856"/>
      <w:bookmarkStart w:id="1045" w:name="_Toc274319639"/>
    </w:p>
    <w:p w:rsidR="002B0AFF" w:rsidRDefault="002B0AFF" w:rsidP="002B0AFF">
      <w:pPr>
        <w:pStyle w:val="Heading7"/>
      </w:pPr>
      <w:r>
        <w:t xml:space="preserve">Processed Payments </w:t>
      </w:r>
      <w:bookmarkEnd w:id="1044"/>
      <w:bookmarkEnd w:id="1045"/>
      <w:r w:rsidR="00565126">
        <w:t>section</w:t>
      </w:r>
      <w:r w:rsidR="00FF25F7">
        <w:fldChar w:fldCharType="begin"/>
      </w:r>
      <w:r>
        <w:instrText xml:space="preserve"> XE "</w:instrText>
      </w:r>
      <w:r w:rsidRPr="00275151">
        <w:instrText>Asset Payment</w:instrText>
      </w:r>
      <w:r>
        <w:instrText>s</w:instrText>
      </w:r>
      <w:r w:rsidR="00565126">
        <w:instrText xml:space="preserve"> </w:instrText>
      </w:r>
      <w:r>
        <w:instrText xml:space="preserve">document:Processed Payments </w:instrText>
      </w:r>
      <w:r w:rsidR="00356A05">
        <w:instrText>section</w:instrText>
      </w:r>
      <w:r>
        <w:instrText xml:space="preserve">" </w:instrText>
      </w:r>
      <w:r w:rsidR="00FF25F7">
        <w:fldChar w:fldCharType="end"/>
      </w:r>
    </w:p>
    <w:p w:rsidR="00417F5E" w:rsidRDefault="00417F5E" w:rsidP="00417F5E"/>
    <w:p w:rsidR="00417F5E" w:rsidRDefault="002B0AFF" w:rsidP="00417F5E">
      <w:r w:rsidRPr="00F81B93">
        <w:t xml:space="preserve">The </w:t>
      </w:r>
      <w:r>
        <w:t>i</w:t>
      </w:r>
      <w:r w:rsidRPr="00E47EB8">
        <w:t>nformation</w:t>
      </w:r>
      <w:r w:rsidR="00565126">
        <w:t xml:space="preserve"> </w:t>
      </w:r>
      <w:r>
        <w:t xml:space="preserve">on the </w:t>
      </w:r>
      <w:r w:rsidRPr="006D2513">
        <w:rPr>
          <w:b/>
        </w:rPr>
        <w:t>Processed Payments</w:t>
      </w:r>
      <w:r>
        <w:t xml:space="preserve"> tab is</w:t>
      </w:r>
      <w:r w:rsidRPr="00F81B93">
        <w:t xml:space="preserve"> retrieved </w:t>
      </w:r>
      <w:r>
        <w:t xml:space="preserve">from the database when the asset number information is retrieved (that is, after the user clicks the </w:t>
      </w:r>
      <w:r w:rsidRPr="007C49D0">
        <w:rPr>
          <w:rStyle w:val="Strong"/>
        </w:rPr>
        <w:t>add</w:t>
      </w:r>
      <w:r>
        <w:t xml:space="preserve"> button.</w:t>
      </w:r>
      <w:r w:rsidR="00565126">
        <w:t>) The information on this section</w:t>
      </w:r>
      <w:r>
        <w:t xml:space="preserve"> is </w:t>
      </w:r>
      <w:r w:rsidRPr="00A023DB">
        <w:t>view only</w:t>
      </w:r>
      <w:r w:rsidRPr="006D2513">
        <w:t xml:space="preserve">. </w:t>
      </w:r>
    </w:p>
    <w:p w:rsidR="002B0AFF" w:rsidRDefault="002B0AFF" w:rsidP="002B0AFF">
      <w:pPr>
        <w:pStyle w:val="BodyText"/>
      </w:pPr>
    </w:p>
    <w:p w:rsidR="002B0AFF" w:rsidRPr="00C40BA1" w:rsidRDefault="002B0AFF" w:rsidP="002B0AFF">
      <w:pPr>
        <w:pStyle w:val="Note"/>
      </w:pPr>
      <w:r>
        <w:rPr>
          <w:noProof/>
        </w:rPr>
        <w:drawing>
          <wp:inline distT="0" distB="0" distL="0" distR="0">
            <wp:extent cx="191135" cy="191135"/>
            <wp:effectExtent l="19050" t="0" r="0" b="0"/>
            <wp:docPr id="287" name="Picture 21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40BA1">
        <w:t xml:space="preserve">If more than ten payments exist for the asset, the user may view all payments via the </w:t>
      </w:r>
      <w:r w:rsidR="00B90F64" w:rsidRPr="00C40BA1">
        <w:rPr>
          <w:rStyle w:val="Strong"/>
        </w:rPr>
        <w:t>Asset Payment</w:t>
      </w:r>
      <w:r w:rsidRPr="00C40BA1">
        <w:rPr>
          <w:rStyle w:val="Strong"/>
        </w:rPr>
        <w:t xml:space="preserve"> Lookup</w:t>
      </w:r>
      <w:r w:rsidRPr="00C40BA1">
        <w:t xml:space="preserve">. For more information on the </w:t>
      </w:r>
      <w:r w:rsidR="001E6928">
        <w:t>Lookup</w:t>
      </w:r>
      <w:r w:rsidRPr="00C40BA1">
        <w:t xml:space="preserve">, </w:t>
      </w:r>
      <w:r w:rsidR="00855DD0">
        <w:t xml:space="preserve">see </w:t>
      </w:r>
      <w:r w:rsidR="00855DD0" w:rsidRPr="00855DD0">
        <w:rPr>
          <w:rStyle w:val="C1HJump"/>
          <w:rFonts w:eastAsia="MS Mincho"/>
        </w:rPr>
        <w:t>Asset Payment Lookup</w:t>
      </w:r>
      <w:r w:rsidR="00855DD0" w:rsidRPr="00855DD0">
        <w:rPr>
          <w:rStyle w:val="C1HJump"/>
          <w:rFonts w:eastAsia="MS Mincho"/>
          <w:vanish/>
        </w:rPr>
        <w:t>|document=WordDocuments\</w:t>
      </w:r>
      <w:r w:rsidR="005A4976">
        <w:rPr>
          <w:rStyle w:val="C1HJump"/>
          <w:rFonts w:eastAsia="MS Mincho"/>
          <w:vanish/>
        </w:rPr>
        <w:t>FIN CAM Source.docx</w:t>
      </w:r>
      <w:r w:rsidR="00855DD0" w:rsidRPr="00855DD0">
        <w:rPr>
          <w:rStyle w:val="C1HJump"/>
          <w:rFonts w:eastAsia="MS Mincho"/>
          <w:vanish/>
        </w:rPr>
        <w:t>;topic=Asset Payment Lookup</w:t>
      </w:r>
      <w:r w:rsidR="00855DD0">
        <w:rPr>
          <w:rFonts w:eastAsia="MS Mincho"/>
        </w:rPr>
        <w:t>.</w:t>
      </w:r>
    </w:p>
    <w:p w:rsidR="00417F5E" w:rsidRDefault="00417F5E" w:rsidP="00417F5E"/>
    <w:p w:rsidR="002B0AFF" w:rsidRDefault="002B0AFF" w:rsidP="002B0AFF">
      <w:pPr>
        <w:pStyle w:val="TableHeading"/>
      </w:pPr>
      <w:r>
        <w:t xml:space="preserve">Processed Payments </w:t>
      </w:r>
      <w:r w:rsidR="005A4976">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B0AFF" w:rsidRPr="00C40BA1" w:rsidTr="00CD012C">
        <w:tc>
          <w:tcPr>
            <w:tcW w:w="2160" w:type="dxa"/>
            <w:tcBorders>
              <w:top w:val="single" w:sz="4" w:space="0" w:color="auto"/>
              <w:bottom w:val="thickThinSmallGap" w:sz="12" w:space="0" w:color="auto"/>
              <w:right w:val="double" w:sz="4" w:space="0" w:color="auto"/>
            </w:tcBorders>
          </w:tcPr>
          <w:p w:rsidR="002B0AFF" w:rsidRDefault="002B0AFF" w:rsidP="007E5EF8">
            <w:pPr>
              <w:pStyle w:val="TableCells"/>
            </w:pPr>
            <w:r>
              <w:t xml:space="preserve">Title </w:t>
            </w:r>
          </w:p>
        </w:tc>
        <w:tc>
          <w:tcPr>
            <w:tcW w:w="5371" w:type="dxa"/>
            <w:tcBorders>
              <w:top w:val="single" w:sz="4" w:space="0" w:color="auto"/>
              <w:bottom w:val="thickThinSmallGap" w:sz="12" w:space="0" w:color="auto"/>
            </w:tcBorders>
          </w:tcPr>
          <w:p w:rsidR="002B0AFF" w:rsidRDefault="002B0AFF" w:rsidP="007E5EF8">
            <w:pPr>
              <w:pStyle w:val="TableCells"/>
            </w:pPr>
            <w:r>
              <w:t>Description</w:t>
            </w:r>
          </w:p>
        </w:tc>
      </w:tr>
      <w:tr w:rsidR="00565126" w:rsidRPr="00C40BA1" w:rsidTr="00CD012C">
        <w:tc>
          <w:tcPr>
            <w:tcW w:w="2160" w:type="dxa"/>
            <w:tcBorders>
              <w:right w:val="double" w:sz="4" w:space="0" w:color="auto"/>
            </w:tcBorders>
          </w:tcPr>
          <w:p w:rsidR="00565126" w:rsidRDefault="00565126" w:rsidP="00EE7A11">
            <w:pPr>
              <w:pStyle w:val="TableCells"/>
            </w:pPr>
            <w:r>
              <w:t>Account Number</w:t>
            </w:r>
          </w:p>
        </w:tc>
        <w:tc>
          <w:tcPr>
            <w:tcW w:w="5371" w:type="dxa"/>
          </w:tcPr>
          <w:p w:rsidR="00565126" w:rsidRPr="001B07CE" w:rsidRDefault="00565126" w:rsidP="00EE7A11">
            <w:pPr>
              <w:pStyle w:val="TableCells"/>
            </w:pPr>
            <w:r>
              <w:t xml:space="preserve">The </w:t>
            </w:r>
            <w:r w:rsidRPr="007C2C45">
              <w:t xml:space="preserve">account number </w:t>
            </w:r>
            <w:r>
              <w:t>that</w:t>
            </w:r>
            <w:r w:rsidRPr="007C2C45">
              <w:t xml:space="preserve"> paid for or owns the asset.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Amount</w:t>
            </w:r>
          </w:p>
        </w:tc>
        <w:tc>
          <w:tcPr>
            <w:tcW w:w="5371" w:type="dxa"/>
            <w:tcBorders>
              <w:bottom w:val="single" w:sz="4" w:space="0" w:color="auto"/>
            </w:tcBorders>
          </w:tcPr>
          <w:p w:rsidR="00565126" w:rsidRDefault="00565126" w:rsidP="00EE7A11">
            <w:pPr>
              <w:pStyle w:val="TableCells"/>
            </w:pPr>
            <w:r>
              <w:t>The</w:t>
            </w:r>
            <w:r w:rsidRPr="00EB0E22">
              <w:t xml:space="preserve"> portion of the cost of the asset paid from the above account </w:t>
            </w:r>
            <w:r>
              <w:t>for the given payment.</w:t>
            </w:r>
          </w:p>
        </w:tc>
      </w:tr>
      <w:tr w:rsidR="002B0AFF" w:rsidRPr="00C40BA1" w:rsidTr="00CD012C">
        <w:tc>
          <w:tcPr>
            <w:tcW w:w="2160" w:type="dxa"/>
            <w:tcBorders>
              <w:right w:val="double" w:sz="4" w:space="0" w:color="auto"/>
            </w:tcBorders>
          </w:tcPr>
          <w:p w:rsidR="002B0AFF" w:rsidRDefault="002B0AFF" w:rsidP="007E5EF8">
            <w:pPr>
              <w:pStyle w:val="TableCells"/>
            </w:pPr>
            <w:r>
              <w:t>Chart Code</w:t>
            </w:r>
          </w:p>
        </w:tc>
        <w:tc>
          <w:tcPr>
            <w:tcW w:w="5371" w:type="dxa"/>
          </w:tcPr>
          <w:p w:rsidR="002B0AFF" w:rsidRDefault="002B0AFF" w:rsidP="007E5EF8">
            <w:pPr>
              <w:pStyle w:val="TableCells"/>
            </w:pPr>
            <w:r>
              <w:t>The c</w:t>
            </w:r>
            <w:r w:rsidRPr="00670465">
              <w:t>hart</w:t>
            </w:r>
            <w:r>
              <w:t xml:space="preserve"> code for the account that </w:t>
            </w:r>
            <w:r w:rsidR="00B90F64">
              <w:t>funded the</w:t>
            </w:r>
            <w:r>
              <w:t xml:space="preserve"> asset </w:t>
            </w:r>
            <w:r w:rsidR="00B90F64">
              <w:t>or is</w:t>
            </w:r>
            <w:r>
              <w:t xml:space="preserve"> the </w:t>
            </w:r>
            <w:r w:rsidRPr="00670465">
              <w:t>owner of the asset.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Document Number</w:t>
            </w:r>
          </w:p>
        </w:tc>
        <w:tc>
          <w:tcPr>
            <w:tcW w:w="5371" w:type="dxa"/>
            <w:tcBorders>
              <w:bottom w:val="single" w:sz="4" w:space="0" w:color="auto"/>
            </w:tcBorders>
          </w:tcPr>
          <w:p w:rsidR="00565126" w:rsidRDefault="00565126" w:rsidP="00EE7A11">
            <w:pPr>
              <w:pStyle w:val="TableCells"/>
            </w:pPr>
            <w:r>
              <w:t>T</w:t>
            </w:r>
            <w:r w:rsidRPr="00E4261A">
              <w:t>he transactional document number that generated the capital expense.</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 xml:space="preserve">Document Type </w:t>
            </w:r>
          </w:p>
        </w:tc>
        <w:tc>
          <w:tcPr>
            <w:tcW w:w="5371" w:type="dxa"/>
            <w:tcBorders>
              <w:bottom w:val="single" w:sz="4" w:space="0" w:color="auto"/>
            </w:tcBorders>
          </w:tcPr>
          <w:p w:rsidR="00565126" w:rsidRDefault="00565126" w:rsidP="00EE7A11">
            <w:pPr>
              <w:pStyle w:val="TableCells"/>
            </w:pPr>
            <w:r>
              <w:t xml:space="preserve">The type of document </w:t>
            </w:r>
            <w:r w:rsidRPr="00E4261A">
              <w:t>that generated the capital expense.</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lastRenderedPageBreak/>
              <w:t>Fiscal Period</w:t>
            </w:r>
          </w:p>
        </w:tc>
        <w:tc>
          <w:tcPr>
            <w:tcW w:w="5371" w:type="dxa"/>
            <w:tcBorders>
              <w:bottom w:val="single" w:sz="4" w:space="0" w:color="auto"/>
            </w:tcBorders>
          </w:tcPr>
          <w:p w:rsidR="00565126" w:rsidRDefault="00565126" w:rsidP="00EE7A11">
            <w:pPr>
              <w:pStyle w:val="TableCells"/>
            </w:pPr>
            <w:r>
              <w:t>T</w:t>
            </w:r>
            <w:r w:rsidRPr="00EB0E22">
              <w:t xml:space="preserve">he fiscal period </w:t>
            </w:r>
            <w:r>
              <w:t xml:space="preserve">in which </w:t>
            </w:r>
            <w:r w:rsidRPr="00EB0E22">
              <w:t xml:space="preserve">the payment was posted to the </w:t>
            </w:r>
            <w:r>
              <w:t>General Ledger</w:t>
            </w:r>
            <w:r w:rsidRPr="00EB0E22">
              <w: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Fiscal Year</w:t>
            </w:r>
          </w:p>
        </w:tc>
        <w:tc>
          <w:tcPr>
            <w:tcW w:w="5371" w:type="dxa"/>
            <w:tcBorders>
              <w:bottom w:val="single" w:sz="4" w:space="0" w:color="auto"/>
            </w:tcBorders>
          </w:tcPr>
          <w:p w:rsidR="00565126" w:rsidRDefault="00565126" w:rsidP="00EE7A11">
            <w:pPr>
              <w:pStyle w:val="TableCells"/>
            </w:pPr>
            <w:r>
              <w:t>T</w:t>
            </w:r>
            <w:r w:rsidRPr="00EB0E22">
              <w:t xml:space="preserve">he fiscal year </w:t>
            </w:r>
            <w:r>
              <w:t xml:space="preserve">in which </w:t>
            </w:r>
            <w:r w:rsidRPr="00EB0E22">
              <w:t xml:space="preserve">the payment was posted to the </w:t>
            </w:r>
            <w:r>
              <w:t>General Ledger</w:t>
            </w:r>
            <w:r w:rsidRPr="00EB0E22">
              <w:t>.</w:t>
            </w:r>
          </w:p>
        </w:tc>
      </w:tr>
      <w:tr w:rsidR="00565126" w:rsidRPr="00C40BA1" w:rsidTr="00CD012C">
        <w:tc>
          <w:tcPr>
            <w:tcW w:w="2160" w:type="dxa"/>
            <w:tcBorders>
              <w:right w:val="double" w:sz="4" w:space="0" w:color="auto"/>
            </w:tcBorders>
          </w:tcPr>
          <w:p w:rsidR="00565126" w:rsidRDefault="00565126" w:rsidP="00EE7A11">
            <w:pPr>
              <w:pStyle w:val="TableCells"/>
            </w:pPr>
            <w:r>
              <w:t>Object Code</w:t>
            </w:r>
          </w:p>
        </w:tc>
        <w:tc>
          <w:tcPr>
            <w:tcW w:w="5371" w:type="dxa"/>
          </w:tcPr>
          <w:p w:rsidR="00565126" w:rsidRDefault="00565126" w:rsidP="00EE7A11">
            <w:pPr>
              <w:pStyle w:val="TableCells"/>
            </w:pPr>
            <w:r>
              <w:t xml:space="preserve">This is </w:t>
            </w:r>
            <w:r w:rsidRPr="00E4261A">
              <w:t xml:space="preserve">used </w:t>
            </w:r>
            <w:r w:rsidR="00B90F64" w:rsidRPr="00E4261A">
              <w:t>to classify</w:t>
            </w:r>
            <w:r w:rsidRPr="00E4261A">
              <w:t xml:space="preserve"> the transaction and to identify asset categories such as movable, art and museum, buildings. In addition the object code can be used to identify the type of funding, university, federal, or federally owned.</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Organization Reference Id</w:t>
            </w:r>
          </w:p>
        </w:tc>
        <w:tc>
          <w:tcPr>
            <w:tcW w:w="5371" w:type="dxa"/>
            <w:tcBorders>
              <w:bottom w:val="single" w:sz="4" w:space="0" w:color="auto"/>
            </w:tcBorders>
          </w:tcPr>
          <w:p w:rsidR="00565126" w:rsidRDefault="00B90F64" w:rsidP="00EE7A11">
            <w:pPr>
              <w:pStyle w:val="TableCells"/>
            </w:pPr>
            <w:r>
              <w:t>A</w:t>
            </w:r>
            <w:r w:rsidRPr="00E4261A">
              <w:t xml:space="preserve"> reference</w:t>
            </w:r>
            <w:r w:rsidR="00565126" w:rsidRPr="00E4261A">
              <w:t xml:space="preserve"> identification number assigned by </w:t>
            </w:r>
            <w:r w:rsidR="00565126">
              <w:t>o</w:t>
            </w:r>
            <w:r w:rsidR="00565126" w:rsidRPr="00E4261A">
              <w:t>rganization.</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Payments Total</w:t>
            </w:r>
          </w:p>
        </w:tc>
        <w:tc>
          <w:tcPr>
            <w:tcW w:w="5371" w:type="dxa"/>
            <w:tcBorders>
              <w:bottom w:val="single" w:sz="4" w:space="0" w:color="auto"/>
            </w:tcBorders>
          </w:tcPr>
          <w:p w:rsidR="00565126" w:rsidRDefault="00565126" w:rsidP="00EE7A11">
            <w:pPr>
              <w:pStyle w:val="TableCells"/>
            </w:pPr>
            <w:r>
              <w:t>T</w:t>
            </w:r>
            <w:r w:rsidRPr="00441974">
              <w:t xml:space="preserve">he </w:t>
            </w:r>
            <w:r>
              <w:t>sum of processed payments for this asset.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Posting Date</w:t>
            </w:r>
          </w:p>
        </w:tc>
        <w:tc>
          <w:tcPr>
            <w:tcW w:w="5371" w:type="dxa"/>
            <w:tcBorders>
              <w:bottom w:val="single" w:sz="4" w:space="0" w:color="auto"/>
            </w:tcBorders>
          </w:tcPr>
          <w:p w:rsidR="00565126" w:rsidRDefault="00565126" w:rsidP="00EE7A11">
            <w:pPr>
              <w:pStyle w:val="TableCells"/>
            </w:pPr>
            <w:r>
              <w:t>T</w:t>
            </w:r>
            <w:r w:rsidRPr="003E67DD">
              <w:t xml:space="preserve">he date </w:t>
            </w:r>
            <w:r>
              <w:t xml:space="preserve">on which </w:t>
            </w:r>
            <w:r w:rsidRPr="003E67DD">
              <w:t xml:space="preserve">the </w:t>
            </w:r>
            <w:r>
              <w:t xml:space="preserve">payment </w:t>
            </w:r>
            <w:r w:rsidRPr="003E67DD">
              <w:t xml:space="preserve">transaction was posted to the </w:t>
            </w:r>
            <w:r>
              <w:t>General Ledger</w:t>
            </w:r>
            <w:r w:rsidRPr="003E67DD">
              <w: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Project Code</w:t>
            </w:r>
          </w:p>
        </w:tc>
        <w:tc>
          <w:tcPr>
            <w:tcW w:w="5371" w:type="dxa"/>
            <w:tcBorders>
              <w:bottom w:val="single" w:sz="4" w:space="0" w:color="auto"/>
            </w:tcBorders>
          </w:tcPr>
          <w:p w:rsidR="00565126" w:rsidRDefault="00565126" w:rsidP="00EE7A11">
            <w:pPr>
              <w:pStyle w:val="TableCells"/>
            </w:pPr>
            <w:r>
              <w:t>U</w:t>
            </w:r>
            <w:r w:rsidRPr="00E4261A">
              <w:t xml:space="preserve">sed </w:t>
            </w:r>
            <w:r w:rsidR="00B90F64" w:rsidRPr="00E4261A">
              <w:t>to identify</w:t>
            </w:r>
            <w:r w:rsidRPr="00E4261A">
              <w:t xml:space="preserve"> particular transactions that might span multiple accounts.</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Purchase Order Number</w:t>
            </w:r>
          </w:p>
        </w:tc>
        <w:tc>
          <w:tcPr>
            <w:tcW w:w="5371" w:type="dxa"/>
            <w:tcBorders>
              <w:bottom w:val="single" w:sz="4" w:space="0" w:color="auto"/>
            </w:tcBorders>
          </w:tcPr>
          <w:p w:rsidR="00565126" w:rsidRDefault="00565126" w:rsidP="00EE7A11">
            <w:pPr>
              <w:pStyle w:val="TableCells"/>
            </w:pPr>
            <w:r>
              <w:t xml:space="preserve">Represents </w:t>
            </w:r>
            <w:r w:rsidRPr="003E67DD">
              <w:t>a written authorization for a vendor to ship goods or provide services based on conditions outline</w:t>
            </w:r>
            <w:r>
              <w:t>d</w:t>
            </w:r>
            <w:r w:rsidRPr="003E67DD">
              <w:t xml:space="preserve"> in the purchase order (</w:t>
            </w:r>
            <w:smartTag w:uri="urn:schemas-microsoft-com:office:smarttags" w:element="place">
              <w:r w:rsidRPr="003E67DD">
                <w:t>PO</w:t>
              </w:r>
            </w:smartTag>
            <w:r w:rsidRPr="003E67DD">
              <w:t>) document</w:t>
            </w:r>
            <w:r>
              <w:t>.</w:t>
            </w:r>
          </w:p>
        </w:tc>
      </w:tr>
      <w:tr w:rsidR="00565126" w:rsidRPr="00C40BA1" w:rsidTr="00CD012C">
        <w:tc>
          <w:tcPr>
            <w:tcW w:w="2160" w:type="dxa"/>
            <w:tcBorders>
              <w:bottom w:val="single" w:sz="4" w:space="0" w:color="auto"/>
              <w:right w:val="double" w:sz="4" w:space="0" w:color="auto"/>
            </w:tcBorders>
          </w:tcPr>
          <w:p w:rsidR="00565126" w:rsidRDefault="00565126" w:rsidP="00EE7A11">
            <w:pPr>
              <w:pStyle w:val="TableCells"/>
            </w:pPr>
            <w:r>
              <w:t>Requisition Number</w:t>
            </w:r>
          </w:p>
        </w:tc>
        <w:tc>
          <w:tcPr>
            <w:tcW w:w="5371" w:type="dxa"/>
            <w:tcBorders>
              <w:bottom w:val="single" w:sz="4" w:space="0" w:color="auto"/>
            </w:tcBorders>
          </w:tcPr>
          <w:p w:rsidR="00565126" w:rsidRDefault="00565126" w:rsidP="00EE7A11">
            <w:pPr>
              <w:pStyle w:val="TableCells"/>
            </w:pPr>
            <w:r>
              <w:t xml:space="preserve">Represents </w:t>
            </w:r>
            <w:r w:rsidRPr="003E67DD">
              <w:t>the document used to order the equipment.</w:t>
            </w:r>
          </w:p>
        </w:tc>
      </w:tr>
      <w:tr w:rsidR="002B0AFF" w:rsidRPr="00C40BA1" w:rsidTr="00CD012C">
        <w:tc>
          <w:tcPr>
            <w:tcW w:w="2160" w:type="dxa"/>
            <w:tcBorders>
              <w:right w:val="double" w:sz="4" w:space="0" w:color="auto"/>
            </w:tcBorders>
          </w:tcPr>
          <w:p w:rsidR="002B0AFF" w:rsidRDefault="002B0AFF" w:rsidP="007E5EF8">
            <w:pPr>
              <w:pStyle w:val="TableCells"/>
            </w:pPr>
            <w:r>
              <w:t>Sub-Account</w:t>
            </w:r>
          </w:p>
        </w:tc>
        <w:tc>
          <w:tcPr>
            <w:tcW w:w="5371" w:type="dxa"/>
          </w:tcPr>
          <w:p w:rsidR="002B0AFF" w:rsidRDefault="002B0AFF" w:rsidP="007E5EF8">
            <w:pPr>
              <w:pStyle w:val="TableCells"/>
            </w:pPr>
            <w:r>
              <w:t xml:space="preserve">This </w:t>
            </w:r>
            <w:r w:rsidR="00356A05" w:rsidRPr="007C2C45">
              <w:t>is an</w:t>
            </w:r>
            <w:r w:rsidRPr="007C2C45">
              <w:t xml:space="preserve"> optional element of the accounting string that allows the user to track financial activity within a particular account at a finer level of detail.</w:t>
            </w:r>
          </w:p>
        </w:tc>
      </w:tr>
      <w:tr w:rsidR="002B0AFF" w:rsidRPr="00C40BA1" w:rsidTr="00CD012C">
        <w:tc>
          <w:tcPr>
            <w:tcW w:w="2160" w:type="dxa"/>
            <w:tcBorders>
              <w:bottom w:val="single" w:sz="4" w:space="0" w:color="auto"/>
              <w:right w:val="double" w:sz="4" w:space="0" w:color="auto"/>
            </w:tcBorders>
          </w:tcPr>
          <w:p w:rsidR="002B0AFF" w:rsidRDefault="002B0AFF" w:rsidP="007E5EF8">
            <w:pPr>
              <w:pStyle w:val="TableCells"/>
            </w:pPr>
            <w:r>
              <w:t>Sub-Object</w:t>
            </w:r>
          </w:p>
        </w:tc>
        <w:tc>
          <w:tcPr>
            <w:tcW w:w="5371" w:type="dxa"/>
            <w:tcBorders>
              <w:bottom w:val="single" w:sz="4" w:space="0" w:color="auto"/>
            </w:tcBorders>
          </w:tcPr>
          <w:p w:rsidR="002B0AFF" w:rsidRDefault="002B0AFF" w:rsidP="007E5EF8">
            <w:pPr>
              <w:pStyle w:val="TableCells"/>
            </w:pPr>
            <w:r>
              <w:t>A</w:t>
            </w:r>
            <w:r w:rsidRPr="00E4261A">
              <w:t>n optional element of the accounting string related to the university object code that allows the user to create finer distinctions within a particular object code for a specific account.</w:t>
            </w:r>
          </w:p>
        </w:tc>
      </w:tr>
      <w:tr w:rsidR="002B0AFF" w:rsidRPr="00C40BA1" w:rsidTr="00CD012C">
        <w:tc>
          <w:tcPr>
            <w:tcW w:w="2160" w:type="dxa"/>
            <w:tcBorders>
              <w:top w:val="single" w:sz="4" w:space="0" w:color="auto"/>
              <w:bottom w:val="nil"/>
              <w:right w:val="double" w:sz="4" w:space="0" w:color="auto"/>
            </w:tcBorders>
          </w:tcPr>
          <w:p w:rsidR="002B0AFF" w:rsidRDefault="002B0AFF" w:rsidP="007E5EF8">
            <w:pPr>
              <w:pStyle w:val="TableCells"/>
            </w:pPr>
            <w:r>
              <w:t>Transfer Payment Code</w:t>
            </w:r>
          </w:p>
        </w:tc>
        <w:tc>
          <w:tcPr>
            <w:tcW w:w="5371" w:type="dxa"/>
            <w:tcBorders>
              <w:top w:val="single" w:sz="4" w:space="0" w:color="auto"/>
              <w:bottom w:val="nil"/>
            </w:tcBorders>
          </w:tcPr>
          <w:p w:rsidR="002B0AFF" w:rsidRDefault="002B0AFF" w:rsidP="007E5EF8">
            <w:pPr>
              <w:pStyle w:val="TableCells"/>
            </w:pPr>
            <w:r>
              <w:t xml:space="preserve">A code </w:t>
            </w:r>
            <w:r w:rsidR="00356A05">
              <w:t>that specifies</w:t>
            </w:r>
            <w:r>
              <w:t xml:space="preserve"> whether</w:t>
            </w:r>
            <w:r w:rsidRPr="00EB0E22">
              <w:t xml:space="preserve"> the payment is eligible for depreciation.</w:t>
            </w:r>
          </w:p>
        </w:tc>
      </w:tr>
    </w:tbl>
    <w:p w:rsidR="00417F5E" w:rsidRDefault="00417F5E" w:rsidP="00417F5E">
      <w:bookmarkStart w:id="1046" w:name="_Toc242850857"/>
      <w:bookmarkStart w:id="1047" w:name="_Toc242861952"/>
      <w:bookmarkStart w:id="1048" w:name="_Toc244320133"/>
      <w:bookmarkStart w:id="1049" w:name="_Toc274319640"/>
    </w:p>
    <w:p w:rsidR="002B0AFF" w:rsidRDefault="002B0AFF" w:rsidP="00B74927">
      <w:pPr>
        <w:pStyle w:val="Heading7"/>
      </w:pPr>
      <w:r>
        <w:t>Payments Lookup Tab</w:t>
      </w:r>
      <w:bookmarkEnd w:id="1046"/>
      <w:bookmarkEnd w:id="1047"/>
      <w:bookmarkEnd w:id="1048"/>
      <w:bookmarkEnd w:id="1049"/>
      <w:r w:rsidR="00FF25F7">
        <w:fldChar w:fldCharType="begin"/>
      </w:r>
      <w:r>
        <w:instrText xml:space="preserve"> XE "</w:instrText>
      </w:r>
      <w:r w:rsidRPr="00275151">
        <w:instrText>Asset Payment</w:instrText>
      </w:r>
      <w:r>
        <w:instrText>s</w:instrText>
      </w:r>
      <w:r w:rsidR="00565126">
        <w:instrText xml:space="preserve"> </w:instrText>
      </w:r>
      <w:r>
        <w:instrText xml:space="preserve">document:Payments Lookup tab" </w:instrText>
      </w:r>
      <w:r w:rsidR="00FF25F7">
        <w:fldChar w:fldCharType="end"/>
      </w:r>
    </w:p>
    <w:p w:rsidR="00417F5E" w:rsidRDefault="00417F5E" w:rsidP="00417F5E"/>
    <w:p w:rsidR="002B0AFF" w:rsidRDefault="002B0AFF" w:rsidP="002B0AFF">
      <w:pPr>
        <w:pStyle w:val="BodyText"/>
      </w:pPr>
      <w:r>
        <w:t xml:space="preserve">The only active field on this tab is the </w:t>
      </w:r>
      <w:r w:rsidRPr="007C49D0">
        <w:rPr>
          <w:rStyle w:val="Strong"/>
        </w:rPr>
        <w:t>Click here</w:t>
      </w:r>
      <w:r>
        <w:t xml:space="preserve"> link.</w:t>
      </w:r>
    </w:p>
    <w:p w:rsidR="00417F5E" w:rsidRDefault="00417F5E" w:rsidP="00417F5E"/>
    <w:p w:rsidR="002B0AFF" w:rsidRPr="00863F03" w:rsidRDefault="002B0AFF" w:rsidP="002B0AFF">
      <w:pPr>
        <w:pStyle w:val="TableHeading"/>
      </w:pPr>
      <w:r>
        <w:t xml:space="preserve">Payments Lookup </w:t>
      </w:r>
      <w:r w:rsidR="005A4976">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B0AFF" w:rsidRPr="00C40BA1" w:rsidTr="00CD012C">
        <w:tc>
          <w:tcPr>
            <w:tcW w:w="2160" w:type="dxa"/>
            <w:tcBorders>
              <w:top w:val="single" w:sz="4" w:space="0" w:color="auto"/>
              <w:bottom w:val="thickThinSmallGap" w:sz="12" w:space="0" w:color="auto"/>
              <w:right w:val="double" w:sz="4" w:space="0" w:color="auto"/>
            </w:tcBorders>
          </w:tcPr>
          <w:p w:rsidR="002B0AFF" w:rsidRDefault="002B0AFF" w:rsidP="007E5EF8">
            <w:pPr>
              <w:pStyle w:val="TableCells"/>
            </w:pPr>
            <w:r>
              <w:t xml:space="preserve">Title </w:t>
            </w:r>
          </w:p>
        </w:tc>
        <w:tc>
          <w:tcPr>
            <w:tcW w:w="5371" w:type="dxa"/>
            <w:tcBorders>
              <w:top w:val="single" w:sz="4" w:space="0" w:color="auto"/>
              <w:bottom w:val="thickThinSmallGap" w:sz="12" w:space="0" w:color="auto"/>
            </w:tcBorders>
          </w:tcPr>
          <w:p w:rsidR="002B0AFF" w:rsidRDefault="002B0AFF" w:rsidP="007E5EF8">
            <w:pPr>
              <w:pStyle w:val="TableCells"/>
            </w:pPr>
            <w:r>
              <w:t>Description</w:t>
            </w:r>
          </w:p>
        </w:tc>
      </w:tr>
      <w:tr w:rsidR="002B0AFF" w:rsidRPr="00C40BA1" w:rsidTr="00CD012C">
        <w:tc>
          <w:tcPr>
            <w:tcW w:w="2160" w:type="dxa"/>
            <w:tcBorders>
              <w:top w:val="thickThinSmallGap" w:sz="12" w:space="0" w:color="auto"/>
              <w:bottom w:val="nil"/>
              <w:right w:val="double" w:sz="4" w:space="0" w:color="auto"/>
            </w:tcBorders>
          </w:tcPr>
          <w:p w:rsidR="002B0AFF" w:rsidRDefault="002B0AFF" w:rsidP="007E5EF8">
            <w:pPr>
              <w:pStyle w:val="TableCells"/>
            </w:pPr>
            <w:r>
              <w:t>To view the payment lookup for this Asset</w:t>
            </w:r>
          </w:p>
        </w:tc>
        <w:tc>
          <w:tcPr>
            <w:tcW w:w="5371" w:type="dxa"/>
            <w:tcBorders>
              <w:top w:val="thickThinSmallGap" w:sz="12" w:space="0" w:color="auto"/>
              <w:bottom w:val="nil"/>
            </w:tcBorders>
          </w:tcPr>
          <w:p w:rsidR="002B0AFF" w:rsidRDefault="002B0AFF" w:rsidP="00565126">
            <w:pPr>
              <w:pStyle w:val="TableCells"/>
            </w:pPr>
            <w:r>
              <w:t>Link (</w:t>
            </w:r>
            <w:r w:rsidRPr="00A023DB">
              <w:rPr>
                <w:rStyle w:val="Strong"/>
              </w:rPr>
              <w:t>Click here</w:t>
            </w:r>
            <w:r>
              <w:t xml:space="preserve">) to the Asset Payments lookup </w:t>
            </w:r>
            <w:r w:rsidR="00565126">
              <w:rPr>
                <w:noProof/>
              </w:rPr>
              <w:t>icon</w:t>
            </w:r>
            <w:r>
              <w:t xml:space="preserve"> for this asset.</w:t>
            </w:r>
          </w:p>
        </w:tc>
      </w:tr>
    </w:tbl>
    <w:p w:rsidR="00417F5E" w:rsidRDefault="00417F5E" w:rsidP="00417F5E"/>
    <w:p w:rsidR="00417F5E" w:rsidRDefault="002B0AFF" w:rsidP="00417F5E">
      <w:r>
        <w:t xml:space="preserve">Clicking this link causes the system to </w:t>
      </w:r>
      <w:r w:rsidR="001E6928">
        <w:t>open</w:t>
      </w:r>
      <w:r>
        <w:t xml:space="preserve"> the </w:t>
      </w:r>
      <w:r w:rsidRPr="00B9374F">
        <w:t xml:space="preserve">Asset Payment Lookup </w:t>
      </w:r>
      <w:r>
        <w:t xml:space="preserve">with the </w:t>
      </w:r>
      <w:r w:rsidRPr="002F6F54">
        <w:rPr>
          <w:rStyle w:val="Strong"/>
        </w:rPr>
        <w:t>Asset Number</w:t>
      </w:r>
      <w:r>
        <w:t xml:space="preserve"> field pre-populated with the asset number of the asset the user is working with. The results table </w:t>
      </w:r>
      <w:r w:rsidR="001E6928">
        <w:t>lists</w:t>
      </w:r>
      <w:r>
        <w:t xml:space="preserve"> all payments that have been processed.</w:t>
      </w:r>
      <w:r w:rsidR="00417F5E" w:rsidRPr="00417F5E">
        <w:t xml:space="preserve"> </w:t>
      </w:r>
    </w:p>
    <w:p w:rsidR="002B0AFF" w:rsidRDefault="002B0AFF" w:rsidP="002B0AFF">
      <w:pPr>
        <w:pStyle w:val="BodyText"/>
      </w:pPr>
    </w:p>
    <w:p w:rsidR="002B0AFF" w:rsidRPr="00C40BA1" w:rsidRDefault="002B0AFF" w:rsidP="002B0AFF">
      <w:pPr>
        <w:pStyle w:val="Note"/>
      </w:pPr>
      <w:r>
        <w:rPr>
          <w:b/>
          <w:noProof/>
        </w:rPr>
        <w:lastRenderedPageBreak/>
        <w:drawing>
          <wp:inline distT="0" distB="0" distL="0" distR="0">
            <wp:extent cx="191135" cy="191135"/>
            <wp:effectExtent l="19050" t="0" r="0" b="0"/>
            <wp:docPr id="290" name="Picture 21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b/>
        </w:rPr>
        <w:tab/>
      </w:r>
      <w:r w:rsidRPr="00C40BA1">
        <w:t xml:space="preserve">If more than ten payments exist for the asset, the user may view all payments via the </w:t>
      </w:r>
      <w:r w:rsidR="00B90F64" w:rsidRPr="00C40BA1">
        <w:rPr>
          <w:rStyle w:val="Strong"/>
        </w:rPr>
        <w:t>Asset Payment</w:t>
      </w:r>
      <w:r w:rsidRPr="00C40BA1">
        <w:rPr>
          <w:rStyle w:val="Strong"/>
        </w:rPr>
        <w:t xml:space="preserve"> Lookup</w:t>
      </w:r>
      <w:r w:rsidRPr="00C40BA1">
        <w:t xml:space="preserve">. For more information on the </w:t>
      </w:r>
      <w:r w:rsidR="001E6928">
        <w:t>Lookup</w:t>
      </w:r>
      <w:r w:rsidRPr="00C40BA1">
        <w:t xml:space="preserve">, </w:t>
      </w:r>
      <w:r w:rsidR="00855DD0">
        <w:t xml:space="preserve">see </w:t>
      </w:r>
      <w:r w:rsidR="00855DD0" w:rsidRPr="00855DD0">
        <w:rPr>
          <w:rStyle w:val="C1HJump"/>
          <w:rFonts w:eastAsia="MS Mincho"/>
        </w:rPr>
        <w:t>Asset Payment Lookup</w:t>
      </w:r>
      <w:r w:rsidR="00855DD0" w:rsidRPr="00855DD0">
        <w:rPr>
          <w:rStyle w:val="C1HJump"/>
          <w:rFonts w:eastAsia="MS Mincho"/>
          <w:vanish/>
        </w:rPr>
        <w:t>|document=WordDocuments\</w:t>
      </w:r>
      <w:r w:rsidR="005A4976">
        <w:rPr>
          <w:rStyle w:val="C1HJump"/>
          <w:rFonts w:eastAsia="MS Mincho"/>
          <w:vanish/>
        </w:rPr>
        <w:t>FIN CAM Source.docx</w:t>
      </w:r>
      <w:r w:rsidR="00855DD0" w:rsidRPr="00855DD0">
        <w:rPr>
          <w:rStyle w:val="C1HJump"/>
          <w:rFonts w:eastAsia="MS Mincho"/>
          <w:vanish/>
        </w:rPr>
        <w:t>;topic=Asset Payment Lookup</w:t>
      </w:r>
      <w:r w:rsidR="00855DD0">
        <w:rPr>
          <w:rFonts w:eastAsia="MS Mincho"/>
        </w:rPr>
        <w:t>.</w:t>
      </w:r>
    </w:p>
    <w:p w:rsidR="00417F5E" w:rsidRDefault="00417F5E" w:rsidP="00417F5E">
      <w:bookmarkStart w:id="1050" w:name="_Toc242850858"/>
      <w:bookmarkStart w:id="1051" w:name="_Toc242861953"/>
      <w:bookmarkStart w:id="1052" w:name="_Toc244320134"/>
      <w:bookmarkStart w:id="1053" w:name="_Toc274319641"/>
    </w:p>
    <w:p w:rsidR="002B0AFF" w:rsidRDefault="002B0AFF" w:rsidP="002B0AFF">
      <w:pPr>
        <w:pStyle w:val="Heading6"/>
      </w:pPr>
      <w:r>
        <w:t>Accounting Lines Tab</w:t>
      </w:r>
      <w:bookmarkEnd w:id="1050"/>
      <w:bookmarkEnd w:id="1051"/>
      <w:bookmarkEnd w:id="1052"/>
      <w:bookmarkEnd w:id="1053"/>
      <w:r w:rsidR="00FF25F7">
        <w:fldChar w:fldCharType="begin"/>
      </w:r>
      <w:r>
        <w:instrText xml:space="preserve"> XE "</w:instrText>
      </w:r>
      <w:r w:rsidRPr="00275151">
        <w:instrText>Asset Payment</w:instrText>
      </w:r>
      <w:r>
        <w:instrText>s</w:instrText>
      </w:r>
      <w:r w:rsidR="00565126">
        <w:instrText xml:space="preserve"> </w:instrText>
      </w:r>
      <w:r>
        <w:instrText xml:space="preserve">document:Accounting Lines tab" </w:instrText>
      </w:r>
      <w:r w:rsidR="00FF25F7">
        <w:fldChar w:fldCharType="end"/>
      </w:r>
      <w:r w:rsidR="00FF25F7">
        <w:fldChar w:fldCharType="begin"/>
      </w:r>
      <w:r>
        <w:instrText xml:space="preserve"> XE "Accounting Lines tab, </w:instrText>
      </w:r>
      <w:r w:rsidRPr="00275151">
        <w:instrText>Asset Payment</w:instrText>
      </w:r>
      <w:r>
        <w:instrText>s</w:instrText>
      </w:r>
      <w:r w:rsidR="00565126">
        <w:instrText xml:space="preserve"> </w:instrText>
      </w:r>
      <w:r>
        <w:instrText xml:space="preserve">document" </w:instrText>
      </w:r>
      <w:r w:rsidR="00FF25F7">
        <w:fldChar w:fldCharType="end"/>
      </w:r>
    </w:p>
    <w:p w:rsidR="00417F5E" w:rsidRDefault="00417F5E" w:rsidP="00417F5E"/>
    <w:p w:rsidR="002B0AFF" w:rsidRDefault="002B0AFF" w:rsidP="002B0AFF">
      <w:pPr>
        <w:pStyle w:val="BodyText"/>
      </w:pPr>
      <w:r>
        <w:t xml:space="preserve">The </w:t>
      </w:r>
      <w:r w:rsidRPr="009F20BD">
        <w:rPr>
          <w:b/>
        </w:rPr>
        <w:t>Accounting Lines</w:t>
      </w:r>
      <w:r>
        <w:t xml:space="preserve"> tab allows the user to add new payment information for the asset. For manual payments, this information may either be entered here or imported. For transactions that originate from CAB, accounting data is pre-populated and is </w:t>
      </w:r>
      <w:r w:rsidRPr="002F6F54">
        <w:rPr>
          <w:rStyle w:val="Emphasis"/>
          <w:rFonts w:eastAsia="MS Mincho"/>
        </w:rPr>
        <w:t>view only</w:t>
      </w:r>
      <w:r>
        <w:t xml:space="preserve"> here.</w:t>
      </w:r>
    </w:p>
    <w:p w:rsidR="00417F5E" w:rsidRDefault="00417F5E" w:rsidP="00417F5E">
      <w:bookmarkStart w:id="1054" w:name="_Toc242850859"/>
      <w:bookmarkStart w:id="1055" w:name="_Toc274319642"/>
    </w:p>
    <w:bookmarkEnd w:id="1054"/>
    <w:bookmarkEnd w:id="1055"/>
    <w:p w:rsidR="00417F5E" w:rsidRDefault="00417F5E" w:rsidP="00417F5E"/>
    <w:p w:rsidR="002B0AFF" w:rsidRDefault="002B0AFF" w:rsidP="002B0AFF">
      <w:pPr>
        <w:pStyle w:val="TableHeading"/>
      </w:pPr>
      <w:r w:rsidRPr="00E776BB">
        <w:t xml:space="preserve">Accounting Lines </w:t>
      </w:r>
      <w:r w:rsidR="005A4976" w:rsidRPr="00E776BB">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B0AFF" w:rsidRPr="00C40BA1" w:rsidTr="00CD012C">
        <w:tc>
          <w:tcPr>
            <w:tcW w:w="2160" w:type="dxa"/>
            <w:tcBorders>
              <w:top w:val="single" w:sz="4" w:space="0" w:color="auto"/>
              <w:bottom w:val="thickThinSmallGap" w:sz="12" w:space="0" w:color="auto"/>
              <w:right w:val="double" w:sz="4" w:space="0" w:color="auto"/>
            </w:tcBorders>
          </w:tcPr>
          <w:p w:rsidR="002B0AFF" w:rsidRDefault="002B0AFF" w:rsidP="007E5EF8">
            <w:pPr>
              <w:pStyle w:val="TableCells"/>
            </w:pPr>
            <w:r>
              <w:t xml:space="preserve">Title </w:t>
            </w:r>
          </w:p>
        </w:tc>
        <w:tc>
          <w:tcPr>
            <w:tcW w:w="5371" w:type="dxa"/>
            <w:tcBorders>
              <w:top w:val="single" w:sz="4" w:space="0" w:color="auto"/>
              <w:bottom w:val="thickThinSmallGap" w:sz="12" w:space="0" w:color="auto"/>
            </w:tcBorders>
          </w:tcPr>
          <w:p w:rsidR="002B0AFF" w:rsidRDefault="002B0AFF" w:rsidP="007E5EF8">
            <w:pPr>
              <w:pStyle w:val="TableCells"/>
            </w:pPr>
            <w:r>
              <w:t>Description</w:t>
            </w:r>
          </w:p>
        </w:tc>
      </w:tr>
      <w:tr w:rsidR="002B0AFF" w:rsidRPr="00C40BA1" w:rsidTr="00CD012C">
        <w:tc>
          <w:tcPr>
            <w:tcW w:w="2160" w:type="dxa"/>
            <w:tcBorders>
              <w:right w:val="double" w:sz="4" w:space="0" w:color="auto"/>
            </w:tcBorders>
          </w:tcPr>
          <w:p w:rsidR="002B0AFF" w:rsidRDefault="002B0AFF" w:rsidP="007E5EF8">
            <w:pPr>
              <w:pStyle w:val="TableCells"/>
            </w:pPr>
            <w:r>
              <w:t>(Sequence Id)</w:t>
            </w:r>
          </w:p>
        </w:tc>
        <w:tc>
          <w:tcPr>
            <w:tcW w:w="5371" w:type="dxa"/>
          </w:tcPr>
          <w:p w:rsidR="002B0AFF" w:rsidRDefault="002B0AFF" w:rsidP="007E5EF8">
            <w:pPr>
              <w:pStyle w:val="TableCells"/>
            </w:pPr>
            <w:r>
              <w:t xml:space="preserve">Display-only. At the far left of the first accounting row, the </w:t>
            </w:r>
            <w:r w:rsidRPr="00682AAE">
              <w:rPr>
                <w:b/>
              </w:rPr>
              <w:t>add:</w:t>
            </w:r>
            <w:r>
              <w:t xml:space="preserve"> title indicates where to enter new accounting lines. Below the </w:t>
            </w:r>
            <w:r w:rsidRPr="00682AAE">
              <w:rPr>
                <w:b/>
              </w:rPr>
              <w:t>add</w:t>
            </w:r>
            <w:r>
              <w:t xml:space="preserve"> title, a payment sequence number is displayed for each accounting row that has been added to the document.</w:t>
            </w:r>
          </w:p>
        </w:tc>
      </w:tr>
      <w:tr w:rsidR="00E776BB" w:rsidRPr="00C40BA1" w:rsidTr="00CD012C">
        <w:tc>
          <w:tcPr>
            <w:tcW w:w="2160" w:type="dxa"/>
            <w:tcBorders>
              <w:top w:val="single" w:sz="4" w:space="0" w:color="auto"/>
              <w:bottom w:val="single" w:sz="4" w:space="0" w:color="auto"/>
              <w:right w:val="double" w:sz="4" w:space="0" w:color="auto"/>
            </w:tcBorders>
          </w:tcPr>
          <w:p w:rsidR="00E776BB" w:rsidRDefault="00E776BB" w:rsidP="00EE7A11">
            <w:pPr>
              <w:pStyle w:val="TableCells"/>
            </w:pPr>
            <w:r>
              <w:t>Account Number</w:t>
            </w:r>
          </w:p>
        </w:tc>
        <w:tc>
          <w:tcPr>
            <w:tcW w:w="5371" w:type="dxa"/>
            <w:tcBorders>
              <w:top w:val="single" w:sz="4" w:space="0" w:color="auto"/>
              <w:left w:val="single" w:sz="4" w:space="0" w:color="auto"/>
              <w:bottom w:val="single" w:sz="4" w:space="0" w:color="auto"/>
            </w:tcBorders>
          </w:tcPr>
          <w:p w:rsidR="00E776BB" w:rsidRPr="001B07CE" w:rsidRDefault="00E776BB" w:rsidP="00EE7A11">
            <w:pPr>
              <w:pStyle w:val="TableCells"/>
            </w:pPr>
            <w:r>
              <w:t>Required. Enter t</w:t>
            </w:r>
            <w:r w:rsidRPr="00AD1B16">
              <w:t>he account number that paid for or owns the asset</w:t>
            </w:r>
            <w:r>
              <w:t xml:space="preserve"> or search for the number from the </w:t>
            </w:r>
            <w:r w:rsidRPr="005462A5">
              <w:rPr>
                <w:rStyle w:val="Strong"/>
              </w:rPr>
              <w:t>Account</w:t>
            </w:r>
            <w:r>
              <w:t xml:space="preserve"> lookup</w:t>
            </w:r>
            <w:r>
              <w:rPr>
                <w:noProof/>
              </w:rPr>
              <w:t xml:space="preserve"> icon</w:t>
            </w:r>
            <w:r>
              <w:t xml:space="preserve">. </w:t>
            </w:r>
            <w:r w:rsidRPr="00951F18">
              <w:t>The account number identifies the accounts that contributed to the purchase of the asset.</w:t>
            </w:r>
          </w:p>
        </w:tc>
      </w:tr>
      <w:tr w:rsidR="00E776BB" w:rsidRPr="00C40BA1" w:rsidTr="00CD012C">
        <w:tc>
          <w:tcPr>
            <w:tcW w:w="2160" w:type="dxa"/>
            <w:tcBorders>
              <w:top w:val="single" w:sz="4" w:space="0" w:color="auto"/>
              <w:bottom w:val="single" w:sz="4" w:space="0" w:color="auto"/>
              <w:right w:val="double" w:sz="4" w:space="0" w:color="auto"/>
            </w:tcBorders>
          </w:tcPr>
          <w:p w:rsidR="00E776BB" w:rsidRDefault="00E776BB" w:rsidP="00EE7A11">
            <w:pPr>
              <w:pStyle w:val="TableCells"/>
            </w:pPr>
            <w:r>
              <w:t>Amount</w:t>
            </w:r>
          </w:p>
        </w:tc>
        <w:tc>
          <w:tcPr>
            <w:tcW w:w="5371" w:type="dxa"/>
            <w:tcBorders>
              <w:top w:val="single" w:sz="4" w:space="0" w:color="auto"/>
              <w:left w:val="single" w:sz="4" w:space="0" w:color="auto"/>
              <w:bottom w:val="single" w:sz="4" w:space="0" w:color="auto"/>
            </w:tcBorders>
          </w:tcPr>
          <w:p w:rsidR="00E776BB" w:rsidRDefault="00E776BB" w:rsidP="00EE7A11">
            <w:pPr>
              <w:pStyle w:val="TableCells"/>
            </w:pPr>
            <w:r>
              <w:t>Required. Enter</w:t>
            </w:r>
            <w:r w:rsidRPr="00951F18">
              <w:t xml:space="preserve"> the amount </w:t>
            </w:r>
            <w:r>
              <w:t>of the payment.</w:t>
            </w:r>
          </w:p>
        </w:tc>
      </w:tr>
      <w:tr w:rsidR="002B0AFF" w:rsidRPr="00C40BA1" w:rsidTr="00CD012C">
        <w:tc>
          <w:tcPr>
            <w:tcW w:w="2160" w:type="dxa"/>
            <w:tcBorders>
              <w:top w:val="single" w:sz="4" w:space="0" w:color="auto"/>
              <w:bottom w:val="single" w:sz="4" w:space="0" w:color="auto"/>
              <w:right w:val="double" w:sz="4" w:space="0" w:color="auto"/>
            </w:tcBorders>
          </w:tcPr>
          <w:p w:rsidR="002B0AFF" w:rsidRDefault="002B0AFF" w:rsidP="007E5EF8">
            <w:pPr>
              <w:pStyle w:val="TableCells"/>
            </w:pPr>
            <w:r>
              <w:t xml:space="preserve">Chart </w:t>
            </w:r>
          </w:p>
        </w:tc>
        <w:tc>
          <w:tcPr>
            <w:tcW w:w="5371" w:type="dxa"/>
            <w:tcBorders>
              <w:top w:val="single" w:sz="4" w:space="0" w:color="auto"/>
              <w:left w:val="single" w:sz="4" w:space="0" w:color="auto"/>
              <w:bottom w:val="single" w:sz="4" w:space="0" w:color="auto"/>
            </w:tcBorders>
          </w:tcPr>
          <w:p w:rsidR="002B0AFF" w:rsidRDefault="002B0AFF" w:rsidP="007E5EF8">
            <w:pPr>
              <w:pStyle w:val="TableCells"/>
            </w:pPr>
            <w:r>
              <w:t>Required. Enter the</w:t>
            </w:r>
            <w:r w:rsidRPr="00AD1B16">
              <w:t xml:space="preserve"> chart code for the account that funded the asset or is the owner of the asset</w:t>
            </w:r>
            <w:r>
              <w:t xml:space="preserve">. Either select the code from the list or search for it from the </w:t>
            </w:r>
            <w:r w:rsidRPr="005462A5">
              <w:rPr>
                <w:rStyle w:val="Strong"/>
              </w:rPr>
              <w:t>Chart</w:t>
            </w:r>
            <w:r>
              <w:t xml:space="preserve"> lookup</w:t>
            </w:r>
            <w:r w:rsidR="00E776BB">
              <w:rPr>
                <w:noProof/>
              </w:rPr>
              <w:t xml:space="preserve"> icon</w:t>
            </w:r>
            <w:r w:rsidRPr="00AD1B16">
              <w:t>.</w:t>
            </w:r>
          </w:p>
          <w:p w:rsidR="00612E4C" w:rsidRDefault="00612E4C" w:rsidP="00FE33E4">
            <w:pPr>
              <w:pStyle w:val="Noteintable"/>
            </w:pPr>
            <w:r w:rsidRPr="00266244">
              <w:rPr>
                <w:noProof/>
              </w:rPr>
              <w:drawing>
                <wp:inline distT="0" distB="0" distL="0" distR="0">
                  <wp:extent cx="143510" cy="143510"/>
                  <wp:effectExtent l="0" t="0" r="0" b="0"/>
                  <wp:docPr id="1218" name="Picture 121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rsidR="00476A23">
              <w:t>'</w:t>
            </w:r>
            <w:r w:rsidRPr="00CD69B3">
              <w:t>No</w:t>
            </w:r>
            <w:r w:rsidR="00476A23">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Doc. Number</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R</w:t>
            </w:r>
            <w:r w:rsidRPr="00951F18">
              <w:t xml:space="preserve">equired </w:t>
            </w:r>
            <w:r>
              <w:t>f</w:t>
            </w:r>
            <w:r w:rsidRPr="006E246C">
              <w:t>or capital assets</w:t>
            </w:r>
            <w:r>
              <w:t>. Enter</w:t>
            </w:r>
            <w:r w:rsidRPr="006E246C">
              <w:t xml:space="preserve"> the transactional document number that generated the capital expense.</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Doc Type</w:t>
            </w:r>
          </w:p>
        </w:tc>
        <w:tc>
          <w:tcPr>
            <w:tcW w:w="5371" w:type="dxa"/>
            <w:tcBorders>
              <w:top w:val="single" w:sz="4" w:space="0" w:color="auto"/>
              <w:left w:val="single" w:sz="4" w:space="0" w:color="auto"/>
              <w:bottom w:val="single" w:sz="4" w:space="0" w:color="auto"/>
            </w:tcBorders>
          </w:tcPr>
          <w:p w:rsidR="00EE7A11" w:rsidRDefault="00EE7A11" w:rsidP="00CB5C0A">
            <w:pPr>
              <w:pStyle w:val="TableCells"/>
            </w:pPr>
            <w:r>
              <w:t>Required</w:t>
            </w:r>
            <w:r w:rsidRPr="00951F18">
              <w:t xml:space="preserve"> for capital gifts, found, transfers, </w:t>
            </w:r>
            <w:r>
              <w:t xml:space="preserve">and </w:t>
            </w:r>
            <w:r w:rsidRPr="00951F18">
              <w:t>state excess</w:t>
            </w:r>
            <w:r>
              <w:t>. T</w:t>
            </w:r>
            <w:r w:rsidRPr="00951F18">
              <w:t xml:space="preserve">he type code is pre-set to </w:t>
            </w:r>
            <w:r>
              <w:t>'MPAY'</w:t>
            </w:r>
            <w:r w:rsidRPr="00951F18">
              <w:t xml:space="preserve"> for </w:t>
            </w:r>
            <w:r>
              <w:t>Manual Payment</w:t>
            </w:r>
            <w:r w:rsidRPr="00951F18">
              <w:t xml:space="preserve">. </w:t>
            </w:r>
            <w:r>
              <w:t xml:space="preserve">The user may search for the type code from the </w:t>
            </w:r>
            <w:r w:rsidR="00CB5C0A">
              <w:rPr>
                <w:rStyle w:val="Strong"/>
              </w:rPr>
              <w:t>Asset Payment D</w:t>
            </w:r>
            <w:r w:rsidRPr="005462A5">
              <w:rPr>
                <w:rStyle w:val="Strong"/>
              </w:rPr>
              <w:t>ocument Type</w:t>
            </w:r>
            <w:r>
              <w:t xml:space="preserve"> lookup</w:t>
            </w:r>
            <w:r w:rsidR="00CB5C0A">
              <w:rPr>
                <w:noProof/>
              </w:rPr>
              <w:t xml:space="preserve"> icon</w:t>
            </w:r>
            <w:r w:rsidR="00A20B95">
              <w: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Fiscal Period</w:t>
            </w:r>
          </w:p>
        </w:tc>
        <w:tc>
          <w:tcPr>
            <w:tcW w:w="5371" w:type="dxa"/>
            <w:tcBorders>
              <w:top w:val="single" w:sz="4" w:space="0" w:color="auto"/>
              <w:bottom w:val="single" w:sz="4" w:space="0" w:color="auto"/>
            </w:tcBorders>
          </w:tcPr>
          <w:p w:rsidR="00EE7A11" w:rsidRDefault="00EE7A11" w:rsidP="00EE7A11">
            <w:pPr>
              <w:pStyle w:val="TableCells"/>
            </w:pPr>
            <w:r>
              <w:t xml:space="preserve">Display-only. This </w:t>
            </w:r>
            <w:r w:rsidRPr="00951F18">
              <w:t>is</w:t>
            </w:r>
            <w:r w:rsidRPr="006E246C">
              <w:t xml:space="preserve"> the fiscal period </w:t>
            </w:r>
            <w:r>
              <w:t xml:space="preserve">during which </w:t>
            </w:r>
            <w:r w:rsidRPr="006E246C">
              <w:t xml:space="preserve">the payment was posted to the </w:t>
            </w:r>
            <w:r>
              <w:t>General Ledger</w:t>
            </w:r>
            <w:r w:rsidRPr="006E246C">
              <w:t>.</w:t>
            </w:r>
            <w:r>
              <w:t xml:space="preserve"> </w:t>
            </w:r>
            <w:r w:rsidRPr="006E246C">
              <w:t>T</w:t>
            </w:r>
            <w:r>
              <w:t xml:space="preserve">he fiscal year is </w:t>
            </w:r>
            <w:r w:rsidRPr="006E246C">
              <w:t>set based on the positing date.</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Fiscal Year</w:t>
            </w:r>
          </w:p>
        </w:tc>
        <w:tc>
          <w:tcPr>
            <w:tcW w:w="5371" w:type="dxa"/>
            <w:tcBorders>
              <w:top w:val="single" w:sz="4" w:space="0" w:color="auto"/>
              <w:bottom w:val="single" w:sz="4" w:space="0" w:color="auto"/>
            </w:tcBorders>
          </w:tcPr>
          <w:p w:rsidR="00EE7A11" w:rsidRDefault="00EE7A11" w:rsidP="00EE7A11">
            <w:pPr>
              <w:pStyle w:val="TableCells"/>
            </w:pPr>
            <w:r>
              <w:t xml:space="preserve">Display-only. This </w:t>
            </w:r>
            <w:r w:rsidRPr="006E246C">
              <w:t xml:space="preserve">is the fiscal year </w:t>
            </w:r>
            <w:r>
              <w:t xml:space="preserve">during which </w:t>
            </w:r>
            <w:r w:rsidRPr="006E246C">
              <w:t xml:space="preserve">the payment was posted to the </w:t>
            </w:r>
            <w:r>
              <w:t>General Ledger</w:t>
            </w:r>
            <w:r w:rsidRPr="006E246C">
              <w:t>. The fiscal year is set based on the posting date.</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 xml:space="preserve">Object </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 xml:space="preserve">Required. Enter the object code or search for it from the </w:t>
            </w:r>
            <w:r w:rsidRPr="005462A5">
              <w:rPr>
                <w:rStyle w:val="Strong"/>
              </w:rPr>
              <w:t>Object</w:t>
            </w:r>
            <w:r>
              <w:t xml:space="preserve"> lookup</w:t>
            </w:r>
            <w:r>
              <w:rPr>
                <w:noProof/>
              </w:rPr>
              <w:t xml:space="preserve"> icon</w:t>
            </w:r>
            <w:r>
              <w: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lastRenderedPageBreak/>
              <w:t>Origin</w:t>
            </w:r>
          </w:p>
        </w:tc>
        <w:tc>
          <w:tcPr>
            <w:tcW w:w="5371" w:type="dxa"/>
            <w:tcBorders>
              <w:top w:val="single" w:sz="4" w:space="0" w:color="auto"/>
              <w:left w:val="single" w:sz="4" w:space="0" w:color="auto"/>
              <w:bottom w:val="single" w:sz="4" w:space="0" w:color="auto"/>
            </w:tcBorders>
          </w:tcPr>
          <w:p w:rsidR="00EE7A11" w:rsidRDefault="00EE7A11" w:rsidP="001E6928">
            <w:pPr>
              <w:pStyle w:val="TableCells"/>
            </w:pPr>
            <w:r>
              <w:t xml:space="preserve">Optional. Enter the code that indicates the source systems of the payment transaction. '01' indicates </w:t>
            </w:r>
            <w:r w:rsidR="001E6928">
              <w:t>the transaction originated from Kuali Financials</w:t>
            </w:r>
            <w:r>
              <w:t xml:space="preserve">. The user may also search for this value from the </w:t>
            </w:r>
            <w:r w:rsidRPr="005462A5">
              <w:rPr>
                <w:rStyle w:val="Strong"/>
              </w:rPr>
              <w:t>Origin</w:t>
            </w:r>
            <w:r>
              <w:t xml:space="preserve"> lookup</w:t>
            </w:r>
            <w:r>
              <w:rPr>
                <w:noProof/>
              </w:rPr>
              <w:t xml:space="preserve"> icon</w:t>
            </w:r>
            <w:r>
              <w: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Org Ref Id</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 xml:space="preserve">Optional. Enter </w:t>
            </w:r>
            <w:r w:rsidRPr="00E4261A">
              <w:t>a</w:t>
            </w:r>
            <w:r w:rsidRPr="00AD1B16">
              <w:t xml:space="preserve"> reference identification number assigned by Organization.</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PO. #</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Optional. Enter the purchase order number for this asset.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Posted Date</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Required. Enter the</w:t>
            </w:r>
            <w:r w:rsidRPr="00951F18">
              <w:t xml:space="preserve"> date the capitalization transaction hit the </w:t>
            </w:r>
            <w:r>
              <w:t>General Ledger or select the date from the calendar</w:t>
            </w:r>
            <w:r w:rsidRPr="00951F18">
              <w:t>.</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 xml:space="preserve">Project </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 xml:space="preserve">Optional. Enter the project code or search for it from the </w:t>
            </w:r>
            <w:r w:rsidRPr="005462A5">
              <w:rPr>
                <w:rStyle w:val="Strong"/>
              </w:rPr>
              <w:t>Project</w:t>
            </w:r>
            <w:r>
              <w:t xml:space="preserve"> lookup.</w:t>
            </w:r>
          </w:p>
        </w:tc>
      </w:tr>
      <w:tr w:rsidR="00EE7A11" w:rsidRPr="00C40BA1" w:rsidTr="00CD012C">
        <w:tc>
          <w:tcPr>
            <w:tcW w:w="2160" w:type="dxa"/>
            <w:tcBorders>
              <w:top w:val="single" w:sz="4" w:space="0" w:color="auto"/>
              <w:bottom w:val="single" w:sz="4" w:space="0" w:color="auto"/>
              <w:right w:val="double" w:sz="4" w:space="0" w:color="auto"/>
            </w:tcBorders>
          </w:tcPr>
          <w:p w:rsidR="00EE7A11" w:rsidRDefault="00EE7A11" w:rsidP="00EE7A11">
            <w:pPr>
              <w:pStyle w:val="TableCells"/>
            </w:pPr>
            <w:r>
              <w:t>Req. #</w:t>
            </w:r>
          </w:p>
        </w:tc>
        <w:tc>
          <w:tcPr>
            <w:tcW w:w="5371" w:type="dxa"/>
            <w:tcBorders>
              <w:top w:val="single" w:sz="4" w:space="0" w:color="auto"/>
              <w:left w:val="single" w:sz="4" w:space="0" w:color="auto"/>
              <w:bottom w:val="single" w:sz="4" w:space="0" w:color="auto"/>
            </w:tcBorders>
          </w:tcPr>
          <w:p w:rsidR="00EE7A11" w:rsidRDefault="00EE7A11" w:rsidP="00EE7A11">
            <w:pPr>
              <w:pStyle w:val="TableCells"/>
            </w:pPr>
            <w:r>
              <w:t xml:space="preserve">Optional. Enter the requisition number </w:t>
            </w:r>
            <w:r w:rsidRPr="00AD1B16">
              <w:t>used to order the equipment.</w:t>
            </w:r>
          </w:p>
        </w:tc>
      </w:tr>
      <w:tr w:rsidR="002B0AFF" w:rsidRPr="00C40BA1" w:rsidTr="00CD012C">
        <w:tc>
          <w:tcPr>
            <w:tcW w:w="2160" w:type="dxa"/>
            <w:tcBorders>
              <w:top w:val="single" w:sz="4" w:space="0" w:color="auto"/>
              <w:bottom w:val="single" w:sz="4" w:space="0" w:color="auto"/>
              <w:right w:val="double" w:sz="4" w:space="0" w:color="auto"/>
            </w:tcBorders>
          </w:tcPr>
          <w:p w:rsidR="002B0AFF" w:rsidRDefault="002B0AFF" w:rsidP="007E5EF8">
            <w:pPr>
              <w:pStyle w:val="TableCells"/>
            </w:pPr>
            <w:r>
              <w:t>Sub-Account</w:t>
            </w:r>
          </w:p>
        </w:tc>
        <w:tc>
          <w:tcPr>
            <w:tcW w:w="5371" w:type="dxa"/>
            <w:tcBorders>
              <w:top w:val="single" w:sz="4" w:space="0" w:color="auto"/>
              <w:left w:val="single" w:sz="4" w:space="0" w:color="auto"/>
              <w:bottom w:val="single" w:sz="4" w:space="0" w:color="auto"/>
            </w:tcBorders>
          </w:tcPr>
          <w:p w:rsidR="002B0AFF" w:rsidRDefault="002B0AFF" w:rsidP="00E776BB">
            <w:pPr>
              <w:pStyle w:val="TableCells"/>
            </w:pPr>
            <w:r>
              <w:t>Optional. Enter</w:t>
            </w:r>
            <w:r w:rsidR="00E776BB">
              <w:t xml:space="preserve"> </w:t>
            </w:r>
            <w:r>
              <w:t xml:space="preserve">a sub-account number or search for it from the </w:t>
            </w:r>
            <w:r w:rsidRPr="005462A5">
              <w:rPr>
                <w:rStyle w:val="Strong"/>
              </w:rPr>
              <w:t>Sub Account</w:t>
            </w:r>
            <w:r>
              <w:t xml:space="preserve"> lookup</w:t>
            </w:r>
            <w:r w:rsidR="00E776BB">
              <w:rPr>
                <w:noProof/>
              </w:rPr>
              <w:t xml:space="preserve"> icon</w:t>
            </w:r>
            <w:r>
              <w:t>.</w:t>
            </w:r>
          </w:p>
        </w:tc>
      </w:tr>
      <w:tr w:rsidR="002B0AFF" w:rsidRPr="00C40BA1" w:rsidTr="00CD012C">
        <w:tc>
          <w:tcPr>
            <w:tcW w:w="2160" w:type="dxa"/>
            <w:tcBorders>
              <w:top w:val="single" w:sz="4" w:space="0" w:color="auto"/>
              <w:bottom w:val="nil"/>
              <w:right w:val="double" w:sz="4" w:space="0" w:color="auto"/>
            </w:tcBorders>
          </w:tcPr>
          <w:p w:rsidR="002B0AFF" w:rsidRDefault="002B0AFF" w:rsidP="007E5EF8">
            <w:pPr>
              <w:pStyle w:val="TableCells"/>
            </w:pPr>
            <w:r>
              <w:t>Sub-Object</w:t>
            </w:r>
          </w:p>
        </w:tc>
        <w:tc>
          <w:tcPr>
            <w:tcW w:w="5371" w:type="dxa"/>
            <w:tcBorders>
              <w:top w:val="single" w:sz="4" w:space="0" w:color="auto"/>
              <w:left w:val="single" w:sz="4" w:space="0" w:color="auto"/>
              <w:bottom w:val="nil"/>
            </w:tcBorders>
          </w:tcPr>
          <w:p w:rsidR="002B0AFF" w:rsidRDefault="002B0AFF" w:rsidP="00E776BB">
            <w:pPr>
              <w:pStyle w:val="TableCells"/>
            </w:pPr>
            <w:r>
              <w:t>Optional. Enter</w:t>
            </w:r>
            <w:r w:rsidR="00E776BB">
              <w:t xml:space="preserve"> </w:t>
            </w:r>
            <w:r>
              <w:t xml:space="preserve">sub-object code or search for it from the </w:t>
            </w:r>
            <w:r w:rsidRPr="005462A5">
              <w:rPr>
                <w:rStyle w:val="Strong"/>
              </w:rPr>
              <w:t>Sub Object</w:t>
            </w:r>
            <w:r>
              <w:t xml:space="preserve"> lookup</w:t>
            </w:r>
            <w:r w:rsidR="00E776BB">
              <w:rPr>
                <w:noProof/>
              </w:rPr>
              <w:t xml:space="preserve"> icon</w:t>
            </w:r>
            <w:r>
              <w:t>.</w:t>
            </w:r>
          </w:p>
        </w:tc>
      </w:tr>
    </w:tbl>
    <w:p w:rsidR="002B0AFF" w:rsidRDefault="002B0AFF" w:rsidP="002B0AFF">
      <w:pPr>
        <w:pStyle w:val="Heading5"/>
      </w:pPr>
      <w:bookmarkStart w:id="1056" w:name="_Toc242850860"/>
      <w:bookmarkStart w:id="1057" w:name="_Toc242861954"/>
      <w:bookmarkStart w:id="1058" w:name="_Toc243273467"/>
      <w:bookmarkStart w:id="1059" w:name="_Toc243281667"/>
      <w:bookmarkStart w:id="1060" w:name="_Toc244320135"/>
      <w:bookmarkStart w:id="1061" w:name="_Toc274319643"/>
      <w:r>
        <w:t>Process Overview</w:t>
      </w:r>
      <w:bookmarkEnd w:id="1056"/>
      <w:bookmarkEnd w:id="1057"/>
      <w:bookmarkEnd w:id="1058"/>
      <w:bookmarkEnd w:id="1059"/>
      <w:bookmarkEnd w:id="1060"/>
      <w:bookmarkEnd w:id="1061"/>
    </w:p>
    <w:p w:rsidR="002B0AFF" w:rsidRPr="00826391" w:rsidRDefault="002B0AFF" w:rsidP="002B0AFF">
      <w:pPr>
        <w:pStyle w:val="Heading6"/>
      </w:pPr>
      <w:bookmarkStart w:id="1062" w:name="_Toc242850861"/>
      <w:bookmarkStart w:id="1063" w:name="_Toc242861955"/>
      <w:bookmarkStart w:id="1064" w:name="_Toc244320136"/>
      <w:bookmarkStart w:id="1065" w:name="_Toc274319644"/>
      <w:r w:rsidRPr="00826391">
        <w:t>Business Rules</w:t>
      </w:r>
      <w:bookmarkEnd w:id="1062"/>
      <w:bookmarkEnd w:id="1063"/>
      <w:bookmarkEnd w:id="1064"/>
      <w:bookmarkEnd w:id="1065"/>
      <w:r w:rsidR="00FF25F7">
        <w:fldChar w:fldCharType="begin"/>
      </w:r>
      <w:r>
        <w:instrText xml:space="preserve"> XE "</w:instrText>
      </w:r>
      <w:r w:rsidRPr="00275151">
        <w:instrText>Asset Payment</w:instrText>
      </w:r>
      <w:r>
        <w:instrText>s</w:instrText>
      </w:r>
      <w:r w:rsidR="00EE7A11">
        <w:instrText xml:space="preserve"> </w:instrText>
      </w:r>
      <w:r>
        <w:instrText xml:space="preserve">document:business rules" </w:instrText>
      </w:r>
      <w:r w:rsidR="00FF25F7">
        <w:fldChar w:fldCharType="end"/>
      </w:r>
      <w:r w:rsidR="00FF25F7">
        <w:fldChar w:fldCharType="begin"/>
      </w:r>
      <w:r>
        <w:instrText xml:space="preserve"> XE "business rules:</w:instrText>
      </w:r>
      <w:r w:rsidRPr="00275151">
        <w:instrText>Asset Payment</w:instrText>
      </w:r>
      <w:r>
        <w:instrText>s</w:instrText>
      </w:r>
      <w:r w:rsidR="00EE7A11">
        <w:instrText xml:space="preserve"> </w:instrText>
      </w:r>
      <w:r>
        <w:instrText xml:space="preserve">document" </w:instrText>
      </w:r>
      <w:r w:rsidR="00FF25F7">
        <w:fldChar w:fldCharType="end"/>
      </w:r>
    </w:p>
    <w:p w:rsidR="00B74927" w:rsidRDefault="00B74927" w:rsidP="00B74927">
      <w:pPr>
        <w:pStyle w:val="C1HBullet"/>
      </w:pPr>
      <w:r w:rsidRPr="00F92548">
        <w:t xml:space="preserve">The asset must be an active asset. </w:t>
      </w:r>
      <w:r>
        <w:t>(</w:t>
      </w:r>
      <w:r w:rsidRPr="00F92548">
        <w:t xml:space="preserve">The asset status must be </w:t>
      </w:r>
      <w:r>
        <w:t>in CAPITAL_ASSET_STATUS_CODES and not in RETIRED_STATUS_CODES</w:t>
      </w:r>
      <w:r w:rsidRPr="00F92548">
        <w:t>). If the asset is retired</w:t>
      </w:r>
      <w:r>
        <w:t>,</w:t>
      </w:r>
      <w:r w:rsidRPr="00F92548">
        <w:t xml:space="preserve"> the user cannot select the </w:t>
      </w:r>
      <w:r w:rsidRPr="007C49D0">
        <w:rPr>
          <w:rStyle w:val="Strong"/>
        </w:rPr>
        <w:t>payment</w:t>
      </w:r>
      <w:r>
        <w:rPr>
          <w:rStyle w:val="Strong"/>
        </w:rPr>
        <w:t xml:space="preserve"> </w:t>
      </w:r>
      <w:r>
        <w:t>action</w:t>
      </w:r>
      <w:r w:rsidRPr="00F92548">
        <w:t xml:space="preserve"> from the </w:t>
      </w:r>
      <w:r w:rsidRPr="007C49D0">
        <w:rPr>
          <w:rStyle w:val="Strong"/>
        </w:rPr>
        <w:t>Action</w:t>
      </w:r>
      <w:r>
        <w:rPr>
          <w:rStyle w:val="Strong"/>
        </w:rPr>
        <w:t xml:space="preserve"> </w:t>
      </w:r>
      <w:r>
        <w:t>column</w:t>
      </w:r>
      <w:r w:rsidRPr="00F92548">
        <w:t>.</w:t>
      </w:r>
    </w:p>
    <w:p w:rsidR="002B0AFF" w:rsidRDefault="002B0AFF" w:rsidP="002B0AFF">
      <w:pPr>
        <w:pStyle w:val="C1HBullet"/>
      </w:pPr>
      <w:r w:rsidRPr="00F92548">
        <w:t xml:space="preserve">The asset status must be </w:t>
      </w:r>
      <w:r w:rsidR="006A7135">
        <w:t>defined in parameter CAPITAL_ASSET_STATUS_CO</w:t>
      </w:r>
      <w:r w:rsidR="00BA7603">
        <w:t>DES and not be in</w:t>
      </w:r>
      <w:r w:rsidR="00EE7A11">
        <w:t xml:space="preserve"> </w:t>
      </w:r>
      <w:r w:rsidR="00BA7603">
        <w:t>RETIRED_STATUS_CODES</w:t>
      </w:r>
      <w:r w:rsidRPr="00F92548">
        <w:t>. If th</w:t>
      </w:r>
      <w:r>
        <w:t>e asset is retired, the user can</w:t>
      </w:r>
      <w:r w:rsidRPr="00F92548">
        <w:t xml:space="preserve">not select the </w:t>
      </w:r>
      <w:r w:rsidRPr="002B441C">
        <w:rPr>
          <w:b/>
        </w:rPr>
        <w:t>Asset Payments</w:t>
      </w:r>
      <w:r w:rsidRPr="00F92548">
        <w:t xml:space="preserve"> document from the </w:t>
      </w:r>
      <w:r w:rsidRPr="00E44627">
        <w:rPr>
          <w:rStyle w:val="Strong"/>
        </w:rPr>
        <w:t>Action</w:t>
      </w:r>
      <w:r w:rsidR="00EE7A11">
        <w:rPr>
          <w:rStyle w:val="Strong"/>
        </w:rPr>
        <w:t xml:space="preserve"> </w:t>
      </w:r>
      <w:r>
        <w:t>column</w:t>
      </w:r>
      <w:r w:rsidRPr="00F92548">
        <w:t>.</w:t>
      </w:r>
    </w:p>
    <w:p w:rsidR="002B0AFF" w:rsidRDefault="002B0AFF" w:rsidP="002B0AFF">
      <w:pPr>
        <w:pStyle w:val="C1HBullet"/>
      </w:pPr>
      <w:r w:rsidRPr="00F92548">
        <w:t>A payment document cannot be issued against a</w:t>
      </w:r>
      <w:r>
        <w:t>n asset with a pending document, including any of the following:</w:t>
      </w:r>
    </w:p>
    <w:p w:rsidR="002B0AFF" w:rsidRDefault="002B0AFF" w:rsidP="002B0AFF">
      <w:pPr>
        <w:pStyle w:val="C1HBullet2A"/>
      </w:pPr>
      <w:r>
        <w:t>F</w:t>
      </w:r>
      <w:r w:rsidRPr="00F92548">
        <w:t xml:space="preserve">inancial </w:t>
      </w:r>
      <w:r>
        <w:t>d</w:t>
      </w:r>
      <w:r w:rsidRPr="00F92548">
        <w:t xml:space="preserve">ocuments: General Error Correction, Year End General Error Corrections, Distribution of Income/Expense, Year End Distribution of Income Expense, Procurement Card, Cash Receipt, Service Billing, and the Internal Billing </w:t>
      </w:r>
      <w:r>
        <w:t>d</w:t>
      </w:r>
      <w:r w:rsidRPr="00F92548">
        <w:t>ocument</w:t>
      </w:r>
      <w:r>
        <w:t>.</w:t>
      </w:r>
    </w:p>
    <w:p w:rsidR="002B0AFF" w:rsidRPr="00F92548" w:rsidRDefault="002B0AFF" w:rsidP="002B0AFF">
      <w:pPr>
        <w:pStyle w:val="C1HBullet2A"/>
      </w:pPr>
      <w:r>
        <w:t>CAB/</w:t>
      </w:r>
      <w:r w:rsidRPr="00F92548">
        <w:t xml:space="preserve">PURAP </w:t>
      </w:r>
      <w:r>
        <w:t>d</w:t>
      </w:r>
      <w:r w:rsidRPr="00F92548">
        <w:t>ocuments: Payment Request, Credit Memo</w:t>
      </w:r>
    </w:p>
    <w:p w:rsidR="002B0AFF" w:rsidRDefault="002B0AFF" w:rsidP="002B0AFF">
      <w:pPr>
        <w:pStyle w:val="C1HBullet2A"/>
      </w:pPr>
      <w:r>
        <w:t>C</w:t>
      </w:r>
      <w:r w:rsidRPr="00F92548">
        <w:t>apital asset management documents: Transfer, Retirement, Merge, Separate</w:t>
      </w:r>
    </w:p>
    <w:p w:rsidR="002B0AFF" w:rsidRDefault="002B0AFF" w:rsidP="002B0AFF">
      <w:pPr>
        <w:pStyle w:val="C1HBullet"/>
      </w:pPr>
      <w:r>
        <w:t>W</w:t>
      </w:r>
      <w:r w:rsidRPr="00F92548">
        <w:t>hen the object code on the payment is not in agreement with the object code of previously processed</w:t>
      </w:r>
      <w:r>
        <w:t xml:space="preserve"> payments, a</w:t>
      </w:r>
      <w:r w:rsidRPr="00F92548">
        <w:t xml:space="preserve"> warning </w:t>
      </w:r>
      <w:r>
        <w:t>alerts the user. O</w:t>
      </w:r>
      <w:r w:rsidRPr="00F92548">
        <w:t xml:space="preserve">bject codes </w:t>
      </w:r>
      <w:r>
        <w:t>should be with</w:t>
      </w:r>
      <w:r w:rsidRPr="00F92548">
        <w:t>in the same asset category.</w:t>
      </w:r>
    </w:p>
    <w:p w:rsidR="002B0AFF" w:rsidRPr="00840B3A" w:rsidRDefault="002B0AFF" w:rsidP="002B0AFF">
      <w:pPr>
        <w:pStyle w:val="Heading6"/>
      </w:pPr>
      <w:bookmarkStart w:id="1066" w:name="_Toc242850862"/>
      <w:bookmarkStart w:id="1067" w:name="_Toc242861956"/>
      <w:bookmarkStart w:id="1068" w:name="_Toc244320137"/>
      <w:bookmarkStart w:id="1069" w:name="_Toc274319645"/>
      <w:r w:rsidRPr="00840B3A">
        <w:t>Routing</w:t>
      </w:r>
      <w:bookmarkEnd w:id="1066"/>
      <w:bookmarkEnd w:id="1067"/>
      <w:bookmarkEnd w:id="1068"/>
      <w:bookmarkEnd w:id="1069"/>
      <w:r w:rsidR="00FF25F7">
        <w:fldChar w:fldCharType="begin"/>
      </w:r>
      <w:r>
        <w:instrText xml:space="preserve"> XE "</w:instrText>
      </w:r>
      <w:r w:rsidRPr="00275151">
        <w:instrText>Asset Payment</w:instrText>
      </w:r>
      <w:r>
        <w:instrText>s</w:instrText>
      </w:r>
      <w:r w:rsidR="00EE7A11">
        <w:instrText xml:space="preserve"> </w:instrText>
      </w:r>
      <w:r>
        <w:instrText xml:space="preserve">document:routing" </w:instrText>
      </w:r>
      <w:r w:rsidR="00FF25F7">
        <w:fldChar w:fldCharType="end"/>
      </w:r>
    </w:p>
    <w:p w:rsidR="002B0AFF" w:rsidRDefault="002B0AFF" w:rsidP="002B0AFF">
      <w:pPr>
        <w:pStyle w:val="C1HBullet"/>
      </w:pPr>
      <w:r>
        <w:t>To initiate an Asset Payments document, the user must be a KFS-SYS Asset Processor, KFS-CAM Manager, or KFS-SYS Plant Fund Accountant.</w:t>
      </w:r>
    </w:p>
    <w:p w:rsidR="002B0AFF" w:rsidRDefault="002B0AFF" w:rsidP="002B0AFF">
      <w:pPr>
        <w:pStyle w:val="C1HBullet"/>
      </w:pPr>
      <w:r>
        <w:t>This document routes to the KFS-SYS Asset Processor role.</w:t>
      </w:r>
    </w:p>
    <w:p w:rsidR="002B0AFF" w:rsidRPr="00796F85" w:rsidRDefault="002B0AFF" w:rsidP="002B0AFF">
      <w:pPr>
        <w:pStyle w:val="Heading5"/>
      </w:pPr>
      <w:bookmarkStart w:id="1070" w:name="_Toc242850863"/>
      <w:bookmarkStart w:id="1071" w:name="_Toc242861957"/>
      <w:bookmarkStart w:id="1072" w:name="_Toc243273468"/>
      <w:bookmarkStart w:id="1073" w:name="_Toc243281668"/>
      <w:bookmarkStart w:id="1074" w:name="_Toc244320138"/>
      <w:bookmarkStart w:id="1075" w:name="_Toc274319646"/>
      <w:r w:rsidRPr="00796F85">
        <w:lastRenderedPageBreak/>
        <w:t>Example</w:t>
      </w:r>
      <w:bookmarkEnd w:id="1070"/>
      <w:bookmarkEnd w:id="1071"/>
      <w:bookmarkEnd w:id="1072"/>
      <w:bookmarkEnd w:id="1073"/>
      <w:bookmarkEnd w:id="1074"/>
      <w:bookmarkEnd w:id="1075"/>
      <w:r w:rsidR="00FF25F7">
        <w:fldChar w:fldCharType="begin"/>
      </w:r>
      <w:r>
        <w:instrText xml:space="preserve"> XE "</w:instrText>
      </w:r>
      <w:r w:rsidRPr="00275151">
        <w:instrText>Asset Payment</w:instrText>
      </w:r>
      <w:r>
        <w:instrText>s</w:instrText>
      </w:r>
      <w:r w:rsidR="00EE7A11">
        <w:instrText xml:space="preserve"> </w:instrText>
      </w:r>
      <w:r>
        <w:instrText xml:space="preserve">document:example" </w:instrText>
      </w:r>
      <w:r w:rsidR="00FF25F7">
        <w:fldChar w:fldCharType="end"/>
      </w:r>
    </w:p>
    <w:p w:rsidR="00E3782C" w:rsidRDefault="00E3782C" w:rsidP="00E3782C">
      <w:bookmarkStart w:id="1076" w:name="_Toc242519180"/>
      <w:bookmarkStart w:id="1077" w:name="_Toc242850864"/>
      <w:bookmarkStart w:id="1078" w:name="_Toc242861958"/>
      <w:bookmarkStart w:id="1079" w:name="_Toc243273469"/>
      <w:bookmarkStart w:id="1080" w:name="_Toc243278773"/>
      <w:bookmarkStart w:id="1081" w:name="_Toc244320139"/>
    </w:p>
    <w:p w:rsidR="002B0AFF" w:rsidRDefault="002B0AFF" w:rsidP="002B0AFF">
      <w:pPr>
        <w:pStyle w:val="BodyText"/>
      </w:pPr>
      <w:r w:rsidRPr="00C8687E">
        <w:t>In the beginning of the fiscal year</w:t>
      </w:r>
      <w:r>
        <w:t>,</w:t>
      </w:r>
      <w:r w:rsidRPr="00C8687E">
        <w:t xml:space="preserve"> a </w:t>
      </w:r>
      <w:r>
        <w:t>construction-in-</w:t>
      </w:r>
      <w:r w:rsidRPr="00C8687E">
        <w:t>progress asset is created for the Chemistry building</w:t>
      </w:r>
      <w:r>
        <w:t xml:space="preserve">. </w:t>
      </w:r>
      <w:r w:rsidRPr="00C8687E">
        <w:t>During the year, as invoices are paid to contractors, the additions are added to the Chemistry building asset using the</w:t>
      </w:r>
      <w:r>
        <w:t xml:space="preserve"> Asset Payments </w:t>
      </w:r>
      <w:r w:rsidRPr="00C8687E">
        <w:t>document.</w:t>
      </w:r>
    </w:p>
    <w:p w:rsidR="00942B31" w:rsidRDefault="00942B31" w:rsidP="002C1980">
      <w:pPr>
        <w:pStyle w:val="Heading3"/>
      </w:pPr>
      <w:bookmarkStart w:id="1082" w:name="_Toc274319647"/>
      <w:bookmarkStart w:id="1083" w:name="_Toc277324837"/>
      <w:r>
        <w:t>Asset Payment Document Type</w:t>
      </w:r>
      <w:r w:rsidR="00FF25F7">
        <w:fldChar w:fldCharType="begin"/>
      </w:r>
      <w:r>
        <w:instrText xml:space="preserve"> XE "Asset Payment Document Type document" </w:instrText>
      </w:r>
      <w:r w:rsidR="00FF25F7">
        <w:fldChar w:fldCharType="end"/>
      </w:r>
      <w:r w:rsidR="00FF25F7" w:rsidRPr="00000100">
        <w:fldChar w:fldCharType="begin"/>
      </w:r>
      <w:r w:rsidRPr="00000100">
        <w:instrText xml:space="preserve"> TC "</w:instrText>
      </w:r>
      <w:r>
        <w:instrText>Asset Payment Document Type</w:instrText>
      </w:r>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E3782C" w:rsidRDefault="00E3782C" w:rsidP="00E3782C"/>
    <w:p w:rsidR="00942B31" w:rsidRDefault="00942B31" w:rsidP="00942B31">
      <w:pPr>
        <w:pStyle w:val="BodyText"/>
      </w:pPr>
      <w:r>
        <w:t>The Asset Type document defines codes used to describe various types and categories of assets.</w:t>
      </w:r>
    </w:p>
    <w:p w:rsidR="00E3782C" w:rsidRDefault="00E3782C" w:rsidP="00E3782C"/>
    <w:p w:rsidR="00942B31" w:rsidRDefault="00942B31" w:rsidP="002C1980">
      <w:pPr>
        <w:pStyle w:val="Heading4"/>
      </w:pPr>
      <w:r>
        <w:t>Document Layout</w:t>
      </w:r>
    </w:p>
    <w:p w:rsidR="00E3782C" w:rsidRDefault="00E3782C" w:rsidP="00E3782C"/>
    <w:p w:rsidR="00942B31" w:rsidRPr="00EC23F2" w:rsidRDefault="00942B31" w:rsidP="00942B31">
      <w:pPr>
        <w:pStyle w:val="TableHeading"/>
      </w:pPr>
      <w:r w:rsidRPr="00EC23F2">
        <w:t xml:space="preserve">Asset Type </w:t>
      </w:r>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942B31" w:rsidTr="00CD012C">
        <w:tc>
          <w:tcPr>
            <w:tcW w:w="2045" w:type="dxa"/>
            <w:tcBorders>
              <w:top w:val="single" w:sz="4" w:space="0" w:color="auto"/>
              <w:bottom w:val="thickThinSmallGap" w:sz="12" w:space="0" w:color="auto"/>
              <w:right w:val="double" w:sz="4" w:space="0" w:color="auto"/>
            </w:tcBorders>
          </w:tcPr>
          <w:p w:rsidR="00942B31" w:rsidRPr="00600BEB" w:rsidRDefault="00942B31" w:rsidP="00942B31">
            <w:pPr>
              <w:pStyle w:val="TableCells"/>
            </w:pPr>
            <w:r w:rsidRPr="00600BEB">
              <w:t xml:space="preserve">Title </w:t>
            </w:r>
          </w:p>
        </w:tc>
        <w:tc>
          <w:tcPr>
            <w:tcW w:w="5486" w:type="dxa"/>
            <w:tcBorders>
              <w:top w:val="single" w:sz="4" w:space="0" w:color="auto"/>
              <w:bottom w:val="thickThinSmallGap" w:sz="12" w:space="0" w:color="auto"/>
            </w:tcBorders>
          </w:tcPr>
          <w:p w:rsidR="00942B31" w:rsidRDefault="00942B31" w:rsidP="00942B31">
            <w:pPr>
              <w:pStyle w:val="TableCells"/>
            </w:pPr>
            <w:r>
              <w:t xml:space="preserve">Description </w:t>
            </w:r>
          </w:p>
        </w:tc>
      </w:tr>
      <w:tr w:rsidR="00942B31" w:rsidTr="00CD012C">
        <w:tc>
          <w:tcPr>
            <w:tcW w:w="2045" w:type="dxa"/>
            <w:tcBorders>
              <w:bottom w:val="single" w:sz="4" w:space="0" w:color="auto"/>
              <w:right w:val="double" w:sz="4" w:space="0" w:color="auto"/>
            </w:tcBorders>
          </w:tcPr>
          <w:p w:rsidR="00942B31" w:rsidRPr="00600BEB" w:rsidRDefault="00942B31" w:rsidP="00942B31">
            <w:pPr>
              <w:pStyle w:val="TableCells"/>
            </w:pPr>
            <w:r w:rsidRPr="00600BEB">
              <w:t>Active Indicator</w:t>
            </w:r>
          </w:p>
        </w:tc>
        <w:tc>
          <w:tcPr>
            <w:tcW w:w="5486" w:type="dxa"/>
            <w:tcBorders>
              <w:bottom w:val="single" w:sz="4" w:space="0" w:color="auto"/>
            </w:tcBorders>
          </w:tcPr>
          <w:p w:rsidR="00942B31" w:rsidRDefault="00942B31" w:rsidP="00942B31">
            <w:pPr>
              <w:pStyle w:val="TableCells"/>
            </w:pPr>
            <w:r>
              <w:t xml:space="preserve">Indicates whether this asset </w:t>
            </w:r>
            <w:r w:rsidR="00356FFE">
              <w:t xml:space="preserve">payment document </w:t>
            </w:r>
            <w:r>
              <w:t>type code is active or inactive. Remove the check mark to deactivate this code.</w:t>
            </w:r>
          </w:p>
        </w:tc>
      </w:tr>
      <w:tr w:rsidR="00942B31" w:rsidTr="00CD012C">
        <w:tc>
          <w:tcPr>
            <w:tcW w:w="2045" w:type="dxa"/>
            <w:tcBorders>
              <w:right w:val="double" w:sz="4" w:space="0" w:color="auto"/>
            </w:tcBorders>
          </w:tcPr>
          <w:p w:rsidR="00942B31" w:rsidRPr="00600BEB" w:rsidRDefault="00356FFE" w:rsidP="00942B31">
            <w:pPr>
              <w:pStyle w:val="TableCells"/>
            </w:pPr>
            <w:r>
              <w:t>Document</w:t>
            </w:r>
            <w:r w:rsidR="00942B31" w:rsidRPr="00600BEB">
              <w:t xml:space="preserve"> Type </w:t>
            </w:r>
          </w:p>
        </w:tc>
        <w:tc>
          <w:tcPr>
            <w:tcW w:w="5486" w:type="dxa"/>
          </w:tcPr>
          <w:p w:rsidR="00942B31" w:rsidRDefault="00356FFE" w:rsidP="00942B31">
            <w:pPr>
              <w:pStyle w:val="TableCells"/>
            </w:pPr>
            <w:r>
              <w:t>Required. Enter a document type that can be used when looking up payments or use the lookup icon to find one</w:t>
            </w:r>
            <w:r w:rsidR="00942B31">
              <w:t>.</w:t>
            </w:r>
          </w:p>
        </w:tc>
      </w:tr>
      <w:tr w:rsidR="00356FFE" w:rsidTr="00CD012C">
        <w:tc>
          <w:tcPr>
            <w:tcW w:w="2045" w:type="dxa"/>
            <w:tcBorders>
              <w:right w:val="double" w:sz="4" w:space="0" w:color="auto"/>
            </w:tcBorders>
          </w:tcPr>
          <w:p w:rsidR="00356FFE" w:rsidRDefault="00356FFE" w:rsidP="00942B31">
            <w:pPr>
              <w:pStyle w:val="TableCells"/>
            </w:pPr>
            <w:r>
              <w:t>Id</w:t>
            </w:r>
          </w:p>
        </w:tc>
        <w:tc>
          <w:tcPr>
            <w:tcW w:w="5486" w:type="dxa"/>
          </w:tcPr>
          <w:p w:rsidR="00356FFE" w:rsidRDefault="00356FFE" w:rsidP="00942B31">
            <w:pPr>
              <w:pStyle w:val="TableCells"/>
            </w:pPr>
            <w:r>
              <w:t>Read only. Unique identifier.</w:t>
            </w:r>
          </w:p>
        </w:tc>
      </w:tr>
    </w:tbl>
    <w:p w:rsidR="00E3782C" w:rsidRDefault="00E3782C" w:rsidP="00E3782C"/>
    <w:p w:rsidR="005A4976" w:rsidRDefault="005A4976" w:rsidP="002C1980">
      <w:pPr>
        <w:pStyle w:val="Heading3"/>
      </w:pPr>
      <w:bookmarkStart w:id="1084" w:name="_Toc242601781"/>
      <w:bookmarkStart w:id="1085" w:name="_Toc242757199"/>
      <w:bookmarkStart w:id="1086" w:name="_Toc245525978"/>
      <w:bookmarkStart w:id="1087" w:name="_Toc277324845"/>
      <w:bookmarkStart w:id="1088" w:name="_Toc277324838"/>
      <w:bookmarkStart w:id="1089" w:name="_Toc353006337"/>
      <w:bookmarkStart w:id="1090" w:name="_Toc388438567"/>
      <w:bookmarkStart w:id="1091" w:name="_Toc403991716"/>
      <w:bookmarkEnd w:id="1076"/>
      <w:bookmarkEnd w:id="1077"/>
      <w:bookmarkEnd w:id="1078"/>
      <w:bookmarkEnd w:id="1079"/>
      <w:bookmarkEnd w:id="1080"/>
      <w:bookmarkEnd w:id="1081"/>
      <w:bookmarkEnd w:id="1082"/>
      <w:bookmarkEnd w:id="1083"/>
      <w:r>
        <w:t>Asset Retirement Reason</w:t>
      </w:r>
      <w:bookmarkEnd w:id="1084"/>
      <w:bookmarkEnd w:id="1085"/>
      <w:bookmarkEnd w:id="1086"/>
      <w:bookmarkEnd w:id="1087"/>
      <w:r w:rsidR="00FF25F7">
        <w:fldChar w:fldCharType="begin"/>
      </w:r>
      <w:r>
        <w:instrText xml:space="preserve"> XE "Asset Retirement Reason document" </w:instrText>
      </w:r>
      <w:r w:rsidR="00FF25F7">
        <w:fldChar w:fldCharType="end"/>
      </w:r>
      <w:r w:rsidR="00FF25F7" w:rsidRPr="00000100">
        <w:fldChar w:fldCharType="begin"/>
      </w:r>
      <w:r w:rsidRPr="00000100">
        <w:instrText xml:space="preserve"> TC "</w:instrText>
      </w:r>
      <w:bookmarkStart w:id="1092" w:name="_Toc274113276"/>
      <w:bookmarkStart w:id="1093" w:name="_Toc277653816"/>
      <w:bookmarkStart w:id="1094" w:name="_Toc388438637"/>
      <w:r>
        <w:instrText>Asset Retirement Reason</w:instrText>
      </w:r>
      <w:bookmarkEnd w:id="1092"/>
      <w:bookmarkEnd w:id="1093"/>
      <w:bookmarkEnd w:id="1094"/>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E3782C" w:rsidRDefault="00E3782C" w:rsidP="00E3782C"/>
    <w:p w:rsidR="005A4976" w:rsidRDefault="005A4976" w:rsidP="005A4976">
      <w:pPr>
        <w:pStyle w:val="BodyText"/>
      </w:pPr>
      <w:r>
        <w:t>The Asset Retirement Reason document defines codes used to indicate why assets are retired. In this document, the Retirement Reason Restriction Indicator allows use of reason codes to be restricted to a limited group.</w:t>
      </w:r>
    </w:p>
    <w:p w:rsidR="00E3782C" w:rsidRDefault="00E3782C" w:rsidP="00E3782C">
      <w:bookmarkStart w:id="1095" w:name="_Toc242601782"/>
      <w:bookmarkStart w:id="1096" w:name="_Toc242757200"/>
    </w:p>
    <w:p w:rsidR="005A4976" w:rsidRDefault="005A4976" w:rsidP="002C1980">
      <w:pPr>
        <w:pStyle w:val="Heading4"/>
      </w:pPr>
      <w:r>
        <w:t>Document Layout</w:t>
      </w:r>
      <w:bookmarkEnd w:id="1095"/>
      <w:bookmarkEnd w:id="1096"/>
    </w:p>
    <w:p w:rsidR="00E3782C" w:rsidRDefault="00E3782C" w:rsidP="00E3782C"/>
    <w:p w:rsidR="005A4976" w:rsidRPr="00EC23F2" w:rsidRDefault="005A4976" w:rsidP="005A4976">
      <w:pPr>
        <w:pStyle w:val="TableHeading"/>
      </w:pPr>
      <w:r w:rsidRPr="00EC23F2">
        <w:t xml:space="preserve">Asset Retirement Reason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CD012C">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2D46C0" w:rsidTr="00CD012C">
        <w:tc>
          <w:tcPr>
            <w:tcW w:w="2045" w:type="dxa"/>
            <w:tcBorders>
              <w:bottom w:val="single" w:sz="4" w:space="0" w:color="auto"/>
              <w:right w:val="double" w:sz="4" w:space="0" w:color="auto"/>
            </w:tcBorders>
          </w:tcPr>
          <w:p w:rsidR="002D46C0" w:rsidRPr="00600BEB" w:rsidRDefault="002D46C0" w:rsidP="00942B31">
            <w:pPr>
              <w:pStyle w:val="TableCells"/>
            </w:pPr>
            <w:r w:rsidRPr="00600BEB">
              <w:t>Active Indicator</w:t>
            </w:r>
          </w:p>
        </w:tc>
        <w:tc>
          <w:tcPr>
            <w:tcW w:w="5486" w:type="dxa"/>
            <w:tcBorders>
              <w:bottom w:val="single" w:sz="4" w:space="0" w:color="auto"/>
            </w:tcBorders>
          </w:tcPr>
          <w:p w:rsidR="002D46C0" w:rsidRDefault="002D46C0" w:rsidP="00942B31">
            <w:pPr>
              <w:pStyle w:val="TableCells"/>
            </w:pPr>
            <w:r>
              <w:t>Indicates whether this asset retirement reason code is active or inactive. Remove the check mark to deactivate this code.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 xml:space="preserve">Retirement Reason Code </w:t>
            </w:r>
          </w:p>
        </w:tc>
        <w:tc>
          <w:tcPr>
            <w:tcW w:w="5486" w:type="dxa"/>
          </w:tcPr>
          <w:p w:rsidR="005A4976" w:rsidRDefault="005A4976" w:rsidP="00A71F33">
            <w:pPr>
              <w:pStyle w:val="TableCells"/>
            </w:pPr>
            <w:r>
              <w:t>A unique code to identify a retirement reason.</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Retirement Reason Name</w:t>
            </w:r>
          </w:p>
        </w:tc>
        <w:tc>
          <w:tcPr>
            <w:tcW w:w="5486" w:type="dxa"/>
          </w:tcPr>
          <w:p w:rsidR="005A4976" w:rsidRDefault="005A4976" w:rsidP="00A71F33">
            <w:pPr>
              <w:pStyle w:val="TableCells"/>
            </w:pPr>
            <w:r>
              <w:t xml:space="preserve">Required. A </w:t>
            </w:r>
            <w:r>
              <w:rPr>
                <w:szCs w:val="24"/>
              </w:rPr>
              <w:t xml:space="preserve">descriptive </w:t>
            </w:r>
            <w:r>
              <w:t>name for the retirement reason.</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Retirement Reason Restriction Indicator</w:t>
            </w:r>
          </w:p>
        </w:tc>
        <w:tc>
          <w:tcPr>
            <w:tcW w:w="5486" w:type="dxa"/>
          </w:tcPr>
          <w:p w:rsidR="005A4976" w:rsidRDefault="005A4976" w:rsidP="00A71F33">
            <w:pPr>
              <w:pStyle w:val="TableCells"/>
            </w:pPr>
            <w:r>
              <w:t>Optional. Indicates if the use of this retirement reason is to be restricted. Clear the check box if it is not restricted.</w:t>
            </w:r>
          </w:p>
        </w:tc>
      </w:tr>
    </w:tbl>
    <w:p w:rsidR="00E3782C" w:rsidRDefault="00E3782C" w:rsidP="00E3782C">
      <w:bookmarkStart w:id="1097" w:name="_Toc242601783"/>
      <w:bookmarkStart w:id="1098" w:name="_Toc242757201"/>
      <w:bookmarkStart w:id="1099" w:name="_Toc245525979"/>
      <w:bookmarkStart w:id="1100" w:name="_Toc277324846"/>
    </w:p>
    <w:p w:rsidR="005A4976" w:rsidRDefault="005A4976" w:rsidP="002C1980">
      <w:pPr>
        <w:pStyle w:val="Heading3"/>
      </w:pPr>
      <w:r>
        <w:lastRenderedPageBreak/>
        <w:t>Asset Status</w:t>
      </w:r>
      <w:bookmarkEnd w:id="1097"/>
      <w:bookmarkEnd w:id="1098"/>
      <w:bookmarkEnd w:id="1099"/>
      <w:bookmarkEnd w:id="1100"/>
      <w:r w:rsidR="00FF25F7">
        <w:fldChar w:fldCharType="begin"/>
      </w:r>
      <w:r>
        <w:instrText xml:space="preserve"> XE "Asset Status document" </w:instrText>
      </w:r>
      <w:r w:rsidR="00FF25F7">
        <w:fldChar w:fldCharType="end"/>
      </w:r>
      <w:r w:rsidR="00FF25F7" w:rsidRPr="00000100">
        <w:fldChar w:fldCharType="begin"/>
      </w:r>
      <w:r w:rsidRPr="00000100">
        <w:instrText xml:space="preserve"> TC "</w:instrText>
      </w:r>
      <w:bookmarkStart w:id="1101" w:name="_Toc274113277"/>
      <w:bookmarkStart w:id="1102" w:name="_Toc277653817"/>
      <w:bookmarkStart w:id="1103" w:name="_Toc388438638"/>
      <w:r>
        <w:instrText>Asset Status</w:instrText>
      </w:r>
      <w:bookmarkEnd w:id="1101"/>
      <w:bookmarkEnd w:id="1102"/>
      <w:bookmarkEnd w:id="1103"/>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E3782C" w:rsidRDefault="00E3782C" w:rsidP="00E3782C"/>
    <w:p w:rsidR="005A4976" w:rsidRDefault="005A4976" w:rsidP="005A4976">
      <w:pPr>
        <w:pStyle w:val="BodyText"/>
      </w:pPr>
      <w:r>
        <w:t>The Asset Status document defines codes that indicate the current status of an asset. Common values for Asset Status are:</w:t>
      </w:r>
    </w:p>
    <w:p w:rsidR="005A4976" w:rsidRPr="009C2A40" w:rsidRDefault="005A4976" w:rsidP="005A4976">
      <w:pPr>
        <w:pStyle w:val="C1HBullet"/>
      </w:pPr>
      <w:r w:rsidRPr="009C2A40">
        <w:t xml:space="preserve">A </w:t>
      </w:r>
      <w:r>
        <w:t>-</w:t>
      </w:r>
      <w:r w:rsidRPr="009C2A40">
        <w:t xml:space="preserve"> Active and identifiable</w:t>
      </w:r>
    </w:p>
    <w:p w:rsidR="005A4976" w:rsidRPr="009C2A40" w:rsidRDefault="005A4976" w:rsidP="005A4976">
      <w:pPr>
        <w:pStyle w:val="C1HBullet"/>
      </w:pPr>
      <w:r w:rsidRPr="009C2A40">
        <w:t xml:space="preserve">C </w:t>
      </w:r>
      <w:r>
        <w:t>-</w:t>
      </w:r>
      <w:r w:rsidRPr="009C2A40">
        <w:t xml:space="preserve"> Active and non-accessible</w:t>
      </w:r>
    </w:p>
    <w:p w:rsidR="005A4976" w:rsidRPr="009C2A40" w:rsidRDefault="005A4976" w:rsidP="005A4976">
      <w:pPr>
        <w:pStyle w:val="C1HBullet"/>
      </w:pPr>
      <w:r w:rsidRPr="009C2A40">
        <w:t xml:space="preserve">N </w:t>
      </w:r>
      <w:r>
        <w:t>-</w:t>
      </w:r>
      <w:r w:rsidRPr="009C2A40">
        <w:t xml:space="preserve"> Non-capital active</w:t>
      </w:r>
    </w:p>
    <w:p w:rsidR="005A4976" w:rsidRPr="009C2A40" w:rsidRDefault="005A4976" w:rsidP="005A4976">
      <w:pPr>
        <w:pStyle w:val="C1HBullet"/>
      </w:pPr>
      <w:r w:rsidRPr="009C2A40">
        <w:t xml:space="preserve">O </w:t>
      </w:r>
      <w:r>
        <w:t>-</w:t>
      </w:r>
      <w:r w:rsidRPr="009C2A40">
        <w:t xml:space="preserve"> Non-capital retired</w:t>
      </w:r>
    </w:p>
    <w:p w:rsidR="005A4976" w:rsidRPr="009C2A40" w:rsidRDefault="005A4976" w:rsidP="005A4976">
      <w:pPr>
        <w:pStyle w:val="C1HBullet"/>
      </w:pPr>
      <w:r w:rsidRPr="009C2A40">
        <w:t xml:space="preserve">R </w:t>
      </w:r>
      <w:r>
        <w:t>-</w:t>
      </w:r>
      <w:r w:rsidRPr="009C2A40">
        <w:t xml:space="preserve"> Retired</w:t>
      </w:r>
    </w:p>
    <w:p w:rsidR="005A4976" w:rsidRPr="009C2A40" w:rsidRDefault="005A4976" w:rsidP="005A4976">
      <w:pPr>
        <w:pStyle w:val="C1HBullet"/>
      </w:pPr>
      <w:r w:rsidRPr="009C2A40">
        <w:t xml:space="preserve">S </w:t>
      </w:r>
      <w:r>
        <w:t>-</w:t>
      </w:r>
      <w:r w:rsidRPr="009C2A40">
        <w:t xml:space="preserve"> Surplus equipment</w:t>
      </w:r>
    </w:p>
    <w:p w:rsidR="005A4976" w:rsidRPr="009C2A40" w:rsidRDefault="005A4976" w:rsidP="005A4976">
      <w:pPr>
        <w:pStyle w:val="C1HBullet"/>
      </w:pPr>
      <w:r w:rsidRPr="009C2A40">
        <w:t xml:space="preserve">U </w:t>
      </w:r>
      <w:r>
        <w:t>-</w:t>
      </w:r>
      <w:r w:rsidRPr="009C2A40">
        <w:t xml:space="preserve"> Under construction</w:t>
      </w:r>
    </w:p>
    <w:p w:rsidR="00E3782C" w:rsidRDefault="00E3782C" w:rsidP="00E3782C">
      <w:pPr>
        <w:pStyle w:val="C1HBullet"/>
      </w:pPr>
      <w:bookmarkStart w:id="1104" w:name="_Toc242601784"/>
      <w:bookmarkStart w:id="1105" w:name="_Toc242757202"/>
    </w:p>
    <w:p w:rsidR="005A4976" w:rsidRDefault="005A4976" w:rsidP="002C1980">
      <w:pPr>
        <w:pStyle w:val="Heading4"/>
      </w:pPr>
      <w:r>
        <w:t>Document Layout</w:t>
      </w:r>
      <w:bookmarkEnd w:id="1104"/>
      <w:bookmarkEnd w:id="1105"/>
    </w:p>
    <w:p w:rsidR="00E3782C" w:rsidRDefault="00E3782C" w:rsidP="00E3782C"/>
    <w:p w:rsidR="005A4976" w:rsidRPr="00EC23F2" w:rsidRDefault="005A4976" w:rsidP="005A4976">
      <w:pPr>
        <w:pStyle w:val="TableHeading"/>
      </w:pPr>
      <w:r w:rsidRPr="00EC23F2">
        <w:t xml:space="preserve">Asset Status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CD012C">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2D46C0" w:rsidTr="00CD012C">
        <w:tc>
          <w:tcPr>
            <w:tcW w:w="2045" w:type="dxa"/>
            <w:tcBorders>
              <w:bottom w:val="single" w:sz="4" w:space="0" w:color="auto"/>
              <w:right w:val="double" w:sz="4" w:space="0" w:color="auto"/>
            </w:tcBorders>
          </w:tcPr>
          <w:p w:rsidR="002D46C0" w:rsidRPr="00600BEB" w:rsidRDefault="002D46C0" w:rsidP="00942B31">
            <w:pPr>
              <w:pStyle w:val="TableCells"/>
            </w:pPr>
            <w:r w:rsidRPr="00600BEB">
              <w:t>Active Indicator</w:t>
            </w:r>
          </w:p>
        </w:tc>
        <w:tc>
          <w:tcPr>
            <w:tcW w:w="5486" w:type="dxa"/>
            <w:tcBorders>
              <w:bottom w:val="single" w:sz="4" w:space="0" w:color="auto"/>
            </w:tcBorders>
          </w:tcPr>
          <w:p w:rsidR="002D46C0" w:rsidRDefault="002D46C0" w:rsidP="00942B31">
            <w:pPr>
              <w:pStyle w:val="TableCells"/>
            </w:pPr>
            <w:r>
              <w:t>Indicates whether this asset status code is active or inactive. Remove the check mark to deactivate this code.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 xml:space="preserve">Asset Status Code </w:t>
            </w:r>
          </w:p>
        </w:tc>
        <w:tc>
          <w:tcPr>
            <w:tcW w:w="5486" w:type="dxa"/>
          </w:tcPr>
          <w:p w:rsidR="005A4976" w:rsidRDefault="005A4976" w:rsidP="00A71F33">
            <w:pPr>
              <w:pStyle w:val="TableCells"/>
            </w:pPr>
            <w:r>
              <w:t>A unique code to identify an asset status.</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Asset Status Name</w:t>
            </w:r>
          </w:p>
        </w:tc>
        <w:tc>
          <w:tcPr>
            <w:tcW w:w="5486" w:type="dxa"/>
          </w:tcPr>
          <w:p w:rsidR="005A4976" w:rsidRDefault="005A4976" w:rsidP="00A71F33">
            <w:pPr>
              <w:pStyle w:val="TableCells"/>
            </w:pPr>
            <w:r>
              <w:t>Required. A descriptive name for the asset status.</w:t>
            </w:r>
          </w:p>
        </w:tc>
      </w:tr>
    </w:tbl>
    <w:p w:rsidR="00E3782C" w:rsidRDefault="00E3782C" w:rsidP="00E3782C">
      <w:bookmarkStart w:id="1106" w:name="_Toc242601785"/>
      <w:bookmarkStart w:id="1107" w:name="_Toc242757203"/>
      <w:bookmarkStart w:id="1108" w:name="_Toc245525980"/>
      <w:bookmarkStart w:id="1109" w:name="_Toc277324847"/>
    </w:p>
    <w:p w:rsidR="005A4976" w:rsidRDefault="005A4976" w:rsidP="002C1980">
      <w:pPr>
        <w:pStyle w:val="Heading3"/>
      </w:pPr>
      <w:r>
        <w:t>Asset Transaction Type</w:t>
      </w:r>
      <w:bookmarkEnd w:id="1106"/>
      <w:bookmarkEnd w:id="1107"/>
      <w:bookmarkEnd w:id="1108"/>
      <w:bookmarkEnd w:id="1109"/>
      <w:r w:rsidR="00FF25F7">
        <w:fldChar w:fldCharType="begin"/>
      </w:r>
      <w:r>
        <w:instrText xml:space="preserve"> XE "Asset Transaction Type document" </w:instrText>
      </w:r>
      <w:r w:rsidR="00FF25F7">
        <w:fldChar w:fldCharType="end"/>
      </w:r>
      <w:r w:rsidR="00FF25F7" w:rsidRPr="00000100">
        <w:fldChar w:fldCharType="begin"/>
      </w:r>
      <w:r w:rsidRPr="00000100">
        <w:instrText xml:space="preserve"> TC "</w:instrText>
      </w:r>
      <w:bookmarkStart w:id="1110" w:name="_Toc274113278"/>
      <w:bookmarkStart w:id="1111" w:name="_Toc277653818"/>
      <w:bookmarkStart w:id="1112" w:name="_Toc388438639"/>
      <w:r>
        <w:instrText>Asset Transaction Type</w:instrText>
      </w:r>
      <w:bookmarkEnd w:id="1110"/>
      <w:bookmarkEnd w:id="1111"/>
      <w:bookmarkEnd w:id="1112"/>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E3782C" w:rsidRDefault="00E3782C" w:rsidP="00E3782C"/>
    <w:p w:rsidR="005A4976" w:rsidRPr="001B4E44" w:rsidRDefault="005A4976" w:rsidP="005A4976">
      <w:pPr>
        <w:pStyle w:val="BodyText"/>
      </w:pPr>
      <w:r w:rsidRPr="001B4E44">
        <w:t xml:space="preserve">The Asset Transaction Type document defines codes used to </w:t>
      </w:r>
      <w:r>
        <w:t>indicate</w:t>
      </w:r>
      <w:r w:rsidRPr="001B4E44">
        <w:t xml:space="preserve"> various types of capital asset transactions.</w:t>
      </w:r>
    </w:p>
    <w:p w:rsidR="005A4976" w:rsidRDefault="005A4976" w:rsidP="002C1980">
      <w:pPr>
        <w:pStyle w:val="Heading4"/>
      </w:pPr>
      <w:bookmarkStart w:id="1113" w:name="_Toc242601786"/>
      <w:bookmarkStart w:id="1114" w:name="_Toc242757204"/>
      <w:r>
        <w:t>Document Layout</w:t>
      </w:r>
      <w:bookmarkEnd w:id="1113"/>
      <w:bookmarkEnd w:id="1114"/>
    </w:p>
    <w:p w:rsidR="00E3782C" w:rsidRDefault="00E3782C" w:rsidP="00E3782C"/>
    <w:p w:rsidR="005A4976" w:rsidRPr="00EC23F2" w:rsidRDefault="005A4976" w:rsidP="005A4976">
      <w:pPr>
        <w:pStyle w:val="TableHeading"/>
      </w:pPr>
      <w:r w:rsidRPr="00EC23F2">
        <w:t xml:space="preserve">Capital Asset Transaction Type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CD012C">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2D46C0" w:rsidTr="00CD012C">
        <w:tc>
          <w:tcPr>
            <w:tcW w:w="2045" w:type="dxa"/>
            <w:tcBorders>
              <w:bottom w:val="single" w:sz="4" w:space="0" w:color="auto"/>
              <w:right w:val="double" w:sz="4" w:space="0" w:color="auto"/>
            </w:tcBorders>
          </w:tcPr>
          <w:p w:rsidR="002D46C0" w:rsidRPr="00600BEB" w:rsidRDefault="002D46C0" w:rsidP="00942B31">
            <w:pPr>
              <w:pStyle w:val="TableCells"/>
            </w:pPr>
            <w:r w:rsidRPr="00600BEB">
              <w:t>Active Indicator</w:t>
            </w:r>
          </w:p>
        </w:tc>
        <w:tc>
          <w:tcPr>
            <w:tcW w:w="5486" w:type="dxa"/>
            <w:tcBorders>
              <w:bottom w:val="single" w:sz="4" w:space="0" w:color="auto"/>
            </w:tcBorders>
          </w:tcPr>
          <w:p w:rsidR="002D46C0" w:rsidRDefault="002D46C0" w:rsidP="00942B31">
            <w:pPr>
              <w:pStyle w:val="TableCells"/>
            </w:pPr>
            <w:r>
              <w:t>Indicates whether this capital asset transaction type code is active or inactive. Remove the check mark to deactivate this code.</w:t>
            </w:r>
          </w:p>
        </w:tc>
      </w:tr>
      <w:tr w:rsidR="002D46C0" w:rsidTr="00CD012C">
        <w:tc>
          <w:tcPr>
            <w:tcW w:w="2045" w:type="dxa"/>
            <w:tcBorders>
              <w:right w:val="double" w:sz="4" w:space="0" w:color="auto"/>
            </w:tcBorders>
          </w:tcPr>
          <w:p w:rsidR="002D46C0" w:rsidRPr="00600BEB" w:rsidRDefault="002D46C0" w:rsidP="00942B31">
            <w:pPr>
              <w:pStyle w:val="TableCells"/>
            </w:pPr>
            <w:r w:rsidRPr="00600BEB">
              <w:t>Capital Asset Non</w:t>
            </w:r>
            <w:r>
              <w:t>-</w:t>
            </w:r>
            <w:r w:rsidRPr="00600BEB">
              <w:t>quantity Driven Allow Indicator</w:t>
            </w:r>
          </w:p>
        </w:tc>
        <w:tc>
          <w:tcPr>
            <w:tcW w:w="5486" w:type="dxa"/>
          </w:tcPr>
          <w:p w:rsidR="002D46C0" w:rsidRPr="00E3000F" w:rsidRDefault="002D46C0" w:rsidP="00942B31">
            <w:pPr>
              <w:pStyle w:val="TableCells"/>
            </w:pPr>
            <w:r w:rsidRPr="00E3000F">
              <w:t xml:space="preserve">Optional. </w:t>
            </w:r>
            <w:r>
              <w:t xml:space="preserve">Indicates if the object sub-type code does not require a quantity. </w:t>
            </w:r>
          </w:p>
        </w:tc>
      </w:tr>
      <w:tr w:rsidR="002D46C0" w:rsidTr="00CD012C">
        <w:tc>
          <w:tcPr>
            <w:tcW w:w="2045" w:type="dxa"/>
            <w:tcBorders>
              <w:right w:val="double" w:sz="4" w:space="0" w:color="auto"/>
            </w:tcBorders>
          </w:tcPr>
          <w:p w:rsidR="002D46C0" w:rsidRPr="00600BEB" w:rsidRDefault="002D46C0" w:rsidP="00942B31">
            <w:pPr>
              <w:pStyle w:val="TableCells"/>
            </w:pPr>
            <w:r w:rsidRPr="00600BEB">
              <w:t>Capital Asset Non</w:t>
            </w:r>
            <w:r>
              <w:t>-</w:t>
            </w:r>
            <w:r w:rsidRPr="00600BEB">
              <w:t>quantity Subtype Required Text</w:t>
            </w:r>
          </w:p>
        </w:tc>
        <w:tc>
          <w:tcPr>
            <w:tcW w:w="5486" w:type="dxa"/>
          </w:tcPr>
          <w:p w:rsidR="002D46C0" w:rsidRPr="00E3000F" w:rsidRDefault="002D46C0" w:rsidP="00942B31">
            <w:pPr>
              <w:pStyle w:val="TableCells"/>
            </w:pPr>
            <w:r>
              <w:t xml:space="preserve">Required when the </w:t>
            </w:r>
            <w:r w:rsidRPr="0054616D">
              <w:rPr>
                <w:rStyle w:val="Strong"/>
                <w:rFonts w:eastAsia="MS Mincho"/>
              </w:rPr>
              <w:t xml:space="preserve">Capital Asset </w:t>
            </w:r>
            <w:r w:rsidR="00356A05" w:rsidRPr="0054616D">
              <w:rPr>
                <w:rStyle w:val="Strong"/>
                <w:rFonts w:eastAsia="MS Mincho"/>
              </w:rPr>
              <w:t>Non</w:t>
            </w:r>
            <w:r w:rsidR="00356A05">
              <w:rPr>
                <w:rStyle w:val="Strong"/>
                <w:rFonts w:eastAsia="MS Mincho"/>
              </w:rPr>
              <w:t>-</w:t>
            </w:r>
            <w:r w:rsidR="00356A05" w:rsidRPr="0054616D">
              <w:rPr>
                <w:rStyle w:val="Strong"/>
                <w:rFonts w:eastAsia="MS Mincho"/>
              </w:rPr>
              <w:t>quantity</w:t>
            </w:r>
            <w:r w:rsidRPr="0054616D">
              <w:rPr>
                <w:rStyle w:val="Strong"/>
                <w:rFonts w:eastAsia="MS Mincho"/>
              </w:rPr>
              <w:t xml:space="preserve"> Driven Allow Indicator</w:t>
            </w:r>
            <w:r>
              <w:t xml:space="preserve"> is checked</w:t>
            </w:r>
            <w:r w:rsidRPr="00E3000F">
              <w:t xml:space="preserve">. </w:t>
            </w:r>
            <w:r>
              <w:t>A</w:t>
            </w:r>
            <w:r w:rsidRPr="00E3000F">
              <w:t xml:space="preserve"> description of the object sub-type codes for non-quantity drive capital assets.</w:t>
            </w:r>
          </w:p>
        </w:tc>
      </w:tr>
      <w:tr w:rsidR="002D46C0" w:rsidTr="00CD012C">
        <w:tc>
          <w:tcPr>
            <w:tcW w:w="2045" w:type="dxa"/>
            <w:tcBorders>
              <w:right w:val="double" w:sz="4" w:space="0" w:color="auto"/>
            </w:tcBorders>
          </w:tcPr>
          <w:p w:rsidR="002D46C0" w:rsidRPr="00600BEB" w:rsidRDefault="002D46C0" w:rsidP="00942B31">
            <w:pPr>
              <w:pStyle w:val="TableCells"/>
            </w:pPr>
            <w:r>
              <w:lastRenderedPageBreak/>
              <w:t>Capital Asset Quant</w:t>
            </w:r>
            <w:r w:rsidRPr="00600BEB">
              <w:t>ity Subtype Required Text</w:t>
            </w:r>
          </w:p>
        </w:tc>
        <w:tc>
          <w:tcPr>
            <w:tcW w:w="5486" w:type="dxa"/>
          </w:tcPr>
          <w:p w:rsidR="002D46C0" w:rsidRPr="00E3000F" w:rsidRDefault="002D46C0" w:rsidP="00942B31">
            <w:pPr>
              <w:pStyle w:val="TableCells"/>
            </w:pPr>
            <w:r w:rsidRPr="00E3000F">
              <w:t xml:space="preserve">Required. </w:t>
            </w:r>
            <w:r>
              <w:t>A</w:t>
            </w:r>
            <w:r w:rsidRPr="00E3000F">
              <w:t xml:space="preserve"> description of the object sub-type codes for quantity drive</w:t>
            </w:r>
            <w:r>
              <w:t>n</w:t>
            </w:r>
            <w:r w:rsidRPr="00E3000F">
              <w:t xml:space="preserve"> capital assets.</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 xml:space="preserve">Capital Asset Transaction Type Code </w:t>
            </w:r>
          </w:p>
        </w:tc>
        <w:tc>
          <w:tcPr>
            <w:tcW w:w="5486" w:type="dxa"/>
          </w:tcPr>
          <w:p w:rsidR="005A4976" w:rsidRDefault="005A4976" w:rsidP="00A71F33">
            <w:pPr>
              <w:pStyle w:val="TableCells"/>
            </w:pPr>
            <w:r>
              <w:t>A unique code to identify a capital asset transaction type.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Capital Asset Transaction Type Description</w:t>
            </w:r>
          </w:p>
        </w:tc>
        <w:tc>
          <w:tcPr>
            <w:tcW w:w="5486" w:type="dxa"/>
          </w:tcPr>
          <w:p w:rsidR="005A4976" w:rsidRDefault="005A4976" w:rsidP="00A71F33">
            <w:pPr>
              <w:pStyle w:val="TableCells"/>
            </w:pPr>
            <w:r>
              <w:t>Required. A description for the capital asset transaction type.</w:t>
            </w:r>
          </w:p>
        </w:tc>
      </w:tr>
    </w:tbl>
    <w:p w:rsidR="005A4976" w:rsidRDefault="005A4976" w:rsidP="002C1980">
      <w:pPr>
        <w:pStyle w:val="Heading3"/>
      </w:pPr>
      <w:bookmarkStart w:id="1115" w:name="_Toc242601787"/>
      <w:bookmarkStart w:id="1116" w:name="_Toc242757205"/>
      <w:bookmarkStart w:id="1117" w:name="_Toc245525981"/>
      <w:bookmarkStart w:id="1118" w:name="_Toc277324848"/>
      <w:r>
        <w:t>Asset Type</w:t>
      </w:r>
      <w:bookmarkEnd w:id="1115"/>
      <w:bookmarkEnd w:id="1116"/>
      <w:bookmarkEnd w:id="1117"/>
      <w:bookmarkEnd w:id="1118"/>
      <w:r w:rsidR="00FF25F7">
        <w:fldChar w:fldCharType="begin"/>
      </w:r>
      <w:r>
        <w:instrText xml:space="preserve"> XE "Asset Type document" </w:instrText>
      </w:r>
      <w:r w:rsidR="00FF25F7">
        <w:fldChar w:fldCharType="end"/>
      </w:r>
      <w:r w:rsidR="00FF25F7" w:rsidRPr="00000100">
        <w:fldChar w:fldCharType="begin"/>
      </w:r>
      <w:r w:rsidRPr="00000100">
        <w:instrText xml:space="preserve"> TC "</w:instrText>
      </w:r>
      <w:bookmarkStart w:id="1119" w:name="_Toc274113279"/>
      <w:bookmarkStart w:id="1120" w:name="_Toc277653819"/>
      <w:bookmarkStart w:id="1121" w:name="_Toc388438640"/>
      <w:r>
        <w:instrText>Asset Type</w:instrText>
      </w:r>
      <w:bookmarkEnd w:id="1119"/>
      <w:bookmarkEnd w:id="1120"/>
      <w:bookmarkEnd w:id="1121"/>
      <w:r w:rsidRPr="00000100">
        <w:instrText xml:space="preserve">" </w:instrText>
      </w:r>
      <w:r>
        <w:instrText>\f K</w:instrText>
      </w:r>
      <w:r w:rsidRPr="00000100">
        <w:instrText xml:space="preserve"> \l "</w:instrText>
      </w:r>
      <w:r>
        <w:instrText>2</w:instrText>
      </w:r>
      <w:r w:rsidRPr="00000100">
        <w:instrText xml:space="preserve">" </w:instrText>
      </w:r>
      <w:r w:rsidR="00FF25F7" w:rsidRPr="00000100">
        <w:fldChar w:fldCharType="end"/>
      </w:r>
    </w:p>
    <w:p w:rsidR="00E3782C" w:rsidRDefault="00E3782C" w:rsidP="00E3782C"/>
    <w:p w:rsidR="005A4976" w:rsidRDefault="005A4976" w:rsidP="005A4976">
      <w:pPr>
        <w:pStyle w:val="BodyText"/>
      </w:pPr>
      <w:r>
        <w:t>The Asset Type document defines codes used to describe various types and categories of assets.</w:t>
      </w:r>
    </w:p>
    <w:p w:rsidR="00E3782C" w:rsidRDefault="00E3782C" w:rsidP="00E3782C">
      <w:bookmarkStart w:id="1122" w:name="_Toc242601788"/>
      <w:bookmarkStart w:id="1123" w:name="_Toc242757206"/>
    </w:p>
    <w:p w:rsidR="005A4976" w:rsidRDefault="005A4976" w:rsidP="002C1980">
      <w:pPr>
        <w:pStyle w:val="Heading4"/>
      </w:pPr>
      <w:r>
        <w:t>Document Layout</w:t>
      </w:r>
      <w:bookmarkEnd w:id="1122"/>
      <w:bookmarkEnd w:id="1123"/>
    </w:p>
    <w:p w:rsidR="00E3782C" w:rsidRDefault="00E3782C" w:rsidP="00E3782C"/>
    <w:p w:rsidR="005A4976" w:rsidRPr="00EC23F2" w:rsidRDefault="005A4976" w:rsidP="005A4976">
      <w:pPr>
        <w:pStyle w:val="TableHeading"/>
      </w:pPr>
      <w:r w:rsidRPr="00EC23F2">
        <w:t xml:space="preserve">Asset Type </w:t>
      </w:r>
      <w:r w:rsidR="00FC6325">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5A4976" w:rsidTr="00CD012C">
        <w:tc>
          <w:tcPr>
            <w:tcW w:w="2045" w:type="dxa"/>
            <w:tcBorders>
              <w:top w:val="single" w:sz="4" w:space="0" w:color="auto"/>
              <w:bottom w:val="thickThinSmallGap" w:sz="12" w:space="0" w:color="auto"/>
              <w:right w:val="double" w:sz="4" w:space="0" w:color="auto"/>
            </w:tcBorders>
          </w:tcPr>
          <w:p w:rsidR="005A4976" w:rsidRPr="00600BEB" w:rsidRDefault="005A4976" w:rsidP="00A71F33">
            <w:pPr>
              <w:pStyle w:val="TableCells"/>
            </w:pPr>
            <w:r w:rsidRPr="00600BEB">
              <w:t xml:space="preserve">Title </w:t>
            </w:r>
          </w:p>
        </w:tc>
        <w:tc>
          <w:tcPr>
            <w:tcW w:w="5486" w:type="dxa"/>
            <w:tcBorders>
              <w:top w:val="single" w:sz="4" w:space="0" w:color="auto"/>
              <w:bottom w:val="thickThinSmallGap" w:sz="12" w:space="0" w:color="auto"/>
            </w:tcBorders>
          </w:tcPr>
          <w:p w:rsidR="005A4976" w:rsidRDefault="005A4976" w:rsidP="00A71F33">
            <w:pPr>
              <w:pStyle w:val="TableCells"/>
            </w:pPr>
            <w:r>
              <w:t xml:space="preserve">Description </w:t>
            </w:r>
          </w:p>
        </w:tc>
      </w:tr>
      <w:tr w:rsidR="002D46C0" w:rsidTr="00CD012C">
        <w:tc>
          <w:tcPr>
            <w:tcW w:w="2045" w:type="dxa"/>
            <w:tcBorders>
              <w:bottom w:val="single" w:sz="4" w:space="0" w:color="auto"/>
              <w:right w:val="double" w:sz="4" w:space="0" w:color="auto"/>
            </w:tcBorders>
          </w:tcPr>
          <w:p w:rsidR="002D46C0" w:rsidRPr="00600BEB" w:rsidRDefault="002D46C0" w:rsidP="00942B31">
            <w:pPr>
              <w:pStyle w:val="TableCells"/>
            </w:pPr>
            <w:r w:rsidRPr="00600BEB">
              <w:t>Active Indicator</w:t>
            </w:r>
          </w:p>
        </w:tc>
        <w:tc>
          <w:tcPr>
            <w:tcW w:w="5486" w:type="dxa"/>
            <w:tcBorders>
              <w:bottom w:val="single" w:sz="4" w:space="0" w:color="auto"/>
            </w:tcBorders>
          </w:tcPr>
          <w:p w:rsidR="002D46C0" w:rsidRDefault="002D46C0" w:rsidP="00942B31">
            <w:pPr>
              <w:pStyle w:val="TableCells"/>
            </w:pPr>
            <w:r>
              <w:t>Indicates whether this asset type code is active or inactive. Remove the check mark to deactivate this code.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 xml:space="preserve">Asset Type </w:t>
            </w:r>
          </w:p>
        </w:tc>
        <w:tc>
          <w:tcPr>
            <w:tcW w:w="5486" w:type="dxa"/>
          </w:tcPr>
          <w:p w:rsidR="005A4976" w:rsidRDefault="005A4976" w:rsidP="00A71F33">
            <w:pPr>
              <w:pStyle w:val="TableCells"/>
            </w:pPr>
            <w:r>
              <w:t>A unique code to identify an asset type.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Asset Type Description</w:t>
            </w:r>
          </w:p>
        </w:tc>
        <w:tc>
          <w:tcPr>
            <w:tcW w:w="5486" w:type="dxa"/>
          </w:tcPr>
          <w:p w:rsidR="005A4976" w:rsidRDefault="005A4976" w:rsidP="00A71F33">
            <w:pPr>
              <w:pStyle w:val="TableCells"/>
            </w:pPr>
            <w:r>
              <w:t>Required. A description for the asset type.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Depreciable Life Limit</w:t>
            </w:r>
          </w:p>
        </w:tc>
        <w:tc>
          <w:tcPr>
            <w:tcW w:w="5486" w:type="dxa"/>
          </w:tcPr>
          <w:p w:rsidR="005A4976" w:rsidRPr="00643FB1" w:rsidRDefault="005A4976" w:rsidP="00A71F33">
            <w:pPr>
              <w:pStyle w:val="TableCells"/>
            </w:pPr>
            <w:r>
              <w:t>A</w:t>
            </w:r>
            <w:r w:rsidRPr="00643FB1">
              <w:t xml:space="preserve"> number indicating the useful (depreciable) life in full years for this asset type.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Moving Indicator</w:t>
            </w:r>
          </w:p>
        </w:tc>
        <w:tc>
          <w:tcPr>
            <w:tcW w:w="5486" w:type="dxa"/>
          </w:tcPr>
          <w:p w:rsidR="005A4976" w:rsidRPr="00643FB1" w:rsidRDefault="005A4976" w:rsidP="00A71F33">
            <w:pPr>
              <w:pStyle w:val="TableCells"/>
            </w:pPr>
            <w:r>
              <w:t>Indicates</w:t>
            </w:r>
            <w:r w:rsidRPr="00643FB1">
              <w:t xml:space="preserve"> if assets of this asset type are movable. Clear the check box if they are not movable.</w:t>
            </w:r>
          </w:p>
        </w:tc>
      </w:tr>
      <w:tr w:rsidR="005A4976" w:rsidTr="00CD012C">
        <w:tc>
          <w:tcPr>
            <w:tcW w:w="2045" w:type="dxa"/>
            <w:tcBorders>
              <w:right w:val="double" w:sz="4" w:space="0" w:color="auto"/>
            </w:tcBorders>
          </w:tcPr>
          <w:p w:rsidR="005A4976" w:rsidRPr="00600BEB" w:rsidRDefault="005A4976" w:rsidP="00A71F33">
            <w:pPr>
              <w:pStyle w:val="TableCells"/>
            </w:pPr>
            <w:r w:rsidRPr="00600BEB">
              <w:t>Required Building Indicator</w:t>
            </w:r>
          </w:p>
        </w:tc>
        <w:tc>
          <w:tcPr>
            <w:tcW w:w="5486" w:type="dxa"/>
          </w:tcPr>
          <w:p w:rsidR="005A4976" w:rsidRPr="00643FB1" w:rsidRDefault="005A4976" w:rsidP="00A71F33">
            <w:pPr>
              <w:pStyle w:val="TableCells"/>
            </w:pPr>
            <w:r>
              <w:t>Indicates</w:t>
            </w:r>
            <w:r w:rsidRPr="00643FB1">
              <w:t xml:space="preserve"> if assets of this asset type are buildings. Clear the check box if they are not buildings.</w:t>
            </w:r>
          </w:p>
        </w:tc>
      </w:tr>
    </w:tbl>
    <w:p w:rsidR="00E3782C" w:rsidRDefault="00E3782C" w:rsidP="00E3782C">
      <w:bookmarkStart w:id="1124" w:name="_Toc277324855"/>
      <w:bookmarkEnd w:id="1088"/>
      <w:bookmarkEnd w:id="1089"/>
      <w:bookmarkEnd w:id="1090"/>
      <w:bookmarkEnd w:id="1091"/>
      <w:bookmarkEnd w:id="1124"/>
    </w:p>
    <w:sectPr w:rsidR="00E3782C"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Doc-To-Help" w:date="2016-07-06T08:59:00Z" w:initials="D2HML">
    <w:p w:rsidR="004F4BB5" w:rsidRDefault="00FF25F7">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Conditional|platform=nethelp</w:t>
      </w:r>
    </w:p>
  </w:comment>
  <w:comment w:id="14" w:author="Doc-To-Help" w:date="2013-04-07T09:18:00Z" w:initials="D2HML">
    <w:p w:rsidR="004F4BB5" w:rsidRDefault="00FF25F7" w:rsidP="00431043">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19" w:author="Doc-To-Help" w:date="2016-08-01T15:03:00Z" w:initials="D2HML">
    <w:p w:rsidR="004F4BB5" w:rsidRDefault="00FF25F7" w:rsidP="009E3F73">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20" w:author="Doc-To-Help" w:date="2016-08-01T15:03:00Z" w:initials="D2HML">
    <w:p w:rsidR="004F4BB5" w:rsidRDefault="00FF25F7" w:rsidP="009E3F73">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132"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133"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209"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210"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252"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253"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358"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359"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391"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392" w:author="Doc-To-Help" w:date="2016-08-02T11:40: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456" w:author="Doc-To-Help" w:date="2016-08-02T11:44: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457" w:author="Doc-To-Help" w:date="2016-08-02T11:44:00Z" w:initials="D2HML">
    <w:p w:rsidR="004F4BB5" w:rsidRDefault="00FF25F7" w:rsidP="00F60000">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 w:id="814" w:author="Doc-To-Help" w:date="2016-08-02T12:07:00Z" w:initials="D2HML">
    <w:p w:rsidR="004F4BB5" w:rsidRDefault="00FF25F7" w:rsidP="002C1980">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Conditional|platform=nethelp</w:t>
      </w:r>
    </w:p>
  </w:comment>
  <w:comment w:id="815" w:author="Doc-To-Help" w:date="2016-08-02T12:07:00Z" w:initials="D2HML">
    <w:p w:rsidR="004F4BB5" w:rsidRDefault="00FF25F7" w:rsidP="002C1980">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913" w:author="Doc-To-Help" w:date="2016-06-13T15:07:00Z" w:initials="D2HML">
    <w:p w:rsidR="004F4BB5" w:rsidRDefault="00FF25F7" w:rsidP="00FD085C">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914" w:author="Doc-To-Help" w:date="2016-07-06T10:09:00Z" w:initials="D2HML">
    <w:p w:rsidR="004F4BB5" w:rsidRDefault="00FF25F7">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915" w:author="Doc-To-Help" w:date="2013-04-07T09:18:00Z" w:initials="D2HML">
    <w:p w:rsidR="004F4BB5" w:rsidRDefault="00FF25F7">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916" w:author="Doc-To-Help" w:date="2016-07-06T10:10:00Z" w:initials="D2HML">
    <w:p w:rsidR="004F4BB5" w:rsidRDefault="00FF25F7">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917" w:author="Doc-To-Help" w:date="2016-07-06T10:10:00Z" w:initials="D2HML">
    <w:p w:rsidR="004F4BB5" w:rsidRDefault="00FF25F7" w:rsidP="001F3DB9">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918" w:author="Doc-To-Help" w:date="2016-07-06T10:10:00Z" w:initials="D2HML">
    <w:p w:rsidR="004F4BB5" w:rsidRDefault="00FF25F7" w:rsidP="001F3DB9">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1000" w:author="Doc-To-Help" w:date="2016-07-06T08:42:00Z" w:initials="D2HML">
    <w:p w:rsidR="004F4BB5" w:rsidRDefault="00FF25F7">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Conditional|platform=nethelp</w:t>
      </w:r>
    </w:p>
  </w:comment>
  <w:comment w:id="1001" w:author="Doc-To-Help" w:date="2016-07-06T10:16:00Z" w:initials="D2HML">
    <w:p w:rsidR="004F4BB5" w:rsidRDefault="00FF25F7">
      <w:pPr>
        <w:pStyle w:val="CommentText"/>
      </w:pPr>
      <w:r>
        <w:fldChar w:fldCharType="begin"/>
      </w:r>
      <w:r w:rsidR="004F4BB5">
        <w:rPr>
          <w:rStyle w:val="CommentReference"/>
        </w:rPr>
        <w:instrText xml:space="preserve"> </w:instrText>
      </w:r>
      <w:r w:rsidR="004F4BB5">
        <w:instrText>PAGE \# "'Page: '#'</w:instrText>
      </w:r>
      <w:r w:rsidR="004F4BB5">
        <w:br/>
        <w:instrText>'"</w:instrText>
      </w:r>
      <w:r w:rsidR="004F4BB5">
        <w:rPr>
          <w:rStyle w:val="CommentReference"/>
        </w:rPr>
        <w:instrText xml:space="preserve"> </w:instrText>
      </w:r>
      <w:r>
        <w:fldChar w:fldCharType="end"/>
      </w:r>
      <w:r w:rsidR="004F4BB5">
        <w:rPr>
          <w:rStyle w:val="CommentReference"/>
        </w:rPr>
        <w:annotationRef/>
      </w:r>
      <w:r w:rsidR="004F4BB5">
        <w:t>D2HML|C1H Conditional|platform=manual</w:t>
      </w:r>
    </w:p>
  </w:comment>
  <w:comment w:id="1040" w:author="Doc-To-Help" w:date="2016-07-06T10:28:00Z" w:initials="D2HML">
    <w:p w:rsidR="004F4BB5" w:rsidRDefault="00FF25F7" w:rsidP="00353F1B">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Conditional|platform=nethelp</w:t>
      </w:r>
    </w:p>
  </w:comment>
  <w:comment w:id="1041" w:author="Doc-To-Help" w:date="2016-07-06T10:28:00Z" w:initials="D2HML">
    <w:p w:rsidR="004F4BB5" w:rsidRDefault="00FF25F7" w:rsidP="00353F1B">
      <w:pPr>
        <w:pStyle w:val="CommentText"/>
      </w:pPr>
      <w:r>
        <w:fldChar w:fldCharType="begin"/>
      </w:r>
      <w:r w:rsidR="004F4BB5">
        <w:instrText>PAGE \# "'Page: '#'</w:instrText>
      </w:r>
      <w:r w:rsidR="004F4BB5">
        <w:br/>
        <w:instrText>'"</w:instrText>
      </w:r>
      <w:r>
        <w:fldChar w:fldCharType="end"/>
      </w:r>
      <w:r w:rsidR="004F4BB5">
        <w:rPr>
          <w:rStyle w:val="CommentReference"/>
        </w:rPr>
        <w:annotationRef/>
      </w:r>
      <w:r w:rsidR="004F4BB5">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Description: pencil-small.gif" style="width:11.55pt;height:11.55pt;visibility:visible;mso-wrap-style:square" o:bullet="t">
        <v:imagedata r:id="rId1" o:title=" pencil-small"/>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1D869B8"/>
    <w:multiLevelType w:val="hybridMultilevel"/>
    <w:tmpl w:val="1A1635AA"/>
    <w:lvl w:ilvl="0" w:tplc="08C0FA9C">
      <w:start w:val="1"/>
      <w:numFmt w:val="bullet"/>
      <w:lvlText w:val=""/>
      <w:lvlPicBulletId w:val="0"/>
      <w:lvlJc w:val="left"/>
      <w:pPr>
        <w:tabs>
          <w:tab w:val="num" w:pos="720"/>
        </w:tabs>
        <w:ind w:left="720" w:hanging="360"/>
      </w:pPr>
      <w:rPr>
        <w:rFonts w:ascii="Symbol" w:hAnsi="Symbol" w:hint="default"/>
      </w:rPr>
    </w:lvl>
    <w:lvl w:ilvl="1" w:tplc="BFA0E66E" w:tentative="1">
      <w:start w:val="1"/>
      <w:numFmt w:val="bullet"/>
      <w:lvlText w:val=""/>
      <w:lvlJc w:val="left"/>
      <w:pPr>
        <w:tabs>
          <w:tab w:val="num" w:pos="1440"/>
        </w:tabs>
        <w:ind w:left="1440" w:hanging="360"/>
      </w:pPr>
      <w:rPr>
        <w:rFonts w:ascii="Symbol" w:hAnsi="Symbol" w:hint="default"/>
      </w:rPr>
    </w:lvl>
    <w:lvl w:ilvl="2" w:tplc="C47C3B48" w:tentative="1">
      <w:start w:val="1"/>
      <w:numFmt w:val="bullet"/>
      <w:lvlText w:val=""/>
      <w:lvlJc w:val="left"/>
      <w:pPr>
        <w:tabs>
          <w:tab w:val="num" w:pos="2160"/>
        </w:tabs>
        <w:ind w:left="2160" w:hanging="360"/>
      </w:pPr>
      <w:rPr>
        <w:rFonts w:ascii="Symbol" w:hAnsi="Symbol" w:hint="default"/>
      </w:rPr>
    </w:lvl>
    <w:lvl w:ilvl="3" w:tplc="838C0E92" w:tentative="1">
      <w:start w:val="1"/>
      <w:numFmt w:val="bullet"/>
      <w:lvlText w:val=""/>
      <w:lvlJc w:val="left"/>
      <w:pPr>
        <w:tabs>
          <w:tab w:val="num" w:pos="2880"/>
        </w:tabs>
        <w:ind w:left="2880" w:hanging="360"/>
      </w:pPr>
      <w:rPr>
        <w:rFonts w:ascii="Symbol" w:hAnsi="Symbol" w:hint="default"/>
      </w:rPr>
    </w:lvl>
    <w:lvl w:ilvl="4" w:tplc="790E861E" w:tentative="1">
      <w:start w:val="1"/>
      <w:numFmt w:val="bullet"/>
      <w:lvlText w:val=""/>
      <w:lvlJc w:val="left"/>
      <w:pPr>
        <w:tabs>
          <w:tab w:val="num" w:pos="3600"/>
        </w:tabs>
        <w:ind w:left="3600" w:hanging="360"/>
      </w:pPr>
      <w:rPr>
        <w:rFonts w:ascii="Symbol" w:hAnsi="Symbol" w:hint="default"/>
      </w:rPr>
    </w:lvl>
    <w:lvl w:ilvl="5" w:tplc="9D2ACDDC" w:tentative="1">
      <w:start w:val="1"/>
      <w:numFmt w:val="bullet"/>
      <w:lvlText w:val=""/>
      <w:lvlJc w:val="left"/>
      <w:pPr>
        <w:tabs>
          <w:tab w:val="num" w:pos="4320"/>
        </w:tabs>
        <w:ind w:left="4320" w:hanging="360"/>
      </w:pPr>
      <w:rPr>
        <w:rFonts w:ascii="Symbol" w:hAnsi="Symbol" w:hint="default"/>
      </w:rPr>
    </w:lvl>
    <w:lvl w:ilvl="6" w:tplc="EEB07786" w:tentative="1">
      <w:start w:val="1"/>
      <w:numFmt w:val="bullet"/>
      <w:lvlText w:val=""/>
      <w:lvlJc w:val="left"/>
      <w:pPr>
        <w:tabs>
          <w:tab w:val="num" w:pos="5040"/>
        </w:tabs>
        <w:ind w:left="5040" w:hanging="360"/>
      </w:pPr>
      <w:rPr>
        <w:rFonts w:ascii="Symbol" w:hAnsi="Symbol" w:hint="default"/>
      </w:rPr>
    </w:lvl>
    <w:lvl w:ilvl="7" w:tplc="E6D03788" w:tentative="1">
      <w:start w:val="1"/>
      <w:numFmt w:val="bullet"/>
      <w:lvlText w:val=""/>
      <w:lvlJc w:val="left"/>
      <w:pPr>
        <w:tabs>
          <w:tab w:val="num" w:pos="5760"/>
        </w:tabs>
        <w:ind w:left="5760" w:hanging="360"/>
      </w:pPr>
      <w:rPr>
        <w:rFonts w:ascii="Symbol" w:hAnsi="Symbol" w:hint="default"/>
      </w:rPr>
    </w:lvl>
    <w:lvl w:ilvl="8" w:tplc="AFFCF792" w:tentative="1">
      <w:start w:val="1"/>
      <w:numFmt w:val="bullet"/>
      <w:lvlText w:val=""/>
      <w:lvlJc w:val="left"/>
      <w:pPr>
        <w:tabs>
          <w:tab w:val="num" w:pos="6480"/>
        </w:tabs>
        <w:ind w:left="6480" w:hanging="360"/>
      </w:pPr>
      <w:rPr>
        <w:rFonts w:ascii="Symbol" w:hAnsi="Symbol" w:hint="default"/>
      </w:rPr>
    </w:lvl>
  </w:abstractNum>
  <w:abstractNum w:abstractNumId="5">
    <w:nsid w:val="041E324C"/>
    <w:multiLevelType w:val="singleLevel"/>
    <w:tmpl w:val="6EAE652E"/>
    <w:lvl w:ilvl="0">
      <w:start w:val="1"/>
      <w:numFmt w:val="decimal"/>
      <w:lvlText w:val="%1."/>
      <w:lvlJc w:val="left"/>
      <w:pPr>
        <w:tabs>
          <w:tab w:val="num" w:pos="360"/>
        </w:tabs>
        <w:ind w:left="360" w:hanging="360"/>
      </w:pPr>
    </w:lvl>
  </w:abstractNum>
  <w:abstractNum w:abstractNumId="6">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8">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9">
    <w:nsid w:val="125C7EB3"/>
    <w:multiLevelType w:val="singleLevel"/>
    <w:tmpl w:val="E0CA256A"/>
    <w:lvl w:ilvl="0">
      <w:start w:val="1"/>
      <w:numFmt w:val="decimal"/>
      <w:lvlText w:val="%1."/>
      <w:lvlJc w:val="left"/>
      <w:pPr>
        <w:tabs>
          <w:tab w:val="num" w:pos="360"/>
        </w:tabs>
        <w:ind w:left="360" w:hanging="360"/>
      </w:pPr>
    </w:lvl>
  </w:abstractNum>
  <w:abstractNum w:abstractNumId="10">
    <w:nsid w:val="17CA586B"/>
    <w:multiLevelType w:val="singleLevel"/>
    <w:tmpl w:val="1312EF2C"/>
    <w:lvl w:ilvl="0">
      <w:start w:val="1"/>
      <w:numFmt w:val="decimal"/>
      <w:lvlText w:val="%1."/>
      <w:lvlJc w:val="left"/>
      <w:pPr>
        <w:tabs>
          <w:tab w:val="num" w:pos="360"/>
        </w:tabs>
        <w:ind w:left="360" w:hanging="360"/>
      </w:pPr>
    </w:lvl>
  </w:abstractNum>
  <w:abstractNum w:abstractNumId="11">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2">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22">
    <w:nsid w:val="75E404F3"/>
    <w:multiLevelType w:val="hybridMultilevel"/>
    <w:tmpl w:val="197C00A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8"/>
  </w:num>
  <w:num w:numId="2">
    <w:abstractNumId w:val="20"/>
  </w:num>
  <w:num w:numId="3">
    <w:abstractNumId w:val="13"/>
  </w:num>
  <w:num w:numId="4">
    <w:abstractNumId w:val="6"/>
  </w:num>
  <w:num w:numId="5">
    <w:abstractNumId w:val="22"/>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21"/>
  </w:num>
  <w:num w:numId="16">
    <w:abstractNumId w:val="7"/>
  </w:num>
  <w:num w:numId="17">
    <w:abstractNumId w:val="3"/>
  </w:num>
  <w:num w:numId="18">
    <w:abstractNumId w:val="11"/>
  </w:num>
  <w:num w:numId="19">
    <w:abstractNumId w:val="1"/>
  </w:num>
  <w:num w:numId="20">
    <w:abstractNumId w:val="19"/>
  </w:num>
  <w:num w:numId="21">
    <w:abstractNumId w:val="17"/>
  </w:num>
  <w:num w:numId="22">
    <w:abstractNumId w:val="8"/>
  </w:num>
  <w:num w:numId="23">
    <w:abstractNumId w:val="2"/>
  </w:num>
  <w:num w:numId="24">
    <w:abstractNumId w:val="9"/>
  </w:num>
  <w:num w:numId="25">
    <w:abstractNumId w:val="0"/>
  </w:num>
  <w:num w:numId="26">
    <w:abstractNumId w:val="16"/>
  </w:num>
  <w:num w:numId="27">
    <w:abstractNumId w:val="10"/>
  </w:num>
  <w:num w:numId="28">
    <w:abstractNumId w:val="15"/>
  </w:num>
  <w:num w:numId="29">
    <w:abstractNumId w:val="12"/>
  </w:num>
  <w:num w:numId="30">
    <w:abstractNumId w:val="5"/>
  </w:num>
  <w:num w:numId="31">
    <w:abstractNumId w:val="14"/>
  </w:num>
  <w:num w:numId="32">
    <w:abstractNumId w:val="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8"/>
  <w:defaultTabStop w:val="720"/>
  <w:characterSpacingControl w:val="doNotCompress"/>
  <w:compat/>
  <w:docVars>
    <w:docVar w:name="C1HProject" w:val="..\CAM.d2h"/>
  </w:docVars>
  <w:rsids>
    <w:rsidRoot w:val="006A7095"/>
    <w:rsid w:val="00004BA2"/>
    <w:rsid w:val="00007EBA"/>
    <w:rsid w:val="000138CD"/>
    <w:rsid w:val="000153A7"/>
    <w:rsid w:val="00015EFC"/>
    <w:rsid w:val="000279A6"/>
    <w:rsid w:val="000310E7"/>
    <w:rsid w:val="00034EC5"/>
    <w:rsid w:val="000465FB"/>
    <w:rsid w:val="00051230"/>
    <w:rsid w:val="00077F8B"/>
    <w:rsid w:val="00090A9D"/>
    <w:rsid w:val="000A11E7"/>
    <w:rsid w:val="000A1717"/>
    <w:rsid w:val="000A3243"/>
    <w:rsid w:val="000A796F"/>
    <w:rsid w:val="000C35F0"/>
    <w:rsid w:val="000D0988"/>
    <w:rsid w:val="000D0C50"/>
    <w:rsid w:val="000D3850"/>
    <w:rsid w:val="000E6E1F"/>
    <w:rsid w:val="000F47BA"/>
    <w:rsid w:val="000F770C"/>
    <w:rsid w:val="00107053"/>
    <w:rsid w:val="00112A0C"/>
    <w:rsid w:val="00125A6D"/>
    <w:rsid w:val="00142F3F"/>
    <w:rsid w:val="00147D74"/>
    <w:rsid w:val="00155E0A"/>
    <w:rsid w:val="001631BE"/>
    <w:rsid w:val="00166ADD"/>
    <w:rsid w:val="001818A6"/>
    <w:rsid w:val="00185108"/>
    <w:rsid w:val="00191D46"/>
    <w:rsid w:val="00195B7F"/>
    <w:rsid w:val="00197971"/>
    <w:rsid w:val="001C1BE2"/>
    <w:rsid w:val="001D34AA"/>
    <w:rsid w:val="001D763A"/>
    <w:rsid w:val="001E6928"/>
    <w:rsid w:val="001F3DB9"/>
    <w:rsid w:val="0021609B"/>
    <w:rsid w:val="00217972"/>
    <w:rsid w:val="0022603E"/>
    <w:rsid w:val="00234061"/>
    <w:rsid w:val="0024756E"/>
    <w:rsid w:val="00250A79"/>
    <w:rsid w:val="0025270A"/>
    <w:rsid w:val="00252BFA"/>
    <w:rsid w:val="00254EF2"/>
    <w:rsid w:val="00266244"/>
    <w:rsid w:val="00292AF9"/>
    <w:rsid w:val="002B0615"/>
    <w:rsid w:val="002B0AFF"/>
    <w:rsid w:val="002C1980"/>
    <w:rsid w:val="002D3A99"/>
    <w:rsid w:val="002D46C0"/>
    <w:rsid w:val="002D7056"/>
    <w:rsid w:val="002F4FEC"/>
    <w:rsid w:val="003002B3"/>
    <w:rsid w:val="003032F6"/>
    <w:rsid w:val="00312EA8"/>
    <w:rsid w:val="003202B3"/>
    <w:rsid w:val="00335BCC"/>
    <w:rsid w:val="00340CDA"/>
    <w:rsid w:val="003467C2"/>
    <w:rsid w:val="00353F1B"/>
    <w:rsid w:val="00356A05"/>
    <w:rsid w:val="00356FFE"/>
    <w:rsid w:val="0036154C"/>
    <w:rsid w:val="003660B5"/>
    <w:rsid w:val="00372456"/>
    <w:rsid w:val="00383421"/>
    <w:rsid w:val="00383B47"/>
    <w:rsid w:val="00390079"/>
    <w:rsid w:val="00393178"/>
    <w:rsid w:val="003B5B13"/>
    <w:rsid w:val="003C5537"/>
    <w:rsid w:val="003C7AAB"/>
    <w:rsid w:val="003D132F"/>
    <w:rsid w:val="003E6EB5"/>
    <w:rsid w:val="003F02B5"/>
    <w:rsid w:val="00400AB7"/>
    <w:rsid w:val="00406050"/>
    <w:rsid w:val="0041750D"/>
    <w:rsid w:val="00417F5E"/>
    <w:rsid w:val="00426D4D"/>
    <w:rsid w:val="00431043"/>
    <w:rsid w:val="00453293"/>
    <w:rsid w:val="00461FD0"/>
    <w:rsid w:val="00467030"/>
    <w:rsid w:val="004720CF"/>
    <w:rsid w:val="00476A23"/>
    <w:rsid w:val="00481218"/>
    <w:rsid w:val="004A6337"/>
    <w:rsid w:val="004A7A80"/>
    <w:rsid w:val="004B70AC"/>
    <w:rsid w:val="004C2AFF"/>
    <w:rsid w:val="004C5F9A"/>
    <w:rsid w:val="004D019E"/>
    <w:rsid w:val="004D099E"/>
    <w:rsid w:val="004F4BB5"/>
    <w:rsid w:val="00514A21"/>
    <w:rsid w:val="0051674D"/>
    <w:rsid w:val="005361B4"/>
    <w:rsid w:val="00540DF5"/>
    <w:rsid w:val="00541608"/>
    <w:rsid w:val="005444BF"/>
    <w:rsid w:val="00545012"/>
    <w:rsid w:val="00561A21"/>
    <w:rsid w:val="00565126"/>
    <w:rsid w:val="0056645F"/>
    <w:rsid w:val="00587A1C"/>
    <w:rsid w:val="00593C07"/>
    <w:rsid w:val="005A1281"/>
    <w:rsid w:val="005A2C5D"/>
    <w:rsid w:val="005A4976"/>
    <w:rsid w:val="005A7320"/>
    <w:rsid w:val="005B7ADD"/>
    <w:rsid w:val="005D78A7"/>
    <w:rsid w:val="005E1F48"/>
    <w:rsid w:val="005E33D8"/>
    <w:rsid w:val="005F0D0A"/>
    <w:rsid w:val="005F215A"/>
    <w:rsid w:val="005F2CF1"/>
    <w:rsid w:val="005F3D66"/>
    <w:rsid w:val="00611CC5"/>
    <w:rsid w:val="00612E4C"/>
    <w:rsid w:val="00624394"/>
    <w:rsid w:val="00624EB2"/>
    <w:rsid w:val="0063607A"/>
    <w:rsid w:val="0068537B"/>
    <w:rsid w:val="006876E1"/>
    <w:rsid w:val="0069782B"/>
    <w:rsid w:val="006A12A9"/>
    <w:rsid w:val="006A338C"/>
    <w:rsid w:val="006A5C27"/>
    <w:rsid w:val="006A7095"/>
    <w:rsid w:val="006A7135"/>
    <w:rsid w:val="006C3E48"/>
    <w:rsid w:val="006C7346"/>
    <w:rsid w:val="006D030F"/>
    <w:rsid w:val="006D3E36"/>
    <w:rsid w:val="006E2E73"/>
    <w:rsid w:val="006E32FB"/>
    <w:rsid w:val="006F23A4"/>
    <w:rsid w:val="006F7D38"/>
    <w:rsid w:val="006F7FF8"/>
    <w:rsid w:val="00716FDF"/>
    <w:rsid w:val="00717E95"/>
    <w:rsid w:val="007221DF"/>
    <w:rsid w:val="00725877"/>
    <w:rsid w:val="00725BC0"/>
    <w:rsid w:val="00730F0C"/>
    <w:rsid w:val="00734F01"/>
    <w:rsid w:val="00745202"/>
    <w:rsid w:val="007617A5"/>
    <w:rsid w:val="00776BD7"/>
    <w:rsid w:val="007A2B49"/>
    <w:rsid w:val="007A31E0"/>
    <w:rsid w:val="007C42DF"/>
    <w:rsid w:val="007C4C4C"/>
    <w:rsid w:val="007D6582"/>
    <w:rsid w:val="007E5EF8"/>
    <w:rsid w:val="007F121A"/>
    <w:rsid w:val="007F1E60"/>
    <w:rsid w:val="007F52CE"/>
    <w:rsid w:val="007F6D99"/>
    <w:rsid w:val="007F7D9E"/>
    <w:rsid w:val="00805537"/>
    <w:rsid w:val="00822562"/>
    <w:rsid w:val="00825A89"/>
    <w:rsid w:val="008316F6"/>
    <w:rsid w:val="00840FA7"/>
    <w:rsid w:val="0084453E"/>
    <w:rsid w:val="0084523F"/>
    <w:rsid w:val="0085214C"/>
    <w:rsid w:val="00854F30"/>
    <w:rsid w:val="00855DD0"/>
    <w:rsid w:val="008631E3"/>
    <w:rsid w:val="00867200"/>
    <w:rsid w:val="00872A23"/>
    <w:rsid w:val="00874452"/>
    <w:rsid w:val="00883690"/>
    <w:rsid w:val="00894E66"/>
    <w:rsid w:val="00896A2A"/>
    <w:rsid w:val="008A4CBA"/>
    <w:rsid w:val="008A7283"/>
    <w:rsid w:val="008B4DE6"/>
    <w:rsid w:val="008D1DB5"/>
    <w:rsid w:val="008D5C07"/>
    <w:rsid w:val="008F07A8"/>
    <w:rsid w:val="0091153B"/>
    <w:rsid w:val="00915E5C"/>
    <w:rsid w:val="0093421E"/>
    <w:rsid w:val="009378DE"/>
    <w:rsid w:val="009420BE"/>
    <w:rsid w:val="00942B31"/>
    <w:rsid w:val="00943457"/>
    <w:rsid w:val="00944F51"/>
    <w:rsid w:val="00945942"/>
    <w:rsid w:val="00954425"/>
    <w:rsid w:val="00955C95"/>
    <w:rsid w:val="0096493C"/>
    <w:rsid w:val="00986C62"/>
    <w:rsid w:val="0099174C"/>
    <w:rsid w:val="009A22C0"/>
    <w:rsid w:val="009A2F2C"/>
    <w:rsid w:val="009B647E"/>
    <w:rsid w:val="009D3F98"/>
    <w:rsid w:val="009E0821"/>
    <w:rsid w:val="009E0B92"/>
    <w:rsid w:val="009E3612"/>
    <w:rsid w:val="009E3F73"/>
    <w:rsid w:val="009E731B"/>
    <w:rsid w:val="009F3730"/>
    <w:rsid w:val="00A00884"/>
    <w:rsid w:val="00A036EC"/>
    <w:rsid w:val="00A15137"/>
    <w:rsid w:val="00A20B95"/>
    <w:rsid w:val="00A22D0D"/>
    <w:rsid w:val="00A31FA3"/>
    <w:rsid w:val="00A3320E"/>
    <w:rsid w:val="00A45AA9"/>
    <w:rsid w:val="00A564D4"/>
    <w:rsid w:val="00A61C31"/>
    <w:rsid w:val="00A71F33"/>
    <w:rsid w:val="00A7230D"/>
    <w:rsid w:val="00A7618A"/>
    <w:rsid w:val="00A77DE5"/>
    <w:rsid w:val="00A94ED6"/>
    <w:rsid w:val="00AA0E67"/>
    <w:rsid w:val="00AA286F"/>
    <w:rsid w:val="00AA3822"/>
    <w:rsid w:val="00AB7999"/>
    <w:rsid w:val="00AD42A2"/>
    <w:rsid w:val="00AE389C"/>
    <w:rsid w:val="00B2783F"/>
    <w:rsid w:val="00B27C01"/>
    <w:rsid w:val="00B450CF"/>
    <w:rsid w:val="00B4522E"/>
    <w:rsid w:val="00B52721"/>
    <w:rsid w:val="00B726AE"/>
    <w:rsid w:val="00B74927"/>
    <w:rsid w:val="00B853E0"/>
    <w:rsid w:val="00B90F64"/>
    <w:rsid w:val="00BA011C"/>
    <w:rsid w:val="00BA11FD"/>
    <w:rsid w:val="00BA2E67"/>
    <w:rsid w:val="00BA6588"/>
    <w:rsid w:val="00BA7603"/>
    <w:rsid w:val="00BC0773"/>
    <w:rsid w:val="00BC6EB2"/>
    <w:rsid w:val="00BE492A"/>
    <w:rsid w:val="00BF32B1"/>
    <w:rsid w:val="00BF69A4"/>
    <w:rsid w:val="00BF6C07"/>
    <w:rsid w:val="00C0437D"/>
    <w:rsid w:val="00C1141A"/>
    <w:rsid w:val="00C127EA"/>
    <w:rsid w:val="00C1510C"/>
    <w:rsid w:val="00C25D3C"/>
    <w:rsid w:val="00C4256A"/>
    <w:rsid w:val="00C545CA"/>
    <w:rsid w:val="00C715ED"/>
    <w:rsid w:val="00C722E4"/>
    <w:rsid w:val="00C76F5D"/>
    <w:rsid w:val="00C914E1"/>
    <w:rsid w:val="00C93440"/>
    <w:rsid w:val="00C949D6"/>
    <w:rsid w:val="00C97389"/>
    <w:rsid w:val="00CB5C0A"/>
    <w:rsid w:val="00CC0AE1"/>
    <w:rsid w:val="00CC1193"/>
    <w:rsid w:val="00CC3DE7"/>
    <w:rsid w:val="00CD012C"/>
    <w:rsid w:val="00CD2B8E"/>
    <w:rsid w:val="00CD7FDB"/>
    <w:rsid w:val="00D0216E"/>
    <w:rsid w:val="00D0406D"/>
    <w:rsid w:val="00D05AC7"/>
    <w:rsid w:val="00D24D9D"/>
    <w:rsid w:val="00D43A6A"/>
    <w:rsid w:val="00D55168"/>
    <w:rsid w:val="00D93228"/>
    <w:rsid w:val="00DC0700"/>
    <w:rsid w:val="00DC64D2"/>
    <w:rsid w:val="00DD0B96"/>
    <w:rsid w:val="00E0589D"/>
    <w:rsid w:val="00E10531"/>
    <w:rsid w:val="00E163A7"/>
    <w:rsid w:val="00E3782C"/>
    <w:rsid w:val="00E42691"/>
    <w:rsid w:val="00E50E55"/>
    <w:rsid w:val="00E63D89"/>
    <w:rsid w:val="00E6562F"/>
    <w:rsid w:val="00E65EED"/>
    <w:rsid w:val="00E75E5A"/>
    <w:rsid w:val="00E776BB"/>
    <w:rsid w:val="00E80115"/>
    <w:rsid w:val="00E8651F"/>
    <w:rsid w:val="00E91C85"/>
    <w:rsid w:val="00E94C99"/>
    <w:rsid w:val="00EB4FDE"/>
    <w:rsid w:val="00EB5D3A"/>
    <w:rsid w:val="00ED0B12"/>
    <w:rsid w:val="00EE1BDB"/>
    <w:rsid w:val="00EE7A11"/>
    <w:rsid w:val="00F01B75"/>
    <w:rsid w:val="00F10832"/>
    <w:rsid w:val="00F11AF8"/>
    <w:rsid w:val="00F130D3"/>
    <w:rsid w:val="00F24772"/>
    <w:rsid w:val="00F322C0"/>
    <w:rsid w:val="00F4471A"/>
    <w:rsid w:val="00F44E6E"/>
    <w:rsid w:val="00F579E0"/>
    <w:rsid w:val="00F60000"/>
    <w:rsid w:val="00F72241"/>
    <w:rsid w:val="00FB296E"/>
    <w:rsid w:val="00FB79AC"/>
    <w:rsid w:val="00FC37CF"/>
    <w:rsid w:val="00FC3D02"/>
    <w:rsid w:val="00FC48B6"/>
    <w:rsid w:val="00FC5FFA"/>
    <w:rsid w:val="00FC6325"/>
    <w:rsid w:val="00FC773F"/>
    <w:rsid w:val="00FD085C"/>
    <w:rsid w:val="00FD3930"/>
    <w:rsid w:val="00FE33E4"/>
    <w:rsid w:val="00FF25F7"/>
    <w:rsid w:val="00FF2C2C"/>
    <w:rsid w:val="00FF3C77"/>
    <w:rsid w:val="00FF77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9D6"/>
    <w:rPr>
      <w:rFonts w:eastAsia="Times New Roman"/>
    </w:rPr>
  </w:style>
  <w:style w:type="paragraph" w:styleId="Heading1">
    <w:name w:val="heading 1"/>
    <w:basedOn w:val="HeadingBase"/>
    <w:next w:val="Heading2"/>
    <w:link w:val="Heading1Char"/>
    <w:qFormat/>
    <w:rsid w:val="00C949D6"/>
    <w:pPr>
      <w:keepNext/>
      <w:spacing w:before="962" w:after="1682"/>
      <w:outlineLvl w:val="0"/>
    </w:pPr>
    <w:rPr>
      <w:sz w:val="60"/>
    </w:rPr>
  </w:style>
  <w:style w:type="paragraph" w:styleId="Heading2">
    <w:name w:val="heading 2"/>
    <w:basedOn w:val="HeadingBase"/>
    <w:next w:val="BodyText"/>
    <w:link w:val="Heading2Char"/>
    <w:qFormat/>
    <w:rsid w:val="00C949D6"/>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C949D6"/>
    <w:pPr>
      <w:keepNext/>
      <w:spacing w:before="340"/>
      <w:outlineLvl w:val="2"/>
    </w:pPr>
    <w:rPr>
      <w:sz w:val="28"/>
    </w:rPr>
  </w:style>
  <w:style w:type="paragraph" w:styleId="Heading4">
    <w:name w:val="heading 4"/>
    <w:basedOn w:val="HeadingBase"/>
    <w:next w:val="BodyText"/>
    <w:link w:val="Heading4Char"/>
    <w:qFormat/>
    <w:rsid w:val="00C949D6"/>
    <w:pPr>
      <w:keepNext/>
      <w:spacing w:before="216" w:after="14"/>
      <w:outlineLvl w:val="3"/>
    </w:pPr>
    <w:rPr>
      <w:i/>
      <w:sz w:val="24"/>
    </w:rPr>
  </w:style>
  <w:style w:type="paragraph" w:styleId="Heading5">
    <w:name w:val="heading 5"/>
    <w:basedOn w:val="HeadingBase"/>
    <w:next w:val="Definition"/>
    <w:link w:val="Heading5Char"/>
    <w:qFormat/>
    <w:rsid w:val="00C949D6"/>
    <w:pPr>
      <w:keepNext/>
      <w:spacing w:before="340"/>
      <w:outlineLvl w:val="4"/>
    </w:pPr>
    <w:rPr>
      <w:sz w:val="28"/>
    </w:rPr>
  </w:style>
  <w:style w:type="paragraph" w:styleId="Heading6">
    <w:name w:val="heading 6"/>
    <w:basedOn w:val="Normal"/>
    <w:next w:val="Normal"/>
    <w:link w:val="Heading6Char"/>
    <w:qFormat/>
    <w:rsid w:val="00C949D6"/>
    <w:pPr>
      <w:spacing w:before="240" w:after="60"/>
      <w:outlineLvl w:val="5"/>
    </w:pPr>
    <w:rPr>
      <w:rFonts w:cs="Times New Roman"/>
      <w:b/>
      <w:bCs/>
      <w:sz w:val="22"/>
      <w:szCs w:val="22"/>
    </w:rPr>
  </w:style>
  <w:style w:type="paragraph" w:styleId="Heading7">
    <w:name w:val="heading 7"/>
    <w:basedOn w:val="Normal"/>
    <w:next w:val="Normal"/>
    <w:link w:val="Heading7Char"/>
    <w:qFormat/>
    <w:rsid w:val="00915E5C"/>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915E5C"/>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6A5C27"/>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C949D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949D6"/>
  </w:style>
  <w:style w:type="character" w:customStyle="1" w:styleId="Heading2Char">
    <w:name w:val="Heading 2 Char"/>
    <w:link w:val="Heading2"/>
    <w:rsid w:val="006A5C27"/>
    <w:rPr>
      <w:rFonts w:ascii="Arial" w:eastAsia="Times New Roman" w:hAnsi="Arial"/>
      <w:b/>
      <w:sz w:val="36"/>
    </w:rPr>
  </w:style>
  <w:style w:type="paragraph" w:styleId="BodyText">
    <w:name w:val="Body Text"/>
    <w:basedOn w:val="Normal"/>
    <w:link w:val="BodyTextChar"/>
    <w:rsid w:val="00C949D6"/>
    <w:pPr>
      <w:spacing w:before="115"/>
    </w:pPr>
  </w:style>
  <w:style w:type="character" w:customStyle="1" w:styleId="BodyTextChar">
    <w:name w:val="Body Text Char"/>
    <w:basedOn w:val="DefaultParagraphFont"/>
    <w:link w:val="BodyText"/>
    <w:rsid w:val="00915E5C"/>
    <w:rPr>
      <w:rFonts w:eastAsia="Times New Roman"/>
    </w:rPr>
  </w:style>
  <w:style w:type="paragraph" w:customStyle="1" w:styleId="Note">
    <w:name w:val="Note"/>
    <w:basedOn w:val="BodyText"/>
    <w:link w:val="NoteChar"/>
    <w:rsid w:val="00C949D6"/>
    <w:pPr>
      <w:pBdr>
        <w:top w:val="single" w:sz="6" w:space="1" w:color="auto"/>
        <w:bottom w:val="single" w:sz="6" w:space="1" w:color="auto"/>
      </w:pBdr>
      <w:spacing w:before="180" w:after="180"/>
    </w:pPr>
  </w:style>
  <w:style w:type="character" w:customStyle="1" w:styleId="NoteChar">
    <w:name w:val="Note Char"/>
    <w:basedOn w:val="DefaultParagraphFont"/>
    <w:link w:val="Note"/>
    <w:rsid w:val="00915E5C"/>
    <w:rPr>
      <w:rFonts w:eastAsia="Times New Roman"/>
    </w:rPr>
  </w:style>
  <w:style w:type="paragraph" w:customStyle="1" w:styleId="C1HBullet">
    <w:name w:val="C1H Bullet"/>
    <w:basedOn w:val="BodyText"/>
    <w:link w:val="C1HBulletChar1"/>
    <w:rsid w:val="00C949D6"/>
    <w:pPr>
      <w:numPr>
        <w:numId w:val="15"/>
      </w:numPr>
    </w:pPr>
  </w:style>
  <w:style w:type="character" w:styleId="Emphasis">
    <w:name w:val="Emphasis"/>
    <w:basedOn w:val="DefaultParagraphFont"/>
    <w:qFormat/>
    <w:rsid w:val="00915E5C"/>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6A5C27"/>
    <w:rPr>
      <w:rFonts w:eastAsia="Times New Roman"/>
    </w:rPr>
  </w:style>
  <w:style w:type="paragraph" w:styleId="BalloonText">
    <w:name w:val="Balloon Text"/>
    <w:basedOn w:val="Normal"/>
    <w:link w:val="BalloonTextChar"/>
    <w:rsid w:val="00C949D6"/>
    <w:rPr>
      <w:rFonts w:ascii="Tahoma" w:hAnsi="Tahoma" w:cs="Tahoma"/>
      <w:sz w:val="16"/>
      <w:szCs w:val="16"/>
    </w:rPr>
  </w:style>
  <w:style w:type="character" w:customStyle="1" w:styleId="BalloonTextChar">
    <w:name w:val="Balloon Text Char"/>
    <w:basedOn w:val="DefaultParagraphFont"/>
    <w:link w:val="BalloonText"/>
    <w:rsid w:val="006A7095"/>
    <w:rPr>
      <w:rFonts w:ascii="Tahoma" w:eastAsia="Times New Roman" w:hAnsi="Tahoma" w:cs="Tahoma"/>
      <w:sz w:val="16"/>
      <w:szCs w:val="16"/>
    </w:rPr>
  </w:style>
  <w:style w:type="character" w:customStyle="1" w:styleId="Heading1Char">
    <w:name w:val="Heading 1 Char"/>
    <w:link w:val="Heading1"/>
    <w:rsid w:val="006A5C27"/>
    <w:rPr>
      <w:rFonts w:ascii="Arial" w:eastAsia="Times New Roman" w:hAnsi="Arial"/>
      <w:b/>
      <w:sz w:val="60"/>
    </w:rPr>
  </w:style>
  <w:style w:type="character" w:customStyle="1" w:styleId="Heading3Char">
    <w:name w:val="Heading 3 Char"/>
    <w:link w:val="Heading3"/>
    <w:rsid w:val="006A5C27"/>
    <w:rPr>
      <w:rFonts w:ascii="Arial" w:eastAsia="Times New Roman" w:hAnsi="Arial"/>
      <w:b/>
      <w:sz w:val="28"/>
    </w:rPr>
  </w:style>
  <w:style w:type="character" w:customStyle="1" w:styleId="Heading4Char">
    <w:name w:val="Heading 4 Char"/>
    <w:link w:val="Heading4"/>
    <w:rsid w:val="006A5C27"/>
    <w:rPr>
      <w:rFonts w:ascii="Arial" w:eastAsia="Times New Roman" w:hAnsi="Arial"/>
      <w:b/>
      <w:i/>
      <w:sz w:val="24"/>
    </w:rPr>
  </w:style>
  <w:style w:type="character" w:customStyle="1" w:styleId="Heading5Char">
    <w:name w:val="Heading 5 Char"/>
    <w:basedOn w:val="DefaultParagraphFont"/>
    <w:link w:val="Heading5"/>
    <w:rsid w:val="00915E5C"/>
    <w:rPr>
      <w:rFonts w:ascii="Arial" w:eastAsia="Times New Roman" w:hAnsi="Arial"/>
      <w:b/>
      <w:sz w:val="28"/>
    </w:rPr>
  </w:style>
  <w:style w:type="character" w:customStyle="1" w:styleId="Heading6Char">
    <w:name w:val="Heading 6 Char"/>
    <w:link w:val="Heading6"/>
    <w:rsid w:val="006A5C27"/>
    <w:rPr>
      <w:rFonts w:eastAsia="Times New Roman" w:cs="Times New Roman"/>
      <w:b/>
      <w:bCs/>
      <w:sz w:val="22"/>
      <w:szCs w:val="22"/>
    </w:rPr>
  </w:style>
  <w:style w:type="character" w:customStyle="1" w:styleId="Heading7Char">
    <w:name w:val="Heading 7 Char"/>
    <w:link w:val="Heading7"/>
    <w:rsid w:val="006A5C27"/>
    <w:rPr>
      <w:rFonts w:ascii="Arial" w:eastAsia="Times New Roman" w:hAnsi="Arial" w:cs="Arial"/>
      <w:b/>
      <w:sz w:val="24"/>
      <w:szCs w:val="24"/>
    </w:rPr>
  </w:style>
  <w:style w:type="character" w:customStyle="1" w:styleId="Heading8Char">
    <w:name w:val="Heading 8 Char"/>
    <w:link w:val="Heading8"/>
    <w:rsid w:val="006A5C27"/>
    <w:rPr>
      <w:rFonts w:ascii="Arial" w:eastAsia="Times New Roman" w:hAnsi="Arial" w:cs="Arial"/>
      <w:b/>
      <w:i/>
    </w:rPr>
  </w:style>
  <w:style w:type="paragraph" w:customStyle="1" w:styleId="HeadingBase">
    <w:name w:val="Heading Base"/>
    <w:basedOn w:val="Normal"/>
    <w:link w:val="HeadingBaseChar2"/>
    <w:rsid w:val="00C949D6"/>
    <w:rPr>
      <w:rFonts w:ascii="Arial" w:hAnsi="Arial"/>
      <w:b/>
    </w:rPr>
  </w:style>
  <w:style w:type="paragraph" w:styleId="Title">
    <w:name w:val="Title"/>
    <w:basedOn w:val="HeadingBase"/>
    <w:link w:val="TitleChar"/>
    <w:qFormat/>
    <w:rsid w:val="00C949D6"/>
    <w:pPr>
      <w:spacing w:before="242" w:after="722"/>
      <w:jc w:val="right"/>
    </w:pPr>
    <w:rPr>
      <w:sz w:val="72"/>
    </w:rPr>
  </w:style>
  <w:style w:type="character" w:customStyle="1" w:styleId="TitleChar">
    <w:name w:val="Title Char"/>
    <w:link w:val="Title"/>
    <w:rsid w:val="00805537"/>
    <w:rPr>
      <w:rFonts w:ascii="Arial" w:eastAsia="Times New Roman" w:hAnsi="Arial"/>
      <w:b/>
      <w:sz w:val="72"/>
    </w:rPr>
  </w:style>
  <w:style w:type="paragraph" w:customStyle="1" w:styleId="ByLine">
    <w:name w:val="ByLine"/>
    <w:basedOn w:val="Title"/>
    <w:link w:val="ByLineChar"/>
    <w:rsid w:val="00C949D6"/>
    <w:rPr>
      <w:sz w:val="28"/>
    </w:rPr>
  </w:style>
  <w:style w:type="paragraph" w:styleId="Caption">
    <w:name w:val="caption"/>
    <w:basedOn w:val="BodyText"/>
    <w:next w:val="BodyText"/>
    <w:link w:val="CaptionChar"/>
    <w:qFormat/>
    <w:rsid w:val="00C949D6"/>
    <w:pPr>
      <w:tabs>
        <w:tab w:val="left" w:pos="3600"/>
        <w:tab w:val="left" w:pos="3960"/>
      </w:tabs>
      <w:spacing w:before="60" w:after="160"/>
    </w:pPr>
    <w:rPr>
      <w:i/>
      <w:sz w:val="18"/>
    </w:rPr>
  </w:style>
  <w:style w:type="character" w:customStyle="1" w:styleId="D2HNoGloss">
    <w:name w:val="D2HNoGloss"/>
    <w:rsid w:val="00C949D6"/>
  </w:style>
  <w:style w:type="paragraph" w:customStyle="1" w:styleId="HeaderBase">
    <w:name w:val="Header Base"/>
    <w:basedOn w:val="HeadingBase"/>
    <w:rsid w:val="00C949D6"/>
  </w:style>
  <w:style w:type="paragraph" w:styleId="Footer">
    <w:name w:val="footer"/>
    <w:basedOn w:val="HeaderBase"/>
    <w:link w:val="FooterChar"/>
    <w:rsid w:val="00C949D6"/>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6C7346"/>
    <w:rPr>
      <w:rFonts w:ascii="Arial" w:eastAsia="Times New Roman" w:hAnsi="Arial"/>
      <w:b/>
      <w:sz w:val="18"/>
    </w:rPr>
  </w:style>
  <w:style w:type="paragraph" w:customStyle="1" w:styleId="footereven">
    <w:name w:val="footer even"/>
    <w:basedOn w:val="Footer"/>
    <w:rsid w:val="00C949D6"/>
  </w:style>
  <w:style w:type="paragraph" w:customStyle="1" w:styleId="footerodd">
    <w:name w:val="footer odd"/>
    <w:basedOn w:val="Footer"/>
    <w:rsid w:val="00C949D6"/>
  </w:style>
  <w:style w:type="paragraph" w:styleId="Header">
    <w:name w:val="header"/>
    <w:basedOn w:val="HeaderBase"/>
    <w:link w:val="HeaderChar"/>
    <w:rsid w:val="00C949D6"/>
    <w:pPr>
      <w:tabs>
        <w:tab w:val="right" w:pos="9720"/>
      </w:tabs>
    </w:pPr>
    <w:rPr>
      <w:sz w:val="18"/>
    </w:rPr>
  </w:style>
  <w:style w:type="character" w:customStyle="1" w:styleId="HeaderChar">
    <w:name w:val="Header Char"/>
    <w:basedOn w:val="DefaultParagraphFont"/>
    <w:link w:val="Header"/>
    <w:rsid w:val="006C7346"/>
    <w:rPr>
      <w:rFonts w:ascii="Arial" w:eastAsia="Times New Roman" w:hAnsi="Arial"/>
      <w:b/>
      <w:sz w:val="18"/>
    </w:rPr>
  </w:style>
  <w:style w:type="paragraph" w:customStyle="1" w:styleId="headereven">
    <w:name w:val="header even"/>
    <w:basedOn w:val="Header"/>
    <w:rsid w:val="00C949D6"/>
  </w:style>
  <w:style w:type="paragraph" w:customStyle="1" w:styleId="headerodd">
    <w:name w:val="header odd"/>
    <w:basedOn w:val="Header"/>
    <w:rsid w:val="00C949D6"/>
  </w:style>
  <w:style w:type="paragraph" w:customStyle="1" w:styleId="IndexBase">
    <w:name w:val="Index Base"/>
    <w:basedOn w:val="Normal"/>
    <w:rsid w:val="00C949D6"/>
  </w:style>
  <w:style w:type="paragraph" w:styleId="Index1">
    <w:name w:val="index 1"/>
    <w:basedOn w:val="IndexBase"/>
    <w:next w:val="Normal"/>
    <w:autoRedefine/>
    <w:rsid w:val="00C949D6"/>
    <w:pPr>
      <w:ind w:left="432" w:hanging="432"/>
    </w:pPr>
  </w:style>
  <w:style w:type="paragraph" w:styleId="Index2">
    <w:name w:val="index 2"/>
    <w:basedOn w:val="IndexBase"/>
    <w:next w:val="Normal"/>
    <w:autoRedefine/>
    <w:rsid w:val="00C949D6"/>
    <w:pPr>
      <w:ind w:left="432" w:hanging="288"/>
    </w:pPr>
  </w:style>
  <w:style w:type="paragraph" w:styleId="Index3">
    <w:name w:val="index 3"/>
    <w:basedOn w:val="IndexBase"/>
    <w:next w:val="Normal"/>
    <w:autoRedefine/>
    <w:rsid w:val="00C949D6"/>
    <w:pPr>
      <w:ind w:left="432" w:hanging="144"/>
    </w:pPr>
  </w:style>
  <w:style w:type="paragraph" w:styleId="IndexHeading">
    <w:name w:val="index heading"/>
    <w:basedOn w:val="HeadingBase"/>
    <w:next w:val="Index1"/>
    <w:rsid w:val="00C949D6"/>
    <w:pPr>
      <w:keepNext/>
      <w:spacing w:before="302" w:after="122"/>
    </w:pPr>
    <w:rPr>
      <w:sz w:val="22"/>
    </w:rPr>
  </w:style>
  <w:style w:type="paragraph" w:customStyle="1" w:styleId="Jump">
    <w:name w:val="Jump"/>
    <w:basedOn w:val="BodyText"/>
    <w:rsid w:val="00C949D6"/>
    <w:rPr>
      <w:rFonts w:ascii="Arial" w:hAnsi="Arial"/>
      <w:color w:val="FF00FF"/>
      <w:u w:val="double"/>
    </w:rPr>
  </w:style>
  <w:style w:type="paragraph" w:customStyle="1" w:styleId="SuperTitle">
    <w:name w:val="SuperTitle"/>
    <w:basedOn w:val="Title"/>
    <w:link w:val="SuperTitleChar"/>
    <w:rsid w:val="00C949D6"/>
    <w:pPr>
      <w:pBdr>
        <w:top w:val="single" w:sz="48" w:space="1" w:color="auto"/>
      </w:pBdr>
      <w:spacing w:before="960" w:after="0"/>
      <w:ind w:left="1440"/>
    </w:pPr>
    <w:rPr>
      <w:sz w:val="28"/>
    </w:rPr>
  </w:style>
  <w:style w:type="paragraph" w:customStyle="1" w:styleId="TableHeading">
    <w:name w:val="TableHeading"/>
    <w:basedOn w:val="HeadingBase"/>
    <w:link w:val="TableHeadingChar"/>
    <w:rsid w:val="00C949D6"/>
    <w:pPr>
      <w:spacing w:before="60" w:after="60"/>
      <w:ind w:right="72"/>
    </w:pPr>
  </w:style>
  <w:style w:type="paragraph" w:customStyle="1" w:styleId="TOCBase">
    <w:name w:val="TOC Base"/>
    <w:basedOn w:val="Normal"/>
    <w:rsid w:val="00C949D6"/>
  </w:style>
  <w:style w:type="paragraph" w:styleId="TOC1">
    <w:name w:val="toc 1"/>
    <w:basedOn w:val="TOCBase"/>
    <w:next w:val="Normal"/>
    <w:autoRedefine/>
    <w:rsid w:val="00C949D6"/>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C949D6"/>
    <w:pPr>
      <w:tabs>
        <w:tab w:val="right" w:leader="dot" w:pos="9720"/>
      </w:tabs>
      <w:ind w:left="2160"/>
    </w:pPr>
  </w:style>
  <w:style w:type="paragraph" w:styleId="TOC3">
    <w:name w:val="toc 3"/>
    <w:basedOn w:val="TOCBase"/>
    <w:next w:val="Normal"/>
    <w:autoRedefine/>
    <w:rsid w:val="00C949D6"/>
    <w:pPr>
      <w:tabs>
        <w:tab w:val="right" w:leader="dot" w:pos="9720"/>
      </w:tabs>
      <w:ind w:left="2880"/>
    </w:pPr>
  </w:style>
  <w:style w:type="paragraph" w:customStyle="1" w:styleId="TOCTitle">
    <w:name w:val="TOCTitle"/>
    <w:basedOn w:val="HeadingBase"/>
    <w:rsid w:val="00C949D6"/>
    <w:pPr>
      <w:keepNext/>
      <w:spacing w:before="960" w:after="480"/>
    </w:pPr>
    <w:rPr>
      <w:sz w:val="60"/>
    </w:rPr>
  </w:style>
  <w:style w:type="paragraph" w:customStyle="1" w:styleId="C1HBullet2">
    <w:name w:val="C1H Bullet 2"/>
    <w:basedOn w:val="BodyText"/>
    <w:rsid w:val="00C949D6"/>
    <w:pPr>
      <w:numPr>
        <w:numId w:val="2"/>
      </w:numPr>
    </w:pPr>
  </w:style>
  <w:style w:type="paragraph" w:customStyle="1" w:styleId="C1HBullet2A">
    <w:name w:val="C1H Bullet 2A"/>
    <w:basedOn w:val="BodyText"/>
    <w:link w:val="C1HBullet2AChar"/>
    <w:rsid w:val="00C949D6"/>
    <w:pPr>
      <w:numPr>
        <w:numId w:val="1"/>
      </w:numPr>
    </w:pPr>
  </w:style>
  <w:style w:type="paragraph" w:customStyle="1" w:styleId="C1HNumber">
    <w:name w:val="C1H Number"/>
    <w:basedOn w:val="BodyText"/>
    <w:rsid w:val="00C949D6"/>
    <w:pPr>
      <w:numPr>
        <w:numId w:val="16"/>
      </w:numPr>
    </w:pPr>
  </w:style>
  <w:style w:type="paragraph" w:customStyle="1" w:styleId="C1HNumber2">
    <w:name w:val="C1H Number 2"/>
    <w:basedOn w:val="BodyText"/>
    <w:rsid w:val="00C949D6"/>
    <w:pPr>
      <w:numPr>
        <w:numId w:val="3"/>
      </w:numPr>
    </w:pPr>
  </w:style>
  <w:style w:type="paragraph" w:customStyle="1" w:styleId="C1HContinue">
    <w:name w:val="C1H Continue"/>
    <w:basedOn w:val="BodyText"/>
    <w:link w:val="C1HContinueChar"/>
    <w:rsid w:val="00C949D6"/>
    <w:pPr>
      <w:ind w:left="720"/>
    </w:pPr>
  </w:style>
  <w:style w:type="paragraph" w:customStyle="1" w:styleId="C1HContinue2">
    <w:name w:val="C1H Continue 2"/>
    <w:basedOn w:val="BodyText"/>
    <w:link w:val="C1HContinue2Char"/>
    <w:rsid w:val="00C949D6"/>
    <w:pPr>
      <w:ind w:left="1080"/>
    </w:pPr>
  </w:style>
  <w:style w:type="character" w:customStyle="1" w:styleId="C1HJump">
    <w:name w:val="C1H Jump"/>
    <w:rsid w:val="00C949D6"/>
    <w:rPr>
      <w:color w:val="008000"/>
    </w:rPr>
  </w:style>
  <w:style w:type="character" w:customStyle="1" w:styleId="C1HPopup">
    <w:name w:val="C1H Popup"/>
    <w:rsid w:val="00C949D6"/>
    <w:rPr>
      <w:i/>
      <w:color w:val="008000"/>
    </w:rPr>
  </w:style>
  <w:style w:type="character" w:customStyle="1" w:styleId="C1HIndex">
    <w:name w:val="C1H Index"/>
    <w:rsid w:val="00C949D6"/>
    <w:rPr>
      <w:color w:val="808000"/>
    </w:rPr>
  </w:style>
  <w:style w:type="character" w:customStyle="1" w:styleId="C1HIndexInvisible">
    <w:name w:val="C1H Index Invisible"/>
    <w:rsid w:val="00C949D6"/>
    <w:rPr>
      <w:vanish/>
      <w:color w:val="808000"/>
    </w:rPr>
  </w:style>
  <w:style w:type="paragraph" w:customStyle="1" w:styleId="MidTopic">
    <w:name w:val="MidTopic"/>
    <w:basedOn w:val="Heading3"/>
    <w:next w:val="BodyText"/>
    <w:rsid w:val="00C949D6"/>
    <w:pPr>
      <w:outlineLvl w:val="9"/>
    </w:pPr>
  </w:style>
  <w:style w:type="character" w:customStyle="1" w:styleId="C1HKeywordLink">
    <w:name w:val="C1H Keyword Link"/>
    <w:rsid w:val="00C949D6"/>
    <w:rPr>
      <w:color w:val="808000"/>
      <w:u w:val="single"/>
    </w:rPr>
  </w:style>
  <w:style w:type="character" w:customStyle="1" w:styleId="C1HLinkTag">
    <w:name w:val="C1H Link Tag"/>
    <w:rsid w:val="00C949D6"/>
    <w:rPr>
      <w:color w:val="3366FF"/>
    </w:rPr>
  </w:style>
  <w:style w:type="character" w:customStyle="1" w:styleId="C1HLinkTagInvisible">
    <w:name w:val="C1H Link Tag Invisible"/>
    <w:rsid w:val="00C949D6"/>
    <w:rPr>
      <w:vanish/>
      <w:color w:val="3366FF"/>
    </w:rPr>
  </w:style>
  <w:style w:type="character" w:customStyle="1" w:styleId="C1HContextID">
    <w:name w:val="C1H Context ID"/>
    <w:rsid w:val="00C949D6"/>
    <w:rPr>
      <w:vanish/>
      <w:color w:val="FF00FF"/>
    </w:rPr>
  </w:style>
  <w:style w:type="character" w:customStyle="1" w:styleId="C1HConditional">
    <w:name w:val="C1H Conditional"/>
    <w:rsid w:val="00C949D6"/>
    <w:rPr>
      <w:bdr w:val="none" w:sz="0" w:space="0" w:color="auto"/>
      <w:shd w:val="clear" w:color="auto" w:fill="D9D9D9"/>
    </w:rPr>
  </w:style>
  <w:style w:type="character" w:customStyle="1" w:styleId="C1HOnline">
    <w:name w:val="C1H Online"/>
    <w:rsid w:val="00C949D6"/>
    <w:rPr>
      <w:bdr w:val="none" w:sz="0" w:space="0" w:color="auto"/>
      <w:shd w:val="clear" w:color="auto" w:fill="99CCFF"/>
    </w:rPr>
  </w:style>
  <w:style w:type="character" w:customStyle="1" w:styleId="C1HManual">
    <w:name w:val="C1H Manual"/>
    <w:rsid w:val="00C949D6"/>
    <w:rPr>
      <w:bdr w:val="none" w:sz="0" w:space="0" w:color="auto"/>
      <w:shd w:val="clear" w:color="auto" w:fill="CCFFCC"/>
    </w:rPr>
  </w:style>
  <w:style w:type="paragraph" w:customStyle="1" w:styleId="C1HPopupTopicText">
    <w:name w:val="C1H Popup Topic Text"/>
    <w:basedOn w:val="BodyText"/>
    <w:link w:val="C1HPopupTopicTextChar"/>
    <w:rsid w:val="00C949D6"/>
  </w:style>
  <w:style w:type="character" w:customStyle="1" w:styleId="C1HContentsTitle">
    <w:name w:val="C1H Contents Title"/>
    <w:rsid w:val="00C949D6"/>
    <w:rPr>
      <w:color w:val="993300"/>
    </w:rPr>
  </w:style>
  <w:style w:type="character" w:customStyle="1" w:styleId="C1HTopicProperties">
    <w:name w:val="C1H Topic Properties"/>
    <w:rsid w:val="00C949D6"/>
    <w:rPr>
      <w:vanish/>
      <w:color w:val="800080"/>
    </w:rPr>
  </w:style>
  <w:style w:type="paragraph" w:customStyle="1" w:styleId="GlossaryHeading">
    <w:name w:val="Glossary Heading"/>
    <w:basedOn w:val="HeadingBase"/>
    <w:next w:val="C1HPopupTopicText"/>
    <w:rsid w:val="00C949D6"/>
    <w:pPr>
      <w:keepNext/>
      <w:spacing w:before="340"/>
      <w:outlineLvl w:val="4"/>
    </w:pPr>
    <w:rPr>
      <w:sz w:val="28"/>
    </w:rPr>
  </w:style>
  <w:style w:type="character" w:customStyle="1" w:styleId="C1HInlineExpand">
    <w:name w:val="C1H Inline Expand"/>
    <w:rsid w:val="00C949D6"/>
    <w:rPr>
      <w:color w:val="008080"/>
    </w:rPr>
  </w:style>
  <w:style w:type="character" w:customStyle="1" w:styleId="C1HInlinePopup">
    <w:name w:val="C1H Inline Popup"/>
    <w:rsid w:val="00C949D6"/>
    <w:rPr>
      <w:i/>
      <w:color w:val="008080"/>
      <w:u w:val="single"/>
    </w:rPr>
  </w:style>
  <w:style w:type="character" w:customStyle="1" w:styleId="C1HExpandText">
    <w:name w:val="C1H Expand Text"/>
    <w:rsid w:val="00C949D6"/>
    <w:rPr>
      <w:vanish/>
      <w:bdr w:val="none" w:sz="0" w:space="0" w:color="auto"/>
      <w:shd w:val="clear" w:color="auto" w:fill="CCFFFF"/>
    </w:rPr>
  </w:style>
  <w:style w:type="character" w:customStyle="1" w:styleId="C1HPopupText">
    <w:name w:val="C1H Popup Text"/>
    <w:basedOn w:val="C1HExpandText"/>
    <w:rsid w:val="00C949D6"/>
  </w:style>
  <w:style w:type="character" w:customStyle="1" w:styleId="C1HInlineDropdown">
    <w:name w:val="C1H Inline Dropdown"/>
    <w:rsid w:val="00C949D6"/>
    <w:rPr>
      <w:color w:val="008080"/>
      <w:u w:val="single"/>
    </w:rPr>
  </w:style>
  <w:style w:type="character" w:customStyle="1" w:styleId="C1HDropdownText">
    <w:name w:val="C1H Dropdown Text"/>
    <w:basedOn w:val="C1HExpandText"/>
    <w:rsid w:val="00C949D6"/>
  </w:style>
  <w:style w:type="paragraph" w:customStyle="1" w:styleId="GlossaryHeadingnoautolinks">
    <w:name w:val="Glossary Heading (no auto links)"/>
    <w:basedOn w:val="GlossaryHeading"/>
    <w:next w:val="C1HPopupTopicText"/>
    <w:rsid w:val="00C949D6"/>
    <w:rPr>
      <w:color w:val="993300"/>
    </w:rPr>
  </w:style>
  <w:style w:type="character" w:customStyle="1" w:styleId="C1HVariable">
    <w:name w:val="C1H Variable"/>
    <w:rsid w:val="00C949D6"/>
    <w:rPr>
      <w:i/>
      <w:color w:val="993300"/>
    </w:rPr>
  </w:style>
  <w:style w:type="paragraph" w:customStyle="1" w:styleId="C1SectionCollapsed">
    <w:name w:val="C1 Section Collapsed"/>
    <w:basedOn w:val="Heading4"/>
    <w:next w:val="BodyText"/>
    <w:rsid w:val="00C949D6"/>
    <w:pPr>
      <w:outlineLvl w:val="9"/>
    </w:pPr>
  </w:style>
  <w:style w:type="paragraph" w:customStyle="1" w:styleId="C1SectionExpanded">
    <w:name w:val="C1 Section Expanded"/>
    <w:basedOn w:val="Heading4"/>
    <w:next w:val="BodyText"/>
    <w:rsid w:val="00C949D6"/>
    <w:pPr>
      <w:outlineLvl w:val="9"/>
    </w:pPr>
  </w:style>
  <w:style w:type="paragraph" w:customStyle="1" w:styleId="C1SectionEnd">
    <w:name w:val="C1 Section End"/>
    <w:basedOn w:val="BodyText"/>
    <w:next w:val="BodyText"/>
    <w:rsid w:val="00C949D6"/>
  </w:style>
  <w:style w:type="paragraph" w:customStyle="1" w:styleId="Center">
    <w:name w:val="Center"/>
    <w:basedOn w:val="Normal"/>
    <w:link w:val="CenterChar1"/>
    <w:rsid w:val="00915E5C"/>
    <w:pPr>
      <w:spacing w:before="180"/>
      <w:jc w:val="center"/>
    </w:pPr>
    <w:rPr>
      <w:bCs/>
    </w:rPr>
  </w:style>
  <w:style w:type="paragraph" w:customStyle="1" w:styleId="TableCells">
    <w:name w:val="Table Cells"/>
    <w:basedOn w:val="Normal"/>
    <w:link w:val="TableCellsChar1"/>
    <w:rsid w:val="00915E5C"/>
    <w:pPr>
      <w:widowControl w:val="0"/>
      <w:spacing w:after="120"/>
    </w:pPr>
    <w:rPr>
      <w:rFonts w:ascii="Arial" w:hAnsi="Arial"/>
      <w:szCs w:val="22"/>
    </w:rPr>
  </w:style>
  <w:style w:type="paragraph" w:customStyle="1" w:styleId="TOC-Topics">
    <w:name w:val="TOC-Topics"/>
    <w:rsid w:val="00915E5C"/>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915E5C"/>
    <w:pPr>
      <w:pBdr>
        <w:top w:val="single" w:sz="12" w:space="1" w:color="auto"/>
      </w:pBdr>
      <w:spacing w:before="360"/>
    </w:pPr>
  </w:style>
  <w:style w:type="paragraph" w:customStyle="1" w:styleId="Heading2nopgbreakbefore">
    <w:name w:val="Heading 2 no pg break before"/>
    <w:basedOn w:val="Heading2"/>
    <w:rsid w:val="00915E5C"/>
  </w:style>
  <w:style w:type="paragraph" w:customStyle="1" w:styleId="RelatedHead">
    <w:name w:val="RelatedHead"/>
    <w:basedOn w:val="HeadingBase"/>
    <w:next w:val="Jump"/>
    <w:rsid w:val="00C949D6"/>
    <w:pPr>
      <w:spacing w:before="120" w:after="60"/>
    </w:pPr>
    <w:rPr>
      <w:color w:val="FF00FF"/>
      <w:sz w:val="24"/>
    </w:rPr>
  </w:style>
  <w:style w:type="paragraph" w:customStyle="1" w:styleId="Illustration">
    <w:name w:val="Illustration"/>
    <w:basedOn w:val="BodyText"/>
    <w:next w:val="Caption"/>
    <w:link w:val="IllustrationChar"/>
    <w:rsid w:val="00915E5C"/>
    <w:pPr>
      <w:spacing w:before="240" w:after="360"/>
    </w:pPr>
  </w:style>
  <w:style w:type="paragraph" w:customStyle="1" w:styleId="Illustrationinnumberedlist">
    <w:name w:val="Illustration in numbered list"/>
    <w:basedOn w:val="Normal"/>
    <w:qFormat/>
    <w:rsid w:val="00915E5C"/>
    <w:pPr>
      <w:spacing w:before="240" w:after="360"/>
      <w:ind w:left="720"/>
    </w:pPr>
    <w:rPr>
      <w:noProof/>
    </w:rPr>
  </w:style>
  <w:style w:type="paragraph" w:customStyle="1" w:styleId="Noteindented">
    <w:name w:val="Note indented"/>
    <w:basedOn w:val="Note"/>
    <w:qFormat/>
    <w:rsid w:val="00915E5C"/>
    <w:pPr>
      <w:tabs>
        <w:tab w:val="left" w:pos="1260"/>
      </w:tabs>
      <w:ind w:left="1260" w:hanging="540"/>
    </w:pPr>
  </w:style>
  <w:style w:type="paragraph" w:customStyle="1" w:styleId="Noteintable">
    <w:name w:val="Note in table"/>
    <w:basedOn w:val="Note"/>
    <w:qFormat/>
    <w:rsid w:val="00915E5C"/>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915E5C"/>
  </w:style>
  <w:style w:type="character" w:styleId="CommentReference">
    <w:name w:val="annotation reference"/>
    <w:rsid w:val="00C949D6"/>
    <w:rPr>
      <w:sz w:val="16"/>
      <w:szCs w:val="16"/>
    </w:rPr>
  </w:style>
  <w:style w:type="character" w:customStyle="1" w:styleId="TableHeadingChar">
    <w:name w:val="TableHeading Char"/>
    <w:link w:val="TableHeading"/>
    <w:rsid w:val="006A5C27"/>
    <w:rPr>
      <w:rFonts w:ascii="Arial" w:eastAsia="Times New Roman" w:hAnsi="Arial"/>
      <w:b/>
    </w:rPr>
  </w:style>
  <w:style w:type="character" w:customStyle="1" w:styleId="TableCellsChar1">
    <w:name w:val="Table Cells Char1"/>
    <w:link w:val="TableCells"/>
    <w:rsid w:val="006A5C27"/>
    <w:rPr>
      <w:rFonts w:ascii="Arial" w:eastAsia="Times New Roman" w:hAnsi="Arial"/>
      <w:szCs w:val="22"/>
    </w:rPr>
  </w:style>
  <w:style w:type="character" w:styleId="Strong">
    <w:name w:val="Strong"/>
    <w:qFormat/>
    <w:rsid w:val="006A5C27"/>
    <w:rPr>
      <w:b/>
      <w:bCs/>
    </w:rPr>
  </w:style>
  <w:style w:type="character" w:customStyle="1" w:styleId="C1HBullet2AChar">
    <w:name w:val="C1H Bullet 2A Char"/>
    <w:link w:val="C1HBullet2A"/>
    <w:rsid w:val="006A5C27"/>
    <w:rPr>
      <w:rFonts w:eastAsia="Times New Roman"/>
    </w:rPr>
  </w:style>
  <w:style w:type="character" w:customStyle="1" w:styleId="TOC2Char">
    <w:name w:val="TOC 2 Char"/>
    <w:link w:val="TOC2"/>
    <w:rsid w:val="006A5C27"/>
    <w:rPr>
      <w:rFonts w:eastAsia="Times New Roman"/>
    </w:rPr>
  </w:style>
  <w:style w:type="paragraph" w:styleId="CommentSubject">
    <w:name w:val="annotation subject"/>
    <w:basedOn w:val="CommentText"/>
    <w:next w:val="CommentText"/>
    <w:link w:val="CommentSubjectChar"/>
    <w:semiHidden/>
    <w:rsid w:val="00C949D6"/>
    <w:rPr>
      <w:b/>
      <w:bCs/>
    </w:rPr>
  </w:style>
  <w:style w:type="character" w:customStyle="1" w:styleId="CommentSubjectChar">
    <w:name w:val="Comment Subject Char"/>
    <w:basedOn w:val="DefaultParagraphFont"/>
    <w:link w:val="CommentSubject"/>
    <w:semiHidden/>
    <w:rsid w:val="00F130D3"/>
    <w:rPr>
      <w:rFonts w:eastAsia="Times New Roman"/>
      <w:b/>
      <w:bCs/>
    </w:rPr>
  </w:style>
  <w:style w:type="character" w:customStyle="1" w:styleId="CaptionChar3">
    <w:name w:val="Caption Char3"/>
    <w:basedOn w:val="DefaultParagraphFont"/>
    <w:rsid w:val="00840FA7"/>
    <w:rPr>
      <w:rFonts w:ascii="Arial" w:eastAsia="Times New Roman" w:hAnsi="Arial"/>
      <w:sz w:val="18"/>
    </w:rPr>
  </w:style>
  <w:style w:type="character" w:customStyle="1" w:styleId="CenterChar1">
    <w:name w:val="Center Char1"/>
    <w:basedOn w:val="DefaultParagraphFont"/>
    <w:link w:val="Center"/>
    <w:rsid w:val="00840FA7"/>
    <w:rPr>
      <w:rFonts w:eastAsia="Times New Roman"/>
      <w:bCs/>
    </w:rPr>
  </w:style>
  <w:style w:type="character" w:customStyle="1" w:styleId="C1HContinueChar">
    <w:name w:val="C1H Continue Char"/>
    <w:link w:val="C1HContinue"/>
    <w:rsid w:val="006A5C27"/>
    <w:rPr>
      <w:rFonts w:eastAsia="Times New Roman"/>
    </w:rPr>
  </w:style>
  <w:style w:type="character" w:customStyle="1" w:styleId="Heading9Char">
    <w:name w:val="Heading 9 Char"/>
    <w:link w:val="Heading9"/>
    <w:rsid w:val="006A5C27"/>
    <w:rPr>
      <w:rFonts w:asciiTheme="majorHAnsi" w:eastAsiaTheme="majorEastAsia" w:hAnsiTheme="majorHAnsi" w:cstheme="majorBidi"/>
      <w:i/>
      <w:iCs/>
      <w:color w:val="404040" w:themeColor="text1" w:themeTint="BF"/>
    </w:rPr>
  </w:style>
  <w:style w:type="character" w:customStyle="1" w:styleId="BodyTextChar4">
    <w:name w:val="Body Text Char4"/>
    <w:basedOn w:val="DefaultParagraphFont"/>
    <w:rsid w:val="002B0AFF"/>
  </w:style>
  <w:style w:type="paragraph" w:customStyle="1" w:styleId="Definition">
    <w:name w:val="Definition"/>
    <w:basedOn w:val="BodyText"/>
    <w:rsid w:val="00C949D6"/>
  </w:style>
  <w:style w:type="paragraph" w:styleId="List">
    <w:name w:val="List"/>
    <w:basedOn w:val="BodyText"/>
    <w:rsid w:val="00C949D6"/>
    <w:pPr>
      <w:tabs>
        <w:tab w:val="left" w:pos="360"/>
      </w:tabs>
      <w:ind w:left="360" w:hanging="360"/>
    </w:pPr>
  </w:style>
  <w:style w:type="paragraph" w:customStyle="1" w:styleId="BodyTextTable">
    <w:name w:val="Body Text Table"/>
    <w:basedOn w:val="BodyText"/>
    <w:link w:val="BodyTextTableChar"/>
    <w:rsid w:val="00C949D6"/>
  </w:style>
  <w:style w:type="character" w:customStyle="1" w:styleId="BodyTextTableChar">
    <w:name w:val="Body Text Table Char"/>
    <w:basedOn w:val="CharChar1"/>
    <w:link w:val="BodyTextTable"/>
    <w:locked/>
    <w:rsid w:val="002B0AFF"/>
    <w:rPr>
      <w:rFonts w:eastAsia="Times New Roman"/>
    </w:rPr>
  </w:style>
  <w:style w:type="character" w:customStyle="1" w:styleId="CharChar1">
    <w:name w:val="Char Char1"/>
    <w:basedOn w:val="DefaultParagraphFont"/>
    <w:locked/>
    <w:rsid w:val="002B0AFF"/>
    <w:rPr>
      <w:rFonts w:cs="Angsana New"/>
      <w:lang w:val="en-US" w:eastAsia="en-US" w:bidi="ar-SA"/>
    </w:rPr>
  </w:style>
  <w:style w:type="paragraph" w:customStyle="1" w:styleId="BodyTable">
    <w:name w:val="BodyTable"/>
    <w:basedOn w:val="Normal"/>
    <w:rsid w:val="00C949D6"/>
    <w:pPr>
      <w:spacing w:before="115"/>
    </w:pPr>
  </w:style>
  <w:style w:type="character" w:customStyle="1" w:styleId="CharChar12">
    <w:name w:val="Char Char12"/>
    <w:basedOn w:val="DefaultParagraphFont"/>
    <w:rsid w:val="002B0AFF"/>
    <w:rPr>
      <w:rFonts w:cs="Angsana New"/>
      <w:lang w:val="en-US" w:eastAsia="en-US" w:bidi="ar-SA"/>
    </w:rPr>
  </w:style>
  <w:style w:type="paragraph" w:customStyle="1" w:styleId="CodeBase">
    <w:name w:val="Code Base"/>
    <w:basedOn w:val="BodyText"/>
    <w:rsid w:val="00C949D6"/>
    <w:rPr>
      <w:rFonts w:ascii="Courier New" w:hAnsi="Courier New"/>
    </w:rPr>
  </w:style>
  <w:style w:type="paragraph" w:customStyle="1" w:styleId="CodeExplained">
    <w:name w:val="CodeExplained"/>
    <w:basedOn w:val="CodeBase"/>
    <w:rsid w:val="00C949D6"/>
    <w:pPr>
      <w:spacing w:after="40"/>
      <w:ind w:left="720"/>
    </w:pPr>
  </w:style>
  <w:style w:type="paragraph" w:customStyle="1" w:styleId="Figures">
    <w:name w:val="Figures"/>
    <w:basedOn w:val="BodyText"/>
    <w:next w:val="Caption"/>
    <w:rsid w:val="00C949D6"/>
    <w:pPr>
      <w:tabs>
        <w:tab w:val="left" w:pos="3600"/>
        <w:tab w:val="left" w:pos="3960"/>
      </w:tabs>
      <w:spacing w:before="140" w:after="60"/>
    </w:pPr>
  </w:style>
  <w:style w:type="paragraph" w:customStyle="1" w:styleId="FiguresTable">
    <w:name w:val="Figures Table"/>
    <w:basedOn w:val="Figures"/>
    <w:rsid w:val="00C949D6"/>
  </w:style>
  <w:style w:type="character" w:customStyle="1" w:styleId="C1HGroup">
    <w:name w:val="C1H Group"/>
    <w:rsid w:val="00C949D6"/>
    <w:rPr>
      <w:i/>
      <w:color w:val="808000"/>
    </w:rPr>
  </w:style>
  <w:style w:type="paragraph" w:styleId="List2">
    <w:name w:val="List 2"/>
    <w:basedOn w:val="List"/>
    <w:rsid w:val="00C949D6"/>
    <w:pPr>
      <w:tabs>
        <w:tab w:val="clear" w:pos="360"/>
        <w:tab w:val="left" w:pos="720"/>
      </w:tabs>
      <w:ind w:left="720"/>
    </w:pPr>
  </w:style>
  <w:style w:type="paragraph" w:customStyle="1" w:styleId="ListTable">
    <w:name w:val="List Table"/>
    <w:basedOn w:val="List"/>
    <w:rsid w:val="00C949D6"/>
    <w:pPr>
      <w:tabs>
        <w:tab w:val="left" w:pos="720"/>
      </w:tabs>
    </w:pPr>
  </w:style>
  <w:style w:type="paragraph" w:customStyle="1" w:styleId="List2Table">
    <w:name w:val="List 2 Table"/>
    <w:basedOn w:val="List2"/>
    <w:rsid w:val="00C949D6"/>
  </w:style>
  <w:style w:type="paragraph" w:customStyle="1" w:styleId="MarginNote">
    <w:name w:val="Margin Note"/>
    <w:basedOn w:val="BodyText"/>
    <w:rsid w:val="00C949D6"/>
    <w:pPr>
      <w:spacing w:before="122"/>
      <w:ind w:right="432"/>
    </w:pPr>
    <w:rPr>
      <w:i/>
    </w:rPr>
  </w:style>
  <w:style w:type="paragraph" w:styleId="NormalIndent">
    <w:name w:val="Normal Indent"/>
    <w:basedOn w:val="Normal"/>
    <w:rsid w:val="00C949D6"/>
    <w:pPr>
      <w:ind w:left="720"/>
    </w:pPr>
  </w:style>
  <w:style w:type="paragraph" w:customStyle="1" w:styleId="Source">
    <w:name w:val="Source"/>
    <w:basedOn w:val="CodeBase"/>
    <w:rsid w:val="00C949D6"/>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C949D6"/>
    <w:pPr>
      <w:spacing w:before="115"/>
    </w:pPr>
  </w:style>
  <w:style w:type="paragraph" w:customStyle="1" w:styleId="TableBorder">
    <w:name w:val="TableBorder"/>
    <w:basedOn w:val="Normal"/>
    <w:next w:val="Normal"/>
    <w:rsid w:val="00C949D6"/>
    <w:pPr>
      <w:spacing w:before="40" w:line="40" w:lineRule="exact"/>
    </w:pPr>
  </w:style>
  <w:style w:type="paragraph" w:customStyle="1" w:styleId="TableText">
    <w:name w:val="TableText"/>
    <w:basedOn w:val="BodyText"/>
    <w:rsid w:val="00C949D6"/>
    <w:pPr>
      <w:spacing w:before="40" w:after="40"/>
      <w:ind w:left="72" w:right="72"/>
    </w:pPr>
    <w:rPr>
      <w:sz w:val="18"/>
    </w:rPr>
  </w:style>
  <w:style w:type="character" w:customStyle="1" w:styleId="C1HGroupInvisible">
    <w:name w:val="C1H Group Invisible"/>
    <w:rsid w:val="00C949D6"/>
    <w:rPr>
      <w:i/>
      <w:vanish/>
      <w:color w:val="808000"/>
    </w:rPr>
  </w:style>
  <w:style w:type="character" w:customStyle="1" w:styleId="C1HContinue2Char">
    <w:name w:val="C1H Continue 2 Char"/>
    <w:basedOn w:val="DefaultParagraphFont"/>
    <w:link w:val="C1HContinue2"/>
    <w:rsid w:val="002B0AFF"/>
    <w:rPr>
      <w:rFonts w:eastAsia="Times New Roman"/>
    </w:rPr>
  </w:style>
  <w:style w:type="paragraph" w:customStyle="1" w:styleId="WhatsThis">
    <w:name w:val="WhatsThis"/>
    <w:basedOn w:val="Heading3"/>
    <w:next w:val="C1HPopupTopicText"/>
    <w:rsid w:val="00C949D6"/>
    <w:pPr>
      <w:outlineLvl w:val="9"/>
    </w:pPr>
  </w:style>
  <w:style w:type="character" w:customStyle="1" w:styleId="C1HGroupLink">
    <w:name w:val="C1H Group Link"/>
    <w:rsid w:val="00C949D6"/>
    <w:rPr>
      <w:i/>
      <w:color w:val="808000"/>
      <w:u w:val="single"/>
    </w:rPr>
  </w:style>
  <w:style w:type="paragraph" w:styleId="BodyTextFirstIndent">
    <w:name w:val="Body Text First Indent"/>
    <w:basedOn w:val="BodyText"/>
    <w:link w:val="BodyTextFirstIndentChar"/>
    <w:rsid w:val="00C949D6"/>
    <w:pPr>
      <w:spacing w:before="0" w:after="120"/>
      <w:ind w:firstLine="210"/>
    </w:pPr>
  </w:style>
  <w:style w:type="character" w:customStyle="1" w:styleId="BodyTextFirstIndentChar">
    <w:name w:val="Body Text First Indent Char"/>
    <w:basedOn w:val="BodyTextChar"/>
    <w:link w:val="BodyTextFirstIndent"/>
    <w:rsid w:val="002B0AFF"/>
  </w:style>
  <w:style w:type="paragraph" w:styleId="BodyTextIndent">
    <w:name w:val="Body Text Indent"/>
    <w:aliases w:val="Body Text No Indent"/>
    <w:basedOn w:val="Normal"/>
    <w:link w:val="BodyTextIndentChar"/>
    <w:rsid w:val="00C949D6"/>
    <w:pPr>
      <w:spacing w:after="120"/>
      <w:ind w:left="283"/>
    </w:pPr>
  </w:style>
  <w:style w:type="character" w:customStyle="1" w:styleId="BodyTextIndentChar">
    <w:name w:val="Body Text Indent Char"/>
    <w:aliases w:val="Body Text No Indent Char"/>
    <w:basedOn w:val="DefaultParagraphFont"/>
    <w:link w:val="BodyTextIndent"/>
    <w:rsid w:val="002B0AFF"/>
    <w:rPr>
      <w:rFonts w:eastAsia="Times New Roman"/>
    </w:rPr>
  </w:style>
  <w:style w:type="paragraph" w:styleId="TOC4">
    <w:name w:val="toc 4"/>
    <w:basedOn w:val="Normal"/>
    <w:next w:val="Normal"/>
    <w:autoRedefine/>
    <w:uiPriority w:val="39"/>
    <w:rsid w:val="002B0AFF"/>
    <w:pPr>
      <w:tabs>
        <w:tab w:val="right" w:pos="9710"/>
      </w:tabs>
      <w:ind w:left="2880"/>
    </w:pPr>
  </w:style>
  <w:style w:type="character" w:customStyle="1" w:styleId="MarginNote-SymbolChar1">
    <w:name w:val="Margin Note-Symbol Char1"/>
    <w:basedOn w:val="DefaultParagraphFont"/>
    <w:link w:val="MarginNote-Symbol"/>
    <w:rsid w:val="002B0AFF"/>
    <w:rPr>
      <w:rFonts w:eastAsia="Times New Roman"/>
    </w:rPr>
  </w:style>
  <w:style w:type="paragraph" w:customStyle="1" w:styleId="MarginNote-Symbol">
    <w:name w:val="Margin Note-Symbol"/>
    <w:basedOn w:val="Normal"/>
    <w:link w:val="MarginNote-SymbolChar1"/>
    <w:rsid w:val="002B0AFF"/>
    <w:pPr>
      <w:spacing w:before="180"/>
      <w:jc w:val="right"/>
    </w:pPr>
  </w:style>
  <w:style w:type="paragraph" w:customStyle="1" w:styleId="Numbered-NoIndent">
    <w:name w:val="Numbered-No Indent"/>
    <w:basedOn w:val="Normal"/>
    <w:link w:val="Numbered-NoIndentChar1"/>
    <w:rsid w:val="002B0AFF"/>
    <w:pPr>
      <w:spacing w:before="180"/>
      <w:ind w:left="360" w:hanging="288"/>
    </w:pPr>
  </w:style>
  <w:style w:type="character" w:customStyle="1" w:styleId="Numbered-NoIndentChar1">
    <w:name w:val="Numbered-No Indent Char1"/>
    <w:basedOn w:val="DefaultParagraphFont"/>
    <w:link w:val="Numbered-NoIndent"/>
    <w:rsid w:val="002B0AFF"/>
    <w:rPr>
      <w:rFonts w:eastAsia="Times New Roman"/>
    </w:rPr>
  </w:style>
  <w:style w:type="paragraph" w:customStyle="1" w:styleId="NoNumber-NoIndent">
    <w:name w:val="No Number-No Indent"/>
    <w:basedOn w:val="Normal"/>
    <w:link w:val="NoNumber-NoIndentChar1"/>
    <w:rsid w:val="002B0AFF"/>
    <w:pPr>
      <w:spacing w:before="180"/>
    </w:pPr>
  </w:style>
  <w:style w:type="character" w:customStyle="1" w:styleId="CaptionFigureNumber">
    <w:name w:val="Caption Figure Number"/>
    <w:basedOn w:val="DefaultParagraphFont"/>
    <w:rsid w:val="002B0AFF"/>
    <w:rPr>
      <w:rFonts w:ascii="Arial Narrow" w:hAnsi="Arial Narrow"/>
      <w:b/>
      <w:sz w:val="18"/>
    </w:rPr>
  </w:style>
  <w:style w:type="character" w:customStyle="1" w:styleId="CaptionChar">
    <w:name w:val="Caption Char"/>
    <w:link w:val="Caption"/>
    <w:rsid w:val="00805537"/>
    <w:rPr>
      <w:rFonts w:eastAsia="Times New Roman"/>
      <w:i/>
      <w:sz w:val="18"/>
    </w:rPr>
  </w:style>
  <w:style w:type="character" w:customStyle="1" w:styleId="MarginalNoteChar">
    <w:name w:val="Marginal Note Char"/>
    <w:basedOn w:val="DefaultParagraphFont"/>
    <w:rsid w:val="002B0AFF"/>
    <w:rPr>
      <w:rFonts w:ascii="Arial Narrow" w:hAnsi="Arial Narrow" w:cs="Angsana New"/>
      <w:sz w:val="22"/>
      <w:lang w:val="en-US" w:eastAsia="en-US" w:bidi="ar-SA"/>
    </w:rPr>
  </w:style>
  <w:style w:type="character" w:customStyle="1" w:styleId="NoNumber-NoIndentChar">
    <w:name w:val="No Number-No Indent Char"/>
    <w:basedOn w:val="DefaultParagraphFont"/>
    <w:rsid w:val="002B0AFF"/>
    <w:rPr>
      <w:rFonts w:ascii="Arial Narrow" w:hAnsi="Arial Narrow" w:cs="Angsana New"/>
      <w:sz w:val="24"/>
      <w:lang w:val="en-US" w:eastAsia="en-US" w:bidi="ar-SA"/>
    </w:rPr>
  </w:style>
  <w:style w:type="character" w:customStyle="1" w:styleId="SeeAlso-Inline">
    <w:name w:val="See Also-Inline"/>
    <w:basedOn w:val="DefaultParagraphFont"/>
    <w:rsid w:val="002B0AFF"/>
    <w:rPr>
      <w:rFonts w:ascii="Times New Roman" w:hAnsi="Times New Roman"/>
      <w:i/>
      <w:sz w:val="24"/>
    </w:rPr>
  </w:style>
  <w:style w:type="character" w:customStyle="1" w:styleId="CaptionFigureText">
    <w:name w:val="Caption Figure Text"/>
    <w:basedOn w:val="DefaultParagraphFont"/>
    <w:rsid w:val="002B0AFF"/>
    <w:rPr>
      <w:rFonts w:ascii="Arial Narrow" w:hAnsi="Arial Narrow"/>
      <w:sz w:val="22"/>
    </w:rPr>
  </w:style>
  <w:style w:type="character" w:styleId="PageNumber">
    <w:name w:val="page number"/>
    <w:basedOn w:val="DefaultParagraphFont"/>
    <w:rsid w:val="002B0AFF"/>
  </w:style>
  <w:style w:type="character" w:customStyle="1" w:styleId="PhaseIIChange">
    <w:name w:val="Phase II Change"/>
    <w:basedOn w:val="DefaultParagraphFont"/>
    <w:rsid w:val="002B0AFF"/>
    <w:rPr>
      <w:rFonts w:ascii="Times New Roman" w:hAnsi="Times New Roman"/>
      <w:color w:val="333399"/>
      <w:sz w:val="22"/>
      <w:szCs w:val="22"/>
    </w:rPr>
  </w:style>
  <w:style w:type="character" w:customStyle="1" w:styleId="CharChar">
    <w:name w:val="Char Char"/>
    <w:basedOn w:val="CharChar1"/>
    <w:locked/>
    <w:rsid w:val="002B0AFF"/>
    <w:rPr>
      <w:rFonts w:ascii="Arial" w:hAnsi="Arial" w:cs="Angsana New"/>
      <w:sz w:val="18"/>
      <w:lang w:val="en-US" w:eastAsia="en-US" w:bidi="ar-SA"/>
    </w:rPr>
  </w:style>
  <w:style w:type="character" w:styleId="FollowedHyperlink">
    <w:name w:val="FollowedHyperlink"/>
    <w:basedOn w:val="DefaultParagraphFont"/>
    <w:rsid w:val="002B0AFF"/>
    <w:rPr>
      <w:color w:val="800080"/>
      <w:u w:val="single"/>
    </w:rPr>
  </w:style>
  <w:style w:type="paragraph" w:styleId="HTMLAddress">
    <w:name w:val="HTML Address"/>
    <w:basedOn w:val="Normal"/>
    <w:link w:val="HTMLAddressChar"/>
    <w:rsid w:val="002B0AFF"/>
    <w:rPr>
      <w:i/>
      <w:iCs/>
    </w:rPr>
  </w:style>
  <w:style w:type="character" w:customStyle="1" w:styleId="HTMLAddressChar">
    <w:name w:val="HTML Address Char"/>
    <w:basedOn w:val="DefaultParagraphFont"/>
    <w:link w:val="HTMLAddress"/>
    <w:rsid w:val="002B0AFF"/>
    <w:rPr>
      <w:rFonts w:eastAsia="Times New Roman"/>
      <w:i/>
      <w:iCs/>
    </w:rPr>
  </w:style>
  <w:style w:type="paragraph" w:styleId="HTMLPreformatted">
    <w:name w:val="HTML Preformatted"/>
    <w:basedOn w:val="Normal"/>
    <w:link w:val="HTMLPreformattedChar"/>
    <w:rsid w:val="002B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B0AFF"/>
    <w:rPr>
      <w:rFonts w:ascii="Courier New" w:eastAsia="Times New Roman" w:hAnsi="Courier New" w:cs="Courier New"/>
    </w:rPr>
  </w:style>
  <w:style w:type="paragraph" w:styleId="NormalWeb">
    <w:name w:val="Normal (Web)"/>
    <w:basedOn w:val="Normal"/>
    <w:uiPriority w:val="99"/>
    <w:rsid w:val="002B0AFF"/>
    <w:pPr>
      <w:spacing w:before="100" w:beforeAutospacing="1" w:after="100" w:afterAutospacing="1"/>
    </w:pPr>
    <w:rPr>
      <w:rFonts w:eastAsia="MS Mincho"/>
      <w:szCs w:val="24"/>
    </w:rPr>
  </w:style>
  <w:style w:type="paragraph" w:styleId="Index4">
    <w:name w:val="index 4"/>
    <w:basedOn w:val="Normal"/>
    <w:next w:val="Normal"/>
    <w:autoRedefine/>
    <w:semiHidden/>
    <w:rsid w:val="002B0AFF"/>
    <w:pPr>
      <w:ind w:left="800" w:hanging="200"/>
    </w:pPr>
    <w:rPr>
      <w:sz w:val="18"/>
      <w:szCs w:val="18"/>
    </w:rPr>
  </w:style>
  <w:style w:type="paragraph" w:styleId="Index9">
    <w:name w:val="index 9"/>
    <w:basedOn w:val="Normal"/>
    <w:next w:val="Normal"/>
    <w:autoRedefine/>
    <w:semiHidden/>
    <w:rsid w:val="002B0AFF"/>
    <w:pPr>
      <w:ind w:left="1800" w:hanging="200"/>
    </w:pPr>
    <w:rPr>
      <w:sz w:val="18"/>
      <w:szCs w:val="18"/>
    </w:rPr>
  </w:style>
  <w:style w:type="paragraph" w:styleId="TOC5">
    <w:name w:val="toc 5"/>
    <w:basedOn w:val="Normal"/>
    <w:next w:val="Normal"/>
    <w:autoRedefine/>
    <w:uiPriority w:val="39"/>
    <w:rsid w:val="002B0AFF"/>
    <w:pPr>
      <w:tabs>
        <w:tab w:val="right" w:pos="9710"/>
      </w:tabs>
      <w:ind w:left="3330"/>
    </w:pPr>
  </w:style>
  <w:style w:type="paragraph" w:styleId="TOC6">
    <w:name w:val="toc 6"/>
    <w:basedOn w:val="Normal"/>
    <w:next w:val="Normal"/>
    <w:autoRedefine/>
    <w:uiPriority w:val="39"/>
    <w:rsid w:val="002B0AFF"/>
    <w:pPr>
      <w:tabs>
        <w:tab w:val="right" w:pos="9710"/>
      </w:tabs>
      <w:ind w:left="3780"/>
    </w:pPr>
  </w:style>
  <w:style w:type="paragraph" w:styleId="FootnoteText">
    <w:name w:val="footnote text"/>
    <w:basedOn w:val="Normal"/>
    <w:link w:val="FootnoteTextChar"/>
    <w:semiHidden/>
    <w:rsid w:val="002B0AFF"/>
  </w:style>
  <w:style w:type="character" w:customStyle="1" w:styleId="FootnoteTextChar">
    <w:name w:val="Footnote Text Char"/>
    <w:basedOn w:val="DefaultParagraphFont"/>
    <w:link w:val="FootnoteText"/>
    <w:semiHidden/>
    <w:rsid w:val="002B0AFF"/>
    <w:rPr>
      <w:rFonts w:eastAsia="Times New Roman"/>
    </w:rPr>
  </w:style>
  <w:style w:type="paragraph" w:styleId="EnvelopeAddress">
    <w:name w:val="envelope address"/>
    <w:basedOn w:val="Normal"/>
    <w:rsid w:val="002B0AFF"/>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2B0AFF"/>
    <w:rPr>
      <w:rFonts w:ascii="Arial" w:hAnsi="Arial" w:cs="Arial"/>
    </w:rPr>
  </w:style>
  <w:style w:type="paragraph" w:styleId="ListBullet">
    <w:name w:val="List Bullet"/>
    <w:basedOn w:val="Normal"/>
    <w:rsid w:val="002B0AFF"/>
    <w:pPr>
      <w:tabs>
        <w:tab w:val="num" w:pos="360"/>
      </w:tabs>
      <w:ind w:left="360" w:hanging="360"/>
    </w:pPr>
  </w:style>
  <w:style w:type="paragraph" w:styleId="ListNumber">
    <w:name w:val="List Number"/>
    <w:basedOn w:val="Normal"/>
    <w:rsid w:val="002B0AFF"/>
    <w:pPr>
      <w:tabs>
        <w:tab w:val="num" w:pos="360"/>
      </w:tabs>
      <w:ind w:left="360" w:hanging="360"/>
    </w:pPr>
  </w:style>
  <w:style w:type="paragraph" w:styleId="List3">
    <w:name w:val="List 3"/>
    <w:basedOn w:val="Normal"/>
    <w:rsid w:val="002B0AFF"/>
    <w:pPr>
      <w:ind w:left="1080" w:hanging="360"/>
    </w:pPr>
  </w:style>
  <w:style w:type="paragraph" w:styleId="List4">
    <w:name w:val="List 4"/>
    <w:basedOn w:val="Normal"/>
    <w:rsid w:val="002B0AFF"/>
    <w:pPr>
      <w:ind w:left="1440" w:hanging="360"/>
    </w:pPr>
  </w:style>
  <w:style w:type="paragraph" w:styleId="List5">
    <w:name w:val="List 5"/>
    <w:basedOn w:val="Normal"/>
    <w:rsid w:val="002B0AFF"/>
    <w:pPr>
      <w:ind w:left="1800" w:hanging="360"/>
    </w:pPr>
  </w:style>
  <w:style w:type="paragraph" w:styleId="ListBullet2">
    <w:name w:val="List Bullet 2"/>
    <w:basedOn w:val="Normal"/>
    <w:rsid w:val="002B0AFF"/>
    <w:pPr>
      <w:tabs>
        <w:tab w:val="num" w:pos="720"/>
      </w:tabs>
      <w:ind w:left="720" w:hanging="360"/>
    </w:pPr>
  </w:style>
  <w:style w:type="paragraph" w:styleId="ListBullet3">
    <w:name w:val="List Bullet 3"/>
    <w:basedOn w:val="Normal"/>
    <w:rsid w:val="002B0AFF"/>
    <w:pPr>
      <w:tabs>
        <w:tab w:val="num" w:pos="1080"/>
      </w:tabs>
      <w:ind w:left="1080" w:hanging="360"/>
    </w:pPr>
  </w:style>
  <w:style w:type="paragraph" w:styleId="ListBullet4">
    <w:name w:val="List Bullet 4"/>
    <w:basedOn w:val="Normal"/>
    <w:rsid w:val="002B0AFF"/>
    <w:pPr>
      <w:tabs>
        <w:tab w:val="num" w:pos="1440"/>
      </w:tabs>
      <w:ind w:left="1440" w:hanging="360"/>
    </w:pPr>
  </w:style>
  <w:style w:type="paragraph" w:styleId="ListBullet5">
    <w:name w:val="List Bullet 5"/>
    <w:basedOn w:val="Normal"/>
    <w:rsid w:val="002B0AFF"/>
    <w:pPr>
      <w:tabs>
        <w:tab w:val="num" w:pos="1800"/>
      </w:tabs>
      <w:ind w:left="1800" w:hanging="360"/>
    </w:pPr>
  </w:style>
  <w:style w:type="paragraph" w:styleId="ListNumber2">
    <w:name w:val="List Number 2"/>
    <w:basedOn w:val="Normal"/>
    <w:rsid w:val="002B0AFF"/>
    <w:pPr>
      <w:tabs>
        <w:tab w:val="num" w:pos="720"/>
      </w:tabs>
      <w:ind w:left="720" w:hanging="360"/>
    </w:pPr>
  </w:style>
  <w:style w:type="paragraph" w:styleId="ListNumber3">
    <w:name w:val="List Number 3"/>
    <w:basedOn w:val="Normal"/>
    <w:rsid w:val="002B0AFF"/>
    <w:pPr>
      <w:tabs>
        <w:tab w:val="num" w:pos="1080"/>
      </w:tabs>
      <w:ind w:left="1080" w:hanging="360"/>
    </w:pPr>
  </w:style>
  <w:style w:type="paragraph" w:styleId="ListNumber4">
    <w:name w:val="List Number 4"/>
    <w:basedOn w:val="Normal"/>
    <w:rsid w:val="002B0AFF"/>
    <w:pPr>
      <w:tabs>
        <w:tab w:val="num" w:pos="1440"/>
      </w:tabs>
      <w:ind w:left="1440" w:hanging="360"/>
    </w:pPr>
  </w:style>
  <w:style w:type="paragraph" w:styleId="ListNumber5">
    <w:name w:val="List Number 5"/>
    <w:basedOn w:val="Normal"/>
    <w:rsid w:val="002B0AFF"/>
    <w:pPr>
      <w:tabs>
        <w:tab w:val="num" w:pos="1800"/>
      </w:tabs>
      <w:ind w:left="1800" w:hanging="360"/>
    </w:pPr>
  </w:style>
  <w:style w:type="paragraph" w:styleId="Signature">
    <w:name w:val="Signature"/>
    <w:basedOn w:val="Normal"/>
    <w:link w:val="SignatureChar"/>
    <w:rsid w:val="002B0AFF"/>
    <w:pPr>
      <w:ind w:left="4320"/>
    </w:pPr>
  </w:style>
  <w:style w:type="character" w:customStyle="1" w:styleId="SignatureChar">
    <w:name w:val="Signature Char"/>
    <w:basedOn w:val="DefaultParagraphFont"/>
    <w:link w:val="Signature"/>
    <w:rsid w:val="002B0AFF"/>
    <w:rPr>
      <w:rFonts w:eastAsia="Times New Roman"/>
    </w:rPr>
  </w:style>
  <w:style w:type="paragraph" w:styleId="ListContinue">
    <w:name w:val="List Continue"/>
    <w:basedOn w:val="Normal"/>
    <w:rsid w:val="002B0AFF"/>
    <w:pPr>
      <w:ind w:left="360"/>
    </w:pPr>
  </w:style>
  <w:style w:type="paragraph" w:styleId="ListContinue2">
    <w:name w:val="List Continue 2"/>
    <w:basedOn w:val="Normal"/>
    <w:rsid w:val="002B0AFF"/>
    <w:pPr>
      <w:ind w:left="720"/>
    </w:pPr>
  </w:style>
  <w:style w:type="paragraph" w:styleId="ListContinue3">
    <w:name w:val="List Continue 3"/>
    <w:basedOn w:val="Normal"/>
    <w:rsid w:val="002B0AFF"/>
    <w:pPr>
      <w:ind w:left="1080"/>
    </w:pPr>
  </w:style>
  <w:style w:type="paragraph" w:styleId="ListContinue4">
    <w:name w:val="List Continue 4"/>
    <w:basedOn w:val="Normal"/>
    <w:rsid w:val="002B0AFF"/>
    <w:pPr>
      <w:ind w:left="1440"/>
    </w:pPr>
  </w:style>
  <w:style w:type="paragraph" w:styleId="ListContinue5">
    <w:name w:val="List Continue 5"/>
    <w:basedOn w:val="Normal"/>
    <w:rsid w:val="002B0AFF"/>
    <w:pPr>
      <w:ind w:left="1800"/>
    </w:pPr>
  </w:style>
  <w:style w:type="paragraph" w:styleId="MessageHeader">
    <w:name w:val="Message Header"/>
    <w:basedOn w:val="Normal"/>
    <w:link w:val="MessageHeaderChar"/>
    <w:rsid w:val="002B0A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2B0AFF"/>
    <w:rPr>
      <w:rFonts w:ascii="Arial" w:eastAsia="Times New Roman" w:hAnsi="Arial" w:cs="Arial"/>
      <w:szCs w:val="24"/>
      <w:shd w:val="pct20" w:color="auto" w:fill="auto"/>
    </w:rPr>
  </w:style>
  <w:style w:type="paragraph" w:styleId="Subtitle">
    <w:name w:val="Subtitle"/>
    <w:basedOn w:val="Normal"/>
    <w:link w:val="SubtitleChar"/>
    <w:qFormat/>
    <w:rsid w:val="00805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805537"/>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2B0AFF"/>
  </w:style>
  <w:style w:type="character" w:customStyle="1" w:styleId="SalutationChar">
    <w:name w:val="Salutation Char"/>
    <w:basedOn w:val="DefaultParagraphFont"/>
    <w:link w:val="Salutation"/>
    <w:rsid w:val="002B0AFF"/>
    <w:rPr>
      <w:rFonts w:eastAsia="Times New Roman"/>
    </w:rPr>
  </w:style>
  <w:style w:type="paragraph" w:styleId="Date">
    <w:name w:val="Date"/>
    <w:basedOn w:val="Normal"/>
    <w:next w:val="Normal"/>
    <w:link w:val="DateChar"/>
    <w:rsid w:val="002B0AFF"/>
  </w:style>
  <w:style w:type="character" w:customStyle="1" w:styleId="DateChar">
    <w:name w:val="Date Char"/>
    <w:basedOn w:val="DefaultParagraphFont"/>
    <w:link w:val="Date"/>
    <w:rsid w:val="002B0AFF"/>
    <w:rPr>
      <w:rFonts w:eastAsia="Times New Roman"/>
    </w:rPr>
  </w:style>
  <w:style w:type="paragraph" w:styleId="BodyTextFirstIndent2">
    <w:name w:val="Body Text First Indent 2"/>
    <w:basedOn w:val="BodyTextIndent"/>
    <w:link w:val="BodyTextFirstIndent2Char"/>
    <w:rsid w:val="002B0AFF"/>
    <w:pPr>
      <w:ind w:firstLine="210"/>
    </w:pPr>
  </w:style>
  <w:style w:type="character" w:customStyle="1" w:styleId="BodyTextFirstIndent2Char">
    <w:name w:val="Body Text First Indent 2 Char"/>
    <w:basedOn w:val="BodyTextIndentChar"/>
    <w:link w:val="BodyTextFirstIndent2"/>
    <w:rsid w:val="002B0AFF"/>
    <w:rPr>
      <w:rFonts w:eastAsia="Times New Roman"/>
    </w:rPr>
  </w:style>
  <w:style w:type="paragraph" w:styleId="NoteHeading">
    <w:name w:val="Note Heading"/>
    <w:basedOn w:val="Normal"/>
    <w:next w:val="Normal"/>
    <w:link w:val="NoteHeadingChar"/>
    <w:rsid w:val="002B0AFF"/>
  </w:style>
  <w:style w:type="character" w:customStyle="1" w:styleId="NoteHeadingChar">
    <w:name w:val="Note Heading Char"/>
    <w:basedOn w:val="DefaultParagraphFont"/>
    <w:link w:val="NoteHeading"/>
    <w:rsid w:val="002B0AFF"/>
    <w:rPr>
      <w:rFonts w:eastAsia="Times New Roman"/>
    </w:rPr>
  </w:style>
  <w:style w:type="paragraph" w:styleId="BodyText2">
    <w:name w:val="Body Text 2"/>
    <w:basedOn w:val="Normal"/>
    <w:link w:val="BodyText2Char"/>
    <w:rsid w:val="002B0AFF"/>
    <w:pPr>
      <w:spacing w:line="480" w:lineRule="auto"/>
    </w:pPr>
  </w:style>
  <w:style w:type="character" w:customStyle="1" w:styleId="BodyText2Char">
    <w:name w:val="Body Text 2 Char"/>
    <w:basedOn w:val="DefaultParagraphFont"/>
    <w:link w:val="BodyText2"/>
    <w:rsid w:val="002B0AFF"/>
    <w:rPr>
      <w:rFonts w:eastAsia="Times New Roman"/>
    </w:rPr>
  </w:style>
  <w:style w:type="paragraph" w:styleId="BodyText3">
    <w:name w:val="Body Text 3"/>
    <w:basedOn w:val="Normal"/>
    <w:link w:val="BodyText3Char"/>
    <w:rsid w:val="002B0AFF"/>
    <w:rPr>
      <w:sz w:val="16"/>
      <w:szCs w:val="16"/>
    </w:rPr>
  </w:style>
  <w:style w:type="character" w:customStyle="1" w:styleId="BodyText3Char">
    <w:name w:val="Body Text 3 Char"/>
    <w:basedOn w:val="DefaultParagraphFont"/>
    <w:link w:val="BodyText3"/>
    <w:rsid w:val="002B0AFF"/>
    <w:rPr>
      <w:rFonts w:eastAsia="Times New Roman"/>
      <w:sz w:val="16"/>
      <w:szCs w:val="16"/>
    </w:rPr>
  </w:style>
  <w:style w:type="paragraph" w:styleId="BodyTextIndent2">
    <w:name w:val="Body Text Indent 2"/>
    <w:basedOn w:val="Normal"/>
    <w:link w:val="BodyTextIndent2Char"/>
    <w:rsid w:val="002B0AFF"/>
    <w:pPr>
      <w:spacing w:line="480" w:lineRule="auto"/>
      <w:ind w:left="360"/>
    </w:pPr>
  </w:style>
  <w:style w:type="character" w:customStyle="1" w:styleId="BodyTextIndent2Char">
    <w:name w:val="Body Text Indent 2 Char"/>
    <w:basedOn w:val="DefaultParagraphFont"/>
    <w:link w:val="BodyTextIndent2"/>
    <w:rsid w:val="002B0AFF"/>
    <w:rPr>
      <w:rFonts w:eastAsia="Times New Roman"/>
    </w:rPr>
  </w:style>
  <w:style w:type="paragraph" w:styleId="BodyTextIndent3">
    <w:name w:val="Body Text Indent 3"/>
    <w:basedOn w:val="Normal"/>
    <w:link w:val="BodyTextIndent3Char"/>
    <w:rsid w:val="002B0AFF"/>
    <w:pPr>
      <w:ind w:left="360"/>
    </w:pPr>
    <w:rPr>
      <w:sz w:val="16"/>
      <w:szCs w:val="16"/>
    </w:rPr>
  </w:style>
  <w:style w:type="character" w:customStyle="1" w:styleId="BodyTextIndent3Char">
    <w:name w:val="Body Text Indent 3 Char"/>
    <w:basedOn w:val="DefaultParagraphFont"/>
    <w:link w:val="BodyTextIndent3"/>
    <w:rsid w:val="002B0AFF"/>
    <w:rPr>
      <w:rFonts w:eastAsia="Times New Roman"/>
      <w:sz w:val="16"/>
      <w:szCs w:val="16"/>
    </w:rPr>
  </w:style>
  <w:style w:type="paragraph" w:styleId="DocumentMap">
    <w:name w:val="Document Map"/>
    <w:basedOn w:val="Normal"/>
    <w:link w:val="DocumentMapChar"/>
    <w:semiHidden/>
    <w:rsid w:val="002B0AFF"/>
    <w:pPr>
      <w:shd w:val="clear" w:color="auto" w:fill="000080"/>
    </w:pPr>
    <w:rPr>
      <w:rFonts w:ascii="Tahoma" w:hAnsi="Tahoma" w:cs="Tahoma"/>
    </w:rPr>
  </w:style>
  <w:style w:type="character" w:customStyle="1" w:styleId="DocumentMapChar">
    <w:name w:val="Document Map Char"/>
    <w:basedOn w:val="DefaultParagraphFont"/>
    <w:link w:val="DocumentMap"/>
    <w:semiHidden/>
    <w:rsid w:val="002B0AFF"/>
    <w:rPr>
      <w:rFonts w:ascii="Tahoma" w:eastAsia="Times New Roman" w:hAnsi="Tahoma" w:cs="Tahoma"/>
      <w:shd w:val="clear" w:color="auto" w:fill="000080"/>
    </w:rPr>
  </w:style>
  <w:style w:type="paragraph" w:styleId="PlainText">
    <w:name w:val="Plain Text"/>
    <w:basedOn w:val="Normal"/>
    <w:link w:val="PlainTextChar"/>
    <w:rsid w:val="002B0AFF"/>
    <w:rPr>
      <w:rFonts w:ascii="Courier New" w:eastAsia="MS Mincho" w:hAnsi="Courier New" w:cs="Courier New"/>
    </w:rPr>
  </w:style>
  <w:style w:type="character" w:customStyle="1" w:styleId="PlainTextChar">
    <w:name w:val="Plain Text Char"/>
    <w:basedOn w:val="DefaultParagraphFont"/>
    <w:link w:val="PlainText"/>
    <w:rsid w:val="002B0AFF"/>
    <w:rPr>
      <w:rFonts w:ascii="Courier New" w:eastAsia="MS Mincho" w:hAnsi="Courier New" w:cs="Courier New"/>
    </w:rPr>
  </w:style>
  <w:style w:type="paragraph" w:styleId="E-mailSignature">
    <w:name w:val="E-mail Signature"/>
    <w:basedOn w:val="Normal"/>
    <w:link w:val="E-mailSignatureChar"/>
    <w:rsid w:val="002B0AFF"/>
  </w:style>
  <w:style w:type="character" w:customStyle="1" w:styleId="E-mailSignatureChar">
    <w:name w:val="E-mail Signature Char"/>
    <w:basedOn w:val="DefaultParagraphFont"/>
    <w:link w:val="E-mailSignature"/>
    <w:rsid w:val="002B0AFF"/>
    <w:rPr>
      <w:rFonts w:eastAsia="Times New Roman"/>
    </w:rPr>
  </w:style>
  <w:style w:type="paragraph" w:customStyle="1" w:styleId="BulletedList-NoSpace">
    <w:name w:val="Bulleted List - No Space"/>
    <w:basedOn w:val="Normal"/>
    <w:rsid w:val="002B0AFF"/>
    <w:pPr>
      <w:tabs>
        <w:tab w:val="num" w:pos="360"/>
      </w:tabs>
      <w:ind w:left="360" w:hanging="360"/>
    </w:pPr>
  </w:style>
  <w:style w:type="paragraph" w:customStyle="1" w:styleId="BulletedList">
    <w:name w:val="Bulleted List"/>
    <w:basedOn w:val="BulletedList-NoSpace"/>
    <w:rsid w:val="002B0AFF"/>
    <w:pPr>
      <w:spacing w:afterLines="100"/>
    </w:pPr>
  </w:style>
  <w:style w:type="paragraph" w:customStyle="1" w:styleId="NormalNoIndent">
    <w:name w:val="Normal No Indent"/>
    <w:basedOn w:val="Normal"/>
    <w:rsid w:val="002B0AFF"/>
  </w:style>
  <w:style w:type="paragraph" w:customStyle="1" w:styleId="PageNumberLeft">
    <w:name w:val="Page Number Left"/>
    <w:basedOn w:val="Normal"/>
    <w:rsid w:val="002B0AFF"/>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2B0AFF"/>
    <w:pPr>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2B0AFF"/>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2B0AFF"/>
    <w:pPr>
      <w:jc w:val="center"/>
    </w:pPr>
    <w:rPr>
      <w:b/>
      <w:sz w:val="96"/>
    </w:rPr>
  </w:style>
  <w:style w:type="paragraph" w:customStyle="1" w:styleId="Cross-Reference">
    <w:name w:val="Cross-Reference"/>
    <w:basedOn w:val="Normal"/>
    <w:rsid w:val="002B0AFF"/>
    <w:rPr>
      <w:i/>
    </w:rPr>
  </w:style>
  <w:style w:type="paragraph" w:customStyle="1" w:styleId="Seealso">
    <w:name w:val="See also"/>
    <w:basedOn w:val="Normal"/>
    <w:rsid w:val="002B0AFF"/>
    <w:rPr>
      <w:rFonts w:ascii="Arial Narrow" w:eastAsia="MS Mincho" w:hAnsi="Arial Narrow"/>
      <w:sz w:val="24"/>
      <w:szCs w:val="16"/>
    </w:rPr>
  </w:style>
  <w:style w:type="paragraph" w:customStyle="1" w:styleId="DocumentTitle16pt">
    <w:name w:val="Document Title 16 pt"/>
    <w:basedOn w:val="DocumentTitle"/>
    <w:rsid w:val="002B0AFF"/>
    <w:rPr>
      <w:sz w:val="28"/>
    </w:rPr>
  </w:style>
  <w:style w:type="paragraph" w:customStyle="1" w:styleId="DocumentTitle12pt">
    <w:name w:val="Document Title 12 pt"/>
    <w:basedOn w:val="DocumentTitle"/>
    <w:rsid w:val="002B0AFF"/>
    <w:rPr>
      <w:sz w:val="24"/>
    </w:rPr>
  </w:style>
  <w:style w:type="paragraph" w:customStyle="1" w:styleId="Example">
    <w:name w:val="Example"/>
    <w:basedOn w:val="Normal"/>
    <w:locked/>
    <w:rsid w:val="002B0AFF"/>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2B0AFF"/>
  </w:style>
  <w:style w:type="paragraph" w:customStyle="1" w:styleId="Illustration-Indent">
    <w:name w:val="Illustration-Indent"/>
    <w:basedOn w:val="Center"/>
    <w:next w:val="Normal"/>
    <w:rsid w:val="002B0AFF"/>
    <w:pPr>
      <w:spacing w:before="480" w:after="60"/>
      <w:jc w:val="left"/>
    </w:pPr>
    <w:rPr>
      <w:rFonts w:hint="cs"/>
    </w:rPr>
  </w:style>
  <w:style w:type="paragraph" w:customStyle="1" w:styleId="StyleIllustration-LargeLeft">
    <w:name w:val="Style Illustration-Large + Left"/>
    <w:basedOn w:val="Normal"/>
    <w:rsid w:val="002B0AFF"/>
    <w:rPr>
      <w:bCs/>
    </w:rPr>
  </w:style>
  <w:style w:type="paragraph" w:customStyle="1" w:styleId="Normal-NoSpace">
    <w:name w:val="Normal-No Space"/>
    <w:basedOn w:val="Normal"/>
    <w:rsid w:val="002B0AFF"/>
  </w:style>
  <w:style w:type="paragraph" w:customStyle="1" w:styleId="Issues">
    <w:name w:val="Issues"/>
    <w:basedOn w:val="Normal"/>
    <w:rsid w:val="002B0AFF"/>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2B0AFF"/>
  </w:style>
  <w:style w:type="paragraph" w:customStyle="1" w:styleId="CaptionFigure-NoIndent">
    <w:name w:val="Caption Figure-No Indent"/>
    <w:basedOn w:val="Normal"/>
    <w:rsid w:val="002B0AFF"/>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rsid w:val="002B0AFF"/>
    <w:pPr>
      <w:spacing w:before="0" w:after="0"/>
    </w:pPr>
    <w:rPr>
      <w:rFonts w:ascii="Arial Narrow" w:hAnsi="Arial Narrow"/>
      <w:b w:val="0"/>
      <w:sz w:val="22"/>
    </w:rPr>
  </w:style>
  <w:style w:type="paragraph" w:customStyle="1" w:styleId="BodyText-NoIndent">
    <w:name w:val="Body Text-No Indent"/>
    <w:basedOn w:val="BodyText"/>
    <w:rsid w:val="002B0AFF"/>
    <w:pPr>
      <w:tabs>
        <w:tab w:val="left" w:pos="2160"/>
      </w:tabs>
    </w:pPr>
  </w:style>
  <w:style w:type="paragraph" w:customStyle="1" w:styleId="Hiddenexpalantion">
    <w:name w:val="Hidden expalantion"/>
    <w:basedOn w:val="BodyTextIndent"/>
    <w:rsid w:val="002B0AFF"/>
    <w:rPr>
      <w:rFonts w:ascii="Arial Narrow" w:hAnsi="Arial Narrow"/>
      <w:vanish/>
      <w:color w:val="0000FF"/>
    </w:rPr>
  </w:style>
  <w:style w:type="paragraph" w:customStyle="1" w:styleId="MarginNoteHeading">
    <w:name w:val="Margin Note Heading"/>
    <w:basedOn w:val="SuperTitle"/>
    <w:rsid w:val="002B0AFF"/>
    <w:rPr>
      <w:rFonts w:ascii="Arial Narrow" w:hAnsi="Arial Narrow"/>
      <w:sz w:val="24"/>
    </w:rPr>
  </w:style>
  <w:style w:type="paragraph" w:customStyle="1" w:styleId="BulletedList-GrayBullet">
    <w:name w:val="Bulleted List-Gray Bullet"/>
    <w:basedOn w:val="Normal"/>
    <w:rsid w:val="002B0AFF"/>
    <w:pPr>
      <w:tabs>
        <w:tab w:val="num" w:pos="360"/>
      </w:tabs>
      <w:ind w:left="2520" w:hanging="360"/>
    </w:pPr>
  </w:style>
  <w:style w:type="paragraph" w:customStyle="1" w:styleId="Default">
    <w:name w:val="Default"/>
    <w:rsid w:val="002B0AFF"/>
    <w:pPr>
      <w:widowControl w:val="0"/>
      <w:autoSpaceDE w:val="0"/>
      <w:autoSpaceDN w:val="0"/>
      <w:adjustRightInd w:val="0"/>
      <w:spacing w:line="360" w:lineRule="atLeast"/>
      <w:jc w:val="both"/>
      <w:textAlignment w:val="baseline"/>
    </w:pPr>
    <w:rPr>
      <w:rFonts w:eastAsia="MS Mincho" w:cs="Times New Roman"/>
      <w:color w:val="000000"/>
      <w:sz w:val="24"/>
      <w:szCs w:val="24"/>
      <w:lang w:eastAsia="ja-JP"/>
    </w:rPr>
  </w:style>
  <w:style w:type="paragraph" w:customStyle="1" w:styleId="BulletedList-KeyFeature">
    <w:name w:val="Bulleted List - Key Feature"/>
    <w:basedOn w:val="Normal"/>
    <w:rsid w:val="002B0AFF"/>
    <w:pPr>
      <w:tabs>
        <w:tab w:val="left" w:pos="360"/>
      </w:tabs>
      <w:spacing w:after="240"/>
      <w:ind w:left="360" w:hanging="360"/>
    </w:pPr>
  </w:style>
  <w:style w:type="paragraph" w:customStyle="1" w:styleId="BulletedList-Color">
    <w:name w:val="Bulleted List - Color"/>
    <w:basedOn w:val="Normal"/>
    <w:rsid w:val="002B0AFF"/>
    <w:pPr>
      <w:tabs>
        <w:tab w:val="num" w:pos="360"/>
      </w:tabs>
      <w:spacing w:after="240"/>
      <w:ind w:left="360" w:hanging="360"/>
    </w:pPr>
  </w:style>
  <w:style w:type="paragraph" w:customStyle="1" w:styleId="BulletedList-Sublist">
    <w:name w:val="Bulleted List-Sublist"/>
    <w:basedOn w:val="Normal"/>
    <w:rsid w:val="002B0AFF"/>
    <w:pPr>
      <w:tabs>
        <w:tab w:val="num" w:pos="3960"/>
      </w:tabs>
      <w:ind w:left="3960" w:hanging="360"/>
    </w:pPr>
  </w:style>
  <w:style w:type="paragraph" w:customStyle="1" w:styleId="StyleNumbered-NoIndentBold">
    <w:name w:val="Style Numbered-No Indent + Bold"/>
    <w:basedOn w:val="Numbered-NoIndent"/>
    <w:rsid w:val="002B0AFF"/>
    <w:rPr>
      <w:rFonts w:hint="cs"/>
      <w:bCs/>
    </w:rPr>
  </w:style>
  <w:style w:type="paragraph" w:customStyle="1" w:styleId="Donotuse-Caption">
    <w:name w:val="Do not use-Caption"/>
    <w:basedOn w:val="Normal"/>
    <w:rsid w:val="002B0AFF"/>
    <w:pPr>
      <w:spacing w:after="300"/>
      <w:ind w:left="2304"/>
    </w:pPr>
    <w:rPr>
      <w:rFonts w:ascii="Arial Narrow" w:hAnsi="Arial Narrow"/>
      <w:sz w:val="22"/>
    </w:rPr>
  </w:style>
  <w:style w:type="character" w:customStyle="1" w:styleId="HeadingBaseChar">
    <w:name w:val="Heading Base Char"/>
    <w:basedOn w:val="DefaultParagraphFont"/>
    <w:rsid w:val="002B0AFF"/>
    <w:rPr>
      <w:rFonts w:ascii="Arial" w:hAnsi="Arial" w:cs="Angsana New" w:hint="default"/>
      <w:b/>
      <w:bCs w:val="0"/>
      <w:lang w:val="en-US" w:eastAsia="en-US" w:bidi="ar-SA"/>
    </w:rPr>
  </w:style>
  <w:style w:type="character" w:customStyle="1" w:styleId="HeadingBaseChar1">
    <w:name w:val="Heading Base Char1"/>
    <w:basedOn w:val="DefaultParagraphFont"/>
    <w:rsid w:val="002B0AFF"/>
    <w:rPr>
      <w:rFonts w:ascii="Arial" w:hAnsi="Arial" w:cs="Angsana New" w:hint="default"/>
      <w:b/>
      <w:bCs w:val="0"/>
      <w:lang w:val="en-US" w:eastAsia="en-US" w:bidi="ar-SA"/>
    </w:rPr>
  </w:style>
  <w:style w:type="character" w:customStyle="1" w:styleId="ResearchLater">
    <w:name w:val="Research Later"/>
    <w:basedOn w:val="DefaultParagraphFont"/>
    <w:rsid w:val="002B0AFF"/>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2B0AFF"/>
    <w:rPr>
      <w:rFonts w:ascii="Arial Narrow" w:eastAsia="MS Mincho" w:hAnsi="Arial Narrow" w:cs="Angsana New" w:hint="default"/>
      <w:sz w:val="24"/>
      <w:szCs w:val="16"/>
      <w:lang w:val="en-US" w:eastAsia="en-US" w:bidi="ar-SA"/>
    </w:rPr>
  </w:style>
  <w:style w:type="character" w:customStyle="1" w:styleId="ColoredLetter-Gray">
    <w:name w:val="Colored Letter-Gray"/>
    <w:rsid w:val="006A5C27"/>
    <w:rPr>
      <w:rFonts w:ascii="Arial Narrow" w:hAnsi="Arial Narrow" w:hint="default"/>
      <w:b/>
      <w:bCs w:val="0"/>
      <w:color w:val="999999"/>
      <w:sz w:val="22"/>
      <w:szCs w:val="22"/>
    </w:rPr>
  </w:style>
  <w:style w:type="character" w:customStyle="1" w:styleId="IssuesChar">
    <w:name w:val="Issues Char"/>
    <w:basedOn w:val="DefaultParagraphFont"/>
    <w:rsid w:val="002B0AFF"/>
    <w:rPr>
      <w:rFonts w:cs="Angsana New" w:hint="cs"/>
      <w:lang w:val="en-US" w:eastAsia="en-US" w:bidi="ar-SA"/>
    </w:rPr>
  </w:style>
  <w:style w:type="character" w:customStyle="1" w:styleId="Number">
    <w:name w:val="Number"/>
    <w:basedOn w:val="DefaultParagraphFont"/>
    <w:rsid w:val="002B0AFF"/>
    <w:rPr>
      <w:rFonts w:ascii="Arial Narrow" w:hAnsi="Arial Narrow" w:hint="default"/>
      <w:b/>
      <w:bCs w:val="0"/>
      <w:color w:val="808080"/>
      <w:sz w:val="24"/>
      <w:szCs w:val="22"/>
    </w:rPr>
  </w:style>
  <w:style w:type="character" w:customStyle="1" w:styleId="TOCTitleChar">
    <w:name w:val="TOCTitle Char"/>
    <w:basedOn w:val="HeadingBaseChar"/>
    <w:rsid w:val="002B0AFF"/>
    <w:rPr>
      <w:rFonts w:ascii="Arial" w:hAnsi="Arial" w:cs="Angsana New" w:hint="default"/>
      <w:b/>
      <w:bCs w:val="0"/>
      <w:sz w:val="60"/>
      <w:lang w:val="en-US" w:eastAsia="en-US" w:bidi="ar-SA"/>
    </w:rPr>
  </w:style>
  <w:style w:type="character" w:customStyle="1" w:styleId="HeaderBaseChar">
    <w:name w:val="Header Base Char"/>
    <w:basedOn w:val="DefaultParagraphFont"/>
    <w:rsid w:val="002B0AFF"/>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2B0AFF"/>
    <w:rPr>
      <w:rFonts w:ascii="Arial Narrow" w:hAnsi="Arial Narrow" w:cs="Angsana New" w:hint="default"/>
      <w:lang w:val="en-US" w:eastAsia="en-US" w:bidi="ar-SA"/>
    </w:rPr>
  </w:style>
  <w:style w:type="character" w:customStyle="1" w:styleId="NumberedChar">
    <w:name w:val="Numbered Char"/>
    <w:basedOn w:val="HeaderChar"/>
    <w:rsid w:val="002B0AFF"/>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2B0AFF"/>
    <w:rPr>
      <w:rFonts w:cs="Angsana New" w:hint="cs"/>
      <w:lang w:val="en-US" w:eastAsia="en-US" w:bidi="ar-SA"/>
    </w:rPr>
  </w:style>
  <w:style w:type="character" w:customStyle="1" w:styleId="C1HBulletChar">
    <w:name w:val="C1H Bullet Char"/>
    <w:basedOn w:val="DefaultParagraphFont"/>
    <w:rsid w:val="002B0AFF"/>
    <w:rPr>
      <w:rFonts w:cs="Angsana New" w:hint="cs"/>
      <w:sz w:val="24"/>
      <w:lang w:val="en-US" w:eastAsia="en-US" w:bidi="ar-SA"/>
    </w:rPr>
  </w:style>
  <w:style w:type="character" w:customStyle="1" w:styleId="Numbered-NoIndentChar">
    <w:name w:val="Numbered-No Indent Char"/>
    <w:basedOn w:val="DefaultParagraphFont"/>
    <w:rsid w:val="002B0AFF"/>
    <w:rPr>
      <w:rFonts w:ascii="Arial Narrow" w:hAnsi="Arial Narrow" w:cs="Angsana New" w:hint="default"/>
      <w:sz w:val="24"/>
      <w:lang w:val="en-US" w:eastAsia="en-US" w:bidi="ar-SA"/>
    </w:rPr>
  </w:style>
  <w:style w:type="character" w:customStyle="1" w:styleId="nobr">
    <w:name w:val="nobr"/>
    <w:basedOn w:val="DefaultParagraphFont"/>
    <w:rsid w:val="002B0AFF"/>
  </w:style>
  <w:style w:type="character" w:customStyle="1" w:styleId="EditorsNote">
    <w:name w:val="Editor's Note"/>
    <w:basedOn w:val="DefaultParagraphFont"/>
    <w:rsid w:val="002B0AFF"/>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2B0AFF"/>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2B0AFF"/>
    <w:rPr>
      <w:rFonts w:cs="Angsana New" w:hint="cs"/>
      <w:lang w:val="en-US" w:eastAsia="en-US" w:bidi="ar-SA"/>
    </w:rPr>
  </w:style>
  <w:style w:type="character" w:customStyle="1" w:styleId="InsertCross-ReferenceLater">
    <w:name w:val="Insert Cross-Reference Later"/>
    <w:basedOn w:val="DefaultParagraphFont"/>
    <w:rsid w:val="002B0AFF"/>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2B0AFF"/>
    <w:rPr>
      <w:rFonts w:cs="Angsana New" w:hint="cs"/>
      <w:sz w:val="24"/>
      <w:lang w:val="en-US" w:eastAsia="en-US" w:bidi="ar-SA"/>
    </w:rPr>
  </w:style>
  <w:style w:type="character" w:customStyle="1" w:styleId="CaptionChar1">
    <w:name w:val="Caption Char1"/>
    <w:basedOn w:val="BodyTextChar4"/>
    <w:rsid w:val="002B0AFF"/>
    <w:rPr>
      <w:rFonts w:ascii="Arial" w:hAnsi="Arial" w:hint="default"/>
      <w:sz w:val="18"/>
    </w:rPr>
  </w:style>
  <w:style w:type="paragraph" w:customStyle="1" w:styleId="ChapterNumber">
    <w:name w:val="Chapter Number"/>
    <w:basedOn w:val="NormalNoIndent"/>
    <w:rsid w:val="002B0AFF"/>
  </w:style>
  <w:style w:type="character" w:customStyle="1" w:styleId="NoNumber-NoIndentChar1">
    <w:name w:val="No Number-No Indent Char1"/>
    <w:basedOn w:val="DefaultParagraphFont"/>
    <w:link w:val="NoNumber-NoIndent"/>
    <w:rsid w:val="002B0AFF"/>
    <w:rPr>
      <w:rFonts w:eastAsia="Times New Roman"/>
    </w:rPr>
  </w:style>
  <w:style w:type="character" w:customStyle="1" w:styleId="CommentTextChar2">
    <w:name w:val="Comment Text Char2"/>
    <w:basedOn w:val="DefaultParagraphFont"/>
    <w:rsid w:val="002B0AFF"/>
    <w:rPr>
      <w:rFonts w:eastAsia="Times New Roman"/>
    </w:rPr>
  </w:style>
  <w:style w:type="character" w:customStyle="1" w:styleId="Heading4Char2">
    <w:name w:val="Heading 4 Char2"/>
    <w:basedOn w:val="DefaultParagraphFont"/>
    <w:rsid w:val="002B0AFF"/>
    <w:rPr>
      <w:rFonts w:ascii="Arial" w:eastAsia="Times New Roman" w:hAnsi="Arial"/>
      <w:b/>
      <w:i/>
      <w:color w:val="993300"/>
      <w:sz w:val="36"/>
      <w:szCs w:val="36"/>
    </w:rPr>
  </w:style>
  <w:style w:type="character" w:customStyle="1" w:styleId="Heading3Char1">
    <w:name w:val="Heading 3 Char1"/>
    <w:basedOn w:val="DefaultParagraphFont"/>
    <w:rsid w:val="002B0AFF"/>
    <w:rPr>
      <w:rFonts w:ascii="Arial" w:eastAsia="Times New Roman" w:hAnsi="Arial"/>
      <w:b/>
      <w:sz w:val="40"/>
      <w:szCs w:val="40"/>
    </w:rPr>
  </w:style>
  <w:style w:type="character" w:customStyle="1" w:styleId="Heading5Char1">
    <w:name w:val="Heading 5 Char1"/>
    <w:basedOn w:val="DefaultParagraphFont"/>
    <w:rsid w:val="002B0AFF"/>
    <w:rPr>
      <w:rFonts w:ascii="Arial" w:eastAsia="Times New Roman" w:hAnsi="Arial" w:cs="Arial"/>
      <w:b/>
      <w:sz w:val="32"/>
      <w:szCs w:val="32"/>
    </w:rPr>
  </w:style>
  <w:style w:type="paragraph" w:customStyle="1" w:styleId="Callout">
    <w:name w:val="Callout"/>
    <w:rsid w:val="002B0AFF"/>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2B0AFF"/>
  </w:style>
  <w:style w:type="paragraph" w:customStyle="1" w:styleId="ChapterTitle">
    <w:name w:val="Chapter Title"/>
    <w:next w:val="Heading2"/>
    <w:link w:val="ChapterTitleChar"/>
    <w:rsid w:val="002B0AFF"/>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2B0AFF"/>
    <w:rPr>
      <w:rFonts w:ascii="Arial Narrow" w:eastAsia="MS Mincho" w:hAnsi="Arial Narrow"/>
      <w:szCs w:val="16"/>
    </w:rPr>
  </w:style>
  <w:style w:type="character" w:customStyle="1" w:styleId="MarginalNote-SeealsoChar">
    <w:name w:val="Marginal Note-See also Char"/>
    <w:basedOn w:val="DefaultParagraphFont"/>
    <w:rsid w:val="002B0AFF"/>
    <w:rPr>
      <w:rFonts w:ascii="Arial Narrow" w:eastAsia="MS Mincho" w:hAnsi="Arial Narrow"/>
      <w:kern w:val="2"/>
      <w:sz w:val="24"/>
      <w:szCs w:val="16"/>
      <w:lang w:val="en-US" w:eastAsia="ja-JP" w:bidi="ar-SA"/>
    </w:rPr>
  </w:style>
  <w:style w:type="paragraph" w:customStyle="1" w:styleId="TitlewoOutline">
    <w:name w:val="Title w/o Outline"/>
    <w:basedOn w:val="Normal"/>
    <w:rsid w:val="002B0AFF"/>
    <w:rPr>
      <w:rFonts w:ascii="Arial Narrow" w:hAnsi="Arial Narrow"/>
      <w:b/>
      <w:sz w:val="40"/>
    </w:rPr>
  </w:style>
  <w:style w:type="character" w:customStyle="1" w:styleId="ChapterTitleShade">
    <w:name w:val="Chapter Title Shade"/>
    <w:basedOn w:val="DefaultParagraphFont"/>
    <w:rsid w:val="002B0AFF"/>
    <w:rPr>
      <w:rFonts w:ascii="Arial Narrow" w:hAnsi="Arial Narrow"/>
      <w:b/>
      <w:color w:val="808080"/>
      <w:sz w:val="52"/>
      <w:szCs w:val="48"/>
    </w:rPr>
  </w:style>
  <w:style w:type="paragraph" w:customStyle="1" w:styleId="MarginalNoteHeading">
    <w:name w:val="Marginal Note Heading"/>
    <w:basedOn w:val="Normal"/>
    <w:rsid w:val="002B0AFF"/>
    <w:pPr>
      <w:spacing w:before="120"/>
    </w:pPr>
    <w:rPr>
      <w:rFonts w:ascii="Arial Narrow" w:hAnsi="Arial Narrow"/>
      <w:b/>
    </w:rPr>
  </w:style>
  <w:style w:type="paragraph" w:styleId="TableofFigures">
    <w:name w:val="table of figures"/>
    <w:basedOn w:val="Normal"/>
    <w:next w:val="Normal"/>
    <w:semiHidden/>
    <w:rsid w:val="002B0AFF"/>
    <w:pPr>
      <w:ind w:left="400" w:hanging="400"/>
    </w:pPr>
    <w:rPr>
      <w:rFonts w:ascii="Arial Narrow" w:hAnsi="Arial Narrow"/>
    </w:rPr>
  </w:style>
  <w:style w:type="paragraph" w:styleId="TOC7">
    <w:name w:val="toc 7"/>
    <w:basedOn w:val="Normal"/>
    <w:next w:val="Normal"/>
    <w:autoRedefine/>
    <w:uiPriority w:val="39"/>
    <w:rsid w:val="002B0AFF"/>
    <w:pPr>
      <w:tabs>
        <w:tab w:val="right" w:pos="9710"/>
      </w:tabs>
      <w:ind w:left="4140"/>
    </w:pPr>
  </w:style>
  <w:style w:type="paragraph" w:styleId="TOC8">
    <w:name w:val="toc 8"/>
    <w:basedOn w:val="Normal"/>
    <w:next w:val="Normal"/>
    <w:autoRedefine/>
    <w:uiPriority w:val="39"/>
    <w:rsid w:val="002B0AFF"/>
    <w:pPr>
      <w:tabs>
        <w:tab w:val="right" w:pos="9710"/>
      </w:tabs>
      <w:ind w:left="4590"/>
    </w:pPr>
  </w:style>
  <w:style w:type="paragraph" w:styleId="TOC9">
    <w:name w:val="toc 9"/>
    <w:basedOn w:val="Normal"/>
    <w:next w:val="Normal"/>
    <w:autoRedefine/>
    <w:uiPriority w:val="39"/>
    <w:rsid w:val="002B0AFF"/>
    <w:pPr>
      <w:ind w:left="1400"/>
    </w:pPr>
  </w:style>
  <w:style w:type="paragraph" w:styleId="Index5">
    <w:name w:val="index 5"/>
    <w:basedOn w:val="Normal"/>
    <w:next w:val="Normal"/>
    <w:autoRedefine/>
    <w:semiHidden/>
    <w:rsid w:val="002B0AFF"/>
    <w:pPr>
      <w:ind w:left="1000" w:hanging="200"/>
    </w:pPr>
    <w:rPr>
      <w:sz w:val="18"/>
      <w:szCs w:val="18"/>
    </w:rPr>
  </w:style>
  <w:style w:type="paragraph" w:styleId="Index6">
    <w:name w:val="index 6"/>
    <w:basedOn w:val="Normal"/>
    <w:next w:val="Normal"/>
    <w:autoRedefine/>
    <w:semiHidden/>
    <w:rsid w:val="002B0AFF"/>
    <w:pPr>
      <w:ind w:left="1200" w:hanging="200"/>
    </w:pPr>
    <w:rPr>
      <w:sz w:val="18"/>
      <w:szCs w:val="18"/>
    </w:rPr>
  </w:style>
  <w:style w:type="paragraph" w:styleId="Index7">
    <w:name w:val="index 7"/>
    <w:basedOn w:val="Normal"/>
    <w:next w:val="Normal"/>
    <w:autoRedefine/>
    <w:semiHidden/>
    <w:rsid w:val="002B0AFF"/>
    <w:pPr>
      <w:ind w:left="1400" w:hanging="200"/>
    </w:pPr>
    <w:rPr>
      <w:sz w:val="18"/>
      <w:szCs w:val="18"/>
    </w:rPr>
  </w:style>
  <w:style w:type="paragraph" w:styleId="Index8">
    <w:name w:val="index 8"/>
    <w:basedOn w:val="Normal"/>
    <w:next w:val="Normal"/>
    <w:autoRedefine/>
    <w:semiHidden/>
    <w:rsid w:val="002B0AFF"/>
    <w:pPr>
      <w:ind w:left="1600" w:hanging="200"/>
    </w:pPr>
    <w:rPr>
      <w:sz w:val="18"/>
      <w:szCs w:val="18"/>
    </w:rPr>
  </w:style>
  <w:style w:type="paragraph" w:customStyle="1" w:styleId="BlankLine">
    <w:name w:val="Blank Line"/>
    <w:basedOn w:val="Normal"/>
    <w:rsid w:val="002B0AFF"/>
    <w:rPr>
      <w:rFonts w:ascii="Arial Narrow" w:hAnsi="Arial Narrow"/>
      <w:sz w:val="12"/>
    </w:rPr>
  </w:style>
  <w:style w:type="character" w:customStyle="1" w:styleId="ColoredLetter-Black">
    <w:name w:val="Colored Letter-Black"/>
    <w:basedOn w:val="DefaultParagraphFont"/>
    <w:rsid w:val="002B0AFF"/>
    <w:rPr>
      <w:rFonts w:ascii="Arial Narrow" w:hAnsi="Arial Narrow"/>
      <w:b/>
      <w:sz w:val="22"/>
    </w:rPr>
  </w:style>
  <w:style w:type="paragraph" w:styleId="BlockText">
    <w:name w:val="Block Text"/>
    <w:basedOn w:val="Normal"/>
    <w:rsid w:val="002B0AFF"/>
    <w:pPr>
      <w:spacing w:after="120"/>
      <w:ind w:left="1440" w:right="1440"/>
    </w:pPr>
  </w:style>
  <w:style w:type="paragraph" w:styleId="Closing">
    <w:name w:val="Closing"/>
    <w:basedOn w:val="Normal"/>
    <w:link w:val="ClosingChar"/>
    <w:rsid w:val="002B0AFF"/>
    <w:pPr>
      <w:ind w:left="4320"/>
    </w:pPr>
  </w:style>
  <w:style w:type="character" w:customStyle="1" w:styleId="ClosingChar">
    <w:name w:val="Closing Char"/>
    <w:basedOn w:val="DefaultParagraphFont"/>
    <w:link w:val="Closing"/>
    <w:rsid w:val="002B0AFF"/>
    <w:rPr>
      <w:rFonts w:eastAsia="Times New Roman"/>
    </w:rPr>
  </w:style>
  <w:style w:type="paragraph" w:styleId="EndnoteText">
    <w:name w:val="endnote text"/>
    <w:basedOn w:val="Normal"/>
    <w:link w:val="EndnoteTextChar"/>
    <w:semiHidden/>
    <w:rsid w:val="002B0AFF"/>
  </w:style>
  <w:style w:type="character" w:customStyle="1" w:styleId="EndnoteTextChar">
    <w:name w:val="Endnote Text Char"/>
    <w:basedOn w:val="DefaultParagraphFont"/>
    <w:link w:val="EndnoteText"/>
    <w:semiHidden/>
    <w:rsid w:val="002B0AFF"/>
    <w:rPr>
      <w:rFonts w:eastAsia="Times New Roman"/>
    </w:rPr>
  </w:style>
  <w:style w:type="paragraph" w:styleId="MacroText">
    <w:name w:val="macro"/>
    <w:link w:val="MacroTextChar"/>
    <w:semiHidden/>
    <w:rsid w:val="002B0AFF"/>
    <w:pPr>
      <w:widowControl w:val="0"/>
      <w:tabs>
        <w:tab w:val="left" w:pos="480"/>
        <w:tab w:val="left" w:pos="960"/>
        <w:tab w:val="left" w:pos="1440"/>
        <w:tab w:val="left" w:pos="1920"/>
        <w:tab w:val="left" w:pos="2400"/>
        <w:tab w:val="left" w:pos="2880"/>
        <w:tab w:val="left" w:pos="3360"/>
        <w:tab w:val="left" w:pos="3840"/>
        <w:tab w:val="left" w:pos="4320"/>
      </w:tabs>
      <w:adjustRightInd w:val="0"/>
      <w:spacing w:after="120" w:line="360" w:lineRule="atLeast"/>
      <w:jc w:val="both"/>
      <w:textAlignment w:val="baseline"/>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2B0AFF"/>
    <w:rPr>
      <w:rFonts w:ascii="Courier New" w:eastAsia="Times New Roman" w:hAnsi="Courier New" w:cs="Courier New"/>
      <w:kern w:val="2"/>
      <w:lang w:eastAsia="ja-JP"/>
    </w:rPr>
  </w:style>
  <w:style w:type="paragraph" w:styleId="TableofAuthorities">
    <w:name w:val="table of authorities"/>
    <w:basedOn w:val="Normal"/>
    <w:next w:val="Normal"/>
    <w:semiHidden/>
    <w:rsid w:val="002B0AFF"/>
    <w:pPr>
      <w:ind w:left="240" w:hanging="240"/>
    </w:pPr>
  </w:style>
  <w:style w:type="paragraph" w:styleId="TOAHeading">
    <w:name w:val="toa heading"/>
    <w:basedOn w:val="Normal"/>
    <w:next w:val="Normal"/>
    <w:semiHidden/>
    <w:rsid w:val="002B0AFF"/>
    <w:pPr>
      <w:spacing w:before="120"/>
    </w:pPr>
    <w:rPr>
      <w:rFonts w:ascii="Arial" w:hAnsi="Arial" w:cs="Arial"/>
      <w:b/>
      <w:bCs/>
      <w:szCs w:val="24"/>
    </w:rPr>
  </w:style>
  <w:style w:type="paragraph" w:customStyle="1" w:styleId="CaptionTableIndent">
    <w:name w:val="Caption Table Indent"/>
    <w:link w:val="CaptionTableIndentChar1"/>
    <w:rsid w:val="002B0AFF"/>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2B0AFF"/>
  </w:style>
  <w:style w:type="paragraph" w:customStyle="1" w:styleId="Heading5NoIndent">
    <w:name w:val="Heading 5 No Indent"/>
    <w:basedOn w:val="Heading5"/>
    <w:rsid w:val="002B0AFF"/>
    <w:rPr>
      <w:szCs w:val="28"/>
    </w:rPr>
  </w:style>
  <w:style w:type="character" w:customStyle="1" w:styleId="ByLineChar">
    <w:name w:val="ByLine Char"/>
    <w:basedOn w:val="DefaultParagraphFont"/>
    <w:link w:val="ByLine"/>
    <w:rsid w:val="002B0AFF"/>
    <w:rPr>
      <w:rFonts w:ascii="Arial" w:eastAsia="Times New Roman" w:hAnsi="Arial"/>
      <w:b/>
      <w:sz w:val="28"/>
    </w:rPr>
  </w:style>
  <w:style w:type="character" w:customStyle="1" w:styleId="CaptionTableIndentChar1">
    <w:name w:val="Caption Table Indent Char1"/>
    <w:basedOn w:val="DefaultParagraphFont"/>
    <w:link w:val="CaptionTableIndent"/>
    <w:rsid w:val="002B0AFF"/>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2B0AFF"/>
    <w:rPr>
      <w:rFonts w:cs="Angsana New"/>
      <w:sz w:val="24"/>
      <w:lang w:val="en-US" w:eastAsia="en-US" w:bidi="ar-SA"/>
    </w:rPr>
  </w:style>
  <w:style w:type="character" w:customStyle="1" w:styleId="CharChar7">
    <w:name w:val="Char Char7"/>
    <w:basedOn w:val="DefaultParagraphFont"/>
    <w:rsid w:val="002B0AFF"/>
    <w:rPr>
      <w:rFonts w:cs="Angsana New"/>
      <w:sz w:val="24"/>
      <w:lang w:val="en-US" w:eastAsia="en-US" w:bidi="ar-SA"/>
    </w:rPr>
  </w:style>
  <w:style w:type="paragraph" w:customStyle="1" w:styleId="MarginalNote-PrintOnly">
    <w:name w:val="Marginal Note-Print Only"/>
    <w:basedOn w:val="Normal"/>
    <w:rsid w:val="002B0AFF"/>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2B0AFF"/>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2B0AFF"/>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2B0AFF"/>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2B0AFF"/>
    <w:rPr>
      <w:rFonts w:ascii="Arial Narrow" w:hAnsi="Arial Narrow"/>
      <w:i w:val="0"/>
      <w:iCs/>
      <w:sz w:val="22"/>
    </w:rPr>
  </w:style>
  <w:style w:type="paragraph" w:customStyle="1" w:styleId="Heading1wnumbering">
    <w:name w:val="Heading 1 w numbering"/>
    <w:basedOn w:val="Heading1"/>
    <w:rsid w:val="002B0AFF"/>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2B0AFF"/>
    <w:rPr>
      <w:rFonts w:ascii="Arial" w:eastAsia="Times New Roman" w:hAnsi="Arial"/>
      <w:b/>
    </w:rPr>
  </w:style>
  <w:style w:type="paragraph" w:customStyle="1" w:styleId="StyleTOC-Topics14ptBold">
    <w:name w:val="Style TOC-Topics + 14 pt Bold"/>
    <w:basedOn w:val="TOC-Topics"/>
    <w:rsid w:val="002B0AFF"/>
    <w:pPr>
      <w:spacing w:before="120" w:after="120"/>
    </w:pPr>
    <w:rPr>
      <w:b w:val="0"/>
      <w:bCs/>
      <w:sz w:val="28"/>
    </w:rPr>
  </w:style>
  <w:style w:type="character" w:customStyle="1" w:styleId="PendingIssue">
    <w:name w:val="*Pending Issue"/>
    <w:basedOn w:val="DefaultParagraphFont"/>
    <w:rsid w:val="002B0AFF"/>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2B0AFF"/>
    <w:rPr>
      <w:bCs/>
    </w:rPr>
  </w:style>
  <w:style w:type="paragraph" w:styleId="ListParagraph">
    <w:name w:val="List Paragraph"/>
    <w:basedOn w:val="Normal"/>
    <w:uiPriority w:val="34"/>
    <w:qFormat/>
    <w:rsid w:val="00805537"/>
    <w:pPr>
      <w:ind w:left="720"/>
      <w:contextualSpacing/>
    </w:pPr>
  </w:style>
  <w:style w:type="character" w:customStyle="1" w:styleId="right1">
    <w:name w:val="right1"/>
    <w:basedOn w:val="DefaultParagraphFont"/>
    <w:rsid w:val="002B0AFF"/>
    <w:rPr>
      <w:rFonts w:ascii="Verdana" w:hAnsi="Verdana" w:hint="default"/>
    </w:rPr>
  </w:style>
  <w:style w:type="character" w:customStyle="1" w:styleId="CharChar2">
    <w:name w:val="Char Char2"/>
    <w:basedOn w:val="DefaultParagraphFont"/>
    <w:rsid w:val="002B0AFF"/>
    <w:rPr>
      <w:rFonts w:ascii="Arial Narrow" w:hAnsi="Arial Narrow" w:cs="Angsana New"/>
      <w:b/>
      <w:sz w:val="32"/>
      <w:lang w:val="en-US" w:eastAsia="en-US" w:bidi="ar-SA"/>
    </w:rPr>
  </w:style>
  <w:style w:type="character" w:customStyle="1" w:styleId="CalloutChar">
    <w:name w:val="Callout Char"/>
    <w:basedOn w:val="DefaultParagraphFont"/>
    <w:rsid w:val="002B0AFF"/>
    <w:rPr>
      <w:rFonts w:ascii="Arial Narrow" w:hAnsi="Arial Narrow" w:cs="Angsana New"/>
      <w:b/>
      <w:sz w:val="16"/>
      <w:lang w:val="en-US" w:eastAsia="en-US" w:bidi="ar-SA"/>
    </w:rPr>
  </w:style>
  <w:style w:type="character" w:customStyle="1" w:styleId="BodyTextChar3">
    <w:name w:val="Body Text Char3"/>
    <w:basedOn w:val="DefaultParagraphFont"/>
    <w:rsid w:val="002B0AFF"/>
    <w:rPr>
      <w:rFonts w:cs="Angsana New"/>
      <w:lang w:val="en-US" w:eastAsia="en-US" w:bidi="ar-SA"/>
    </w:rPr>
  </w:style>
  <w:style w:type="character" w:customStyle="1" w:styleId="CenterChar">
    <w:name w:val="Center Char"/>
    <w:basedOn w:val="DefaultParagraphFont"/>
    <w:rsid w:val="002B0AFF"/>
    <w:rPr>
      <w:bCs/>
      <w:kern w:val="2"/>
      <w:sz w:val="24"/>
      <w:lang w:val="en-US" w:eastAsia="ja-JP" w:bidi="ar-SA"/>
    </w:rPr>
  </w:style>
  <w:style w:type="paragraph" w:customStyle="1" w:styleId="GraphicforPrintedManualOnly">
    <w:name w:val="Graphic for Printed Manual Only"/>
    <w:basedOn w:val="NormalNoIndent"/>
    <w:rsid w:val="002B0AFF"/>
    <w:rPr>
      <w:rFonts w:ascii="Arial Narrow" w:hAnsi="Arial Narrow"/>
      <w:b/>
      <w:color w:val="008000"/>
      <w:sz w:val="24"/>
    </w:rPr>
  </w:style>
  <w:style w:type="character" w:customStyle="1" w:styleId="BodyTextChar1">
    <w:name w:val="Body Text Char1"/>
    <w:basedOn w:val="DefaultParagraphFont"/>
    <w:rsid w:val="002B0AFF"/>
    <w:rPr>
      <w:rFonts w:cs="Angsana New"/>
      <w:sz w:val="24"/>
      <w:lang w:val="en-US" w:eastAsia="en-US" w:bidi="ar-SA"/>
    </w:rPr>
  </w:style>
  <w:style w:type="character" w:customStyle="1" w:styleId="StyleCaptionArialNarrow11ptChar">
    <w:name w:val="Style Caption + Arial Narrow 11 pt Char"/>
    <w:basedOn w:val="CaptionChar3"/>
    <w:rsid w:val="002B0AFF"/>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2B0AFF"/>
    <w:rPr>
      <w:rFonts w:ascii="Arial Narrow" w:hAnsi="Arial Narrow" w:cs="Angsana New"/>
      <w:b/>
      <w:sz w:val="22"/>
      <w:lang w:val="en-US" w:eastAsia="en-US" w:bidi="ar-SA"/>
    </w:rPr>
  </w:style>
  <w:style w:type="paragraph" w:customStyle="1" w:styleId="CaptionTable">
    <w:name w:val="Caption Table"/>
    <w:basedOn w:val="CaptionTableIndent"/>
    <w:rsid w:val="002B0AFF"/>
    <w:pPr>
      <w:ind w:left="0"/>
    </w:pPr>
  </w:style>
  <w:style w:type="character" w:customStyle="1" w:styleId="CharChar3">
    <w:name w:val="Char Char3"/>
    <w:basedOn w:val="DefaultParagraphFont"/>
    <w:rsid w:val="002B0AFF"/>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2B0AFF"/>
    <w:rPr>
      <w:rFonts w:cs="Angsana New"/>
      <w:b/>
      <w:color w:val="993300"/>
      <w:sz w:val="22"/>
      <w:szCs w:val="22"/>
      <w:lang w:val="en-US" w:eastAsia="en-US" w:bidi="ar-SA"/>
    </w:rPr>
  </w:style>
  <w:style w:type="character" w:customStyle="1" w:styleId="BlankLineChar">
    <w:name w:val="Blank Line Char"/>
    <w:basedOn w:val="DefaultParagraphFont"/>
    <w:rsid w:val="002B0AFF"/>
    <w:rPr>
      <w:rFonts w:ascii="Arial Narrow" w:hAnsi="Arial Narrow" w:cs="Angsana New"/>
      <w:sz w:val="12"/>
      <w:lang w:val="en-US" w:eastAsia="en-US" w:bidi="ar-SA"/>
    </w:rPr>
  </w:style>
  <w:style w:type="character" w:customStyle="1" w:styleId="Heading4NoIndentChar">
    <w:name w:val="Heading 4 No Indent Char"/>
    <w:basedOn w:val="Heading4Char"/>
    <w:rsid w:val="002B0AFF"/>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2B0AFF"/>
    <w:rPr>
      <w:rFonts w:cs="Angsana New"/>
      <w:lang w:val="en-US" w:eastAsia="en-US" w:bidi="ar-SA"/>
    </w:rPr>
  </w:style>
  <w:style w:type="character" w:customStyle="1" w:styleId="Heading4Char1">
    <w:name w:val="Heading 4 Char1"/>
    <w:basedOn w:val="HeadingBaseChar1"/>
    <w:rsid w:val="002B0AFF"/>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2B0AFF"/>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2B0AFF"/>
    <w:rPr>
      <w:vertAlign w:val="superscript"/>
    </w:rPr>
  </w:style>
  <w:style w:type="numbering" w:styleId="1ai">
    <w:name w:val="Outline List 1"/>
    <w:basedOn w:val="NoList"/>
    <w:rsid w:val="002B0AFF"/>
    <w:pPr>
      <w:numPr>
        <w:numId w:val="4"/>
      </w:numPr>
    </w:pPr>
  </w:style>
  <w:style w:type="table" w:styleId="TableGrid">
    <w:name w:val="Table Grid"/>
    <w:basedOn w:val="TableNormal"/>
    <w:rsid w:val="002B0AF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2B0AFF"/>
    <w:rPr>
      <w:rFonts w:ascii="Arial Narrow" w:eastAsia="Arial" w:hAnsi="Arial Narrow" w:cs="Times New Roman"/>
      <w:b/>
      <w:kern w:val="2"/>
      <w:sz w:val="52"/>
      <w:szCs w:val="52"/>
      <w:lang w:eastAsia="ja-JP"/>
    </w:rPr>
  </w:style>
  <w:style w:type="paragraph" w:customStyle="1" w:styleId="MarginalNote">
    <w:name w:val="Marginal Note"/>
    <w:basedOn w:val="Normal"/>
    <w:rsid w:val="002B0AFF"/>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2B0AFF"/>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2B0AFF"/>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2B0AFF"/>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2B0AFF"/>
    <w:pPr>
      <w:spacing w:after="0"/>
      <w:ind w:left="2304"/>
    </w:pPr>
  </w:style>
  <w:style w:type="character" w:customStyle="1" w:styleId="CaptionFigure-CenteredChar">
    <w:name w:val="Caption Figure-Centered Char"/>
    <w:basedOn w:val="DefaultParagraphFont"/>
    <w:rsid w:val="002B0AFF"/>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2B0AFF"/>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2B0AFF"/>
    <w:pPr>
      <w:ind w:left="0"/>
    </w:pPr>
    <w:rPr>
      <w:bCs/>
    </w:rPr>
  </w:style>
  <w:style w:type="character" w:customStyle="1" w:styleId="CaptionTableFullSizeChar">
    <w:name w:val="Caption Table Full Size Char"/>
    <w:basedOn w:val="CaptionTableIndentChar"/>
    <w:rsid w:val="002B0AFF"/>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2B0AFF"/>
    <w:rPr>
      <w:rFonts w:ascii="Arial Narrow" w:eastAsia="Times New Roman" w:hAnsi="Arial Narrow" w:cs="Times New Roman"/>
    </w:rPr>
  </w:style>
  <w:style w:type="character" w:customStyle="1" w:styleId="Heading1Char1">
    <w:name w:val="Heading 1 Char1"/>
    <w:basedOn w:val="DefaultParagraphFont"/>
    <w:rsid w:val="002B0AFF"/>
    <w:rPr>
      <w:rFonts w:ascii="Arial" w:eastAsia="Times New Roman" w:hAnsi="Arial"/>
      <w:b/>
      <w:sz w:val="60"/>
    </w:rPr>
  </w:style>
  <w:style w:type="character" w:customStyle="1" w:styleId="Heading2Char1">
    <w:name w:val="Heading 2 Char1"/>
    <w:basedOn w:val="DefaultParagraphFont"/>
    <w:rsid w:val="002B0AFF"/>
    <w:rPr>
      <w:rFonts w:ascii="Arial" w:eastAsia="Times New Roman" w:hAnsi="Arial"/>
      <w:b/>
      <w:sz w:val="44"/>
      <w:szCs w:val="44"/>
    </w:rPr>
  </w:style>
  <w:style w:type="character" w:customStyle="1" w:styleId="CharChar35">
    <w:name w:val="Char Char35"/>
    <w:basedOn w:val="DefaultParagraphFont"/>
    <w:rsid w:val="002B0AFF"/>
    <w:rPr>
      <w:rFonts w:ascii="Arial" w:eastAsia="Times New Roman" w:hAnsi="Arial" w:cs="Angsana New"/>
      <w:b/>
      <w:sz w:val="28"/>
      <w:szCs w:val="20"/>
    </w:rPr>
  </w:style>
  <w:style w:type="character" w:customStyle="1" w:styleId="CharChar33">
    <w:name w:val="Char Char33"/>
    <w:basedOn w:val="DefaultParagraphFont"/>
    <w:rsid w:val="002B0AFF"/>
    <w:rPr>
      <w:rFonts w:ascii="Arial Narrow" w:eastAsia="Times New Roman" w:hAnsi="Arial Narrow" w:cs="Angsana New"/>
      <w:b/>
      <w:sz w:val="24"/>
      <w:szCs w:val="20"/>
    </w:rPr>
  </w:style>
  <w:style w:type="character" w:customStyle="1" w:styleId="Heading6Char2">
    <w:name w:val="Heading 6 Char2"/>
    <w:basedOn w:val="DefaultParagraphFont"/>
    <w:rsid w:val="002B0AFF"/>
    <w:rPr>
      <w:rFonts w:ascii="Arial" w:eastAsia="Times New Roman" w:hAnsi="Arial" w:cs="Arial"/>
      <w:b/>
      <w:bCs/>
      <w:i/>
      <w:color w:val="993300"/>
      <w:sz w:val="28"/>
      <w:szCs w:val="28"/>
    </w:rPr>
  </w:style>
  <w:style w:type="character" w:customStyle="1" w:styleId="Heading7Char1">
    <w:name w:val="Heading 7 Char1"/>
    <w:basedOn w:val="DefaultParagraphFont"/>
    <w:rsid w:val="002B0AFF"/>
    <w:rPr>
      <w:rFonts w:ascii="Arial" w:eastAsia="Times New Roman" w:hAnsi="Arial" w:cs="Arial"/>
      <w:b/>
      <w:sz w:val="24"/>
      <w:szCs w:val="24"/>
    </w:rPr>
  </w:style>
  <w:style w:type="character" w:customStyle="1" w:styleId="Heading8Char1">
    <w:name w:val="Heading 8 Char1"/>
    <w:basedOn w:val="DefaultParagraphFont"/>
    <w:rsid w:val="002B0AFF"/>
    <w:rPr>
      <w:rFonts w:ascii="Arial" w:eastAsia="Times New Roman" w:hAnsi="Arial" w:cs="Arial"/>
      <w:b/>
      <w:i/>
    </w:rPr>
  </w:style>
  <w:style w:type="character" w:customStyle="1" w:styleId="CharChar28">
    <w:name w:val="Char Char28"/>
    <w:basedOn w:val="DefaultParagraphFont"/>
    <w:rsid w:val="002B0AFF"/>
    <w:rPr>
      <w:rFonts w:ascii="Times New Roman" w:eastAsia="Times New Roman" w:hAnsi="Times New Roman" w:cs="Angsana New"/>
      <w:sz w:val="20"/>
      <w:szCs w:val="20"/>
    </w:rPr>
  </w:style>
  <w:style w:type="character" w:customStyle="1" w:styleId="CharChar26">
    <w:name w:val="Char Char26"/>
    <w:basedOn w:val="DefaultParagraphFont"/>
    <w:semiHidden/>
    <w:rsid w:val="002B0AFF"/>
    <w:rPr>
      <w:rFonts w:ascii="Times New Roman" w:eastAsia="Times New Roman" w:hAnsi="Times New Roman" w:cs="Angsana New"/>
      <w:sz w:val="20"/>
      <w:szCs w:val="20"/>
    </w:rPr>
  </w:style>
  <w:style w:type="character" w:customStyle="1" w:styleId="CharChar24">
    <w:name w:val="Char Char24"/>
    <w:basedOn w:val="DefaultParagraphFont"/>
    <w:semiHidden/>
    <w:rsid w:val="002B0AFF"/>
    <w:rPr>
      <w:rFonts w:ascii="Tahoma" w:eastAsia="Times New Roman" w:hAnsi="Tahoma" w:cs="Tahoma"/>
      <w:sz w:val="16"/>
      <w:szCs w:val="16"/>
    </w:rPr>
  </w:style>
  <w:style w:type="character" w:customStyle="1" w:styleId="HeaderChar1">
    <w:name w:val="Header Char1"/>
    <w:basedOn w:val="DefaultParagraphFont"/>
    <w:rsid w:val="002B0AFF"/>
    <w:rPr>
      <w:rFonts w:ascii="Arial" w:eastAsia="Times New Roman" w:hAnsi="Arial"/>
      <w:b/>
      <w:sz w:val="18"/>
    </w:rPr>
  </w:style>
  <w:style w:type="character" w:customStyle="1" w:styleId="CharChar27">
    <w:name w:val="Char Char27"/>
    <w:basedOn w:val="CharChar28"/>
    <w:rsid w:val="002B0AFF"/>
    <w:rPr>
      <w:rFonts w:ascii="Arial" w:eastAsia="Times New Roman" w:hAnsi="Arial" w:cs="Angsana New"/>
      <w:sz w:val="18"/>
      <w:szCs w:val="20"/>
    </w:rPr>
  </w:style>
  <w:style w:type="character" w:customStyle="1" w:styleId="FooterChar1">
    <w:name w:val="Footer Char1"/>
    <w:basedOn w:val="DefaultParagraphFont"/>
    <w:rsid w:val="002B0AFF"/>
    <w:rPr>
      <w:rFonts w:ascii="Arial" w:eastAsia="Times New Roman" w:hAnsi="Arial"/>
      <w:b/>
      <w:sz w:val="18"/>
    </w:rPr>
  </w:style>
  <w:style w:type="character" w:customStyle="1" w:styleId="CharChar19">
    <w:name w:val="Char Char19"/>
    <w:basedOn w:val="DefaultParagraphFont"/>
    <w:rsid w:val="002B0AFF"/>
    <w:rPr>
      <w:rFonts w:ascii="Times New Roman" w:eastAsia="Times New Roman" w:hAnsi="Times New Roman" w:cs="Angsana New"/>
      <w:sz w:val="20"/>
      <w:szCs w:val="20"/>
    </w:rPr>
  </w:style>
  <w:style w:type="character" w:customStyle="1" w:styleId="CharChar44">
    <w:name w:val="Char Char44"/>
    <w:basedOn w:val="DefaultParagraphFont"/>
    <w:rsid w:val="002B0AFF"/>
    <w:rPr>
      <w:rFonts w:cs="Angsana New"/>
      <w:sz w:val="24"/>
      <w:lang w:val="en-US" w:eastAsia="en-US" w:bidi="ar-SA"/>
    </w:rPr>
  </w:style>
  <w:style w:type="character" w:customStyle="1" w:styleId="CharChar72">
    <w:name w:val="Char Char72"/>
    <w:basedOn w:val="DefaultParagraphFont"/>
    <w:rsid w:val="002B0AFF"/>
    <w:rPr>
      <w:rFonts w:cs="Angsana New"/>
      <w:sz w:val="24"/>
      <w:lang w:val="en-US" w:eastAsia="en-US" w:bidi="ar-SA"/>
    </w:rPr>
  </w:style>
  <w:style w:type="character" w:customStyle="1" w:styleId="CharChar22">
    <w:name w:val="Char Char22"/>
    <w:basedOn w:val="DefaultParagraphFont"/>
    <w:rsid w:val="002B0AFF"/>
    <w:rPr>
      <w:rFonts w:ascii="Arial Narrow" w:hAnsi="Arial Narrow" w:cs="Angsana New"/>
      <w:b/>
      <w:sz w:val="32"/>
      <w:lang w:val="en-US" w:eastAsia="en-US" w:bidi="ar-SA"/>
    </w:rPr>
  </w:style>
  <w:style w:type="character" w:customStyle="1" w:styleId="CharChar32">
    <w:name w:val="Char Char32"/>
    <w:basedOn w:val="DefaultParagraphFont"/>
    <w:rsid w:val="002B0AFF"/>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2B0AFF"/>
    <w:rPr>
      <w:rFonts w:ascii="Arial" w:eastAsia="Times New Roman" w:hAnsi="Arial" w:cs="Angsana New"/>
      <w:b/>
      <w:i/>
      <w:sz w:val="24"/>
      <w:szCs w:val="20"/>
    </w:rPr>
  </w:style>
  <w:style w:type="paragraph" w:styleId="Revision">
    <w:name w:val="Revision"/>
    <w:hidden/>
    <w:semiHidden/>
    <w:rsid w:val="002B0AFF"/>
    <w:pPr>
      <w:widowControl w:val="0"/>
      <w:adjustRightInd w:val="0"/>
      <w:spacing w:line="360" w:lineRule="atLeast"/>
      <w:jc w:val="both"/>
      <w:textAlignment w:val="baseline"/>
    </w:pPr>
    <w:rPr>
      <w:rFonts w:eastAsia="Times New Roman" w:cs="Times New Roman"/>
    </w:rPr>
  </w:style>
  <w:style w:type="paragraph" w:customStyle="1" w:styleId="tablecells0">
    <w:name w:val="tablecells"/>
    <w:basedOn w:val="Normal"/>
    <w:rsid w:val="002B0AFF"/>
    <w:pPr>
      <w:spacing w:after="240"/>
    </w:pPr>
    <w:rPr>
      <w:rFonts w:ascii="Arial Narrow" w:hAnsi="Arial Narrow"/>
      <w:sz w:val="22"/>
      <w:szCs w:val="22"/>
    </w:rPr>
  </w:style>
  <w:style w:type="character" w:customStyle="1" w:styleId="coloredletter-black0">
    <w:name w:val="coloredletter-black"/>
    <w:basedOn w:val="DefaultParagraphFont"/>
    <w:rsid w:val="002B0AFF"/>
    <w:rPr>
      <w:b/>
      <w:bCs/>
    </w:rPr>
  </w:style>
  <w:style w:type="character" w:customStyle="1" w:styleId="captionfigurenumber0">
    <w:name w:val="captionfigurenumber"/>
    <w:basedOn w:val="DefaultParagraphFont"/>
    <w:rsid w:val="002B0AFF"/>
    <w:rPr>
      <w:b/>
      <w:bCs/>
    </w:rPr>
  </w:style>
  <w:style w:type="character" w:customStyle="1" w:styleId="command">
    <w:name w:val="command"/>
    <w:basedOn w:val="DefaultParagraphFont"/>
    <w:rsid w:val="002B0AFF"/>
    <w:rPr>
      <w:b/>
      <w:bCs/>
    </w:rPr>
  </w:style>
  <w:style w:type="character" w:customStyle="1" w:styleId="captionfiguretext0">
    <w:name w:val="captionfiguretext"/>
    <w:basedOn w:val="DefaultParagraphFont"/>
    <w:rsid w:val="002B0AFF"/>
  </w:style>
  <w:style w:type="character" w:customStyle="1" w:styleId="IllustrationChar">
    <w:name w:val="Illustration Char"/>
    <w:link w:val="Illustration"/>
    <w:locked/>
    <w:rsid w:val="006A5C27"/>
    <w:rPr>
      <w:rFonts w:eastAsia="Times New Roman"/>
    </w:rPr>
  </w:style>
  <w:style w:type="character" w:customStyle="1" w:styleId="CharChar39">
    <w:name w:val="Char Char39"/>
    <w:basedOn w:val="DefaultParagraphFont"/>
    <w:rsid w:val="002B0AFF"/>
    <w:rPr>
      <w:rFonts w:ascii="Arial" w:hAnsi="Arial" w:cs="Angsana New"/>
      <w:b/>
      <w:i/>
      <w:sz w:val="24"/>
      <w:lang w:val="en-US" w:eastAsia="en-US" w:bidi="ar-SA"/>
    </w:rPr>
  </w:style>
  <w:style w:type="character" w:customStyle="1" w:styleId="CharChar40">
    <w:name w:val="Char Char40"/>
    <w:basedOn w:val="DefaultParagraphFont"/>
    <w:rsid w:val="002B0AFF"/>
    <w:rPr>
      <w:rFonts w:ascii="Arial" w:hAnsi="Arial" w:cs="Angsana New"/>
      <w:b/>
      <w:sz w:val="28"/>
      <w:lang w:val="en-US" w:eastAsia="en-US" w:bidi="ar-SA"/>
    </w:rPr>
  </w:style>
  <w:style w:type="character" w:customStyle="1" w:styleId="CharChar38">
    <w:name w:val="Char Char38"/>
    <w:basedOn w:val="DefaultParagraphFont"/>
    <w:rsid w:val="002B0AFF"/>
    <w:rPr>
      <w:rFonts w:ascii="Arial Narrow" w:hAnsi="Arial Narrow" w:cs="Angsana New"/>
      <w:b/>
      <w:sz w:val="24"/>
      <w:lang w:val="en-US" w:eastAsia="en-US" w:bidi="ar-SA"/>
    </w:rPr>
  </w:style>
  <w:style w:type="character" w:customStyle="1" w:styleId="CharChar42">
    <w:name w:val="Char Char42"/>
    <w:basedOn w:val="DefaultParagraphFont"/>
    <w:rsid w:val="002B0AFF"/>
    <w:rPr>
      <w:rFonts w:ascii="Arial" w:hAnsi="Arial" w:cs="Angsana New"/>
      <w:b/>
      <w:sz w:val="60"/>
      <w:lang w:val="en-US" w:eastAsia="en-US" w:bidi="ar-SA"/>
    </w:rPr>
  </w:style>
  <w:style w:type="character" w:customStyle="1" w:styleId="CharChar41">
    <w:name w:val="Char Char41"/>
    <w:basedOn w:val="DefaultParagraphFont"/>
    <w:rsid w:val="002B0AFF"/>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2B0AFF"/>
    <w:rPr>
      <w:rFonts w:eastAsia="Times New Roman"/>
    </w:rPr>
  </w:style>
  <w:style w:type="character" w:customStyle="1" w:styleId="BodyTextChar2">
    <w:name w:val="Body Text Char2"/>
    <w:basedOn w:val="DefaultParagraphFont"/>
    <w:locked/>
    <w:rsid w:val="002B0AFF"/>
    <w:rPr>
      <w:rFonts w:cs="Angsana New"/>
      <w:lang w:val="en-US" w:eastAsia="en-US" w:bidi="ar-SA"/>
    </w:rPr>
  </w:style>
  <w:style w:type="character" w:customStyle="1" w:styleId="CaptionChar2">
    <w:name w:val="Caption Char2"/>
    <w:basedOn w:val="DefaultParagraphFont"/>
    <w:locked/>
    <w:rsid w:val="002B0AFF"/>
    <w:rPr>
      <w:rFonts w:ascii="Arial" w:hAnsi="Arial" w:cs="Angsana New"/>
      <w:sz w:val="18"/>
      <w:lang w:val="en-US" w:eastAsia="en-US" w:bidi="ar-SA"/>
    </w:rPr>
  </w:style>
  <w:style w:type="character" w:customStyle="1" w:styleId="Heading6Char1">
    <w:name w:val="Heading 6 Char1"/>
    <w:basedOn w:val="DefaultParagraphFont"/>
    <w:locked/>
    <w:rsid w:val="002B0AFF"/>
    <w:rPr>
      <w:rFonts w:ascii="Arial" w:hAnsi="Arial" w:cs="Arial"/>
      <w:b/>
      <w:bCs/>
      <w:i/>
      <w:sz w:val="28"/>
      <w:szCs w:val="28"/>
      <w:lang w:val="en-US" w:eastAsia="en-US" w:bidi="ar-SA"/>
    </w:rPr>
  </w:style>
  <w:style w:type="character" w:customStyle="1" w:styleId="CommentTextChar1">
    <w:name w:val="Comment Text Char1"/>
    <w:basedOn w:val="DefaultParagraphFont"/>
    <w:locked/>
    <w:rsid w:val="002B0AFF"/>
    <w:rPr>
      <w:rFonts w:ascii="Times New Roman" w:hAnsi="Times New Roman" w:cs="Angsana New"/>
      <w:lang w:bidi="th-TH"/>
    </w:rPr>
  </w:style>
  <w:style w:type="character" w:customStyle="1" w:styleId="CharChar50">
    <w:name w:val="Char Char50"/>
    <w:basedOn w:val="DefaultParagraphFont"/>
    <w:rsid w:val="002B0AFF"/>
    <w:rPr>
      <w:rFonts w:ascii="Arial" w:eastAsia="Times New Roman" w:hAnsi="Arial" w:cs="Arial"/>
      <w:b/>
      <w:bCs/>
      <w:i/>
      <w:color w:val="993300"/>
      <w:sz w:val="28"/>
      <w:szCs w:val="28"/>
    </w:rPr>
  </w:style>
  <w:style w:type="character" w:customStyle="1" w:styleId="CharChar48">
    <w:name w:val="Char Char48"/>
    <w:basedOn w:val="DefaultParagraphFont"/>
    <w:rsid w:val="002B0AFF"/>
    <w:rPr>
      <w:rFonts w:ascii="Arial" w:eastAsia="Times New Roman" w:hAnsi="Arial" w:cs="Arial"/>
      <w:b/>
      <w:i/>
      <w:sz w:val="20"/>
      <w:szCs w:val="20"/>
    </w:rPr>
  </w:style>
  <w:style w:type="character" w:customStyle="1" w:styleId="BodyTextChar5">
    <w:name w:val="Body Text Char5"/>
    <w:basedOn w:val="DefaultParagraphFont"/>
    <w:rsid w:val="002B0AFF"/>
  </w:style>
  <w:style w:type="character" w:customStyle="1" w:styleId="CaptionChar4">
    <w:name w:val="Caption Char4"/>
    <w:basedOn w:val="CharChar12"/>
    <w:rsid w:val="002B0AFF"/>
    <w:rPr>
      <w:rFonts w:ascii="Arial" w:hAnsi="Arial" w:cs="Angsana New"/>
      <w:sz w:val="18"/>
      <w:lang w:val="en-US" w:eastAsia="en-US" w:bidi="ar-SA"/>
    </w:rPr>
  </w:style>
  <w:style w:type="character" w:customStyle="1" w:styleId="CommentTextChar3">
    <w:name w:val="Comment Text Char3"/>
    <w:basedOn w:val="DefaultParagraphFont"/>
    <w:semiHidden/>
    <w:rsid w:val="002B0AFF"/>
  </w:style>
  <w:style w:type="character" w:customStyle="1" w:styleId="Heading4Char3">
    <w:name w:val="Heading 4 Char3"/>
    <w:basedOn w:val="DefaultParagraphFont"/>
    <w:rsid w:val="002B0AFF"/>
    <w:rPr>
      <w:rFonts w:ascii="Arial" w:hAnsi="Arial"/>
      <w:b/>
      <w:i/>
      <w:color w:val="993300"/>
      <w:sz w:val="36"/>
      <w:szCs w:val="36"/>
    </w:rPr>
  </w:style>
  <w:style w:type="character" w:customStyle="1" w:styleId="BalloonTextChar1">
    <w:name w:val="Balloon Text Char1"/>
    <w:basedOn w:val="DefaultParagraphFont"/>
    <w:semiHidden/>
    <w:locked/>
    <w:rsid w:val="002B0AFF"/>
    <w:rPr>
      <w:rFonts w:ascii="Tahoma" w:hAnsi="Tahoma" w:cs="Tahoma"/>
      <w:sz w:val="16"/>
      <w:szCs w:val="16"/>
      <w:lang w:val="en-US" w:eastAsia="en-US" w:bidi="ar-SA"/>
    </w:rPr>
  </w:style>
  <w:style w:type="character" w:customStyle="1" w:styleId="BodyText2Char1">
    <w:name w:val="Body Text 2 Char1"/>
    <w:basedOn w:val="DefaultParagraphFont"/>
    <w:rsid w:val="002B0AFF"/>
    <w:rPr>
      <w:rFonts w:cs="Angsana New"/>
      <w:lang w:val="en-US" w:eastAsia="en-US" w:bidi="ar-SA"/>
    </w:rPr>
  </w:style>
  <w:style w:type="character" w:customStyle="1" w:styleId="Heading1Char2">
    <w:name w:val="Heading 1 Char2"/>
    <w:basedOn w:val="DefaultParagraphFont"/>
    <w:rsid w:val="002B0AFF"/>
    <w:rPr>
      <w:rFonts w:ascii="Arial" w:hAnsi="Arial"/>
      <w:b/>
      <w:sz w:val="60"/>
    </w:rPr>
  </w:style>
  <w:style w:type="character" w:customStyle="1" w:styleId="Heading2Char2">
    <w:name w:val="Heading 2 Char2"/>
    <w:basedOn w:val="DefaultParagraphFont"/>
    <w:rsid w:val="002B0AFF"/>
    <w:rPr>
      <w:rFonts w:ascii="Arial" w:hAnsi="Arial"/>
      <w:b/>
      <w:sz w:val="44"/>
      <w:szCs w:val="44"/>
    </w:rPr>
  </w:style>
  <w:style w:type="character" w:customStyle="1" w:styleId="Heading9Char1">
    <w:name w:val="Heading 9 Char1"/>
    <w:basedOn w:val="DefaultParagraphFont"/>
    <w:rsid w:val="002B0AFF"/>
    <w:rPr>
      <w:rFonts w:cs="Angsana New"/>
      <w:lang w:val="en-US" w:eastAsia="en-US" w:bidi="ar-SA"/>
    </w:rPr>
  </w:style>
  <w:style w:type="character" w:customStyle="1" w:styleId="CommentSubjectChar1">
    <w:name w:val="Comment Subject Char1"/>
    <w:basedOn w:val="CharChar26"/>
    <w:semiHidden/>
    <w:rsid w:val="002B0AFF"/>
    <w:rPr>
      <w:rFonts w:ascii="Times New Roman" w:eastAsia="Times New Roman" w:hAnsi="Times New Roman" w:cs="Angsana New"/>
      <w:b/>
      <w:bCs/>
      <w:sz w:val="20"/>
      <w:szCs w:val="20"/>
    </w:rPr>
  </w:style>
  <w:style w:type="character" w:customStyle="1" w:styleId="HeaderChar2">
    <w:name w:val="Header Char2"/>
    <w:basedOn w:val="DefaultParagraphFont"/>
    <w:rsid w:val="002B0AFF"/>
    <w:rPr>
      <w:rFonts w:ascii="Arial" w:hAnsi="Arial"/>
      <w:b/>
      <w:sz w:val="18"/>
    </w:rPr>
  </w:style>
  <w:style w:type="character" w:customStyle="1" w:styleId="FooterChar2">
    <w:name w:val="Footer Char2"/>
    <w:basedOn w:val="DefaultParagraphFont"/>
    <w:rsid w:val="002B0AFF"/>
    <w:rPr>
      <w:rFonts w:ascii="Arial" w:hAnsi="Arial"/>
      <w:b/>
      <w:sz w:val="18"/>
    </w:rPr>
  </w:style>
  <w:style w:type="character" w:customStyle="1" w:styleId="PlainTextChar1">
    <w:name w:val="Plain Text Char1"/>
    <w:basedOn w:val="DefaultParagraphFont"/>
    <w:rsid w:val="002B0AFF"/>
    <w:rPr>
      <w:rFonts w:ascii="Courier New" w:eastAsia="MS Mincho" w:hAnsi="Courier New" w:cs="Courier New"/>
      <w:lang w:val="en-US" w:eastAsia="en-US" w:bidi="ar-SA"/>
    </w:rPr>
  </w:style>
  <w:style w:type="character" w:customStyle="1" w:styleId="DateChar1">
    <w:name w:val="Date Char1"/>
    <w:basedOn w:val="DefaultParagraphFont"/>
    <w:rsid w:val="002B0AFF"/>
    <w:rPr>
      <w:rFonts w:cs="Angsana New"/>
      <w:lang w:val="en-US" w:eastAsia="en-US" w:bidi="ar-SA"/>
    </w:rPr>
  </w:style>
  <w:style w:type="character" w:customStyle="1" w:styleId="BodyText3Char1">
    <w:name w:val="Body Text 3 Char1"/>
    <w:basedOn w:val="DefaultParagraphFont"/>
    <w:rsid w:val="002B0AFF"/>
    <w:rPr>
      <w:rFonts w:cs="Angsana New"/>
      <w:sz w:val="16"/>
      <w:szCs w:val="16"/>
      <w:lang w:val="en-US" w:eastAsia="en-US" w:bidi="ar-SA"/>
    </w:rPr>
  </w:style>
  <w:style w:type="character" w:customStyle="1" w:styleId="BodyTextFirstIndentChar1">
    <w:name w:val="Body Text First Indent Char1"/>
    <w:basedOn w:val="BodyTextChar"/>
    <w:rsid w:val="002B0AFF"/>
    <w:rPr>
      <w:rFonts w:eastAsia="Times New Roman"/>
    </w:rPr>
  </w:style>
  <w:style w:type="character" w:customStyle="1" w:styleId="BodyTextIndentChar1">
    <w:name w:val="Body Text Indent Char1"/>
    <w:aliases w:val="Body Text No Indent Char1"/>
    <w:basedOn w:val="DefaultParagraphFont"/>
    <w:rsid w:val="002B0AFF"/>
    <w:rPr>
      <w:rFonts w:cs="Angsana New"/>
      <w:lang w:val="en-US" w:eastAsia="en-US" w:bidi="ar-SA"/>
    </w:rPr>
  </w:style>
  <w:style w:type="character" w:customStyle="1" w:styleId="BodyTextFirstIndent2Char1">
    <w:name w:val="Body Text First Indent 2 Char1"/>
    <w:basedOn w:val="BodyTextIndentChar1"/>
    <w:rsid w:val="002B0AFF"/>
    <w:rPr>
      <w:rFonts w:cs="Angsana New"/>
      <w:lang w:val="en-US" w:eastAsia="en-US" w:bidi="ar-SA"/>
    </w:rPr>
  </w:style>
  <w:style w:type="character" w:customStyle="1" w:styleId="BodyTextIndent2Char1">
    <w:name w:val="Body Text Indent 2 Char1"/>
    <w:basedOn w:val="DefaultParagraphFont"/>
    <w:rsid w:val="002B0AFF"/>
    <w:rPr>
      <w:rFonts w:cs="Angsana New"/>
      <w:lang w:val="en-US" w:eastAsia="en-US" w:bidi="ar-SA"/>
    </w:rPr>
  </w:style>
  <w:style w:type="character" w:customStyle="1" w:styleId="BodyTextIndent3Char1">
    <w:name w:val="Body Text Indent 3 Char1"/>
    <w:basedOn w:val="DefaultParagraphFont"/>
    <w:rsid w:val="002B0AFF"/>
    <w:rPr>
      <w:rFonts w:cs="Angsana New"/>
      <w:sz w:val="16"/>
      <w:szCs w:val="16"/>
      <w:lang w:val="en-US" w:eastAsia="en-US" w:bidi="ar-SA"/>
    </w:rPr>
  </w:style>
  <w:style w:type="character" w:customStyle="1" w:styleId="ClosingChar1">
    <w:name w:val="Closing Char1"/>
    <w:basedOn w:val="DefaultParagraphFont"/>
    <w:rsid w:val="002B0AFF"/>
    <w:rPr>
      <w:rFonts w:cs="Angsana New"/>
      <w:lang w:val="en-US" w:eastAsia="en-US" w:bidi="ar-SA"/>
    </w:rPr>
  </w:style>
  <w:style w:type="character" w:customStyle="1" w:styleId="DocumentMapChar1">
    <w:name w:val="Document Map Char1"/>
    <w:basedOn w:val="DefaultParagraphFont"/>
    <w:semiHidden/>
    <w:rsid w:val="002B0AFF"/>
    <w:rPr>
      <w:rFonts w:ascii="Tahoma" w:hAnsi="Tahoma" w:cs="Tahoma"/>
      <w:lang w:val="en-US" w:eastAsia="en-US" w:bidi="ar-SA"/>
    </w:rPr>
  </w:style>
  <w:style w:type="character" w:customStyle="1" w:styleId="E-mailSignatureChar1">
    <w:name w:val="E-mail Signature Char1"/>
    <w:basedOn w:val="DefaultParagraphFont"/>
    <w:rsid w:val="002B0AFF"/>
    <w:rPr>
      <w:rFonts w:cs="Angsana New"/>
      <w:lang w:val="en-US" w:eastAsia="en-US" w:bidi="ar-SA"/>
    </w:rPr>
  </w:style>
  <w:style w:type="character" w:customStyle="1" w:styleId="EndnoteTextChar1">
    <w:name w:val="Endnote Text Char1"/>
    <w:basedOn w:val="DefaultParagraphFont"/>
    <w:semiHidden/>
    <w:rsid w:val="002B0AFF"/>
    <w:rPr>
      <w:rFonts w:cs="Angsana New"/>
      <w:lang w:val="en-US" w:eastAsia="en-US" w:bidi="ar-SA"/>
    </w:rPr>
  </w:style>
  <w:style w:type="character" w:customStyle="1" w:styleId="FootnoteTextChar1">
    <w:name w:val="Footnote Text Char1"/>
    <w:basedOn w:val="DefaultParagraphFont"/>
    <w:semiHidden/>
    <w:rsid w:val="002B0AFF"/>
    <w:rPr>
      <w:rFonts w:cs="Angsana New"/>
      <w:lang w:val="en-US" w:eastAsia="en-US" w:bidi="ar-SA"/>
    </w:rPr>
  </w:style>
  <w:style w:type="character" w:customStyle="1" w:styleId="MessageHeaderChar1">
    <w:name w:val="Message Header Char1"/>
    <w:basedOn w:val="DefaultParagraphFont"/>
    <w:rsid w:val="002B0AFF"/>
    <w:rPr>
      <w:rFonts w:ascii="Arial" w:hAnsi="Arial" w:cs="Arial"/>
      <w:szCs w:val="24"/>
      <w:lang w:val="en-US" w:eastAsia="en-US" w:bidi="ar-SA"/>
    </w:rPr>
  </w:style>
  <w:style w:type="character" w:customStyle="1" w:styleId="InfoBlueChar">
    <w:name w:val="InfoBlue Char"/>
    <w:basedOn w:val="DefaultParagraphFont"/>
    <w:link w:val="InfoBlue"/>
    <w:rsid w:val="002B0AFF"/>
    <w:rPr>
      <w:rFonts w:ascii="Arial" w:eastAsia="Times New Roman" w:hAnsi="Arial" w:cs="Arial"/>
      <w:sz w:val="24"/>
      <w:szCs w:val="24"/>
    </w:rPr>
  </w:style>
  <w:style w:type="character" w:customStyle="1" w:styleId="TitleChar1">
    <w:name w:val="Title Char1"/>
    <w:basedOn w:val="DefaultParagraphFont"/>
    <w:locked/>
    <w:rsid w:val="002B0AFF"/>
    <w:rPr>
      <w:rFonts w:ascii="Arial" w:hAnsi="Arial"/>
      <w:b/>
      <w:sz w:val="72"/>
    </w:rPr>
  </w:style>
  <w:style w:type="character" w:customStyle="1" w:styleId="CharChar11">
    <w:name w:val="Char Char11"/>
    <w:basedOn w:val="DefaultParagraphFont"/>
    <w:rsid w:val="002B0AFF"/>
    <w:rPr>
      <w:rFonts w:cs="Angsana New"/>
      <w:lang w:val="en-US" w:eastAsia="en-US" w:bidi="ar-SA"/>
    </w:rPr>
  </w:style>
  <w:style w:type="character" w:customStyle="1" w:styleId="CharChar43">
    <w:name w:val="Char Char43"/>
    <w:basedOn w:val="DefaultParagraphFont"/>
    <w:rsid w:val="002B0AFF"/>
    <w:rPr>
      <w:rFonts w:cs="Angsana New"/>
      <w:sz w:val="24"/>
      <w:lang w:val="en-US" w:eastAsia="en-US" w:bidi="ar-SA"/>
    </w:rPr>
  </w:style>
  <w:style w:type="character" w:customStyle="1" w:styleId="CharChar71">
    <w:name w:val="Char Char71"/>
    <w:basedOn w:val="DefaultParagraphFont"/>
    <w:rsid w:val="002B0AFF"/>
    <w:rPr>
      <w:rFonts w:cs="Angsana New"/>
      <w:sz w:val="24"/>
      <w:lang w:val="en-US" w:eastAsia="en-US" w:bidi="ar-SA"/>
    </w:rPr>
  </w:style>
  <w:style w:type="character" w:customStyle="1" w:styleId="CharChar21">
    <w:name w:val="Char Char21"/>
    <w:basedOn w:val="DefaultParagraphFont"/>
    <w:rsid w:val="002B0AFF"/>
    <w:rPr>
      <w:rFonts w:ascii="Arial Narrow" w:hAnsi="Arial Narrow" w:cs="Angsana New"/>
      <w:b/>
      <w:sz w:val="32"/>
      <w:lang w:val="en-US" w:eastAsia="en-US" w:bidi="ar-SA"/>
    </w:rPr>
  </w:style>
  <w:style w:type="character" w:customStyle="1" w:styleId="CharChar31">
    <w:name w:val="Char Char31"/>
    <w:basedOn w:val="DefaultParagraphFont"/>
    <w:rsid w:val="002B0AFF"/>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2B0AFF"/>
    <w:rPr>
      <w:rFonts w:eastAsia="Times New Roman"/>
      <w:b/>
      <w:sz w:val="28"/>
    </w:rPr>
  </w:style>
  <w:style w:type="character" w:customStyle="1" w:styleId="StyleCaptionArialNarrow11ptChar1">
    <w:name w:val="Style Caption + Arial Narrow 11 pt Char1"/>
    <w:basedOn w:val="CaptionChar4"/>
    <w:link w:val="StyleCaptionArialNarrow11pt"/>
    <w:rsid w:val="002B0AFF"/>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2B0AFF"/>
  </w:style>
  <w:style w:type="character" w:customStyle="1" w:styleId="ReviewLater">
    <w:name w:val="Review Later"/>
    <w:basedOn w:val="DefaultParagraphFont"/>
    <w:rsid w:val="002B0AFF"/>
    <w:rPr>
      <w:color w:val="FF0000"/>
      <w:bdr w:val="none" w:sz="0" w:space="0" w:color="auto"/>
      <w:shd w:val="clear" w:color="auto" w:fill="FFFF00"/>
    </w:rPr>
  </w:style>
  <w:style w:type="character" w:customStyle="1" w:styleId="TableCellsEmphasis">
    <w:name w:val="Table Cells Emphasis"/>
    <w:basedOn w:val="TableCellsChar1"/>
    <w:qFormat/>
    <w:rsid w:val="002B0AFF"/>
    <w:rPr>
      <w:rFonts w:ascii="Arial" w:eastAsia="Times New Roman" w:hAnsi="Arial" w:cs="Angsana New"/>
      <w:i/>
      <w:sz w:val="20"/>
      <w:szCs w:val="22"/>
    </w:rPr>
  </w:style>
  <w:style w:type="paragraph" w:styleId="TOCHeading">
    <w:name w:val="TOC Heading"/>
    <w:basedOn w:val="Heading1"/>
    <w:next w:val="Normal"/>
    <w:uiPriority w:val="39"/>
    <w:unhideWhenUsed/>
    <w:qFormat/>
    <w:rsid w:val="00805537"/>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MarginalNote-Symbol">
    <w:name w:val="Marginal Note-Symbol"/>
    <w:rsid w:val="00A036EC"/>
    <w:pPr>
      <w:spacing w:before="180"/>
      <w:jc w:val="right"/>
    </w:pPr>
    <w:rPr>
      <w:rFonts w:eastAsia="MS Gothic" w:cs="Times New Roman"/>
      <w:kern w:val="2"/>
      <w:sz w:val="24"/>
      <w:szCs w:val="22"/>
      <w:lang w:eastAsia="ja-JP"/>
    </w:rPr>
  </w:style>
  <w:style w:type="paragraph" w:customStyle="1" w:styleId="Pending">
    <w:name w:val="*Pending"/>
    <w:basedOn w:val="Normal"/>
    <w:rsid w:val="00A036EC"/>
    <w:pPr>
      <w:shd w:val="clear" w:color="auto" w:fill="FFFF99"/>
      <w:jc w:val="right"/>
    </w:pPr>
    <w:rPr>
      <w:b/>
      <w:color w:val="993300"/>
      <w:sz w:val="22"/>
      <w:szCs w:val="22"/>
    </w:rPr>
  </w:style>
  <w:style w:type="character" w:customStyle="1" w:styleId="CharChar351">
    <w:name w:val="Char Char351"/>
    <w:basedOn w:val="DefaultParagraphFont"/>
    <w:rsid w:val="00A036EC"/>
    <w:rPr>
      <w:rFonts w:ascii="Arial" w:hAnsi="Arial" w:cs="Angsana New"/>
      <w:b/>
      <w:sz w:val="20"/>
      <w:szCs w:val="20"/>
      <w:lang w:bidi="th-TH"/>
    </w:rPr>
  </w:style>
  <w:style w:type="character" w:customStyle="1" w:styleId="CharChar331">
    <w:name w:val="Char Char331"/>
    <w:basedOn w:val="DefaultParagraphFont"/>
    <w:rsid w:val="00A036EC"/>
    <w:rPr>
      <w:rFonts w:ascii="Arial Narrow" w:hAnsi="Arial Narrow" w:cs="Angsana New"/>
      <w:b/>
      <w:sz w:val="20"/>
      <w:szCs w:val="20"/>
      <w:lang w:bidi="th-TH"/>
    </w:rPr>
  </w:style>
  <w:style w:type="character" w:customStyle="1" w:styleId="CharChar281">
    <w:name w:val="Char Char281"/>
    <w:basedOn w:val="DefaultParagraphFont"/>
    <w:rsid w:val="00A036EC"/>
    <w:rPr>
      <w:rFonts w:ascii="Times New Roman" w:hAnsi="Times New Roman" w:cs="Angsana New"/>
      <w:sz w:val="20"/>
      <w:szCs w:val="20"/>
      <w:lang w:bidi="th-TH"/>
    </w:rPr>
  </w:style>
  <w:style w:type="character" w:customStyle="1" w:styleId="CharChar261">
    <w:name w:val="Char Char261"/>
    <w:basedOn w:val="DefaultParagraphFont"/>
    <w:semiHidden/>
    <w:rsid w:val="00A036EC"/>
    <w:rPr>
      <w:rFonts w:ascii="Times New Roman" w:hAnsi="Times New Roman" w:cs="Angsana New"/>
      <w:sz w:val="20"/>
      <w:szCs w:val="20"/>
      <w:lang w:bidi="th-TH"/>
    </w:rPr>
  </w:style>
  <w:style w:type="character" w:customStyle="1" w:styleId="CharChar241">
    <w:name w:val="Char Char241"/>
    <w:basedOn w:val="DefaultParagraphFont"/>
    <w:semiHidden/>
    <w:rsid w:val="00A036EC"/>
    <w:rPr>
      <w:rFonts w:ascii="Tahoma" w:hAnsi="Tahoma" w:cs="Tahoma"/>
      <w:sz w:val="16"/>
      <w:szCs w:val="16"/>
    </w:rPr>
  </w:style>
  <w:style w:type="character" w:customStyle="1" w:styleId="CharChar271">
    <w:name w:val="Char Char271"/>
    <w:basedOn w:val="CharChar281"/>
    <w:rsid w:val="00A036EC"/>
    <w:rPr>
      <w:rFonts w:ascii="Arial" w:hAnsi="Arial" w:cs="Angsana New"/>
      <w:sz w:val="20"/>
      <w:szCs w:val="20"/>
      <w:lang w:bidi="th-TH"/>
    </w:rPr>
  </w:style>
  <w:style w:type="character" w:customStyle="1" w:styleId="CharChar191">
    <w:name w:val="Char Char191"/>
    <w:basedOn w:val="DefaultParagraphFont"/>
    <w:rsid w:val="00A036EC"/>
    <w:rPr>
      <w:rFonts w:ascii="Times New Roman" w:hAnsi="Times New Roman" w:cs="Angsana New"/>
      <w:sz w:val="20"/>
      <w:szCs w:val="20"/>
      <w:lang w:bidi="th-TH"/>
    </w:rPr>
  </w:style>
  <w:style w:type="character" w:customStyle="1" w:styleId="CharChar341">
    <w:name w:val="Char Char341"/>
    <w:basedOn w:val="DefaultParagraphFont"/>
    <w:rsid w:val="00A036EC"/>
    <w:rPr>
      <w:rFonts w:ascii="Arial" w:hAnsi="Arial" w:cs="Angsana New"/>
      <w:b/>
      <w:i/>
      <w:sz w:val="20"/>
      <w:szCs w:val="20"/>
      <w:lang w:bidi="th-TH"/>
    </w:rPr>
  </w:style>
  <w:style w:type="character" w:customStyle="1" w:styleId="CharChar391">
    <w:name w:val="Char Char391"/>
    <w:basedOn w:val="DefaultParagraphFont"/>
    <w:rsid w:val="00A036EC"/>
    <w:rPr>
      <w:rFonts w:ascii="Arial" w:hAnsi="Arial" w:cs="Angsana New"/>
      <w:b/>
      <w:i/>
      <w:sz w:val="24"/>
      <w:lang w:val="en-US" w:eastAsia="en-US" w:bidi="ar-SA"/>
    </w:rPr>
  </w:style>
  <w:style w:type="character" w:customStyle="1" w:styleId="CharChar401">
    <w:name w:val="Char Char401"/>
    <w:basedOn w:val="DefaultParagraphFont"/>
    <w:rsid w:val="00A036EC"/>
    <w:rPr>
      <w:rFonts w:ascii="Arial" w:hAnsi="Arial" w:cs="Angsana New"/>
      <w:b/>
      <w:sz w:val="28"/>
      <w:lang w:val="en-US" w:eastAsia="en-US" w:bidi="ar-SA"/>
    </w:rPr>
  </w:style>
  <w:style w:type="character" w:customStyle="1" w:styleId="CharChar381">
    <w:name w:val="Char Char381"/>
    <w:basedOn w:val="DefaultParagraphFont"/>
    <w:rsid w:val="00A036EC"/>
    <w:rPr>
      <w:rFonts w:ascii="Arial Narrow" w:hAnsi="Arial Narrow" w:cs="Angsana New"/>
      <w:b/>
      <w:sz w:val="24"/>
      <w:lang w:val="en-US" w:eastAsia="en-US" w:bidi="ar-SA"/>
    </w:rPr>
  </w:style>
  <w:style w:type="character" w:customStyle="1" w:styleId="CharChar421">
    <w:name w:val="Char Char421"/>
    <w:basedOn w:val="DefaultParagraphFont"/>
    <w:rsid w:val="00A036EC"/>
    <w:rPr>
      <w:rFonts w:ascii="Arial" w:hAnsi="Arial" w:cs="Angsana New"/>
      <w:b/>
      <w:sz w:val="60"/>
      <w:lang w:val="en-US" w:eastAsia="en-US" w:bidi="ar-SA"/>
    </w:rPr>
  </w:style>
  <w:style w:type="character" w:customStyle="1" w:styleId="CharChar411">
    <w:name w:val="Char Char411"/>
    <w:basedOn w:val="DefaultParagraphFont"/>
    <w:rsid w:val="00A036EC"/>
    <w:rPr>
      <w:rFonts w:ascii="Arial" w:hAnsi="Arial" w:cs="Angsana New"/>
      <w:b/>
      <w:sz w:val="36"/>
      <w:lang w:val="en-US" w:eastAsia="en-US" w:bidi="ar-SA"/>
    </w:rPr>
  </w:style>
  <w:style w:type="paragraph" w:styleId="CommentText">
    <w:name w:val="annotation text"/>
    <w:basedOn w:val="Normal"/>
    <w:link w:val="CommentTextChar"/>
    <w:rsid w:val="00C949D6"/>
  </w:style>
  <w:style w:type="character" w:customStyle="1" w:styleId="CommentTextChar">
    <w:name w:val="Comment Text Char"/>
    <w:basedOn w:val="DefaultParagraphFont"/>
    <w:link w:val="CommentText"/>
    <w:rsid w:val="00C76F5D"/>
    <w:rPr>
      <w:rFonts w:eastAsia="Times New Roman"/>
    </w:rPr>
  </w:style>
  <w:style w:type="paragraph" w:styleId="Bibliography">
    <w:name w:val="Bibliography"/>
    <w:basedOn w:val="Normal"/>
    <w:next w:val="Normal"/>
    <w:uiPriority w:val="37"/>
    <w:semiHidden/>
    <w:unhideWhenUsed/>
    <w:rsid w:val="005F0D0A"/>
  </w:style>
  <w:style w:type="paragraph" w:styleId="IntenseQuote">
    <w:name w:val="Intense Quote"/>
    <w:basedOn w:val="Normal"/>
    <w:next w:val="Normal"/>
    <w:link w:val="IntenseQuoteChar"/>
    <w:uiPriority w:val="30"/>
    <w:qFormat/>
    <w:rsid w:val="005F0D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0D0A"/>
    <w:rPr>
      <w:rFonts w:eastAsia="Times New Roman"/>
      <w:b/>
      <w:bCs/>
      <w:i/>
      <w:iCs/>
      <w:color w:val="4F81BD" w:themeColor="accent1"/>
    </w:rPr>
  </w:style>
  <w:style w:type="paragraph" w:styleId="NoSpacing">
    <w:name w:val="No Spacing"/>
    <w:uiPriority w:val="1"/>
    <w:qFormat/>
    <w:rsid w:val="005F0D0A"/>
    <w:rPr>
      <w:rFonts w:eastAsia="Times New Roman"/>
    </w:rPr>
  </w:style>
  <w:style w:type="paragraph" w:styleId="Quote">
    <w:name w:val="Quote"/>
    <w:basedOn w:val="Normal"/>
    <w:next w:val="Normal"/>
    <w:link w:val="QuoteChar"/>
    <w:uiPriority w:val="29"/>
    <w:qFormat/>
    <w:rsid w:val="005F0D0A"/>
    <w:rPr>
      <w:i/>
      <w:iCs/>
      <w:color w:val="000000" w:themeColor="text1"/>
    </w:rPr>
  </w:style>
  <w:style w:type="character" w:customStyle="1" w:styleId="QuoteChar">
    <w:name w:val="Quote Char"/>
    <w:basedOn w:val="DefaultParagraphFont"/>
    <w:link w:val="Quote"/>
    <w:uiPriority w:val="29"/>
    <w:rsid w:val="005F0D0A"/>
    <w:rPr>
      <w:rFonts w:eastAsia="Times New Roman"/>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ai"/>
    <w:pPr>
      <w:numPr>
        <w:numId w:val="16"/>
      </w:numPr>
    </w:pPr>
  </w:style>
</w:styles>
</file>

<file path=word/webSettings.xml><?xml version="1.0" encoding="utf-8"?>
<w:webSettings xmlns:r="http://schemas.openxmlformats.org/officeDocument/2006/relationships" xmlns:w="http://schemas.openxmlformats.org/wordprocessingml/2006/main">
  <w:divs>
    <w:div w:id="1710529">
      <w:bodyDiv w:val="1"/>
      <w:marLeft w:val="0"/>
      <w:marRight w:val="0"/>
      <w:marTop w:val="0"/>
      <w:marBottom w:val="0"/>
      <w:divBdr>
        <w:top w:val="none" w:sz="0" w:space="0" w:color="auto"/>
        <w:left w:val="none" w:sz="0" w:space="0" w:color="auto"/>
        <w:bottom w:val="none" w:sz="0" w:space="0" w:color="auto"/>
        <w:right w:val="none" w:sz="0" w:space="0" w:color="auto"/>
      </w:divBdr>
    </w:div>
    <w:div w:id="39525571">
      <w:bodyDiv w:val="1"/>
      <w:marLeft w:val="0"/>
      <w:marRight w:val="0"/>
      <w:marTop w:val="0"/>
      <w:marBottom w:val="0"/>
      <w:divBdr>
        <w:top w:val="none" w:sz="0" w:space="0" w:color="auto"/>
        <w:left w:val="none" w:sz="0" w:space="0" w:color="auto"/>
        <w:bottom w:val="none" w:sz="0" w:space="0" w:color="auto"/>
        <w:right w:val="none" w:sz="0" w:space="0" w:color="auto"/>
      </w:divBdr>
    </w:div>
    <w:div w:id="41056926">
      <w:bodyDiv w:val="1"/>
      <w:marLeft w:val="0"/>
      <w:marRight w:val="0"/>
      <w:marTop w:val="0"/>
      <w:marBottom w:val="0"/>
      <w:divBdr>
        <w:top w:val="none" w:sz="0" w:space="0" w:color="auto"/>
        <w:left w:val="none" w:sz="0" w:space="0" w:color="auto"/>
        <w:bottom w:val="none" w:sz="0" w:space="0" w:color="auto"/>
        <w:right w:val="none" w:sz="0" w:space="0" w:color="auto"/>
      </w:divBdr>
    </w:div>
    <w:div w:id="56050181">
      <w:bodyDiv w:val="1"/>
      <w:marLeft w:val="0"/>
      <w:marRight w:val="0"/>
      <w:marTop w:val="0"/>
      <w:marBottom w:val="0"/>
      <w:divBdr>
        <w:top w:val="none" w:sz="0" w:space="0" w:color="auto"/>
        <w:left w:val="none" w:sz="0" w:space="0" w:color="auto"/>
        <w:bottom w:val="none" w:sz="0" w:space="0" w:color="auto"/>
        <w:right w:val="none" w:sz="0" w:space="0" w:color="auto"/>
      </w:divBdr>
    </w:div>
    <w:div w:id="63376657">
      <w:bodyDiv w:val="1"/>
      <w:marLeft w:val="0"/>
      <w:marRight w:val="0"/>
      <w:marTop w:val="0"/>
      <w:marBottom w:val="0"/>
      <w:divBdr>
        <w:top w:val="none" w:sz="0" w:space="0" w:color="auto"/>
        <w:left w:val="none" w:sz="0" w:space="0" w:color="auto"/>
        <w:bottom w:val="none" w:sz="0" w:space="0" w:color="auto"/>
        <w:right w:val="none" w:sz="0" w:space="0" w:color="auto"/>
      </w:divBdr>
    </w:div>
    <w:div w:id="68385690">
      <w:bodyDiv w:val="1"/>
      <w:marLeft w:val="0"/>
      <w:marRight w:val="0"/>
      <w:marTop w:val="0"/>
      <w:marBottom w:val="0"/>
      <w:divBdr>
        <w:top w:val="none" w:sz="0" w:space="0" w:color="auto"/>
        <w:left w:val="none" w:sz="0" w:space="0" w:color="auto"/>
        <w:bottom w:val="none" w:sz="0" w:space="0" w:color="auto"/>
        <w:right w:val="none" w:sz="0" w:space="0" w:color="auto"/>
      </w:divBdr>
    </w:div>
    <w:div w:id="75055718">
      <w:bodyDiv w:val="1"/>
      <w:marLeft w:val="0"/>
      <w:marRight w:val="0"/>
      <w:marTop w:val="0"/>
      <w:marBottom w:val="0"/>
      <w:divBdr>
        <w:top w:val="none" w:sz="0" w:space="0" w:color="auto"/>
        <w:left w:val="none" w:sz="0" w:space="0" w:color="auto"/>
        <w:bottom w:val="none" w:sz="0" w:space="0" w:color="auto"/>
        <w:right w:val="none" w:sz="0" w:space="0" w:color="auto"/>
      </w:divBdr>
    </w:div>
    <w:div w:id="79379224">
      <w:bodyDiv w:val="1"/>
      <w:marLeft w:val="0"/>
      <w:marRight w:val="0"/>
      <w:marTop w:val="0"/>
      <w:marBottom w:val="0"/>
      <w:divBdr>
        <w:top w:val="none" w:sz="0" w:space="0" w:color="auto"/>
        <w:left w:val="none" w:sz="0" w:space="0" w:color="auto"/>
        <w:bottom w:val="none" w:sz="0" w:space="0" w:color="auto"/>
        <w:right w:val="none" w:sz="0" w:space="0" w:color="auto"/>
      </w:divBdr>
    </w:div>
    <w:div w:id="86654889">
      <w:bodyDiv w:val="1"/>
      <w:marLeft w:val="0"/>
      <w:marRight w:val="0"/>
      <w:marTop w:val="0"/>
      <w:marBottom w:val="0"/>
      <w:divBdr>
        <w:top w:val="none" w:sz="0" w:space="0" w:color="auto"/>
        <w:left w:val="none" w:sz="0" w:space="0" w:color="auto"/>
        <w:bottom w:val="none" w:sz="0" w:space="0" w:color="auto"/>
        <w:right w:val="none" w:sz="0" w:space="0" w:color="auto"/>
      </w:divBdr>
    </w:div>
    <w:div w:id="88476271">
      <w:bodyDiv w:val="1"/>
      <w:marLeft w:val="0"/>
      <w:marRight w:val="0"/>
      <w:marTop w:val="0"/>
      <w:marBottom w:val="0"/>
      <w:divBdr>
        <w:top w:val="none" w:sz="0" w:space="0" w:color="auto"/>
        <w:left w:val="none" w:sz="0" w:space="0" w:color="auto"/>
        <w:bottom w:val="none" w:sz="0" w:space="0" w:color="auto"/>
        <w:right w:val="none" w:sz="0" w:space="0" w:color="auto"/>
      </w:divBdr>
    </w:div>
    <w:div w:id="107815794">
      <w:bodyDiv w:val="1"/>
      <w:marLeft w:val="0"/>
      <w:marRight w:val="0"/>
      <w:marTop w:val="0"/>
      <w:marBottom w:val="0"/>
      <w:divBdr>
        <w:top w:val="none" w:sz="0" w:space="0" w:color="auto"/>
        <w:left w:val="none" w:sz="0" w:space="0" w:color="auto"/>
        <w:bottom w:val="none" w:sz="0" w:space="0" w:color="auto"/>
        <w:right w:val="none" w:sz="0" w:space="0" w:color="auto"/>
      </w:divBdr>
    </w:div>
    <w:div w:id="136537781">
      <w:bodyDiv w:val="1"/>
      <w:marLeft w:val="0"/>
      <w:marRight w:val="0"/>
      <w:marTop w:val="0"/>
      <w:marBottom w:val="0"/>
      <w:divBdr>
        <w:top w:val="none" w:sz="0" w:space="0" w:color="auto"/>
        <w:left w:val="none" w:sz="0" w:space="0" w:color="auto"/>
        <w:bottom w:val="none" w:sz="0" w:space="0" w:color="auto"/>
        <w:right w:val="none" w:sz="0" w:space="0" w:color="auto"/>
      </w:divBdr>
    </w:div>
    <w:div w:id="136609787">
      <w:bodyDiv w:val="1"/>
      <w:marLeft w:val="0"/>
      <w:marRight w:val="0"/>
      <w:marTop w:val="0"/>
      <w:marBottom w:val="0"/>
      <w:divBdr>
        <w:top w:val="none" w:sz="0" w:space="0" w:color="auto"/>
        <w:left w:val="none" w:sz="0" w:space="0" w:color="auto"/>
        <w:bottom w:val="none" w:sz="0" w:space="0" w:color="auto"/>
        <w:right w:val="none" w:sz="0" w:space="0" w:color="auto"/>
      </w:divBdr>
    </w:div>
    <w:div w:id="139468551">
      <w:bodyDiv w:val="1"/>
      <w:marLeft w:val="0"/>
      <w:marRight w:val="0"/>
      <w:marTop w:val="0"/>
      <w:marBottom w:val="0"/>
      <w:divBdr>
        <w:top w:val="none" w:sz="0" w:space="0" w:color="auto"/>
        <w:left w:val="none" w:sz="0" w:space="0" w:color="auto"/>
        <w:bottom w:val="none" w:sz="0" w:space="0" w:color="auto"/>
        <w:right w:val="none" w:sz="0" w:space="0" w:color="auto"/>
      </w:divBdr>
    </w:div>
    <w:div w:id="140731494">
      <w:bodyDiv w:val="1"/>
      <w:marLeft w:val="0"/>
      <w:marRight w:val="0"/>
      <w:marTop w:val="0"/>
      <w:marBottom w:val="0"/>
      <w:divBdr>
        <w:top w:val="none" w:sz="0" w:space="0" w:color="auto"/>
        <w:left w:val="none" w:sz="0" w:space="0" w:color="auto"/>
        <w:bottom w:val="none" w:sz="0" w:space="0" w:color="auto"/>
        <w:right w:val="none" w:sz="0" w:space="0" w:color="auto"/>
      </w:divBdr>
    </w:div>
    <w:div w:id="142161563">
      <w:bodyDiv w:val="1"/>
      <w:marLeft w:val="0"/>
      <w:marRight w:val="0"/>
      <w:marTop w:val="0"/>
      <w:marBottom w:val="0"/>
      <w:divBdr>
        <w:top w:val="none" w:sz="0" w:space="0" w:color="auto"/>
        <w:left w:val="none" w:sz="0" w:space="0" w:color="auto"/>
        <w:bottom w:val="none" w:sz="0" w:space="0" w:color="auto"/>
        <w:right w:val="none" w:sz="0" w:space="0" w:color="auto"/>
      </w:divBdr>
    </w:div>
    <w:div w:id="148715449">
      <w:bodyDiv w:val="1"/>
      <w:marLeft w:val="0"/>
      <w:marRight w:val="0"/>
      <w:marTop w:val="0"/>
      <w:marBottom w:val="0"/>
      <w:divBdr>
        <w:top w:val="none" w:sz="0" w:space="0" w:color="auto"/>
        <w:left w:val="none" w:sz="0" w:space="0" w:color="auto"/>
        <w:bottom w:val="none" w:sz="0" w:space="0" w:color="auto"/>
        <w:right w:val="none" w:sz="0" w:space="0" w:color="auto"/>
      </w:divBdr>
    </w:div>
    <w:div w:id="175120932">
      <w:bodyDiv w:val="1"/>
      <w:marLeft w:val="0"/>
      <w:marRight w:val="0"/>
      <w:marTop w:val="0"/>
      <w:marBottom w:val="0"/>
      <w:divBdr>
        <w:top w:val="none" w:sz="0" w:space="0" w:color="auto"/>
        <w:left w:val="none" w:sz="0" w:space="0" w:color="auto"/>
        <w:bottom w:val="none" w:sz="0" w:space="0" w:color="auto"/>
        <w:right w:val="none" w:sz="0" w:space="0" w:color="auto"/>
      </w:divBdr>
    </w:div>
    <w:div w:id="201407873">
      <w:bodyDiv w:val="1"/>
      <w:marLeft w:val="0"/>
      <w:marRight w:val="0"/>
      <w:marTop w:val="0"/>
      <w:marBottom w:val="0"/>
      <w:divBdr>
        <w:top w:val="none" w:sz="0" w:space="0" w:color="auto"/>
        <w:left w:val="none" w:sz="0" w:space="0" w:color="auto"/>
        <w:bottom w:val="none" w:sz="0" w:space="0" w:color="auto"/>
        <w:right w:val="none" w:sz="0" w:space="0" w:color="auto"/>
      </w:divBdr>
    </w:div>
    <w:div w:id="202713608">
      <w:bodyDiv w:val="1"/>
      <w:marLeft w:val="0"/>
      <w:marRight w:val="0"/>
      <w:marTop w:val="0"/>
      <w:marBottom w:val="0"/>
      <w:divBdr>
        <w:top w:val="none" w:sz="0" w:space="0" w:color="auto"/>
        <w:left w:val="none" w:sz="0" w:space="0" w:color="auto"/>
        <w:bottom w:val="none" w:sz="0" w:space="0" w:color="auto"/>
        <w:right w:val="none" w:sz="0" w:space="0" w:color="auto"/>
      </w:divBdr>
    </w:div>
    <w:div w:id="204370672">
      <w:bodyDiv w:val="1"/>
      <w:marLeft w:val="0"/>
      <w:marRight w:val="0"/>
      <w:marTop w:val="0"/>
      <w:marBottom w:val="0"/>
      <w:divBdr>
        <w:top w:val="none" w:sz="0" w:space="0" w:color="auto"/>
        <w:left w:val="none" w:sz="0" w:space="0" w:color="auto"/>
        <w:bottom w:val="none" w:sz="0" w:space="0" w:color="auto"/>
        <w:right w:val="none" w:sz="0" w:space="0" w:color="auto"/>
      </w:divBdr>
    </w:div>
    <w:div w:id="220097202">
      <w:bodyDiv w:val="1"/>
      <w:marLeft w:val="0"/>
      <w:marRight w:val="0"/>
      <w:marTop w:val="0"/>
      <w:marBottom w:val="0"/>
      <w:divBdr>
        <w:top w:val="none" w:sz="0" w:space="0" w:color="auto"/>
        <w:left w:val="none" w:sz="0" w:space="0" w:color="auto"/>
        <w:bottom w:val="none" w:sz="0" w:space="0" w:color="auto"/>
        <w:right w:val="none" w:sz="0" w:space="0" w:color="auto"/>
      </w:divBdr>
    </w:div>
    <w:div w:id="220672829">
      <w:bodyDiv w:val="1"/>
      <w:marLeft w:val="0"/>
      <w:marRight w:val="0"/>
      <w:marTop w:val="0"/>
      <w:marBottom w:val="0"/>
      <w:divBdr>
        <w:top w:val="none" w:sz="0" w:space="0" w:color="auto"/>
        <w:left w:val="none" w:sz="0" w:space="0" w:color="auto"/>
        <w:bottom w:val="none" w:sz="0" w:space="0" w:color="auto"/>
        <w:right w:val="none" w:sz="0" w:space="0" w:color="auto"/>
      </w:divBdr>
    </w:div>
    <w:div w:id="222105324">
      <w:bodyDiv w:val="1"/>
      <w:marLeft w:val="0"/>
      <w:marRight w:val="0"/>
      <w:marTop w:val="0"/>
      <w:marBottom w:val="0"/>
      <w:divBdr>
        <w:top w:val="none" w:sz="0" w:space="0" w:color="auto"/>
        <w:left w:val="none" w:sz="0" w:space="0" w:color="auto"/>
        <w:bottom w:val="none" w:sz="0" w:space="0" w:color="auto"/>
        <w:right w:val="none" w:sz="0" w:space="0" w:color="auto"/>
      </w:divBdr>
    </w:div>
    <w:div w:id="222253468">
      <w:bodyDiv w:val="1"/>
      <w:marLeft w:val="0"/>
      <w:marRight w:val="0"/>
      <w:marTop w:val="0"/>
      <w:marBottom w:val="0"/>
      <w:divBdr>
        <w:top w:val="none" w:sz="0" w:space="0" w:color="auto"/>
        <w:left w:val="none" w:sz="0" w:space="0" w:color="auto"/>
        <w:bottom w:val="none" w:sz="0" w:space="0" w:color="auto"/>
        <w:right w:val="none" w:sz="0" w:space="0" w:color="auto"/>
      </w:divBdr>
    </w:div>
    <w:div w:id="239290022">
      <w:bodyDiv w:val="1"/>
      <w:marLeft w:val="0"/>
      <w:marRight w:val="0"/>
      <w:marTop w:val="0"/>
      <w:marBottom w:val="0"/>
      <w:divBdr>
        <w:top w:val="none" w:sz="0" w:space="0" w:color="auto"/>
        <w:left w:val="none" w:sz="0" w:space="0" w:color="auto"/>
        <w:bottom w:val="none" w:sz="0" w:space="0" w:color="auto"/>
        <w:right w:val="none" w:sz="0" w:space="0" w:color="auto"/>
      </w:divBdr>
    </w:div>
    <w:div w:id="248202224">
      <w:bodyDiv w:val="1"/>
      <w:marLeft w:val="0"/>
      <w:marRight w:val="0"/>
      <w:marTop w:val="0"/>
      <w:marBottom w:val="0"/>
      <w:divBdr>
        <w:top w:val="none" w:sz="0" w:space="0" w:color="auto"/>
        <w:left w:val="none" w:sz="0" w:space="0" w:color="auto"/>
        <w:bottom w:val="none" w:sz="0" w:space="0" w:color="auto"/>
        <w:right w:val="none" w:sz="0" w:space="0" w:color="auto"/>
      </w:divBdr>
    </w:div>
    <w:div w:id="254441384">
      <w:bodyDiv w:val="1"/>
      <w:marLeft w:val="0"/>
      <w:marRight w:val="0"/>
      <w:marTop w:val="0"/>
      <w:marBottom w:val="0"/>
      <w:divBdr>
        <w:top w:val="none" w:sz="0" w:space="0" w:color="auto"/>
        <w:left w:val="none" w:sz="0" w:space="0" w:color="auto"/>
        <w:bottom w:val="none" w:sz="0" w:space="0" w:color="auto"/>
        <w:right w:val="none" w:sz="0" w:space="0" w:color="auto"/>
      </w:divBdr>
    </w:div>
    <w:div w:id="256140979">
      <w:bodyDiv w:val="1"/>
      <w:marLeft w:val="0"/>
      <w:marRight w:val="0"/>
      <w:marTop w:val="0"/>
      <w:marBottom w:val="0"/>
      <w:divBdr>
        <w:top w:val="none" w:sz="0" w:space="0" w:color="auto"/>
        <w:left w:val="none" w:sz="0" w:space="0" w:color="auto"/>
        <w:bottom w:val="none" w:sz="0" w:space="0" w:color="auto"/>
        <w:right w:val="none" w:sz="0" w:space="0" w:color="auto"/>
      </w:divBdr>
    </w:div>
    <w:div w:id="282076801">
      <w:bodyDiv w:val="1"/>
      <w:marLeft w:val="0"/>
      <w:marRight w:val="0"/>
      <w:marTop w:val="0"/>
      <w:marBottom w:val="0"/>
      <w:divBdr>
        <w:top w:val="none" w:sz="0" w:space="0" w:color="auto"/>
        <w:left w:val="none" w:sz="0" w:space="0" w:color="auto"/>
        <w:bottom w:val="none" w:sz="0" w:space="0" w:color="auto"/>
        <w:right w:val="none" w:sz="0" w:space="0" w:color="auto"/>
      </w:divBdr>
    </w:div>
    <w:div w:id="287318246">
      <w:bodyDiv w:val="1"/>
      <w:marLeft w:val="0"/>
      <w:marRight w:val="0"/>
      <w:marTop w:val="0"/>
      <w:marBottom w:val="0"/>
      <w:divBdr>
        <w:top w:val="none" w:sz="0" w:space="0" w:color="auto"/>
        <w:left w:val="none" w:sz="0" w:space="0" w:color="auto"/>
        <w:bottom w:val="none" w:sz="0" w:space="0" w:color="auto"/>
        <w:right w:val="none" w:sz="0" w:space="0" w:color="auto"/>
      </w:divBdr>
    </w:div>
    <w:div w:id="297805645">
      <w:bodyDiv w:val="1"/>
      <w:marLeft w:val="0"/>
      <w:marRight w:val="0"/>
      <w:marTop w:val="0"/>
      <w:marBottom w:val="0"/>
      <w:divBdr>
        <w:top w:val="none" w:sz="0" w:space="0" w:color="auto"/>
        <w:left w:val="none" w:sz="0" w:space="0" w:color="auto"/>
        <w:bottom w:val="none" w:sz="0" w:space="0" w:color="auto"/>
        <w:right w:val="none" w:sz="0" w:space="0" w:color="auto"/>
      </w:divBdr>
    </w:div>
    <w:div w:id="316152865">
      <w:bodyDiv w:val="1"/>
      <w:marLeft w:val="0"/>
      <w:marRight w:val="0"/>
      <w:marTop w:val="0"/>
      <w:marBottom w:val="0"/>
      <w:divBdr>
        <w:top w:val="none" w:sz="0" w:space="0" w:color="auto"/>
        <w:left w:val="none" w:sz="0" w:space="0" w:color="auto"/>
        <w:bottom w:val="none" w:sz="0" w:space="0" w:color="auto"/>
        <w:right w:val="none" w:sz="0" w:space="0" w:color="auto"/>
      </w:divBdr>
    </w:div>
    <w:div w:id="339545556">
      <w:bodyDiv w:val="1"/>
      <w:marLeft w:val="0"/>
      <w:marRight w:val="0"/>
      <w:marTop w:val="0"/>
      <w:marBottom w:val="0"/>
      <w:divBdr>
        <w:top w:val="none" w:sz="0" w:space="0" w:color="auto"/>
        <w:left w:val="none" w:sz="0" w:space="0" w:color="auto"/>
        <w:bottom w:val="none" w:sz="0" w:space="0" w:color="auto"/>
        <w:right w:val="none" w:sz="0" w:space="0" w:color="auto"/>
      </w:divBdr>
    </w:div>
    <w:div w:id="342516669">
      <w:bodyDiv w:val="1"/>
      <w:marLeft w:val="0"/>
      <w:marRight w:val="0"/>
      <w:marTop w:val="0"/>
      <w:marBottom w:val="0"/>
      <w:divBdr>
        <w:top w:val="none" w:sz="0" w:space="0" w:color="auto"/>
        <w:left w:val="none" w:sz="0" w:space="0" w:color="auto"/>
        <w:bottom w:val="none" w:sz="0" w:space="0" w:color="auto"/>
        <w:right w:val="none" w:sz="0" w:space="0" w:color="auto"/>
      </w:divBdr>
    </w:div>
    <w:div w:id="351301234">
      <w:bodyDiv w:val="1"/>
      <w:marLeft w:val="0"/>
      <w:marRight w:val="0"/>
      <w:marTop w:val="0"/>
      <w:marBottom w:val="0"/>
      <w:divBdr>
        <w:top w:val="none" w:sz="0" w:space="0" w:color="auto"/>
        <w:left w:val="none" w:sz="0" w:space="0" w:color="auto"/>
        <w:bottom w:val="none" w:sz="0" w:space="0" w:color="auto"/>
        <w:right w:val="none" w:sz="0" w:space="0" w:color="auto"/>
      </w:divBdr>
    </w:div>
    <w:div w:id="364840100">
      <w:bodyDiv w:val="1"/>
      <w:marLeft w:val="0"/>
      <w:marRight w:val="0"/>
      <w:marTop w:val="0"/>
      <w:marBottom w:val="0"/>
      <w:divBdr>
        <w:top w:val="none" w:sz="0" w:space="0" w:color="auto"/>
        <w:left w:val="none" w:sz="0" w:space="0" w:color="auto"/>
        <w:bottom w:val="none" w:sz="0" w:space="0" w:color="auto"/>
        <w:right w:val="none" w:sz="0" w:space="0" w:color="auto"/>
      </w:divBdr>
    </w:div>
    <w:div w:id="377978746">
      <w:bodyDiv w:val="1"/>
      <w:marLeft w:val="0"/>
      <w:marRight w:val="0"/>
      <w:marTop w:val="0"/>
      <w:marBottom w:val="0"/>
      <w:divBdr>
        <w:top w:val="none" w:sz="0" w:space="0" w:color="auto"/>
        <w:left w:val="none" w:sz="0" w:space="0" w:color="auto"/>
        <w:bottom w:val="none" w:sz="0" w:space="0" w:color="auto"/>
        <w:right w:val="none" w:sz="0" w:space="0" w:color="auto"/>
      </w:divBdr>
    </w:div>
    <w:div w:id="386730900">
      <w:bodyDiv w:val="1"/>
      <w:marLeft w:val="0"/>
      <w:marRight w:val="0"/>
      <w:marTop w:val="0"/>
      <w:marBottom w:val="0"/>
      <w:divBdr>
        <w:top w:val="none" w:sz="0" w:space="0" w:color="auto"/>
        <w:left w:val="none" w:sz="0" w:space="0" w:color="auto"/>
        <w:bottom w:val="none" w:sz="0" w:space="0" w:color="auto"/>
        <w:right w:val="none" w:sz="0" w:space="0" w:color="auto"/>
      </w:divBdr>
    </w:div>
    <w:div w:id="386881359">
      <w:bodyDiv w:val="1"/>
      <w:marLeft w:val="0"/>
      <w:marRight w:val="0"/>
      <w:marTop w:val="0"/>
      <w:marBottom w:val="0"/>
      <w:divBdr>
        <w:top w:val="none" w:sz="0" w:space="0" w:color="auto"/>
        <w:left w:val="none" w:sz="0" w:space="0" w:color="auto"/>
        <w:bottom w:val="none" w:sz="0" w:space="0" w:color="auto"/>
        <w:right w:val="none" w:sz="0" w:space="0" w:color="auto"/>
      </w:divBdr>
    </w:div>
    <w:div w:id="390932100">
      <w:bodyDiv w:val="1"/>
      <w:marLeft w:val="0"/>
      <w:marRight w:val="0"/>
      <w:marTop w:val="0"/>
      <w:marBottom w:val="0"/>
      <w:divBdr>
        <w:top w:val="none" w:sz="0" w:space="0" w:color="auto"/>
        <w:left w:val="none" w:sz="0" w:space="0" w:color="auto"/>
        <w:bottom w:val="none" w:sz="0" w:space="0" w:color="auto"/>
        <w:right w:val="none" w:sz="0" w:space="0" w:color="auto"/>
      </w:divBdr>
    </w:div>
    <w:div w:id="392973227">
      <w:bodyDiv w:val="1"/>
      <w:marLeft w:val="0"/>
      <w:marRight w:val="0"/>
      <w:marTop w:val="0"/>
      <w:marBottom w:val="0"/>
      <w:divBdr>
        <w:top w:val="none" w:sz="0" w:space="0" w:color="auto"/>
        <w:left w:val="none" w:sz="0" w:space="0" w:color="auto"/>
        <w:bottom w:val="none" w:sz="0" w:space="0" w:color="auto"/>
        <w:right w:val="none" w:sz="0" w:space="0" w:color="auto"/>
      </w:divBdr>
    </w:div>
    <w:div w:id="393432620">
      <w:bodyDiv w:val="1"/>
      <w:marLeft w:val="0"/>
      <w:marRight w:val="0"/>
      <w:marTop w:val="0"/>
      <w:marBottom w:val="0"/>
      <w:divBdr>
        <w:top w:val="none" w:sz="0" w:space="0" w:color="auto"/>
        <w:left w:val="none" w:sz="0" w:space="0" w:color="auto"/>
        <w:bottom w:val="none" w:sz="0" w:space="0" w:color="auto"/>
        <w:right w:val="none" w:sz="0" w:space="0" w:color="auto"/>
      </w:divBdr>
    </w:div>
    <w:div w:id="405494564">
      <w:bodyDiv w:val="1"/>
      <w:marLeft w:val="0"/>
      <w:marRight w:val="0"/>
      <w:marTop w:val="0"/>
      <w:marBottom w:val="0"/>
      <w:divBdr>
        <w:top w:val="none" w:sz="0" w:space="0" w:color="auto"/>
        <w:left w:val="none" w:sz="0" w:space="0" w:color="auto"/>
        <w:bottom w:val="none" w:sz="0" w:space="0" w:color="auto"/>
        <w:right w:val="none" w:sz="0" w:space="0" w:color="auto"/>
      </w:divBdr>
    </w:div>
    <w:div w:id="418865151">
      <w:bodyDiv w:val="1"/>
      <w:marLeft w:val="0"/>
      <w:marRight w:val="0"/>
      <w:marTop w:val="0"/>
      <w:marBottom w:val="0"/>
      <w:divBdr>
        <w:top w:val="none" w:sz="0" w:space="0" w:color="auto"/>
        <w:left w:val="none" w:sz="0" w:space="0" w:color="auto"/>
        <w:bottom w:val="none" w:sz="0" w:space="0" w:color="auto"/>
        <w:right w:val="none" w:sz="0" w:space="0" w:color="auto"/>
      </w:divBdr>
    </w:div>
    <w:div w:id="422651640">
      <w:bodyDiv w:val="1"/>
      <w:marLeft w:val="0"/>
      <w:marRight w:val="0"/>
      <w:marTop w:val="0"/>
      <w:marBottom w:val="0"/>
      <w:divBdr>
        <w:top w:val="none" w:sz="0" w:space="0" w:color="auto"/>
        <w:left w:val="none" w:sz="0" w:space="0" w:color="auto"/>
        <w:bottom w:val="none" w:sz="0" w:space="0" w:color="auto"/>
        <w:right w:val="none" w:sz="0" w:space="0" w:color="auto"/>
      </w:divBdr>
    </w:div>
    <w:div w:id="427232698">
      <w:bodyDiv w:val="1"/>
      <w:marLeft w:val="0"/>
      <w:marRight w:val="0"/>
      <w:marTop w:val="0"/>
      <w:marBottom w:val="0"/>
      <w:divBdr>
        <w:top w:val="none" w:sz="0" w:space="0" w:color="auto"/>
        <w:left w:val="none" w:sz="0" w:space="0" w:color="auto"/>
        <w:bottom w:val="none" w:sz="0" w:space="0" w:color="auto"/>
        <w:right w:val="none" w:sz="0" w:space="0" w:color="auto"/>
      </w:divBdr>
    </w:div>
    <w:div w:id="452138398">
      <w:bodyDiv w:val="1"/>
      <w:marLeft w:val="0"/>
      <w:marRight w:val="0"/>
      <w:marTop w:val="0"/>
      <w:marBottom w:val="0"/>
      <w:divBdr>
        <w:top w:val="none" w:sz="0" w:space="0" w:color="auto"/>
        <w:left w:val="none" w:sz="0" w:space="0" w:color="auto"/>
        <w:bottom w:val="none" w:sz="0" w:space="0" w:color="auto"/>
        <w:right w:val="none" w:sz="0" w:space="0" w:color="auto"/>
      </w:divBdr>
    </w:div>
    <w:div w:id="463734690">
      <w:bodyDiv w:val="1"/>
      <w:marLeft w:val="0"/>
      <w:marRight w:val="0"/>
      <w:marTop w:val="0"/>
      <w:marBottom w:val="0"/>
      <w:divBdr>
        <w:top w:val="none" w:sz="0" w:space="0" w:color="auto"/>
        <w:left w:val="none" w:sz="0" w:space="0" w:color="auto"/>
        <w:bottom w:val="none" w:sz="0" w:space="0" w:color="auto"/>
        <w:right w:val="none" w:sz="0" w:space="0" w:color="auto"/>
      </w:divBdr>
    </w:div>
    <w:div w:id="490953539">
      <w:bodyDiv w:val="1"/>
      <w:marLeft w:val="0"/>
      <w:marRight w:val="0"/>
      <w:marTop w:val="0"/>
      <w:marBottom w:val="0"/>
      <w:divBdr>
        <w:top w:val="none" w:sz="0" w:space="0" w:color="auto"/>
        <w:left w:val="none" w:sz="0" w:space="0" w:color="auto"/>
        <w:bottom w:val="none" w:sz="0" w:space="0" w:color="auto"/>
        <w:right w:val="none" w:sz="0" w:space="0" w:color="auto"/>
      </w:divBdr>
    </w:div>
    <w:div w:id="492526771">
      <w:bodyDiv w:val="1"/>
      <w:marLeft w:val="0"/>
      <w:marRight w:val="0"/>
      <w:marTop w:val="0"/>
      <w:marBottom w:val="0"/>
      <w:divBdr>
        <w:top w:val="none" w:sz="0" w:space="0" w:color="auto"/>
        <w:left w:val="none" w:sz="0" w:space="0" w:color="auto"/>
        <w:bottom w:val="none" w:sz="0" w:space="0" w:color="auto"/>
        <w:right w:val="none" w:sz="0" w:space="0" w:color="auto"/>
      </w:divBdr>
    </w:div>
    <w:div w:id="494489868">
      <w:bodyDiv w:val="1"/>
      <w:marLeft w:val="0"/>
      <w:marRight w:val="0"/>
      <w:marTop w:val="0"/>
      <w:marBottom w:val="0"/>
      <w:divBdr>
        <w:top w:val="none" w:sz="0" w:space="0" w:color="auto"/>
        <w:left w:val="none" w:sz="0" w:space="0" w:color="auto"/>
        <w:bottom w:val="none" w:sz="0" w:space="0" w:color="auto"/>
        <w:right w:val="none" w:sz="0" w:space="0" w:color="auto"/>
      </w:divBdr>
    </w:div>
    <w:div w:id="495150902">
      <w:bodyDiv w:val="1"/>
      <w:marLeft w:val="0"/>
      <w:marRight w:val="0"/>
      <w:marTop w:val="0"/>
      <w:marBottom w:val="0"/>
      <w:divBdr>
        <w:top w:val="none" w:sz="0" w:space="0" w:color="auto"/>
        <w:left w:val="none" w:sz="0" w:space="0" w:color="auto"/>
        <w:bottom w:val="none" w:sz="0" w:space="0" w:color="auto"/>
        <w:right w:val="none" w:sz="0" w:space="0" w:color="auto"/>
      </w:divBdr>
    </w:div>
    <w:div w:id="503055143">
      <w:bodyDiv w:val="1"/>
      <w:marLeft w:val="0"/>
      <w:marRight w:val="0"/>
      <w:marTop w:val="0"/>
      <w:marBottom w:val="0"/>
      <w:divBdr>
        <w:top w:val="none" w:sz="0" w:space="0" w:color="auto"/>
        <w:left w:val="none" w:sz="0" w:space="0" w:color="auto"/>
        <w:bottom w:val="none" w:sz="0" w:space="0" w:color="auto"/>
        <w:right w:val="none" w:sz="0" w:space="0" w:color="auto"/>
      </w:divBdr>
    </w:div>
    <w:div w:id="530264240">
      <w:bodyDiv w:val="1"/>
      <w:marLeft w:val="0"/>
      <w:marRight w:val="0"/>
      <w:marTop w:val="0"/>
      <w:marBottom w:val="0"/>
      <w:divBdr>
        <w:top w:val="none" w:sz="0" w:space="0" w:color="auto"/>
        <w:left w:val="none" w:sz="0" w:space="0" w:color="auto"/>
        <w:bottom w:val="none" w:sz="0" w:space="0" w:color="auto"/>
        <w:right w:val="none" w:sz="0" w:space="0" w:color="auto"/>
      </w:divBdr>
    </w:div>
    <w:div w:id="546911298">
      <w:bodyDiv w:val="1"/>
      <w:marLeft w:val="0"/>
      <w:marRight w:val="0"/>
      <w:marTop w:val="0"/>
      <w:marBottom w:val="0"/>
      <w:divBdr>
        <w:top w:val="none" w:sz="0" w:space="0" w:color="auto"/>
        <w:left w:val="none" w:sz="0" w:space="0" w:color="auto"/>
        <w:bottom w:val="none" w:sz="0" w:space="0" w:color="auto"/>
        <w:right w:val="none" w:sz="0" w:space="0" w:color="auto"/>
      </w:divBdr>
    </w:div>
    <w:div w:id="549730925">
      <w:bodyDiv w:val="1"/>
      <w:marLeft w:val="0"/>
      <w:marRight w:val="0"/>
      <w:marTop w:val="0"/>
      <w:marBottom w:val="0"/>
      <w:divBdr>
        <w:top w:val="none" w:sz="0" w:space="0" w:color="auto"/>
        <w:left w:val="none" w:sz="0" w:space="0" w:color="auto"/>
        <w:bottom w:val="none" w:sz="0" w:space="0" w:color="auto"/>
        <w:right w:val="none" w:sz="0" w:space="0" w:color="auto"/>
      </w:divBdr>
    </w:div>
    <w:div w:id="563875387">
      <w:bodyDiv w:val="1"/>
      <w:marLeft w:val="0"/>
      <w:marRight w:val="0"/>
      <w:marTop w:val="0"/>
      <w:marBottom w:val="0"/>
      <w:divBdr>
        <w:top w:val="none" w:sz="0" w:space="0" w:color="auto"/>
        <w:left w:val="none" w:sz="0" w:space="0" w:color="auto"/>
        <w:bottom w:val="none" w:sz="0" w:space="0" w:color="auto"/>
        <w:right w:val="none" w:sz="0" w:space="0" w:color="auto"/>
      </w:divBdr>
    </w:div>
    <w:div w:id="579948989">
      <w:bodyDiv w:val="1"/>
      <w:marLeft w:val="0"/>
      <w:marRight w:val="0"/>
      <w:marTop w:val="0"/>
      <w:marBottom w:val="0"/>
      <w:divBdr>
        <w:top w:val="none" w:sz="0" w:space="0" w:color="auto"/>
        <w:left w:val="none" w:sz="0" w:space="0" w:color="auto"/>
        <w:bottom w:val="none" w:sz="0" w:space="0" w:color="auto"/>
        <w:right w:val="none" w:sz="0" w:space="0" w:color="auto"/>
      </w:divBdr>
    </w:div>
    <w:div w:id="581525866">
      <w:bodyDiv w:val="1"/>
      <w:marLeft w:val="0"/>
      <w:marRight w:val="0"/>
      <w:marTop w:val="0"/>
      <w:marBottom w:val="0"/>
      <w:divBdr>
        <w:top w:val="none" w:sz="0" w:space="0" w:color="auto"/>
        <w:left w:val="none" w:sz="0" w:space="0" w:color="auto"/>
        <w:bottom w:val="none" w:sz="0" w:space="0" w:color="auto"/>
        <w:right w:val="none" w:sz="0" w:space="0" w:color="auto"/>
      </w:divBdr>
    </w:div>
    <w:div w:id="587890469">
      <w:bodyDiv w:val="1"/>
      <w:marLeft w:val="0"/>
      <w:marRight w:val="0"/>
      <w:marTop w:val="0"/>
      <w:marBottom w:val="0"/>
      <w:divBdr>
        <w:top w:val="none" w:sz="0" w:space="0" w:color="auto"/>
        <w:left w:val="none" w:sz="0" w:space="0" w:color="auto"/>
        <w:bottom w:val="none" w:sz="0" w:space="0" w:color="auto"/>
        <w:right w:val="none" w:sz="0" w:space="0" w:color="auto"/>
      </w:divBdr>
    </w:div>
    <w:div w:id="601303852">
      <w:bodyDiv w:val="1"/>
      <w:marLeft w:val="0"/>
      <w:marRight w:val="0"/>
      <w:marTop w:val="0"/>
      <w:marBottom w:val="0"/>
      <w:divBdr>
        <w:top w:val="none" w:sz="0" w:space="0" w:color="auto"/>
        <w:left w:val="none" w:sz="0" w:space="0" w:color="auto"/>
        <w:bottom w:val="none" w:sz="0" w:space="0" w:color="auto"/>
        <w:right w:val="none" w:sz="0" w:space="0" w:color="auto"/>
      </w:divBdr>
    </w:div>
    <w:div w:id="603541479">
      <w:bodyDiv w:val="1"/>
      <w:marLeft w:val="0"/>
      <w:marRight w:val="0"/>
      <w:marTop w:val="0"/>
      <w:marBottom w:val="0"/>
      <w:divBdr>
        <w:top w:val="none" w:sz="0" w:space="0" w:color="auto"/>
        <w:left w:val="none" w:sz="0" w:space="0" w:color="auto"/>
        <w:bottom w:val="none" w:sz="0" w:space="0" w:color="auto"/>
        <w:right w:val="none" w:sz="0" w:space="0" w:color="auto"/>
      </w:divBdr>
    </w:div>
    <w:div w:id="609513837">
      <w:bodyDiv w:val="1"/>
      <w:marLeft w:val="0"/>
      <w:marRight w:val="0"/>
      <w:marTop w:val="0"/>
      <w:marBottom w:val="0"/>
      <w:divBdr>
        <w:top w:val="none" w:sz="0" w:space="0" w:color="auto"/>
        <w:left w:val="none" w:sz="0" w:space="0" w:color="auto"/>
        <w:bottom w:val="none" w:sz="0" w:space="0" w:color="auto"/>
        <w:right w:val="none" w:sz="0" w:space="0" w:color="auto"/>
      </w:divBdr>
    </w:div>
    <w:div w:id="611476149">
      <w:bodyDiv w:val="1"/>
      <w:marLeft w:val="0"/>
      <w:marRight w:val="0"/>
      <w:marTop w:val="0"/>
      <w:marBottom w:val="0"/>
      <w:divBdr>
        <w:top w:val="none" w:sz="0" w:space="0" w:color="auto"/>
        <w:left w:val="none" w:sz="0" w:space="0" w:color="auto"/>
        <w:bottom w:val="none" w:sz="0" w:space="0" w:color="auto"/>
        <w:right w:val="none" w:sz="0" w:space="0" w:color="auto"/>
      </w:divBdr>
    </w:div>
    <w:div w:id="659041551">
      <w:bodyDiv w:val="1"/>
      <w:marLeft w:val="0"/>
      <w:marRight w:val="0"/>
      <w:marTop w:val="0"/>
      <w:marBottom w:val="0"/>
      <w:divBdr>
        <w:top w:val="none" w:sz="0" w:space="0" w:color="auto"/>
        <w:left w:val="none" w:sz="0" w:space="0" w:color="auto"/>
        <w:bottom w:val="none" w:sz="0" w:space="0" w:color="auto"/>
        <w:right w:val="none" w:sz="0" w:space="0" w:color="auto"/>
      </w:divBdr>
    </w:div>
    <w:div w:id="661276162">
      <w:bodyDiv w:val="1"/>
      <w:marLeft w:val="0"/>
      <w:marRight w:val="0"/>
      <w:marTop w:val="0"/>
      <w:marBottom w:val="0"/>
      <w:divBdr>
        <w:top w:val="none" w:sz="0" w:space="0" w:color="auto"/>
        <w:left w:val="none" w:sz="0" w:space="0" w:color="auto"/>
        <w:bottom w:val="none" w:sz="0" w:space="0" w:color="auto"/>
        <w:right w:val="none" w:sz="0" w:space="0" w:color="auto"/>
      </w:divBdr>
    </w:div>
    <w:div w:id="662003847">
      <w:bodyDiv w:val="1"/>
      <w:marLeft w:val="0"/>
      <w:marRight w:val="0"/>
      <w:marTop w:val="0"/>
      <w:marBottom w:val="0"/>
      <w:divBdr>
        <w:top w:val="none" w:sz="0" w:space="0" w:color="auto"/>
        <w:left w:val="none" w:sz="0" w:space="0" w:color="auto"/>
        <w:bottom w:val="none" w:sz="0" w:space="0" w:color="auto"/>
        <w:right w:val="none" w:sz="0" w:space="0" w:color="auto"/>
      </w:divBdr>
    </w:div>
    <w:div w:id="687148057">
      <w:bodyDiv w:val="1"/>
      <w:marLeft w:val="0"/>
      <w:marRight w:val="0"/>
      <w:marTop w:val="0"/>
      <w:marBottom w:val="0"/>
      <w:divBdr>
        <w:top w:val="none" w:sz="0" w:space="0" w:color="auto"/>
        <w:left w:val="none" w:sz="0" w:space="0" w:color="auto"/>
        <w:bottom w:val="none" w:sz="0" w:space="0" w:color="auto"/>
        <w:right w:val="none" w:sz="0" w:space="0" w:color="auto"/>
      </w:divBdr>
    </w:div>
    <w:div w:id="699163961">
      <w:bodyDiv w:val="1"/>
      <w:marLeft w:val="0"/>
      <w:marRight w:val="0"/>
      <w:marTop w:val="0"/>
      <w:marBottom w:val="0"/>
      <w:divBdr>
        <w:top w:val="none" w:sz="0" w:space="0" w:color="auto"/>
        <w:left w:val="none" w:sz="0" w:space="0" w:color="auto"/>
        <w:bottom w:val="none" w:sz="0" w:space="0" w:color="auto"/>
        <w:right w:val="none" w:sz="0" w:space="0" w:color="auto"/>
      </w:divBdr>
    </w:div>
    <w:div w:id="699282041">
      <w:bodyDiv w:val="1"/>
      <w:marLeft w:val="0"/>
      <w:marRight w:val="0"/>
      <w:marTop w:val="0"/>
      <w:marBottom w:val="0"/>
      <w:divBdr>
        <w:top w:val="none" w:sz="0" w:space="0" w:color="auto"/>
        <w:left w:val="none" w:sz="0" w:space="0" w:color="auto"/>
        <w:bottom w:val="none" w:sz="0" w:space="0" w:color="auto"/>
        <w:right w:val="none" w:sz="0" w:space="0" w:color="auto"/>
      </w:divBdr>
    </w:div>
    <w:div w:id="713309565">
      <w:bodyDiv w:val="1"/>
      <w:marLeft w:val="0"/>
      <w:marRight w:val="0"/>
      <w:marTop w:val="0"/>
      <w:marBottom w:val="0"/>
      <w:divBdr>
        <w:top w:val="none" w:sz="0" w:space="0" w:color="auto"/>
        <w:left w:val="none" w:sz="0" w:space="0" w:color="auto"/>
        <w:bottom w:val="none" w:sz="0" w:space="0" w:color="auto"/>
        <w:right w:val="none" w:sz="0" w:space="0" w:color="auto"/>
      </w:divBdr>
    </w:div>
    <w:div w:id="715273550">
      <w:bodyDiv w:val="1"/>
      <w:marLeft w:val="0"/>
      <w:marRight w:val="0"/>
      <w:marTop w:val="0"/>
      <w:marBottom w:val="0"/>
      <w:divBdr>
        <w:top w:val="none" w:sz="0" w:space="0" w:color="auto"/>
        <w:left w:val="none" w:sz="0" w:space="0" w:color="auto"/>
        <w:bottom w:val="none" w:sz="0" w:space="0" w:color="auto"/>
        <w:right w:val="none" w:sz="0" w:space="0" w:color="auto"/>
      </w:divBdr>
    </w:div>
    <w:div w:id="724061149">
      <w:bodyDiv w:val="1"/>
      <w:marLeft w:val="0"/>
      <w:marRight w:val="0"/>
      <w:marTop w:val="0"/>
      <w:marBottom w:val="0"/>
      <w:divBdr>
        <w:top w:val="none" w:sz="0" w:space="0" w:color="auto"/>
        <w:left w:val="none" w:sz="0" w:space="0" w:color="auto"/>
        <w:bottom w:val="none" w:sz="0" w:space="0" w:color="auto"/>
        <w:right w:val="none" w:sz="0" w:space="0" w:color="auto"/>
      </w:divBdr>
    </w:div>
    <w:div w:id="726414703">
      <w:bodyDiv w:val="1"/>
      <w:marLeft w:val="0"/>
      <w:marRight w:val="0"/>
      <w:marTop w:val="0"/>
      <w:marBottom w:val="0"/>
      <w:divBdr>
        <w:top w:val="none" w:sz="0" w:space="0" w:color="auto"/>
        <w:left w:val="none" w:sz="0" w:space="0" w:color="auto"/>
        <w:bottom w:val="none" w:sz="0" w:space="0" w:color="auto"/>
        <w:right w:val="none" w:sz="0" w:space="0" w:color="auto"/>
      </w:divBdr>
    </w:div>
    <w:div w:id="742218428">
      <w:bodyDiv w:val="1"/>
      <w:marLeft w:val="0"/>
      <w:marRight w:val="0"/>
      <w:marTop w:val="0"/>
      <w:marBottom w:val="0"/>
      <w:divBdr>
        <w:top w:val="none" w:sz="0" w:space="0" w:color="auto"/>
        <w:left w:val="none" w:sz="0" w:space="0" w:color="auto"/>
        <w:bottom w:val="none" w:sz="0" w:space="0" w:color="auto"/>
        <w:right w:val="none" w:sz="0" w:space="0" w:color="auto"/>
      </w:divBdr>
    </w:div>
    <w:div w:id="746464288">
      <w:bodyDiv w:val="1"/>
      <w:marLeft w:val="0"/>
      <w:marRight w:val="0"/>
      <w:marTop w:val="0"/>
      <w:marBottom w:val="0"/>
      <w:divBdr>
        <w:top w:val="none" w:sz="0" w:space="0" w:color="auto"/>
        <w:left w:val="none" w:sz="0" w:space="0" w:color="auto"/>
        <w:bottom w:val="none" w:sz="0" w:space="0" w:color="auto"/>
        <w:right w:val="none" w:sz="0" w:space="0" w:color="auto"/>
      </w:divBdr>
    </w:div>
    <w:div w:id="746918626">
      <w:bodyDiv w:val="1"/>
      <w:marLeft w:val="0"/>
      <w:marRight w:val="0"/>
      <w:marTop w:val="0"/>
      <w:marBottom w:val="0"/>
      <w:divBdr>
        <w:top w:val="none" w:sz="0" w:space="0" w:color="auto"/>
        <w:left w:val="none" w:sz="0" w:space="0" w:color="auto"/>
        <w:bottom w:val="none" w:sz="0" w:space="0" w:color="auto"/>
        <w:right w:val="none" w:sz="0" w:space="0" w:color="auto"/>
      </w:divBdr>
    </w:div>
    <w:div w:id="762915901">
      <w:bodyDiv w:val="1"/>
      <w:marLeft w:val="0"/>
      <w:marRight w:val="0"/>
      <w:marTop w:val="0"/>
      <w:marBottom w:val="0"/>
      <w:divBdr>
        <w:top w:val="none" w:sz="0" w:space="0" w:color="auto"/>
        <w:left w:val="none" w:sz="0" w:space="0" w:color="auto"/>
        <w:bottom w:val="none" w:sz="0" w:space="0" w:color="auto"/>
        <w:right w:val="none" w:sz="0" w:space="0" w:color="auto"/>
      </w:divBdr>
    </w:div>
    <w:div w:id="767504602">
      <w:bodyDiv w:val="1"/>
      <w:marLeft w:val="0"/>
      <w:marRight w:val="0"/>
      <w:marTop w:val="0"/>
      <w:marBottom w:val="0"/>
      <w:divBdr>
        <w:top w:val="none" w:sz="0" w:space="0" w:color="auto"/>
        <w:left w:val="none" w:sz="0" w:space="0" w:color="auto"/>
        <w:bottom w:val="none" w:sz="0" w:space="0" w:color="auto"/>
        <w:right w:val="none" w:sz="0" w:space="0" w:color="auto"/>
      </w:divBdr>
    </w:div>
    <w:div w:id="771514104">
      <w:bodyDiv w:val="1"/>
      <w:marLeft w:val="0"/>
      <w:marRight w:val="0"/>
      <w:marTop w:val="0"/>
      <w:marBottom w:val="0"/>
      <w:divBdr>
        <w:top w:val="none" w:sz="0" w:space="0" w:color="auto"/>
        <w:left w:val="none" w:sz="0" w:space="0" w:color="auto"/>
        <w:bottom w:val="none" w:sz="0" w:space="0" w:color="auto"/>
        <w:right w:val="none" w:sz="0" w:space="0" w:color="auto"/>
      </w:divBdr>
    </w:div>
    <w:div w:id="771780244">
      <w:bodyDiv w:val="1"/>
      <w:marLeft w:val="0"/>
      <w:marRight w:val="0"/>
      <w:marTop w:val="0"/>
      <w:marBottom w:val="0"/>
      <w:divBdr>
        <w:top w:val="none" w:sz="0" w:space="0" w:color="auto"/>
        <w:left w:val="none" w:sz="0" w:space="0" w:color="auto"/>
        <w:bottom w:val="none" w:sz="0" w:space="0" w:color="auto"/>
        <w:right w:val="none" w:sz="0" w:space="0" w:color="auto"/>
      </w:divBdr>
    </w:div>
    <w:div w:id="779451667">
      <w:bodyDiv w:val="1"/>
      <w:marLeft w:val="0"/>
      <w:marRight w:val="0"/>
      <w:marTop w:val="0"/>
      <w:marBottom w:val="0"/>
      <w:divBdr>
        <w:top w:val="none" w:sz="0" w:space="0" w:color="auto"/>
        <w:left w:val="none" w:sz="0" w:space="0" w:color="auto"/>
        <w:bottom w:val="none" w:sz="0" w:space="0" w:color="auto"/>
        <w:right w:val="none" w:sz="0" w:space="0" w:color="auto"/>
      </w:divBdr>
    </w:div>
    <w:div w:id="780492069">
      <w:bodyDiv w:val="1"/>
      <w:marLeft w:val="0"/>
      <w:marRight w:val="0"/>
      <w:marTop w:val="0"/>
      <w:marBottom w:val="0"/>
      <w:divBdr>
        <w:top w:val="none" w:sz="0" w:space="0" w:color="auto"/>
        <w:left w:val="none" w:sz="0" w:space="0" w:color="auto"/>
        <w:bottom w:val="none" w:sz="0" w:space="0" w:color="auto"/>
        <w:right w:val="none" w:sz="0" w:space="0" w:color="auto"/>
      </w:divBdr>
    </w:div>
    <w:div w:id="783308239">
      <w:bodyDiv w:val="1"/>
      <w:marLeft w:val="0"/>
      <w:marRight w:val="0"/>
      <w:marTop w:val="0"/>
      <w:marBottom w:val="0"/>
      <w:divBdr>
        <w:top w:val="none" w:sz="0" w:space="0" w:color="auto"/>
        <w:left w:val="none" w:sz="0" w:space="0" w:color="auto"/>
        <w:bottom w:val="none" w:sz="0" w:space="0" w:color="auto"/>
        <w:right w:val="none" w:sz="0" w:space="0" w:color="auto"/>
      </w:divBdr>
    </w:div>
    <w:div w:id="787090125">
      <w:bodyDiv w:val="1"/>
      <w:marLeft w:val="0"/>
      <w:marRight w:val="0"/>
      <w:marTop w:val="0"/>
      <w:marBottom w:val="0"/>
      <w:divBdr>
        <w:top w:val="none" w:sz="0" w:space="0" w:color="auto"/>
        <w:left w:val="none" w:sz="0" w:space="0" w:color="auto"/>
        <w:bottom w:val="none" w:sz="0" w:space="0" w:color="auto"/>
        <w:right w:val="none" w:sz="0" w:space="0" w:color="auto"/>
      </w:divBdr>
    </w:div>
    <w:div w:id="800264684">
      <w:bodyDiv w:val="1"/>
      <w:marLeft w:val="0"/>
      <w:marRight w:val="0"/>
      <w:marTop w:val="0"/>
      <w:marBottom w:val="0"/>
      <w:divBdr>
        <w:top w:val="none" w:sz="0" w:space="0" w:color="auto"/>
        <w:left w:val="none" w:sz="0" w:space="0" w:color="auto"/>
        <w:bottom w:val="none" w:sz="0" w:space="0" w:color="auto"/>
        <w:right w:val="none" w:sz="0" w:space="0" w:color="auto"/>
      </w:divBdr>
    </w:div>
    <w:div w:id="805703810">
      <w:bodyDiv w:val="1"/>
      <w:marLeft w:val="0"/>
      <w:marRight w:val="0"/>
      <w:marTop w:val="0"/>
      <w:marBottom w:val="0"/>
      <w:divBdr>
        <w:top w:val="none" w:sz="0" w:space="0" w:color="auto"/>
        <w:left w:val="none" w:sz="0" w:space="0" w:color="auto"/>
        <w:bottom w:val="none" w:sz="0" w:space="0" w:color="auto"/>
        <w:right w:val="none" w:sz="0" w:space="0" w:color="auto"/>
      </w:divBdr>
    </w:div>
    <w:div w:id="811409370">
      <w:bodyDiv w:val="1"/>
      <w:marLeft w:val="0"/>
      <w:marRight w:val="0"/>
      <w:marTop w:val="0"/>
      <w:marBottom w:val="0"/>
      <w:divBdr>
        <w:top w:val="none" w:sz="0" w:space="0" w:color="auto"/>
        <w:left w:val="none" w:sz="0" w:space="0" w:color="auto"/>
        <w:bottom w:val="none" w:sz="0" w:space="0" w:color="auto"/>
        <w:right w:val="none" w:sz="0" w:space="0" w:color="auto"/>
      </w:divBdr>
    </w:div>
    <w:div w:id="813060465">
      <w:bodyDiv w:val="1"/>
      <w:marLeft w:val="0"/>
      <w:marRight w:val="0"/>
      <w:marTop w:val="0"/>
      <w:marBottom w:val="0"/>
      <w:divBdr>
        <w:top w:val="none" w:sz="0" w:space="0" w:color="auto"/>
        <w:left w:val="none" w:sz="0" w:space="0" w:color="auto"/>
        <w:bottom w:val="none" w:sz="0" w:space="0" w:color="auto"/>
        <w:right w:val="none" w:sz="0" w:space="0" w:color="auto"/>
      </w:divBdr>
    </w:div>
    <w:div w:id="824319097">
      <w:bodyDiv w:val="1"/>
      <w:marLeft w:val="0"/>
      <w:marRight w:val="0"/>
      <w:marTop w:val="0"/>
      <w:marBottom w:val="0"/>
      <w:divBdr>
        <w:top w:val="none" w:sz="0" w:space="0" w:color="auto"/>
        <w:left w:val="none" w:sz="0" w:space="0" w:color="auto"/>
        <w:bottom w:val="none" w:sz="0" w:space="0" w:color="auto"/>
        <w:right w:val="none" w:sz="0" w:space="0" w:color="auto"/>
      </w:divBdr>
    </w:div>
    <w:div w:id="831332675">
      <w:bodyDiv w:val="1"/>
      <w:marLeft w:val="0"/>
      <w:marRight w:val="0"/>
      <w:marTop w:val="0"/>
      <w:marBottom w:val="0"/>
      <w:divBdr>
        <w:top w:val="none" w:sz="0" w:space="0" w:color="auto"/>
        <w:left w:val="none" w:sz="0" w:space="0" w:color="auto"/>
        <w:bottom w:val="none" w:sz="0" w:space="0" w:color="auto"/>
        <w:right w:val="none" w:sz="0" w:space="0" w:color="auto"/>
      </w:divBdr>
    </w:div>
    <w:div w:id="835339797">
      <w:bodyDiv w:val="1"/>
      <w:marLeft w:val="0"/>
      <w:marRight w:val="0"/>
      <w:marTop w:val="0"/>
      <w:marBottom w:val="0"/>
      <w:divBdr>
        <w:top w:val="none" w:sz="0" w:space="0" w:color="auto"/>
        <w:left w:val="none" w:sz="0" w:space="0" w:color="auto"/>
        <w:bottom w:val="none" w:sz="0" w:space="0" w:color="auto"/>
        <w:right w:val="none" w:sz="0" w:space="0" w:color="auto"/>
      </w:divBdr>
    </w:div>
    <w:div w:id="839389266">
      <w:bodyDiv w:val="1"/>
      <w:marLeft w:val="0"/>
      <w:marRight w:val="0"/>
      <w:marTop w:val="0"/>
      <w:marBottom w:val="0"/>
      <w:divBdr>
        <w:top w:val="none" w:sz="0" w:space="0" w:color="auto"/>
        <w:left w:val="none" w:sz="0" w:space="0" w:color="auto"/>
        <w:bottom w:val="none" w:sz="0" w:space="0" w:color="auto"/>
        <w:right w:val="none" w:sz="0" w:space="0" w:color="auto"/>
      </w:divBdr>
    </w:div>
    <w:div w:id="867254045">
      <w:bodyDiv w:val="1"/>
      <w:marLeft w:val="0"/>
      <w:marRight w:val="0"/>
      <w:marTop w:val="0"/>
      <w:marBottom w:val="0"/>
      <w:divBdr>
        <w:top w:val="none" w:sz="0" w:space="0" w:color="auto"/>
        <w:left w:val="none" w:sz="0" w:space="0" w:color="auto"/>
        <w:bottom w:val="none" w:sz="0" w:space="0" w:color="auto"/>
        <w:right w:val="none" w:sz="0" w:space="0" w:color="auto"/>
      </w:divBdr>
    </w:div>
    <w:div w:id="870728898">
      <w:bodyDiv w:val="1"/>
      <w:marLeft w:val="0"/>
      <w:marRight w:val="0"/>
      <w:marTop w:val="0"/>
      <w:marBottom w:val="0"/>
      <w:divBdr>
        <w:top w:val="none" w:sz="0" w:space="0" w:color="auto"/>
        <w:left w:val="none" w:sz="0" w:space="0" w:color="auto"/>
        <w:bottom w:val="none" w:sz="0" w:space="0" w:color="auto"/>
        <w:right w:val="none" w:sz="0" w:space="0" w:color="auto"/>
      </w:divBdr>
    </w:div>
    <w:div w:id="893615482">
      <w:bodyDiv w:val="1"/>
      <w:marLeft w:val="0"/>
      <w:marRight w:val="0"/>
      <w:marTop w:val="0"/>
      <w:marBottom w:val="0"/>
      <w:divBdr>
        <w:top w:val="none" w:sz="0" w:space="0" w:color="auto"/>
        <w:left w:val="none" w:sz="0" w:space="0" w:color="auto"/>
        <w:bottom w:val="none" w:sz="0" w:space="0" w:color="auto"/>
        <w:right w:val="none" w:sz="0" w:space="0" w:color="auto"/>
      </w:divBdr>
    </w:div>
    <w:div w:id="903640653">
      <w:bodyDiv w:val="1"/>
      <w:marLeft w:val="0"/>
      <w:marRight w:val="0"/>
      <w:marTop w:val="0"/>
      <w:marBottom w:val="0"/>
      <w:divBdr>
        <w:top w:val="none" w:sz="0" w:space="0" w:color="auto"/>
        <w:left w:val="none" w:sz="0" w:space="0" w:color="auto"/>
        <w:bottom w:val="none" w:sz="0" w:space="0" w:color="auto"/>
        <w:right w:val="none" w:sz="0" w:space="0" w:color="auto"/>
      </w:divBdr>
    </w:div>
    <w:div w:id="910652569">
      <w:bodyDiv w:val="1"/>
      <w:marLeft w:val="0"/>
      <w:marRight w:val="0"/>
      <w:marTop w:val="0"/>
      <w:marBottom w:val="0"/>
      <w:divBdr>
        <w:top w:val="none" w:sz="0" w:space="0" w:color="auto"/>
        <w:left w:val="none" w:sz="0" w:space="0" w:color="auto"/>
        <w:bottom w:val="none" w:sz="0" w:space="0" w:color="auto"/>
        <w:right w:val="none" w:sz="0" w:space="0" w:color="auto"/>
      </w:divBdr>
    </w:div>
    <w:div w:id="912928676">
      <w:bodyDiv w:val="1"/>
      <w:marLeft w:val="0"/>
      <w:marRight w:val="0"/>
      <w:marTop w:val="0"/>
      <w:marBottom w:val="0"/>
      <w:divBdr>
        <w:top w:val="none" w:sz="0" w:space="0" w:color="auto"/>
        <w:left w:val="none" w:sz="0" w:space="0" w:color="auto"/>
        <w:bottom w:val="none" w:sz="0" w:space="0" w:color="auto"/>
        <w:right w:val="none" w:sz="0" w:space="0" w:color="auto"/>
      </w:divBdr>
    </w:div>
    <w:div w:id="924417600">
      <w:bodyDiv w:val="1"/>
      <w:marLeft w:val="0"/>
      <w:marRight w:val="0"/>
      <w:marTop w:val="0"/>
      <w:marBottom w:val="0"/>
      <w:divBdr>
        <w:top w:val="none" w:sz="0" w:space="0" w:color="auto"/>
        <w:left w:val="none" w:sz="0" w:space="0" w:color="auto"/>
        <w:bottom w:val="none" w:sz="0" w:space="0" w:color="auto"/>
        <w:right w:val="none" w:sz="0" w:space="0" w:color="auto"/>
      </w:divBdr>
    </w:div>
    <w:div w:id="925769192">
      <w:bodyDiv w:val="1"/>
      <w:marLeft w:val="0"/>
      <w:marRight w:val="0"/>
      <w:marTop w:val="0"/>
      <w:marBottom w:val="0"/>
      <w:divBdr>
        <w:top w:val="none" w:sz="0" w:space="0" w:color="auto"/>
        <w:left w:val="none" w:sz="0" w:space="0" w:color="auto"/>
        <w:bottom w:val="none" w:sz="0" w:space="0" w:color="auto"/>
        <w:right w:val="none" w:sz="0" w:space="0" w:color="auto"/>
      </w:divBdr>
    </w:div>
    <w:div w:id="948388225">
      <w:bodyDiv w:val="1"/>
      <w:marLeft w:val="0"/>
      <w:marRight w:val="0"/>
      <w:marTop w:val="0"/>
      <w:marBottom w:val="0"/>
      <w:divBdr>
        <w:top w:val="none" w:sz="0" w:space="0" w:color="auto"/>
        <w:left w:val="none" w:sz="0" w:space="0" w:color="auto"/>
        <w:bottom w:val="none" w:sz="0" w:space="0" w:color="auto"/>
        <w:right w:val="none" w:sz="0" w:space="0" w:color="auto"/>
      </w:divBdr>
    </w:div>
    <w:div w:id="960498086">
      <w:bodyDiv w:val="1"/>
      <w:marLeft w:val="0"/>
      <w:marRight w:val="0"/>
      <w:marTop w:val="0"/>
      <w:marBottom w:val="0"/>
      <w:divBdr>
        <w:top w:val="none" w:sz="0" w:space="0" w:color="auto"/>
        <w:left w:val="none" w:sz="0" w:space="0" w:color="auto"/>
        <w:bottom w:val="none" w:sz="0" w:space="0" w:color="auto"/>
        <w:right w:val="none" w:sz="0" w:space="0" w:color="auto"/>
      </w:divBdr>
    </w:div>
    <w:div w:id="962735568">
      <w:bodyDiv w:val="1"/>
      <w:marLeft w:val="0"/>
      <w:marRight w:val="0"/>
      <w:marTop w:val="0"/>
      <w:marBottom w:val="0"/>
      <w:divBdr>
        <w:top w:val="none" w:sz="0" w:space="0" w:color="auto"/>
        <w:left w:val="none" w:sz="0" w:space="0" w:color="auto"/>
        <w:bottom w:val="none" w:sz="0" w:space="0" w:color="auto"/>
        <w:right w:val="none" w:sz="0" w:space="0" w:color="auto"/>
      </w:divBdr>
    </w:div>
    <w:div w:id="970208487">
      <w:bodyDiv w:val="1"/>
      <w:marLeft w:val="0"/>
      <w:marRight w:val="0"/>
      <w:marTop w:val="0"/>
      <w:marBottom w:val="0"/>
      <w:divBdr>
        <w:top w:val="none" w:sz="0" w:space="0" w:color="auto"/>
        <w:left w:val="none" w:sz="0" w:space="0" w:color="auto"/>
        <w:bottom w:val="none" w:sz="0" w:space="0" w:color="auto"/>
        <w:right w:val="none" w:sz="0" w:space="0" w:color="auto"/>
      </w:divBdr>
    </w:div>
    <w:div w:id="976958224">
      <w:bodyDiv w:val="1"/>
      <w:marLeft w:val="0"/>
      <w:marRight w:val="0"/>
      <w:marTop w:val="0"/>
      <w:marBottom w:val="0"/>
      <w:divBdr>
        <w:top w:val="none" w:sz="0" w:space="0" w:color="auto"/>
        <w:left w:val="none" w:sz="0" w:space="0" w:color="auto"/>
        <w:bottom w:val="none" w:sz="0" w:space="0" w:color="auto"/>
        <w:right w:val="none" w:sz="0" w:space="0" w:color="auto"/>
      </w:divBdr>
    </w:div>
    <w:div w:id="980041974">
      <w:bodyDiv w:val="1"/>
      <w:marLeft w:val="0"/>
      <w:marRight w:val="0"/>
      <w:marTop w:val="0"/>
      <w:marBottom w:val="0"/>
      <w:divBdr>
        <w:top w:val="none" w:sz="0" w:space="0" w:color="auto"/>
        <w:left w:val="none" w:sz="0" w:space="0" w:color="auto"/>
        <w:bottom w:val="none" w:sz="0" w:space="0" w:color="auto"/>
        <w:right w:val="none" w:sz="0" w:space="0" w:color="auto"/>
      </w:divBdr>
    </w:div>
    <w:div w:id="989015645">
      <w:bodyDiv w:val="1"/>
      <w:marLeft w:val="0"/>
      <w:marRight w:val="0"/>
      <w:marTop w:val="0"/>
      <w:marBottom w:val="0"/>
      <w:divBdr>
        <w:top w:val="none" w:sz="0" w:space="0" w:color="auto"/>
        <w:left w:val="none" w:sz="0" w:space="0" w:color="auto"/>
        <w:bottom w:val="none" w:sz="0" w:space="0" w:color="auto"/>
        <w:right w:val="none" w:sz="0" w:space="0" w:color="auto"/>
      </w:divBdr>
    </w:div>
    <w:div w:id="989022180">
      <w:bodyDiv w:val="1"/>
      <w:marLeft w:val="0"/>
      <w:marRight w:val="0"/>
      <w:marTop w:val="0"/>
      <w:marBottom w:val="0"/>
      <w:divBdr>
        <w:top w:val="none" w:sz="0" w:space="0" w:color="auto"/>
        <w:left w:val="none" w:sz="0" w:space="0" w:color="auto"/>
        <w:bottom w:val="none" w:sz="0" w:space="0" w:color="auto"/>
        <w:right w:val="none" w:sz="0" w:space="0" w:color="auto"/>
      </w:divBdr>
    </w:div>
    <w:div w:id="997686313">
      <w:bodyDiv w:val="1"/>
      <w:marLeft w:val="0"/>
      <w:marRight w:val="0"/>
      <w:marTop w:val="0"/>
      <w:marBottom w:val="0"/>
      <w:divBdr>
        <w:top w:val="none" w:sz="0" w:space="0" w:color="auto"/>
        <w:left w:val="none" w:sz="0" w:space="0" w:color="auto"/>
        <w:bottom w:val="none" w:sz="0" w:space="0" w:color="auto"/>
        <w:right w:val="none" w:sz="0" w:space="0" w:color="auto"/>
      </w:divBdr>
    </w:div>
    <w:div w:id="1027946205">
      <w:bodyDiv w:val="1"/>
      <w:marLeft w:val="0"/>
      <w:marRight w:val="0"/>
      <w:marTop w:val="0"/>
      <w:marBottom w:val="0"/>
      <w:divBdr>
        <w:top w:val="none" w:sz="0" w:space="0" w:color="auto"/>
        <w:left w:val="none" w:sz="0" w:space="0" w:color="auto"/>
        <w:bottom w:val="none" w:sz="0" w:space="0" w:color="auto"/>
        <w:right w:val="none" w:sz="0" w:space="0" w:color="auto"/>
      </w:divBdr>
    </w:div>
    <w:div w:id="1040546212">
      <w:bodyDiv w:val="1"/>
      <w:marLeft w:val="0"/>
      <w:marRight w:val="0"/>
      <w:marTop w:val="0"/>
      <w:marBottom w:val="0"/>
      <w:divBdr>
        <w:top w:val="none" w:sz="0" w:space="0" w:color="auto"/>
        <w:left w:val="none" w:sz="0" w:space="0" w:color="auto"/>
        <w:bottom w:val="none" w:sz="0" w:space="0" w:color="auto"/>
        <w:right w:val="none" w:sz="0" w:space="0" w:color="auto"/>
      </w:divBdr>
    </w:div>
    <w:div w:id="1044644978">
      <w:bodyDiv w:val="1"/>
      <w:marLeft w:val="0"/>
      <w:marRight w:val="0"/>
      <w:marTop w:val="0"/>
      <w:marBottom w:val="0"/>
      <w:divBdr>
        <w:top w:val="none" w:sz="0" w:space="0" w:color="auto"/>
        <w:left w:val="none" w:sz="0" w:space="0" w:color="auto"/>
        <w:bottom w:val="none" w:sz="0" w:space="0" w:color="auto"/>
        <w:right w:val="none" w:sz="0" w:space="0" w:color="auto"/>
      </w:divBdr>
    </w:div>
    <w:div w:id="1045831997">
      <w:bodyDiv w:val="1"/>
      <w:marLeft w:val="0"/>
      <w:marRight w:val="0"/>
      <w:marTop w:val="0"/>
      <w:marBottom w:val="0"/>
      <w:divBdr>
        <w:top w:val="none" w:sz="0" w:space="0" w:color="auto"/>
        <w:left w:val="none" w:sz="0" w:space="0" w:color="auto"/>
        <w:bottom w:val="none" w:sz="0" w:space="0" w:color="auto"/>
        <w:right w:val="none" w:sz="0" w:space="0" w:color="auto"/>
      </w:divBdr>
    </w:div>
    <w:div w:id="1049375613">
      <w:bodyDiv w:val="1"/>
      <w:marLeft w:val="0"/>
      <w:marRight w:val="0"/>
      <w:marTop w:val="0"/>
      <w:marBottom w:val="0"/>
      <w:divBdr>
        <w:top w:val="none" w:sz="0" w:space="0" w:color="auto"/>
        <w:left w:val="none" w:sz="0" w:space="0" w:color="auto"/>
        <w:bottom w:val="none" w:sz="0" w:space="0" w:color="auto"/>
        <w:right w:val="none" w:sz="0" w:space="0" w:color="auto"/>
      </w:divBdr>
    </w:div>
    <w:div w:id="1060445077">
      <w:bodyDiv w:val="1"/>
      <w:marLeft w:val="0"/>
      <w:marRight w:val="0"/>
      <w:marTop w:val="0"/>
      <w:marBottom w:val="0"/>
      <w:divBdr>
        <w:top w:val="none" w:sz="0" w:space="0" w:color="auto"/>
        <w:left w:val="none" w:sz="0" w:space="0" w:color="auto"/>
        <w:bottom w:val="none" w:sz="0" w:space="0" w:color="auto"/>
        <w:right w:val="none" w:sz="0" w:space="0" w:color="auto"/>
      </w:divBdr>
    </w:div>
    <w:div w:id="1070419974">
      <w:bodyDiv w:val="1"/>
      <w:marLeft w:val="0"/>
      <w:marRight w:val="0"/>
      <w:marTop w:val="0"/>
      <w:marBottom w:val="0"/>
      <w:divBdr>
        <w:top w:val="none" w:sz="0" w:space="0" w:color="auto"/>
        <w:left w:val="none" w:sz="0" w:space="0" w:color="auto"/>
        <w:bottom w:val="none" w:sz="0" w:space="0" w:color="auto"/>
        <w:right w:val="none" w:sz="0" w:space="0" w:color="auto"/>
      </w:divBdr>
    </w:div>
    <w:div w:id="1071731122">
      <w:bodyDiv w:val="1"/>
      <w:marLeft w:val="0"/>
      <w:marRight w:val="0"/>
      <w:marTop w:val="0"/>
      <w:marBottom w:val="0"/>
      <w:divBdr>
        <w:top w:val="none" w:sz="0" w:space="0" w:color="auto"/>
        <w:left w:val="none" w:sz="0" w:space="0" w:color="auto"/>
        <w:bottom w:val="none" w:sz="0" w:space="0" w:color="auto"/>
        <w:right w:val="none" w:sz="0" w:space="0" w:color="auto"/>
      </w:divBdr>
    </w:div>
    <w:div w:id="1077871329">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106004218">
      <w:bodyDiv w:val="1"/>
      <w:marLeft w:val="0"/>
      <w:marRight w:val="0"/>
      <w:marTop w:val="0"/>
      <w:marBottom w:val="0"/>
      <w:divBdr>
        <w:top w:val="none" w:sz="0" w:space="0" w:color="auto"/>
        <w:left w:val="none" w:sz="0" w:space="0" w:color="auto"/>
        <w:bottom w:val="none" w:sz="0" w:space="0" w:color="auto"/>
        <w:right w:val="none" w:sz="0" w:space="0" w:color="auto"/>
      </w:divBdr>
      <w:divsChild>
        <w:div w:id="775566918">
          <w:marLeft w:val="0"/>
          <w:marRight w:val="0"/>
          <w:marTop w:val="0"/>
          <w:marBottom w:val="0"/>
          <w:divBdr>
            <w:top w:val="none" w:sz="0" w:space="0" w:color="auto"/>
            <w:left w:val="none" w:sz="0" w:space="0" w:color="auto"/>
            <w:bottom w:val="none" w:sz="0" w:space="0" w:color="auto"/>
            <w:right w:val="none" w:sz="0" w:space="0" w:color="auto"/>
          </w:divBdr>
          <w:divsChild>
            <w:div w:id="990131587">
              <w:marLeft w:val="0"/>
              <w:marRight w:val="0"/>
              <w:marTop w:val="0"/>
              <w:marBottom w:val="0"/>
              <w:divBdr>
                <w:top w:val="none" w:sz="0" w:space="0" w:color="auto"/>
                <w:left w:val="none" w:sz="0" w:space="0" w:color="auto"/>
                <w:bottom w:val="none" w:sz="0" w:space="0" w:color="auto"/>
                <w:right w:val="none" w:sz="0" w:space="0" w:color="auto"/>
              </w:divBdr>
            </w:div>
            <w:div w:id="263223766">
              <w:marLeft w:val="0"/>
              <w:marRight w:val="0"/>
              <w:marTop w:val="0"/>
              <w:marBottom w:val="0"/>
              <w:divBdr>
                <w:top w:val="none" w:sz="0" w:space="0" w:color="auto"/>
                <w:left w:val="none" w:sz="0" w:space="0" w:color="auto"/>
                <w:bottom w:val="none" w:sz="0" w:space="0" w:color="auto"/>
                <w:right w:val="none" w:sz="0" w:space="0" w:color="auto"/>
              </w:divBdr>
              <w:divsChild>
                <w:div w:id="1092705350">
                  <w:marLeft w:val="0"/>
                  <w:marRight w:val="0"/>
                  <w:marTop w:val="0"/>
                  <w:marBottom w:val="0"/>
                  <w:divBdr>
                    <w:top w:val="none" w:sz="0" w:space="0" w:color="auto"/>
                    <w:left w:val="none" w:sz="0" w:space="0" w:color="auto"/>
                    <w:bottom w:val="none" w:sz="0" w:space="0" w:color="auto"/>
                    <w:right w:val="none" w:sz="0" w:space="0" w:color="auto"/>
                  </w:divBdr>
                  <w:divsChild>
                    <w:div w:id="30813088">
                      <w:marLeft w:val="0"/>
                      <w:marRight w:val="0"/>
                      <w:marTop w:val="0"/>
                      <w:marBottom w:val="0"/>
                      <w:divBdr>
                        <w:top w:val="none" w:sz="0" w:space="0" w:color="auto"/>
                        <w:left w:val="none" w:sz="0" w:space="0" w:color="auto"/>
                        <w:bottom w:val="none" w:sz="0" w:space="0" w:color="auto"/>
                        <w:right w:val="none" w:sz="0" w:space="0" w:color="auto"/>
                      </w:divBdr>
                      <w:divsChild>
                        <w:div w:id="793138996">
                          <w:marLeft w:val="0"/>
                          <w:marRight w:val="0"/>
                          <w:marTop w:val="0"/>
                          <w:marBottom w:val="0"/>
                          <w:divBdr>
                            <w:top w:val="none" w:sz="0" w:space="0" w:color="auto"/>
                            <w:left w:val="none" w:sz="0" w:space="0" w:color="auto"/>
                            <w:bottom w:val="none" w:sz="0" w:space="0" w:color="auto"/>
                            <w:right w:val="none" w:sz="0" w:space="0" w:color="auto"/>
                          </w:divBdr>
                          <w:divsChild>
                            <w:div w:id="664942020">
                              <w:marLeft w:val="0"/>
                              <w:marRight w:val="0"/>
                              <w:marTop w:val="0"/>
                              <w:marBottom w:val="0"/>
                              <w:divBdr>
                                <w:top w:val="none" w:sz="0" w:space="0" w:color="auto"/>
                                <w:left w:val="none" w:sz="0" w:space="0" w:color="auto"/>
                                <w:bottom w:val="none" w:sz="0" w:space="0" w:color="auto"/>
                                <w:right w:val="none" w:sz="0" w:space="0" w:color="auto"/>
                              </w:divBdr>
                              <w:divsChild>
                                <w:div w:id="678043015">
                                  <w:marLeft w:val="0"/>
                                  <w:marRight w:val="0"/>
                                  <w:marTop w:val="0"/>
                                  <w:marBottom w:val="0"/>
                                  <w:divBdr>
                                    <w:top w:val="none" w:sz="0" w:space="0" w:color="auto"/>
                                    <w:left w:val="none" w:sz="0" w:space="0" w:color="auto"/>
                                    <w:bottom w:val="none" w:sz="0" w:space="0" w:color="auto"/>
                                    <w:right w:val="none" w:sz="0" w:space="0" w:color="auto"/>
                                  </w:divBdr>
                                  <w:divsChild>
                                    <w:div w:id="1875381747">
                                      <w:marLeft w:val="0"/>
                                      <w:marRight w:val="0"/>
                                      <w:marTop w:val="0"/>
                                      <w:marBottom w:val="0"/>
                                      <w:divBdr>
                                        <w:top w:val="none" w:sz="0" w:space="0" w:color="auto"/>
                                        <w:left w:val="none" w:sz="0" w:space="0" w:color="auto"/>
                                        <w:bottom w:val="none" w:sz="0" w:space="0" w:color="auto"/>
                                        <w:right w:val="none" w:sz="0" w:space="0" w:color="auto"/>
                                      </w:divBdr>
                                    </w:div>
                                  </w:divsChild>
                                </w:div>
                                <w:div w:id="1510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3826">
      <w:bodyDiv w:val="1"/>
      <w:marLeft w:val="0"/>
      <w:marRight w:val="0"/>
      <w:marTop w:val="0"/>
      <w:marBottom w:val="0"/>
      <w:divBdr>
        <w:top w:val="none" w:sz="0" w:space="0" w:color="auto"/>
        <w:left w:val="none" w:sz="0" w:space="0" w:color="auto"/>
        <w:bottom w:val="none" w:sz="0" w:space="0" w:color="auto"/>
        <w:right w:val="none" w:sz="0" w:space="0" w:color="auto"/>
      </w:divBdr>
    </w:div>
    <w:div w:id="1113135373">
      <w:bodyDiv w:val="1"/>
      <w:marLeft w:val="0"/>
      <w:marRight w:val="0"/>
      <w:marTop w:val="0"/>
      <w:marBottom w:val="0"/>
      <w:divBdr>
        <w:top w:val="none" w:sz="0" w:space="0" w:color="auto"/>
        <w:left w:val="none" w:sz="0" w:space="0" w:color="auto"/>
        <w:bottom w:val="none" w:sz="0" w:space="0" w:color="auto"/>
        <w:right w:val="none" w:sz="0" w:space="0" w:color="auto"/>
      </w:divBdr>
    </w:div>
    <w:div w:id="1119295039">
      <w:bodyDiv w:val="1"/>
      <w:marLeft w:val="0"/>
      <w:marRight w:val="0"/>
      <w:marTop w:val="0"/>
      <w:marBottom w:val="0"/>
      <w:divBdr>
        <w:top w:val="none" w:sz="0" w:space="0" w:color="auto"/>
        <w:left w:val="none" w:sz="0" w:space="0" w:color="auto"/>
        <w:bottom w:val="none" w:sz="0" w:space="0" w:color="auto"/>
        <w:right w:val="none" w:sz="0" w:space="0" w:color="auto"/>
      </w:divBdr>
    </w:div>
    <w:div w:id="1122924251">
      <w:bodyDiv w:val="1"/>
      <w:marLeft w:val="0"/>
      <w:marRight w:val="0"/>
      <w:marTop w:val="0"/>
      <w:marBottom w:val="0"/>
      <w:divBdr>
        <w:top w:val="none" w:sz="0" w:space="0" w:color="auto"/>
        <w:left w:val="none" w:sz="0" w:space="0" w:color="auto"/>
        <w:bottom w:val="none" w:sz="0" w:space="0" w:color="auto"/>
        <w:right w:val="none" w:sz="0" w:space="0" w:color="auto"/>
      </w:divBdr>
    </w:div>
    <w:div w:id="1122960704">
      <w:bodyDiv w:val="1"/>
      <w:marLeft w:val="0"/>
      <w:marRight w:val="0"/>
      <w:marTop w:val="0"/>
      <w:marBottom w:val="0"/>
      <w:divBdr>
        <w:top w:val="none" w:sz="0" w:space="0" w:color="auto"/>
        <w:left w:val="none" w:sz="0" w:space="0" w:color="auto"/>
        <w:bottom w:val="none" w:sz="0" w:space="0" w:color="auto"/>
        <w:right w:val="none" w:sz="0" w:space="0" w:color="auto"/>
      </w:divBdr>
    </w:div>
    <w:div w:id="1126393258">
      <w:bodyDiv w:val="1"/>
      <w:marLeft w:val="0"/>
      <w:marRight w:val="0"/>
      <w:marTop w:val="0"/>
      <w:marBottom w:val="0"/>
      <w:divBdr>
        <w:top w:val="none" w:sz="0" w:space="0" w:color="auto"/>
        <w:left w:val="none" w:sz="0" w:space="0" w:color="auto"/>
        <w:bottom w:val="none" w:sz="0" w:space="0" w:color="auto"/>
        <w:right w:val="none" w:sz="0" w:space="0" w:color="auto"/>
      </w:divBdr>
    </w:div>
    <w:div w:id="1148016325">
      <w:bodyDiv w:val="1"/>
      <w:marLeft w:val="0"/>
      <w:marRight w:val="0"/>
      <w:marTop w:val="0"/>
      <w:marBottom w:val="0"/>
      <w:divBdr>
        <w:top w:val="none" w:sz="0" w:space="0" w:color="auto"/>
        <w:left w:val="none" w:sz="0" w:space="0" w:color="auto"/>
        <w:bottom w:val="none" w:sz="0" w:space="0" w:color="auto"/>
        <w:right w:val="none" w:sz="0" w:space="0" w:color="auto"/>
      </w:divBdr>
    </w:div>
    <w:div w:id="1171675336">
      <w:bodyDiv w:val="1"/>
      <w:marLeft w:val="0"/>
      <w:marRight w:val="0"/>
      <w:marTop w:val="0"/>
      <w:marBottom w:val="0"/>
      <w:divBdr>
        <w:top w:val="none" w:sz="0" w:space="0" w:color="auto"/>
        <w:left w:val="none" w:sz="0" w:space="0" w:color="auto"/>
        <w:bottom w:val="none" w:sz="0" w:space="0" w:color="auto"/>
        <w:right w:val="none" w:sz="0" w:space="0" w:color="auto"/>
      </w:divBdr>
    </w:div>
    <w:div w:id="1185364416">
      <w:bodyDiv w:val="1"/>
      <w:marLeft w:val="0"/>
      <w:marRight w:val="0"/>
      <w:marTop w:val="0"/>
      <w:marBottom w:val="0"/>
      <w:divBdr>
        <w:top w:val="none" w:sz="0" w:space="0" w:color="auto"/>
        <w:left w:val="none" w:sz="0" w:space="0" w:color="auto"/>
        <w:bottom w:val="none" w:sz="0" w:space="0" w:color="auto"/>
        <w:right w:val="none" w:sz="0" w:space="0" w:color="auto"/>
      </w:divBdr>
    </w:div>
    <w:div w:id="1230920296">
      <w:bodyDiv w:val="1"/>
      <w:marLeft w:val="0"/>
      <w:marRight w:val="0"/>
      <w:marTop w:val="0"/>
      <w:marBottom w:val="0"/>
      <w:divBdr>
        <w:top w:val="none" w:sz="0" w:space="0" w:color="auto"/>
        <w:left w:val="none" w:sz="0" w:space="0" w:color="auto"/>
        <w:bottom w:val="none" w:sz="0" w:space="0" w:color="auto"/>
        <w:right w:val="none" w:sz="0" w:space="0" w:color="auto"/>
      </w:divBdr>
    </w:div>
    <w:div w:id="1237743280">
      <w:bodyDiv w:val="1"/>
      <w:marLeft w:val="0"/>
      <w:marRight w:val="0"/>
      <w:marTop w:val="0"/>
      <w:marBottom w:val="0"/>
      <w:divBdr>
        <w:top w:val="none" w:sz="0" w:space="0" w:color="auto"/>
        <w:left w:val="none" w:sz="0" w:space="0" w:color="auto"/>
        <w:bottom w:val="none" w:sz="0" w:space="0" w:color="auto"/>
        <w:right w:val="none" w:sz="0" w:space="0" w:color="auto"/>
      </w:divBdr>
    </w:div>
    <w:div w:id="1253977062">
      <w:bodyDiv w:val="1"/>
      <w:marLeft w:val="0"/>
      <w:marRight w:val="0"/>
      <w:marTop w:val="0"/>
      <w:marBottom w:val="0"/>
      <w:divBdr>
        <w:top w:val="none" w:sz="0" w:space="0" w:color="auto"/>
        <w:left w:val="none" w:sz="0" w:space="0" w:color="auto"/>
        <w:bottom w:val="none" w:sz="0" w:space="0" w:color="auto"/>
        <w:right w:val="none" w:sz="0" w:space="0" w:color="auto"/>
      </w:divBdr>
    </w:div>
    <w:div w:id="1290553883">
      <w:bodyDiv w:val="1"/>
      <w:marLeft w:val="0"/>
      <w:marRight w:val="0"/>
      <w:marTop w:val="0"/>
      <w:marBottom w:val="0"/>
      <w:divBdr>
        <w:top w:val="none" w:sz="0" w:space="0" w:color="auto"/>
        <w:left w:val="none" w:sz="0" w:space="0" w:color="auto"/>
        <w:bottom w:val="none" w:sz="0" w:space="0" w:color="auto"/>
        <w:right w:val="none" w:sz="0" w:space="0" w:color="auto"/>
      </w:divBdr>
    </w:div>
    <w:div w:id="1291281953">
      <w:bodyDiv w:val="1"/>
      <w:marLeft w:val="0"/>
      <w:marRight w:val="0"/>
      <w:marTop w:val="0"/>
      <w:marBottom w:val="0"/>
      <w:divBdr>
        <w:top w:val="none" w:sz="0" w:space="0" w:color="auto"/>
        <w:left w:val="none" w:sz="0" w:space="0" w:color="auto"/>
        <w:bottom w:val="none" w:sz="0" w:space="0" w:color="auto"/>
        <w:right w:val="none" w:sz="0" w:space="0" w:color="auto"/>
      </w:divBdr>
    </w:div>
    <w:div w:id="1309700031">
      <w:bodyDiv w:val="1"/>
      <w:marLeft w:val="0"/>
      <w:marRight w:val="0"/>
      <w:marTop w:val="0"/>
      <w:marBottom w:val="0"/>
      <w:divBdr>
        <w:top w:val="none" w:sz="0" w:space="0" w:color="auto"/>
        <w:left w:val="none" w:sz="0" w:space="0" w:color="auto"/>
        <w:bottom w:val="none" w:sz="0" w:space="0" w:color="auto"/>
        <w:right w:val="none" w:sz="0" w:space="0" w:color="auto"/>
      </w:divBdr>
    </w:div>
    <w:div w:id="1311178904">
      <w:bodyDiv w:val="1"/>
      <w:marLeft w:val="0"/>
      <w:marRight w:val="0"/>
      <w:marTop w:val="0"/>
      <w:marBottom w:val="0"/>
      <w:divBdr>
        <w:top w:val="none" w:sz="0" w:space="0" w:color="auto"/>
        <w:left w:val="none" w:sz="0" w:space="0" w:color="auto"/>
        <w:bottom w:val="none" w:sz="0" w:space="0" w:color="auto"/>
        <w:right w:val="none" w:sz="0" w:space="0" w:color="auto"/>
      </w:divBdr>
    </w:div>
    <w:div w:id="1315329723">
      <w:bodyDiv w:val="1"/>
      <w:marLeft w:val="0"/>
      <w:marRight w:val="0"/>
      <w:marTop w:val="0"/>
      <w:marBottom w:val="0"/>
      <w:divBdr>
        <w:top w:val="none" w:sz="0" w:space="0" w:color="auto"/>
        <w:left w:val="none" w:sz="0" w:space="0" w:color="auto"/>
        <w:bottom w:val="none" w:sz="0" w:space="0" w:color="auto"/>
        <w:right w:val="none" w:sz="0" w:space="0" w:color="auto"/>
      </w:divBdr>
    </w:div>
    <w:div w:id="1315374569">
      <w:bodyDiv w:val="1"/>
      <w:marLeft w:val="0"/>
      <w:marRight w:val="0"/>
      <w:marTop w:val="0"/>
      <w:marBottom w:val="0"/>
      <w:divBdr>
        <w:top w:val="none" w:sz="0" w:space="0" w:color="auto"/>
        <w:left w:val="none" w:sz="0" w:space="0" w:color="auto"/>
        <w:bottom w:val="none" w:sz="0" w:space="0" w:color="auto"/>
        <w:right w:val="none" w:sz="0" w:space="0" w:color="auto"/>
      </w:divBdr>
    </w:div>
    <w:div w:id="1315447282">
      <w:bodyDiv w:val="1"/>
      <w:marLeft w:val="0"/>
      <w:marRight w:val="0"/>
      <w:marTop w:val="0"/>
      <w:marBottom w:val="0"/>
      <w:divBdr>
        <w:top w:val="none" w:sz="0" w:space="0" w:color="auto"/>
        <w:left w:val="none" w:sz="0" w:space="0" w:color="auto"/>
        <w:bottom w:val="none" w:sz="0" w:space="0" w:color="auto"/>
        <w:right w:val="none" w:sz="0" w:space="0" w:color="auto"/>
      </w:divBdr>
    </w:div>
    <w:div w:id="1327710382">
      <w:bodyDiv w:val="1"/>
      <w:marLeft w:val="0"/>
      <w:marRight w:val="0"/>
      <w:marTop w:val="0"/>
      <w:marBottom w:val="0"/>
      <w:divBdr>
        <w:top w:val="none" w:sz="0" w:space="0" w:color="auto"/>
        <w:left w:val="none" w:sz="0" w:space="0" w:color="auto"/>
        <w:bottom w:val="none" w:sz="0" w:space="0" w:color="auto"/>
        <w:right w:val="none" w:sz="0" w:space="0" w:color="auto"/>
      </w:divBdr>
    </w:div>
    <w:div w:id="1340228653">
      <w:bodyDiv w:val="1"/>
      <w:marLeft w:val="0"/>
      <w:marRight w:val="0"/>
      <w:marTop w:val="0"/>
      <w:marBottom w:val="0"/>
      <w:divBdr>
        <w:top w:val="none" w:sz="0" w:space="0" w:color="auto"/>
        <w:left w:val="none" w:sz="0" w:space="0" w:color="auto"/>
        <w:bottom w:val="none" w:sz="0" w:space="0" w:color="auto"/>
        <w:right w:val="none" w:sz="0" w:space="0" w:color="auto"/>
      </w:divBdr>
    </w:div>
    <w:div w:id="1349451804">
      <w:bodyDiv w:val="1"/>
      <w:marLeft w:val="0"/>
      <w:marRight w:val="0"/>
      <w:marTop w:val="0"/>
      <w:marBottom w:val="0"/>
      <w:divBdr>
        <w:top w:val="none" w:sz="0" w:space="0" w:color="auto"/>
        <w:left w:val="none" w:sz="0" w:space="0" w:color="auto"/>
        <w:bottom w:val="none" w:sz="0" w:space="0" w:color="auto"/>
        <w:right w:val="none" w:sz="0" w:space="0" w:color="auto"/>
      </w:divBdr>
    </w:div>
    <w:div w:id="1356686239">
      <w:bodyDiv w:val="1"/>
      <w:marLeft w:val="0"/>
      <w:marRight w:val="0"/>
      <w:marTop w:val="0"/>
      <w:marBottom w:val="0"/>
      <w:divBdr>
        <w:top w:val="none" w:sz="0" w:space="0" w:color="auto"/>
        <w:left w:val="none" w:sz="0" w:space="0" w:color="auto"/>
        <w:bottom w:val="none" w:sz="0" w:space="0" w:color="auto"/>
        <w:right w:val="none" w:sz="0" w:space="0" w:color="auto"/>
      </w:divBdr>
    </w:div>
    <w:div w:id="1397166820">
      <w:bodyDiv w:val="1"/>
      <w:marLeft w:val="0"/>
      <w:marRight w:val="0"/>
      <w:marTop w:val="0"/>
      <w:marBottom w:val="0"/>
      <w:divBdr>
        <w:top w:val="none" w:sz="0" w:space="0" w:color="auto"/>
        <w:left w:val="none" w:sz="0" w:space="0" w:color="auto"/>
        <w:bottom w:val="none" w:sz="0" w:space="0" w:color="auto"/>
        <w:right w:val="none" w:sz="0" w:space="0" w:color="auto"/>
      </w:divBdr>
    </w:div>
    <w:div w:id="1411392826">
      <w:bodyDiv w:val="1"/>
      <w:marLeft w:val="0"/>
      <w:marRight w:val="0"/>
      <w:marTop w:val="0"/>
      <w:marBottom w:val="0"/>
      <w:divBdr>
        <w:top w:val="none" w:sz="0" w:space="0" w:color="auto"/>
        <w:left w:val="none" w:sz="0" w:space="0" w:color="auto"/>
        <w:bottom w:val="none" w:sz="0" w:space="0" w:color="auto"/>
        <w:right w:val="none" w:sz="0" w:space="0" w:color="auto"/>
      </w:divBdr>
    </w:div>
    <w:div w:id="1420784160">
      <w:bodyDiv w:val="1"/>
      <w:marLeft w:val="0"/>
      <w:marRight w:val="0"/>
      <w:marTop w:val="0"/>
      <w:marBottom w:val="0"/>
      <w:divBdr>
        <w:top w:val="none" w:sz="0" w:space="0" w:color="auto"/>
        <w:left w:val="none" w:sz="0" w:space="0" w:color="auto"/>
        <w:bottom w:val="none" w:sz="0" w:space="0" w:color="auto"/>
        <w:right w:val="none" w:sz="0" w:space="0" w:color="auto"/>
      </w:divBdr>
    </w:div>
    <w:div w:id="1421829446">
      <w:bodyDiv w:val="1"/>
      <w:marLeft w:val="0"/>
      <w:marRight w:val="0"/>
      <w:marTop w:val="0"/>
      <w:marBottom w:val="0"/>
      <w:divBdr>
        <w:top w:val="none" w:sz="0" w:space="0" w:color="auto"/>
        <w:left w:val="none" w:sz="0" w:space="0" w:color="auto"/>
        <w:bottom w:val="none" w:sz="0" w:space="0" w:color="auto"/>
        <w:right w:val="none" w:sz="0" w:space="0" w:color="auto"/>
      </w:divBdr>
    </w:div>
    <w:div w:id="1429545694">
      <w:bodyDiv w:val="1"/>
      <w:marLeft w:val="0"/>
      <w:marRight w:val="0"/>
      <w:marTop w:val="0"/>
      <w:marBottom w:val="0"/>
      <w:divBdr>
        <w:top w:val="none" w:sz="0" w:space="0" w:color="auto"/>
        <w:left w:val="none" w:sz="0" w:space="0" w:color="auto"/>
        <w:bottom w:val="none" w:sz="0" w:space="0" w:color="auto"/>
        <w:right w:val="none" w:sz="0" w:space="0" w:color="auto"/>
      </w:divBdr>
    </w:div>
    <w:div w:id="1441535434">
      <w:bodyDiv w:val="1"/>
      <w:marLeft w:val="0"/>
      <w:marRight w:val="0"/>
      <w:marTop w:val="0"/>
      <w:marBottom w:val="0"/>
      <w:divBdr>
        <w:top w:val="none" w:sz="0" w:space="0" w:color="auto"/>
        <w:left w:val="none" w:sz="0" w:space="0" w:color="auto"/>
        <w:bottom w:val="none" w:sz="0" w:space="0" w:color="auto"/>
        <w:right w:val="none" w:sz="0" w:space="0" w:color="auto"/>
      </w:divBdr>
    </w:div>
    <w:div w:id="1459957130">
      <w:bodyDiv w:val="1"/>
      <w:marLeft w:val="0"/>
      <w:marRight w:val="0"/>
      <w:marTop w:val="0"/>
      <w:marBottom w:val="0"/>
      <w:divBdr>
        <w:top w:val="none" w:sz="0" w:space="0" w:color="auto"/>
        <w:left w:val="none" w:sz="0" w:space="0" w:color="auto"/>
        <w:bottom w:val="none" w:sz="0" w:space="0" w:color="auto"/>
        <w:right w:val="none" w:sz="0" w:space="0" w:color="auto"/>
      </w:divBdr>
    </w:div>
    <w:div w:id="1460495658">
      <w:bodyDiv w:val="1"/>
      <w:marLeft w:val="0"/>
      <w:marRight w:val="0"/>
      <w:marTop w:val="0"/>
      <w:marBottom w:val="0"/>
      <w:divBdr>
        <w:top w:val="none" w:sz="0" w:space="0" w:color="auto"/>
        <w:left w:val="none" w:sz="0" w:space="0" w:color="auto"/>
        <w:bottom w:val="none" w:sz="0" w:space="0" w:color="auto"/>
        <w:right w:val="none" w:sz="0" w:space="0" w:color="auto"/>
      </w:divBdr>
    </w:div>
    <w:div w:id="1479570426">
      <w:bodyDiv w:val="1"/>
      <w:marLeft w:val="0"/>
      <w:marRight w:val="0"/>
      <w:marTop w:val="0"/>
      <w:marBottom w:val="0"/>
      <w:divBdr>
        <w:top w:val="none" w:sz="0" w:space="0" w:color="auto"/>
        <w:left w:val="none" w:sz="0" w:space="0" w:color="auto"/>
        <w:bottom w:val="none" w:sz="0" w:space="0" w:color="auto"/>
        <w:right w:val="none" w:sz="0" w:space="0" w:color="auto"/>
      </w:divBdr>
    </w:div>
    <w:div w:id="1508061713">
      <w:bodyDiv w:val="1"/>
      <w:marLeft w:val="0"/>
      <w:marRight w:val="0"/>
      <w:marTop w:val="0"/>
      <w:marBottom w:val="0"/>
      <w:divBdr>
        <w:top w:val="none" w:sz="0" w:space="0" w:color="auto"/>
        <w:left w:val="none" w:sz="0" w:space="0" w:color="auto"/>
        <w:bottom w:val="none" w:sz="0" w:space="0" w:color="auto"/>
        <w:right w:val="none" w:sz="0" w:space="0" w:color="auto"/>
      </w:divBdr>
    </w:div>
    <w:div w:id="1508910093">
      <w:bodyDiv w:val="1"/>
      <w:marLeft w:val="0"/>
      <w:marRight w:val="0"/>
      <w:marTop w:val="0"/>
      <w:marBottom w:val="0"/>
      <w:divBdr>
        <w:top w:val="none" w:sz="0" w:space="0" w:color="auto"/>
        <w:left w:val="none" w:sz="0" w:space="0" w:color="auto"/>
        <w:bottom w:val="none" w:sz="0" w:space="0" w:color="auto"/>
        <w:right w:val="none" w:sz="0" w:space="0" w:color="auto"/>
      </w:divBdr>
    </w:div>
    <w:div w:id="1509976095">
      <w:bodyDiv w:val="1"/>
      <w:marLeft w:val="0"/>
      <w:marRight w:val="0"/>
      <w:marTop w:val="0"/>
      <w:marBottom w:val="0"/>
      <w:divBdr>
        <w:top w:val="none" w:sz="0" w:space="0" w:color="auto"/>
        <w:left w:val="none" w:sz="0" w:space="0" w:color="auto"/>
        <w:bottom w:val="none" w:sz="0" w:space="0" w:color="auto"/>
        <w:right w:val="none" w:sz="0" w:space="0" w:color="auto"/>
      </w:divBdr>
    </w:div>
    <w:div w:id="1515144118">
      <w:bodyDiv w:val="1"/>
      <w:marLeft w:val="0"/>
      <w:marRight w:val="0"/>
      <w:marTop w:val="0"/>
      <w:marBottom w:val="0"/>
      <w:divBdr>
        <w:top w:val="none" w:sz="0" w:space="0" w:color="auto"/>
        <w:left w:val="none" w:sz="0" w:space="0" w:color="auto"/>
        <w:bottom w:val="none" w:sz="0" w:space="0" w:color="auto"/>
        <w:right w:val="none" w:sz="0" w:space="0" w:color="auto"/>
      </w:divBdr>
    </w:div>
    <w:div w:id="1534614639">
      <w:bodyDiv w:val="1"/>
      <w:marLeft w:val="0"/>
      <w:marRight w:val="0"/>
      <w:marTop w:val="0"/>
      <w:marBottom w:val="0"/>
      <w:divBdr>
        <w:top w:val="none" w:sz="0" w:space="0" w:color="auto"/>
        <w:left w:val="none" w:sz="0" w:space="0" w:color="auto"/>
        <w:bottom w:val="none" w:sz="0" w:space="0" w:color="auto"/>
        <w:right w:val="none" w:sz="0" w:space="0" w:color="auto"/>
      </w:divBdr>
    </w:div>
    <w:div w:id="1538155210">
      <w:bodyDiv w:val="1"/>
      <w:marLeft w:val="0"/>
      <w:marRight w:val="0"/>
      <w:marTop w:val="0"/>
      <w:marBottom w:val="0"/>
      <w:divBdr>
        <w:top w:val="none" w:sz="0" w:space="0" w:color="auto"/>
        <w:left w:val="none" w:sz="0" w:space="0" w:color="auto"/>
        <w:bottom w:val="none" w:sz="0" w:space="0" w:color="auto"/>
        <w:right w:val="none" w:sz="0" w:space="0" w:color="auto"/>
      </w:divBdr>
    </w:div>
    <w:div w:id="1539783370">
      <w:bodyDiv w:val="1"/>
      <w:marLeft w:val="0"/>
      <w:marRight w:val="0"/>
      <w:marTop w:val="0"/>
      <w:marBottom w:val="0"/>
      <w:divBdr>
        <w:top w:val="none" w:sz="0" w:space="0" w:color="auto"/>
        <w:left w:val="none" w:sz="0" w:space="0" w:color="auto"/>
        <w:bottom w:val="none" w:sz="0" w:space="0" w:color="auto"/>
        <w:right w:val="none" w:sz="0" w:space="0" w:color="auto"/>
      </w:divBdr>
    </w:div>
    <w:div w:id="1565725216">
      <w:bodyDiv w:val="1"/>
      <w:marLeft w:val="0"/>
      <w:marRight w:val="0"/>
      <w:marTop w:val="0"/>
      <w:marBottom w:val="0"/>
      <w:divBdr>
        <w:top w:val="none" w:sz="0" w:space="0" w:color="auto"/>
        <w:left w:val="none" w:sz="0" w:space="0" w:color="auto"/>
        <w:bottom w:val="none" w:sz="0" w:space="0" w:color="auto"/>
        <w:right w:val="none" w:sz="0" w:space="0" w:color="auto"/>
      </w:divBdr>
    </w:div>
    <w:div w:id="1567377379">
      <w:bodyDiv w:val="1"/>
      <w:marLeft w:val="0"/>
      <w:marRight w:val="0"/>
      <w:marTop w:val="0"/>
      <w:marBottom w:val="0"/>
      <w:divBdr>
        <w:top w:val="none" w:sz="0" w:space="0" w:color="auto"/>
        <w:left w:val="none" w:sz="0" w:space="0" w:color="auto"/>
        <w:bottom w:val="none" w:sz="0" w:space="0" w:color="auto"/>
        <w:right w:val="none" w:sz="0" w:space="0" w:color="auto"/>
      </w:divBdr>
    </w:div>
    <w:div w:id="1569145707">
      <w:bodyDiv w:val="1"/>
      <w:marLeft w:val="0"/>
      <w:marRight w:val="0"/>
      <w:marTop w:val="0"/>
      <w:marBottom w:val="0"/>
      <w:divBdr>
        <w:top w:val="none" w:sz="0" w:space="0" w:color="auto"/>
        <w:left w:val="none" w:sz="0" w:space="0" w:color="auto"/>
        <w:bottom w:val="none" w:sz="0" w:space="0" w:color="auto"/>
        <w:right w:val="none" w:sz="0" w:space="0" w:color="auto"/>
      </w:divBdr>
    </w:div>
    <w:div w:id="1581062621">
      <w:bodyDiv w:val="1"/>
      <w:marLeft w:val="0"/>
      <w:marRight w:val="0"/>
      <w:marTop w:val="0"/>
      <w:marBottom w:val="0"/>
      <w:divBdr>
        <w:top w:val="none" w:sz="0" w:space="0" w:color="auto"/>
        <w:left w:val="none" w:sz="0" w:space="0" w:color="auto"/>
        <w:bottom w:val="none" w:sz="0" w:space="0" w:color="auto"/>
        <w:right w:val="none" w:sz="0" w:space="0" w:color="auto"/>
      </w:divBdr>
    </w:div>
    <w:div w:id="1594047011">
      <w:bodyDiv w:val="1"/>
      <w:marLeft w:val="0"/>
      <w:marRight w:val="0"/>
      <w:marTop w:val="0"/>
      <w:marBottom w:val="0"/>
      <w:divBdr>
        <w:top w:val="none" w:sz="0" w:space="0" w:color="auto"/>
        <w:left w:val="none" w:sz="0" w:space="0" w:color="auto"/>
        <w:bottom w:val="none" w:sz="0" w:space="0" w:color="auto"/>
        <w:right w:val="none" w:sz="0" w:space="0" w:color="auto"/>
      </w:divBdr>
    </w:div>
    <w:div w:id="1650985153">
      <w:bodyDiv w:val="1"/>
      <w:marLeft w:val="0"/>
      <w:marRight w:val="0"/>
      <w:marTop w:val="0"/>
      <w:marBottom w:val="0"/>
      <w:divBdr>
        <w:top w:val="none" w:sz="0" w:space="0" w:color="auto"/>
        <w:left w:val="none" w:sz="0" w:space="0" w:color="auto"/>
        <w:bottom w:val="none" w:sz="0" w:space="0" w:color="auto"/>
        <w:right w:val="none" w:sz="0" w:space="0" w:color="auto"/>
      </w:divBdr>
    </w:div>
    <w:div w:id="1656449248">
      <w:bodyDiv w:val="1"/>
      <w:marLeft w:val="0"/>
      <w:marRight w:val="0"/>
      <w:marTop w:val="0"/>
      <w:marBottom w:val="0"/>
      <w:divBdr>
        <w:top w:val="none" w:sz="0" w:space="0" w:color="auto"/>
        <w:left w:val="none" w:sz="0" w:space="0" w:color="auto"/>
        <w:bottom w:val="none" w:sz="0" w:space="0" w:color="auto"/>
        <w:right w:val="none" w:sz="0" w:space="0" w:color="auto"/>
      </w:divBdr>
    </w:div>
    <w:div w:id="1661616346">
      <w:bodyDiv w:val="1"/>
      <w:marLeft w:val="0"/>
      <w:marRight w:val="0"/>
      <w:marTop w:val="0"/>
      <w:marBottom w:val="0"/>
      <w:divBdr>
        <w:top w:val="none" w:sz="0" w:space="0" w:color="auto"/>
        <w:left w:val="none" w:sz="0" w:space="0" w:color="auto"/>
        <w:bottom w:val="none" w:sz="0" w:space="0" w:color="auto"/>
        <w:right w:val="none" w:sz="0" w:space="0" w:color="auto"/>
      </w:divBdr>
    </w:div>
    <w:div w:id="1670979453">
      <w:bodyDiv w:val="1"/>
      <w:marLeft w:val="0"/>
      <w:marRight w:val="0"/>
      <w:marTop w:val="0"/>
      <w:marBottom w:val="0"/>
      <w:divBdr>
        <w:top w:val="none" w:sz="0" w:space="0" w:color="auto"/>
        <w:left w:val="none" w:sz="0" w:space="0" w:color="auto"/>
        <w:bottom w:val="none" w:sz="0" w:space="0" w:color="auto"/>
        <w:right w:val="none" w:sz="0" w:space="0" w:color="auto"/>
      </w:divBdr>
    </w:div>
    <w:div w:id="1684237197">
      <w:bodyDiv w:val="1"/>
      <w:marLeft w:val="0"/>
      <w:marRight w:val="0"/>
      <w:marTop w:val="0"/>
      <w:marBottom w:val="0"/>
      <w:divBdr>
        <w:top w:val="none" w:sz="0" w:space="0" w:color="auto"/>
        <w:left w:val="none" w:sz="0" w:space="0" w:color="auto"/>
        <w:bottom w:val="none" w:sz="0" w:space="0" w:color="auto"/>
        <w:right w:val="none" w:sz="0" w:space="0" w:color="auto"/>
      </w:divBdr>
    </w:div>
    <w:div w:id="1685742654">
      <w:bodyDiv w:val="1"/>
      <w:marLeft w:val="0"/>
      <w:marRight w:val="0"/>
      <w:marTop w:val="0"/>
      <w:marBottom w:val="0"/>
      <w:divBdr>
        <w:top w:val="none" w:sz="0" w:space="0" w:color="auto"/>
        <w:left w:val="none" w:sz="0" w:space="0" w:color="auto"/>
        <w:bottom w:val="none" w:sz="0" w:space="0" w:color="auto"/>
        <w:right w:val="none" w:sz="0" w:space="0" w:color="auto"/>
      </w:divBdr>
    </w:div>
    <w:div w:id="1689024397">
      <w:bodyDiv w:val="1"/>
      <w:marLeft w:val="0"/>
      <w:marRight w:val="0"/>
      <w:marTop w:val="0"/>
      <w:marBottom w:val="0"/>
      <w:divBdr>
        <w:top w:val="none" w:sz="0" w:space="0" w:color="auto"/>
        <w:left w:val="none" w:sz="0" w:space="0" w:color="auto"/>
        <w:bottom w:val="none" w:sz="0" w:space="0" w:color="auto"/>
        <w:right w:val="none" w:sz="0" w:space="0" w:color="auto"/>
      </w:divBdr>
    </w:div>
    <w:div w:id="1695308505">
      <w:bodyDiv w:val="1"/>
      <w:marLeft w:val="0"/>
      <w:marRight w:val="0"/>
      <w:marTop w:val="0"/>
      <w:marBottom w:val="0"/>
      <w:divBdr>
        <w:top w:val="none" w:sz="0" w:space="0" w:color="auto"/>
        <w:left w:val="none" w:sz="0" w:space="0" w:color="auto"/>
        <w:bottom w:val="none" w:sz="0" w:space="0" w:color="auto"/>
        <w:right w:val="none" w:sz="0" w:space="0" w:color="auto"/>
      </w:divBdr>
    </w:div>
    <w:div w:id="1699508634">
      <w:bodyDiv w:val="1"/>
      <w:marLeft w:val="0"/>
      <w:marRight w:val="0"/>
      <w:marTop w:val="0"/>
      <w:marBottom w:val="0"/>
      <w:divBdr>
        <w:top w:val="none" w:sz="0" w:space="0" w:color="auto"/>
        <w:left w:val="none" w:sz="0" w:space="0" w:color="auto"/>
        <w:bottom w:val="none" w:sz="0" w:space="0" w:color="auto"/>
        <w:right w:val="none" w:sz="0" w:space="0" w:color="auto"/>
      </w:divBdr>
    </w:div>
    <w:div w:id="1705400890">
      <w:bodyDiv w:val="1"/>
      <w:marLeft w:val="0"/>
      <w:marRight w:val="0"/>
      <w:marTop w:val="0"/>
      <w:marBottom w:val="0"/>
      <w:divBdr>
        <w:top w:val="none" w:sz="0" w:space="0" w:color="auto"/>
        <w:left w:val="none" w:sz="0" w:space="0" w:color="auto"/>
        <w:bottom w:val="none" w:sz="0" w:space="0" w:color="auto"/>
        <w:right w:val="none" w:sz="0" w:space="0" w:color="auto"/>
      </w:divBdr>
    </w:div>
    <w:div w:id="1718510318">
      <w:bodyDiv w:val="1"/>
      <w:marLeft w:val="0"/>
      <w:marRight w:val="0"/>
      <w:marTop w:val="0"/>
      <w:marBottom w:val="0"/>
      <w:divBdr>
        <w:top w:val="none" w:sz="0" w:space="0" w:color="auto"/>
        <w:left w:val="none" w:sz="0" w:space="0" w:color="auto"/>
        <w:bottom w:val="none" w:sz="0" w:space="0" w:color="auto"/>
        <w:right w:val="none" w:sz="0" w:space="0" w:color="auto"/>
      </w:divBdr>
    </w:div>
    <w:div w:id="1762095769">
      <w:bodyDiv w:val="1"/>
      <w:marLeft w:val="0"/>
      <w:marRight w:val="0"/>
      <w:marTop w:val="0"/>
      <w:marBottom w:val="0"/>
      <w:divBdr>
        <w:top w:val="none" w:sz="0" w:space="0" w:color="auto"/>
        <w:left w:val="none" w:sz="0" w:space="0" w:color="auto"/>
        <w:bottom w:val="none" w:sz="0" w:space="0" w:color="auto"/>
        <w:right w:val="none" w:sz="0" w:space="0" w:color="auto"/>
      </w:divBdr>
    </w:div>
    <w:div w:id="1763332575">
      <w:bodyDiv w:val="1"/>
      <w:marLeft w:val="0"/>
      <w:marRight w:val="0"/>
      <w:marTop w:val="0"/>
      <w:marBottom w:val="0"/>
      <w:divBdr>
        <w:top w:val="none" w:sz="0" w:space="0" w:color="auto"/>
        <w:left w:val="none" w:sz="0" w:space="0" w:color="auto"/>
        <w:bottom w:val="none" w:sz="0" w:space="0" w:color="auto"/>
        <w:right w:val="none" w:sz="0" w:space="0" w:color="auto"/>
      </w:divBdr>
    </w:div>
    <w:div w:id="1763601486">
      <w:bodyDiv w:val="1"/>
      <w:marLeft w:val="0"/>
      <w:marRight w:val="0"/>
      <w:marTop w:val="0"/>
      <w:marBottom w:val="0"/>
      <w:divBdr>
        <w:top w:val="none" w:sz="0" w:space="0" w:color="auto"/>
        <w:left w:val="none" w:sz="0" w:space="0" w:color="auto"/>
        <w:bottom w:val="none" w:sz="0" w:space="0" w:color="auto"/>
        <w:right w:val="none" w:sz="0" w:space="0" w:color="auto"/>
      </w:divBdr>
    </w:div>
    <w:div w:id="1764720178">
      <w:bodyDiv w:val="1"/>
      <w:marLeft w:val="0"/>
      <w:marRight w:val="0"/>
      <w:marTop w:val="0"/>
      <w:marBottom w:val="0"/>
      <w:divBdr>
        <w:top w:val="none" w:sz="0" w:space="0" w:color="auto"/>
        <w:left w:val="none" w:sz="0" w:space="0" w:color="auto"/>
        <w:bottom w:val="none" w:sz="0" w:space="0" w:color="auto"/>
        <w:right w:val="none" w:sz="0" w:space="0" w:color="auto"/>
      </w:divBdr>
    </w:div>
    <w:div w:id="1765761827">
      <w:bodyDiv w:val="1"/>
      <w:marLeft w:val="0"/>
      <w:marRight w:val="0"/>
      <w:marTop w:val="0"/>
      <w:marBottom w:val="0"/>
      <w:divBdr>
        <w:top w:val="none" w:sz="0" w:space="0" w:color="auto"/>
        <w:left w:val="none" w:sz="0" w:space="0" w:color="auto"/>
        <w:bottom w:val="none" w:sz="0" w:space="0" w:color="auto"/>
        <w:right w:val="none" w:sz="0" w:space="0" w:color="auto"/>
      </w:divBdr>
    </w:div>
    <w:div w:id="1770807009">
      <w:bodyDiv w:val="1"/>
      <w:marLeft w:val="0"/>
      <w:marRight w:val="0"/>
      <w:marTop w:val="0"/>
      <w:marBottom w:val="0"/>
      <w:divBdr>
        <w:top w:val="none" w:sz="0" w:space="0" w:color="auto"/>
        <w:left w:val="none" w:sz="0" w:space="0" w:color="auto"/>
        <w:bottom w:val="none" w:sz="0" w:space="0" w:color="auto"/>
        <w:right w:val="none" w:sz="0" w:space="0" w:color="auto"/>
      </w:divBdr>
    </w:div>
    <w:div w:id="1778020334">
      <w:bodyDiv w:val="1"/>
      <w:marLeft w:val="0"/>
      <w:marRight w:val="0"/>
      <w:marTop w:val="0"/>
      <w:marBottom w:val="0"/>
      <w:divBdr>
        <w:top w:val="none" w:sz="0" w:space="0" w:color="auto"/>
        <w:left w:val="none" w:sz="0" w:space="0" w:color="auto"/>
        <w:bottom w:val="none" w:sz="0" w:space="0" w:color="auto"/>
        <w:right w:val="none" w:sz="0" w:space="0" w:color="auto"/>
      </w:divBdr>
    </w:div>
    <w:div w:id="1779368381">
      <w:bodyDiv w:val="1"/>
      <w:marLeft w:val="0"/>
      <w:marRight w:val="0"/>
      <w:marTop w:val="0"/>
      <w:marBottom w:val="0"/>
      <w:divBdr>
        <w:top w:val="none" w:sz="0" w:space="0" w:color="auto"/>
        <w:left w:val="none" w:sz="0" w:space="0" w:color="auto"/>
        <w:bottom w:val="none" w:sz="0" w:space="0" w:color="auto"/>
        <w:right w:val="none" w:sz="0" w:space="0" w:color="auto"/>
      </w:divBdr>
    </w:div>
    <w:div w:id="1790394998">
      <w:bodyDiv w:val="1"/>
      <w:marLeft w:val="0"/>
      <w:marRight w:val="0"/>
      <w:marTop w:val="0"/>
      <w:marBottom w:val="0"/>
      <w:divBdr>
        <w:top w:val="none" w:sz="0" w:space="0" w:color="auto"/>
        <w:left w:val="none" w:sz="0" w:space="0" w:color="auto"/>
        <w:bottom w:val="none" w:sz="0" w:space="0" w:color="auto"/>
        <w:right w:val="none" w:sz="0" w:space="0" w:color="auto"/>
      </w:divBdr>
    </w:div>
    <w:div w:id="1815682536">
      <w:bodyDiv w:val="1"/>
      <w:marLeft w:val="0"/>
      <w:marRight w:val="0"/>
      <w:marTop w:val="0"/>
      <w:marBottom w:val="0"/>
      <w:divBdr>
        <w:top w:val="none" w:sz="0" w:space="0" w:color="auto"/>
        <w:left w:val="none" w:sz="0" w:space="0" w:color="auto"/>
        <w:bottom w:val="none" w:sz="0" w:space="0" w:color="auto"/>
        <w:right w:val="none" w:sz="0" w:space="0" w:color="auto"/>
      </w:divBdr>
    </w:div>
    <w:div w:id="1816290493">
      <w:bodyDiv w:val="1"/>
      <w:marLeft w:val="0"/>
      <w:marRight w:val="0"/>
      <w:marTop w:val="0"/>
      <w:marBottom w:val="0"/>
      <w:divBdr>
        <w:top w:val="none" w:sz="0" w:space="0" w:color="auto"/>
        <w:left w:val="none" w:sz="0" w:space="0" w:color="auto"/>
        <w:bottom w:val="none" w:sz="0" w:space="0" w:color="auto"/>
        <w:right w:val="none" w:sz="0" w:space="0" w:color="auto"/>
      </w:divBdr>
    </w:div>
    <w:div w:id="1825659791">
      <w:bodyDiv w:val="1"/>
      <w:marLeft w:val="0"/>
      <w:marRight w:val="0"/>
      <w:marTop w:val="0"/>
      <w:marBottom w:val="0"/>
      <w:divBdr>
        <w:top w:val="none" w:sz="0" w:space="0" w:color="auto"/>
        <w:left w:val="none" w:sz="0" w:space="0" w:color="auto"/>
        <w:bottom w:val="none" w:sz="0" w:space="0" w:color="auto"/>
        <w:right w:val="none" w:sz="0" w:space="0" w:color="auto"/>
      </w:divBdr>
    </w:div>
    <w:div w:id="1826428556">
      <w:bodyDiv w:val="1"/>
      <w:marLeft w:val="0"/>
      <w:marRight w:val="0"/>
      <w:marTop w:val="0"/>
      <w:marBottom w:val="0"/>
      <w:divBdr>
        <w:top w:val="none" w:sz="0" w:space="0" w:color="auto"/>
        <w:left w:val="none" w:sz="0" w:space="0" w:color="auto"/>
        <w:bottom w:val="none" w:sz="0" w:space="0" w:color="auto"/>
        <w:right w:val="none" w:sz="0" w:space="0" w:color="auto"/>
      </w:divBdr>
    </w:div>
    <w:div w:id="1838887472">
      <w:bodyDiv w:val="1"/>
      <w:marLeft w:val="0"/>
      <w:marRight w:val="0"/>
      <w:marTop w:val="0"/>
      <w:marBottom w:val="0"/>
      <w:divBdr>
        <w:top w:val="none" w:sz="0" w:space="0" w:color="auto"/>
        <w:left w:val="none" w:sz="0" w:space="0" w:color="auto"/>
        <w:bottom w:val="none" w:sz="0" w:space="0" w:color="auto"/>
        <w:right w:val="none" w:sz="0" w:space="0" w:color="auto"/>
      </w:divBdr>
    </w:div>
    <w:div w:id="1853496605">
      <w:bodyDiv w:val="1"/>
      <w:marLeft w:val="0"/>
      <w:marRight w:val="0"/>
      <w:marTop w:val="0"/>
      <w:marBottom w:val="0"/>
      <w:divBdr>
        <w:top w:val="none" w:sz="0" w:space="0" w:color="auto"/>
        <w:left w:val="none" w:sz="0" w:space="0" w:color="auto"/>
        <w:bottom w:val="none" w:sz="0" w:space="0" w:color="auto"/>
        <w:right w:val="none" w:sz="0" w:space="0" w:color="auto"/>
      </w:divBdr>
    </w:div>
    <w:div w:id="1853950164">
      <w:bodyDiv w:val="1"/>
      <w:marLeft w:val="0"/>
      <w:marRight w:val="0"/>
      <w:marTop w:val="0"/>
      <w:marBottom w:val="0"/>
      <w:divBdr>
        <w:top w:val="none" w:sz="0" w:space="0" w:color="auto"/>
        <w:left w:val="none" w:sz="0" w:space="0" w:color="auto"/>
        <w:bottom w:val="none" w:sz="0" w:space="0" w:color="auto"/>
        <w:right w:val="none" w:sz="0" w:space="0" w:color="auto"/>
      </w:divBdr>
    </w:div>
    <w:div w:id="1873806774">
      <w:bodyDiv w:val="1"/>
      <w:marLeft w:val="0"/>
      <w:marRight w:val="0"/>
      <w:marTop w:val="0"/>
      <w:marBottom w:val="0"/>
      <w:divBdr>
        <w:top w:val="none" w:sz="0" w:space="0" w:color="auto"/>
        <w:left w:val="none" w:sz="0" w:space="0" w:color="auto"/>
        <w:bottom w:val="none" w:sz="0" w:space="0" w:color="auto"/>
        <w:right w:val="none" w:sz="0" w:space="0" w:color="auto"/>
      </w:divBdr>
    </w:div>
    <w:div w:id="1882937580">
      <w:bodyDiv w:val="1"/>
      <w:marLeft w:val="0"/>
      <w:marRight w:val="0"/>
      <w:marTop w:val="0"/>
      <w:marBottom w:val="0"/>
      <w:divBdr>
        <w:top w:val="none" w:sz="0" w:space="0" w:color="auto"/>
        <w:left w:val="none" w:sz="0" w:space="0" w:color="auto"/>
        <w:bottom w:val="none" w:sz="0" w:space="0" w:color="auto"/>
        <w:right w:val="none" w:sz="0" w:space="0" w:color="auto"/>
      </w:divBdr>
    </w:div>
    <w:div w:id="1899391534">
      <w:bodyDiv w:val="1"/>
      <w:marLeft w:val="0"/>
      <w:marRight w:val="0"/>
      <w:marTop w:val="0"/>
      <w:marBottom w:val="0"/>
      <w:divBdr>
        <w:top w:val="none" w:sz="0" w:space="0" w:color="auto"/>
        <w:left w:val="none" w:sz="0" w:space="0" w:color="auto"/>
        <w:bottom w:val="none" w:sz="0" w:space="0" w:color="auto"/>
        <w:right w:val="none" w:sz="0" w:space="0" w:color="auto"/>
      </w:divBdr>
    </w:div>
    <w:div w:id="1900746708">
      <w:bodyDiv w:val="1"/>
      <w:marLeft w:val="0"/>
      <w:marRight w:val="0"/>
      <w:marTop w:val="0"/>
      <w:marBottom w:val="0"/>
      <w:divBdr>
        <w:top w:val="none" w:sz="0" w:space="0" w:color="auto"/>
        <w:left w:val="none" w:sz="0" w:space="0" w:color="auto"/>
        <w:bottom w:val="none" w:sz="0" w:space="0" w:color="auto"/>
        <w:right w:val="none" w:sz="0" w:space="0" w:color="auto"/>
      </w:divBdr>
    </w:div>
    <w:div w:id="1922182065">
      <w:bodyDiv w:val="1"/>
      <w:marLeft w:val="0"/>
      <w:marRight w:val="0"/>
      <w:marTop w:val="0"/>
      <w:marBottom w:val="0"/>
      <w:divBdr>
        <w:top w:val="none" w:sz="0" w:space="0" w:color="auto"/>
        <w:left w:val="none" w:sz="0" w:space="0" w:color="auto"/>
        <w:bottom w:val="none" w:sz="0" w:space="0" w:color="auto"/>
        <w:right w:val="none" w:sz="0" w:space="0" w:color="auto"/>
      </w:divBdr>
    </w:div>
    <w:div w:id="1945502146">
      <w:bodyDiv w:val="1"/>
      <w:marLeft w:val="0"/>
      <w:marRight w:val="0"/>
      <w:marTop w:val="0"/>
      <w:marBottom w:val="0"/>
      <w:divBdr>
        <w:top w:val="none" w:sz="0" w:space="0" w:color="auto"/>
        <w:left w:val="none" w:sz="0" w:space="0" w:color="auto"/>
        <w:bottom w:val="none" w:sz="0" w:space="0" w:color="auto"/>
        <w:right w:val="none" w:sz="0" w:space="0" w:color="auto"/>
      </w:divBdr>
    </w:div>
    <w:div w:id="1955673783">
      <w:bodyDiv w:val="1"/>
      <w:marLeft w:val="0"/>
      <w:marRight w:val="0"/>
      <w:marTop w:val="0"/>
      <w:marBottom w:val="0"/>
      <w:divBdr>
        <w:top w:val="none" w:sz="0" w:space="0" w:color="auto"/>
        <w:left w:val="none" w:sz="0" w:space="0" w:color="auto"/>
        <w:bottom w:val="none" w:sz="0" w:space="0" w:color="auto"/>
        <w:right w:val="none" w:sz="0" w:space="0" w:color="auto"/>
      </w:divBdr>
    </w:div>
    <w:div w:id="1956986859">
      <w:bodyDiv w:val="1"/>
      <w:marLeft w:val="0"/>
      <w:marRight w:val="0"/>
      <w:marTop w:val="0"/>
      <w:marBottom w:val="0"/>
      <w:divBdr>
        <w:top w:val="none" w:sz="0" w:space="0" w:color="auto"/>
        <w:left w:val="none" w:sz="0" w:space="0" w:color="auto"/>
        <w:bottom w:val="none" w:sz="0" w:space="0" w:color="auto"/>
        <w:right w:val="none" w:sz="0" w:space="0" w:color="auto"/>
      </w:divBdr>
    </w:div>
    <w:div w:id="1963918501">
      <w:bodyDiv w:val="1"/>
      <w:marLeft w:val="0"/>
      <w:marRight w:val="0"/>
      <w:marTop w:val="0"/>
      <w:marBottom w:val="0"/>
      <w:divBdr>
        <w:top w:val="none" w:sz="0" w:space="0" w:color="auto"/>
        <w:left w:val="none" w:sz="0" w:space="0" w:color="auto"/>
        <w:bottom w:val="none" w:sz="0" w:space="0" w:color="auto"/>
        <w:right w:val="none" w:sz="0" w:space="0" w:color="auto"/>
      </w:divBdr>
    </w:div>
    <w:div w:id="1967268940">
      <w:bodyDiv w:val="1"/>
      <w:marLeft w:val="0"/>
      <w:marRight w:val="0"/>
      <w:marTop w:val="0"/>
      <w:marBottom w:val="0"/>
      <w:divBdr>
        <w:top w:val="none" w:sz="0" w:space="0" w:color="auto"/>
        <w:left w:val="none" w:sz="0" w:space="0" w:color="auto"/>
        <w:bottom w:val="none" w:sz="0" w:space="0" w:color="auto"/>
        <w:right w:val="none" w:sz="0" w:space="0" w:color="auto"/>
      </w:divBdr>
    </w:div>
    <w:div w:id="1973241667">
      <w:bodyDiv w:val="1"/>
      <w:marLeft w:val="0"/>
      <w:marRight w:val="0"/>
      <w:marTop w:val="0"/>
      <w:marBottom w:val="0"/>
      <w:divBdr>
        <w:top w:val="none" w:sz="0" w:space="0" w:color="auto"/>
        <w:left w:val="none" w:sz="0" w:space="0" w:color="auto"/>
        <w:bottom w:val="none" w:sz="0" w:space="0" w:color="auto"/>
        <w:right w:val="none" w:sz="0" w:space="0" w:color="auto"/>
      </w:divBdr>
    </w:div>
    <w:div w:id="1981575101">
      <w:bodyDiv w:val="1"/>
      <w:marLeft w:val="0"/>
      <w:marRight w:val="0"/>
      <w:marTop w:val="0"/>
      <w:marBottom w:val="0"/>
      <w:divBdr>
        <w:top w:val="none" w:sz="0" w:space="0" w:color="auto"/>
        <w:left w:val="none" w:sz="0" w:space="0" w:color="auto"/>
        <w:bottom w:val="none" w:sz="0" w:space="0" w:color="auto"/>
        <w:right w:val="none" w:sz="0" w:space="0" w:color="auto"/>
      </w:divBdr>
    </w:div>
    <w:div w:id="1992755786">
      <w:bodyDiv w:val="1"/>
      <w:marLeft w:val="0"/>
      <w:marRight w:val="0"/>
      <w:marTop w:val="0"/>
      <w:marBottom w:val="0"/>
      <w:divBdr>
        <w:top w:val="none" w:sz="0" w:space="0" w:color="auto"/>
        <w:left w:val="none" w:sz="0" w:space="0" w:color="auto"/>
        <w:bottom w:val="none" w:sz="0" w:space="0" w:color="auto"/>
        <w:right w:val="none" w:sz="0" w:space="0" w:color="auto"/>
      </w:divBdr>
    </w:div>
    <w:div w:id="1999455042">
      <w:bodyDiv w:val="1"/>
      <w:marLeft w:val="0"/>
      <w:marRight w:val="0"/>
      <w:marTop w:val="0"/>
      <w:marBottom w:val="0"/>
      <w:divBdr>
        <w:top w:val="none" w:sz="0" w:space="0" w:color="auto"/>
        <w:left w:val="none" w:sz="0" w:space="0" w:color="auto"/>
        <w:bottom w:val="none" w:sz="0" w:space="0" w:color="auto"/>
        <w:right w:val="none" w:sz="0" w:space="0" w:color="auto"/>
      </w:divBdr>
    </w:div>
    <w:div w:id="2009821162">
      <w:bodyDiv w:val="1"/>
      <w:marLeft w:val="0"/>
      <w:marRight w:val="0"/>
      <w:marTop w:val="0"/>
      <w:marBottom w:val="0"/>
      <w:divBdr>
        <w:top w:val="none" w:sz="0" w:space="0" w:color="auto"/>
        <w:left w:val="none" w:sz="0" w:space="0" w:color="auto"/>
        <w:bottom w:val="none" w:sz="0" w:space="0" w:color="auto"/>
        <w:right w:val="none" w:sz="0" w:space="0" w:color="auto"/>
      </w:divBdr>
    </w:div>
    <w:div w:id="2015721285">
      <w:bodyDiv w:val="1"/>
      <w:marLeft w:val="0"/>
      <w:marRight w:val="0"/>
      <w:marTop w:val="0"/>
      <w:marBottom w:val="0"/>
      <w:divBdr>
        <w:top w:val="none" w:sz="0" w:space="0" w:color="auto"/>
        <w:left w:val="none" w:sz="0" w:space="0" w:color="auto"/>
        <w:bottom w:val="none" w:sz="0" w:space="0" w:color="auto"/>
        <w:right w:val="none" w:sz="0" w:space="0" w:color="auto"/>
      </w:divBdr>
    </w:div>
    <w:div w:id="2025008757">
      <w:bodyDiv w:val="1"/>
      <w:marLeft w:val="0"/>
      <w:marRight w:val="0"/>
      <w:marTop w:val="0"/>
      <w:marBottom w:val="0"/>
      <w:divBdr>
        <w:top w:val="none" w:sz="0" w:space="0" w:color="auto"/>
        <w:left w:val="none" w:sz="0" w:space="0" w:color="auto"/>
        <w:bottom w:val="none" w:sz="0" w:space="0" w:color="auto"/>
        <w:right w:val="none" w:sz="0" w:space="0" w:color="auto"/>
      </w:divBdr>
    </w:div>
    <w:div w:id="2085949450">
      <w:bodyDiv w:val="1"/>
      <w:marLeft w:val="0"/>
      <w:marRight w:val="0"/>
      <w:marTop w:val="0"/>
      <w:marBottom w:val="0"/>
      <w:divBdr>
        <w:top w:val="none" w:sz="0" w:space="0" w:color="auto"/>
        <w:left w:val="none" w:sz="0" w:space="0" w:color="auto"/>
        <w:bottom w:val="none" w:sz="0" w:space="0" w:color="auto"/>
        <w:right w:val="none" w:sz="0" w:space="0" w:color="auto"/>
      </w:divBdr>
    </w:div>
    <w:div w:id="2091847790">
      <w:bodyDiv w:val="1"/>
      <w:marLeft w:val="0"/>
      <w:marRight w:val="0"/>
      <w:marTop w:val="0"/>
      <w:marBottom w:val="0"/>
      <w:divBdr>
        <w:top w:val="none" w:sz="0" w:space="0" w:color="auto"/>
        <w:left w:val="none" w:sz="0" w:space="0" w:color="auto"/>
        <w:bottom w:val="none" w:sz="0" w:space="0" w:color="auto"/>
        <w:right w:val="none" w:sz="0" w:space="0" w:color="auto"/>
      </w:divBdr>
    </w:div>
    <w:div w:id="2095663059">
      <w:bodyDiv w:val="1"/>
      <w:marLeft w:val="0"/>
      <w:marRight w:val="0"/>
      <w:marTop w:val="0"/>
      <w:marBottom w:val="0"/>
      <w:divBdr>
        <w:top w:val="none" w:sz="0" w:space="0" w:color="auto"/>
        <w:left w:val="none" w:sz="0" w:space="0" w:color="auto"/>
        <w:bottom w:val="none" w:sz="0" w:space="0" w:color="auto"/>
        <w:right w:val="none" w:sz="0" w:space="0" w:color="auto"/>
      </w:divBdr>
    </w:div>
    <w:div w:id="2108844663">
      <w:bodyDiv w:val="1"/>
      <w:marLeft w:val="0"/>
      <w:marRight w:val="0"/>
      <w:marTop w:val="0"/>
      <w:marBottom w:val="0"/>
      <w:divBdr>
        <w:top w:val="none" w:sz="0" w:space="0" w:color="auto"/>
        <w:left w:val="none" w:sz="0" w:space="0" w:color="auto"/>
        <w:bottom w:val="none" w:sz="0" w:space="0" w:color="auto"/>
        <w:right w:val="none" w:sz="0" w:space="0" w:color="auto"/>
      </w:divBdr>
    </w:div>
    <w:div w:id="2115395073">
      <w:bodyDiv w:val="1"/>
      <w:marLeft w:val="0"/>
      <w:marRight w:val="0"/>
      <w:marTop w:val="0"/>
      <w:marBottom w:val="0"/>
      <w:divBdr>
        <w:top w:val="none" w:sz="0" w:space="0" w:color="auto"/>
        <w:left w:val="none" w:sz="0" w:space="0" w:color="auto"/>
        <w:bottom w:val="none" w:sz="0" w:space="0" w:color="auto"/>
        <w:right w:val="none" w:sz="0" w:space="0" w:color="auto"/>
      </w:divBdr>
    </w:div>
    <w:div w:id="21343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0484A-0B3C-4946-B428-F818F2D8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19467</TotalTime>
  <Pages>112</Pages>
  <Words>38443</Words>
  <Characters>219131</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257060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182</cp:revision>
  <dcterms:created xsi:type="dcterms:W3CDTF">2010-11-03T16:21:00Z</dcterms:created>
  <dcterms:modified xsi:type="dcterms:W3CDTF">2017-01-25T15:29:00Z</dcterms:modified>
</cp:coreProperties>
</file>