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Conditions that trigger data point collection for a trip.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Definitions :- 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 interval at which data points are collected.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accuracy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GPS latitude and longitude accuracy (More accurate the position, lesser the value)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speed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Speed of the vehicle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action_type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Defined by motion detection classes on iOS and Android, eg. In_vehicle, bicycle, walking, still etc.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cooldown mode -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set to active if time gap &lt; 300 sec form last beacon scan timeout, where beacon/car was not found.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numPr>
          <w:ilvl w:val="0"/>
          <w:numId w:val="5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https://github.com/ua108/ios_shared_pod/blob/develop/Documentation/DocUnderRapidCircle/AnalyseLocation%26MotionFlowChartInBackGroundTripListenerpdf.pdf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Process details :-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initial and default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 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the app starts.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app constantly keeps detecting motion change or GPS/location change. If the distance_filter  is exactly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 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no ongoing trip is found, and when we receive one GPS location or activity(in_vehicle, bicycle), we deduct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300m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the distance_filter.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there is a motion detection or GPS change, the app then checks if GPS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accuracy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 latitude, longitude. So more accurate the position is, lesser the 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distance_filter is 1000m and trip is not started then the following calculation takes place.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minimum distance calculated based on various conditions as follows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8"/>
        <w:gridCol w:w="4548"/>
      </w:tblGrid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 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- 100m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&lt;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- 250m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- 350m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&lt;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50m,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cooldown mode then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distance_filter- 400m.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in cooldown mode then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+ 1500m.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app then starts scanning for a beacon only when the below conditions are satisfied for above point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126"/>
      </w:tblGrid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action 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Accuracy &lt; 50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Speed &gt;= 10 m/s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Device is not in cool down mode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6.5)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No trip is ongoing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Once the correct beacon is found with the current vehicle/driver profile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&lt;100m eg. 90m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app starts to record the trip.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first set of data points is collected when location is detected after first becon discovery and connection.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Thereafter, every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90m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(our calculated distance_filter), the app requests for location and other data points to be collected.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The distance_filter will be recalculated after every location request. Depending upon the above parameters of activity_type, speed, accuracy some distance will be added or deducted from the distance_filter value. If the distance_filter value reaches upto 0m, then the data point collection will depend upon the Android/iOS platform's frequency of receiving the location changes. It can vary from 1-2 seconds by default or can be configured as well.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Android, current configuration is to receive location update 1.002 seconds if the distance_filter is 0m.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iOS,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from practical experience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we can expect one data point (GPS latitude, longitude) per seconds with distance filter 0 when vehicle is moving (activity type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There is not any direct way to set the location update frequency to 1 sample or 2 samples per second. It totally depends upon the distance_filter and movement of the 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"https://stackoverflow.com/questions/17133967/how-often-does-corelocation-update#answer-17134195"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car halts or slows down, if the activity type is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bicycle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and the accuracy and speed change is detected to be lower than the above values, here after, the app starts adding to the distance_filter in the below conditions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Distance_filter calculation based on activty_type changes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bicycle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82"/>
        <w:gridCol w:w="4544"/>
      </w:tblGrid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 _type is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bicycle”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+100m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Confidence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&amp; motion type is not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+150m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action_type is not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“in_vehicle”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+50m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Distance_filter calculation based on GPS location changes.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4"/>
        <w:gridCol w:w="4552"/>
      </w:tblGrid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in_vehicle”,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 accuracy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&lt; 50m,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speed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&gt;= 10m/s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CoolDown mode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active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+1000m</w:t>
            </w:r>
          </w:p>
        </w:tc>
      </w:tr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10.5)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not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in_vehicle”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Once the distance_filter reaches upto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1000m/1km (950m for iOS)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trip is stopped, and post processing is done to create a request body for trip upload.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trip might also be stopped if there is low battery signal (Android &lt;15%, iOS &lt;20%)or GPS is disabled.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 - The data point collection depends on the  below conditions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0"/>
        <w:gridCol w:w="4556"/>
      </w:tblGrid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trip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on-going, we still receive the location even if the distance_filter is anywhere between 100m-1000m 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points are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saved or recorded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trip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 and calculated distance_filter is between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0-100m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along with the above mentioned parameter requirements points from section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6.5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a new trip and collect data points based on calculated distance_filter eg. If the distance_filter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then collect a new set of data points every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trip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data points depending on the distance filter value between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0-1000m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If the distance_filter value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then data collection depends upon the platform's frequency of recieving the location change updates. Once the distance_filter value reaches 1000m (950m for iOS), stop the trip.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40">
    <w:abstractNumId w:val="24"/>
  </w:num>
  <w:num w:numId="56">
    <w:abstractNumId w:val="18"/>
  </w:num>
  <w:num w:numId="72">
    <w:abstractNumId w:val="12"/>
  </w:num>
  <w:num w:numId="75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49040825/shorter-time-interval-for-location-update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ua108/ios_shared_pod/blob/develop/Documentation/DocUnderRapidCircle/AnalyseLocation%26MotionFlowChartInBackGroundTripListenerpdf.pdf" Id="docRId0" Type="http://schemas.openxmlformats.org/officeDocument/2006/relationships/hyperlink" /><Relationship TargetMode="External" Target="https://stackoverflow.com/questions/17133967/how-often-does-corelocation-update#answer-17134195" Id="docRId2" Type="http://schemas.openxmlformats.org/officeDocument/2006/relationships/hyperlink" /><Relationship Target="styles.xml" Id="docRId4" Type="http://schemas.openxmlformats.org/officeDocument/2006/relationships/styles" /></Relationships>
</file>