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057200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990272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236277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542302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059455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4090197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454496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927277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4019487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15</w:t>
      </w:r>
    </w:p>
    <w:p>
      <w:pPr>
        <w:numPr>
          <w:ilvl w:val="0"/>
          <w:numId w:val="1006"/>
        </w:numPr>
      </w:pPr>
      <w:r>
        <w:t xml:space="preserve">15 - номер строки</w:t>
      </w:r>
    </w:p>
    <w:p>
      <w:pPr>
        <w:numPr>
          <w:ilvl w:val="0"/>
          <w:numId w:val="1006"/>
        </w:numPr>
      </w:pPr>
      <w:r>
        <w:t xml:space="preserve">0000000B - адрес</w:t>
      </w:r>
    </w:p>
    <w:p>
      <w:pPr>
        <w:numPr>
          <w:ilvl w:val="0"/>
          <w:numId w:val="1006"/>
        </w:numPr>
      </w:pPr>
      <w:r>
        <w:t xml:space="preserve">29D8 - машинный код</w:t>
      </w:r>
    </w:p>
    <w:p>
      <w:pPr>
        <w:numPr>
          <w:ilvl w:val="0"/>
          <w:numId w:val="1006"/>
        </w:numPr>
      </w:pPr>
      <w:r>
        <w:t xml:space="preserve">sub eax, ebx - код программы</w:t>
      </w:r>
    </w:p>
    <w:p>
      <w:pPr>
        <w:pStyle w:val="FirstParagraph"/>
      </w:pPr>
      <w:r>
        <w:t xml:space="preserve">строка 16</w:t>
      </w:r>
    </w:p>
    <w:p>
      <w:pPr>
        <w:numPr>
          <w:ilvl w:val="0"/>
          <w:numId w:val="1007"/>
        </w:numPr>
      </w:pPr>
      <w:r>
        <w:t xml:space="preserve">16 - номер строки</w:t>
      </w:r>
    </w:p>
    <w:p>
      <w:pPr>
        <w:numPr>
          <w:ilvl w:val="0"/>
          <w:numId w:val="1007"/>
        </w:numPr>
      </w:pPr>
      <w:r>
        <w:t xml:space="preserve">0000000D - адрес</w:t>
      </w:r>
    </w:p>
    <w:p>
      <w:pPr>
        <w:numPr>
          <w:ilvl w:val="0"/>
          <w:numId w:val="1007"/>
        </w:numPr>
      </w:pPr>
      <w:r>
        <w:t xml:space="preserve">5B - машинный код</w:t>
      </w:r>
    </w:p>
    <w:p>
      <w:pPr>
        <w:numPr>
          <w:ilvl w:val="0"/>
          <w:numId w:val="1007"/>
        </w:numPr>
      </w:pPr>
      <w:r>
        <w:t xml:space="preserve">pop ebx - код программы</w:t>
      </w:r>
    </w:p>
    <w:p>
      <w:pPr>
        <w:pStyle w:val="FirstParagraph"/>
      </w:pPr>
      <w:r>
        <w:t xml:space="preserve">строка 17</w:t>
      </w:r>
    </w:p>
    <w:p>
      <w:pPr>
        <w:numPr>
          <w:ilvl w:val="0"/>
          <w:numId w:val="1008"/>
        </w:numPr>
      </w:pPr>
      <w:r>
        <w:t xml:space="preserve">17 - номер строки</w:t>
      </w:r>
    </w:p>
    <w:p>
      <w:pPr>
        <w:numPr>
          <w:ilvl w:val="0"/>
          <w:numId w:val="1008"/>
        </w:numPr>
      </w:pPr>
      <w:r>
        <w:t xml:space="preserve">0000000E - адрес</w:t>
      </w:r>
    </w:p>
    <w:p>
      <w:pPr>
        <w:numPr>
          <w:ilvl w:val="0"/>
          <w:numId w:val="1008"/>
        </w:numPr>
      </w:pPr>
      <w:r>
        <w:t xml:space="preserve">C3 - машинный код</w:t>
      </w:r>
    </w:p>
    <w:p>
      <w:pPr>
        <w:numPr>
          <w:ilvl w:val="0"/>
          <w:numId w:val="1008"/>
        </w:numPr>
      </w:pPr>
      <w:r>
        <w:t xml:space="preserve">ret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218747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920866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17 - 26,12,68</w:t>
      </w:r>
    </w:p>
    <w:p>
      <w:pPr>
        <w:pStyle w:val="CaptionedFigure"/>
      </w:pPr>
      <w:bookmarkStart w:id="70" w:name="fig:012"/>
      <w:r>
        <w:drawing>
          <wp:inline>
            <wp:extent cx="5334000" cy="4371916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252681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310116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815829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Абдулаев Юсуф Ахмедович НПИбд-01-22</dc:creator>
  <dc:language>ru-RU</dc:language>
  <cp:keywords/>
  <dcterms:created xsi:type="dcterms:W3CDTF">2022-11-30T19:49:32Z</dcterms:created>
  <dcterms:modified xsi:type="dcterms:W3CDTF">2022-11-30T19:49:32Z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