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6629889" w:displacedByCustomXml="next"/>
    <w:sdt>
      <w:sdtPr>
        <w:rPr>
          <w:rFonts w:eastAsiaTheme="minorEastAsia" w:cstheme="minorBidi"/>
          <w:b w:val="0"/>
          <w:color w:val="auto"/>
          <w:sz w:val="20"/>
          <w:szCs w:val="22"/>
          <w:lang w:val="lt-LT"/>
        </w:rPr>
        <w:id w:val="8906199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5805E6" w14:textId="5903721A" w:rsidR="00953521" w:rsidRPr="00685E90" w:rsidRDefault="009816FD">
          <w:pPr>
            <w:pStyle w:val="TOCHeading"/>
            <w:rPr>
              <w:lang w:val="lt-LT"/>
            </w:rPr>
          </w:pPr>
          <w:r>
            <w:rPr>
              <w:lang w:val="lt-LT"/>
            </w:rPr>
            <w:t>Turinys</w:t>
          </w:r>
        </w:p>
        <w:p w14:paraId="2E6D3C7C" w14:textId="77777777" w:rsidR="00FB7D9F" w:rsidRDefault="00953521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r w:rsidRPr="00685E90">
            <w:rPr>
              <w:lang w:val="lt-LT"/>
            </w:rPr>
            <w:fldChar w:fldCharType="begin"/>
          </w:r>
          <w:r w:rsidRPr="00685E90">
            <w:rPr>
              <w:lang w:val="lt-LT"/>
            </w:rPr>
            <w:instrText xml:space="preserve"> TOC \o "1-3" \h \z \u </w:instrText>
          </w:r>
          <w:r w:rsidRPr="00685E90">
            <w:rPr>
              <w:lang w:val="lt-LT"/>
            </w:rPr>
            <w:fldChar w:fldCharType="separate"/>
          </w:r>
          <w:hyperlink w:anchor="_Toc405298101" w:history="1">
            <w:r w:rsidR="00FB7D9F" w:rsidRPr="008950D5">
              <w:rPr>
                <w:rStyle w:val="Hyperlink"/>
                <w:noProof/>
                <w:lang w:val="lt-LT"/>
              </w:rPr>
              <w:t>Dokumentacija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_Toc405298101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2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2FB62A54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2" w:history="1">
            <w:r w:rsidR="00FB7D9F" w:rsidRPr="008950D5">
              <w:rPr>
                <w:rStyle w:val="Hyperlink"/>
                <w:noProof/>
                <w:lang w:val="lt-LT"/>
              </w:rPr>
              <w:t>Apibrėžimai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_Toc405298102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2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7A82A4B7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3" w:history="1">
            <w:r w:rsidR="00FB7D9F" w:rsidRPr="008950D5">
              <w:rPr>
                <w:rStyle w:val="Hyperlink"/>
                <w:noProof/>
                <w:lang w:val="lt-LT"/>
              </w:rPr>
              <w:t>Pagrindinės funkcijos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_Toc405298103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2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00F5F646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4" w:history="1">
            <w:r w:rsidR="00FB7D9F" w:rsidRPr="008950D5">
              <w:rPr>
                <w:rStyle w:val="Hyperlink"/>
                <w:noProof/>
                <w:lang w:val="lt-LT"/>
              </w:rPr>
              <w:t>Panaudojimo galimybės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_Toc405298104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2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76F57D38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5" w:history="1">
            <w:r w:rsidR="00FB7D9F" w:rsidRPr="008950D5">
              <w:rPr>
                <w:rStyle w:val="Hyperlink"/>
                <w:noProof/>
                <w:lang w:val="lt-LT"/>
              </w:rPr>
              <w:t>OpenCart reikalavimai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_Toc405298105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2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42D1CA7A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6" w:history="1">
            <w:r w:rsidR="00FB7D9F" w:rsidRPr="008950D5">
              <w:rPr>
                <w:rStyle w:val="Hyperlink"/>
                <w:noProof/>
                <w:lang w:val="lt-LT"/>
              </w:rPr>
              <w:t>Trečiųjų šalių programinės bibliotekos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_Toc405298106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3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05517660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7" w:history="1">
            <w:r w:rsidR="00FB7D9F" w:rsidRPr="008950D5">
              <w:rPr>
                <w:rStyle w:val="Hyperlink"/>
                <w:noProof/>
                <w:lang w:val="lt-LT"/>
              </w:rPr>
              <w:t>Diegimo procedūra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_Toc405298107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3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2137025D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8" w:history="1">
            <w:r w:rsidR="00FB7D9F" w:rsidRPr="008950D5">
              <w:rPr>
                <w:rStyle w:val="Hyperlink"/>
                <w:noProof/>
                <w:lang w:val="lt-LT"/>
              </w:rPr>
              <w:t>Nustatymai į viršų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_Toc405298108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4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56627A2F" w14:textId="77777777" w:rsidR="00FB7D9F" w:rsidRDefault="003E64D9">
          <w:pPr>
            <w:pStyle w:val="TOC2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09" w:history="1">
            <w:r w:rsidR="00FB7D9F" w:rsidRPr="008950D5">
              <w:rPr>
                <w:rStyle w:val="Hyperlink"/>
                <w:noProof/>
                <w:lang w:val="lt-LT"/>
              </w:rPr>
              <w:t>Balticode DPD Livehandler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_Toc405298109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4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1AF63318" w14:textId="77777777" w:rsidR="00FB7D9F" w:rsidRDefault="003E64D9">
          <w:pPr>
            <w:pStyle w:val="TOC2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0" w:history="1">
            <w:r w:rsidR="00FB7D9F" w:rsidRPr="008950D5">
              <w:rPr>
                <w:rStyle w:val="Hyperlink"/>
                <w:noProof/>
                <w:lang w:val="lt-LT"/>
              </w:rPr>
              <w:t>Geo Zonos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_Toc405298110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5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7212E746" w14:textId="77777777" w:rsidR="00FB7D9F" w:rsidRDefault="003E64D9">
          <w:pPr>
            <w:pStyle w:val="TOC2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1" w:history="1">
            <w:r w:rsidR="00FB7D9F" w:rsidRPr="008950D5">
              <w:rPr>
                <w:rStyle w:val="Hyperlink"/>
                <w:noProof/>
                <w:lang w:val="lt-LT"/>
              </w:rPr>
              <w:t>BaltiCode DPD Siuntų taškai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_Toc405298111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5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5A3F542D" w14:textId="77777777" w:rsidR="00FB7D9F" w:rsidRDefault="003E64D9">
          <w:pPr>
            <w:pStyle w:val="TOC2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2" w:history="1">
            <w:r w:rsidR="00FB7D9F" w:rsidRPr="008950D5">
              <w:rPr>
                <w:rStyle w:val="Hyperlink"/>
                <w:noProof/>
                <w:lang w:val="lt-LT"/>
              </w:rPr>
              <w:t>BaltiCode DPD Kurjerių paslaugos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_Toc405298112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6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4A8D23FB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3" w:history="1">
            <w:r w:rsidR="00FB7D9F" w:rsidRPr="008950D5">
              <w:rPr>
                <w:rStyle w:val="Hyperlink"/>
                <w:noProof/>
                <w:lang w:val="lt-LT"/>
              </w:rPr>
              <w:t>Siuntų duomenų siuntimas su DPD API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_Toc405298113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7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23AA21A9" w14:textId="77777777" w:rsidR="00FB7D9F" w:rsidRDefault="003E64D9">
          <w:pPr>
            <w:pStyle w:val="TOC2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4" w:history="1">
            <w:r w:rsidR="00FB7D9F" w:rsidRPr="008950D5">
              <w:rPr>
                <w:rStyle w:val="Hyperlink"/>
                <w:noProof/>
                <w:lang w:val="lt-LT"/>
              </w:rPr>
              <w:t>Rankinis būdas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_Toc405298114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7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50DA2331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5" w:history="1">
            <w:r w:rsidR="00FB7D9F" w:rsidRPr="008950D5">
              <w:rPr>
                <w:rStyle w:val="Hyperlink"/>
                <w:noProof/>
                <w:lang w:val="lt-LT"/>
              </w:rPr>
              <w:t>Pakavimo lipdukų spausdinimas pasirinkus užsakymus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_Toc405298115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8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5B84DDA0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6" w:history="1">
            <w:r w:rsidR="00FB7D9F" w:rsidRPr="008950D5">
              <w:rPr>
                <w:rStyle w:val="Hyperlink"/>
                <w:noProof/>
                <w:lang w:val="lt-LT"/>
              </w:rPr>
              <w:t>DPD kurjerio</w:t>
            </w:r>
            <w:r w:rsidR="00FB7D9F" w:rsidRPr="008950D5">
              <w:rPr>
                <w:rStyle w:val="Hyperlink"/>
                <w:noProof/>
                <w:lang w:val="lt-LT"/>
              </w:rPr>
              <w:t xml:space="preserve"> </w:t>
            </w:r>
            <w:r w:rsidR="00FB7D9F" w:rsidRPr="008950D5">
              <w:rPr>
                <w:rStyle w:val="Hyperlink"/>
                <w:noProof/>
                <w:lang w:val="lt-LT"/>
              </w:rPr>
              <w:t>iškvietimas prekių paėmimui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_Toc405298116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9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13372044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7" w:history="1">
            <w:r w:rsidR="00FB7D9F" w:rsidRPr="008950D5">
              <w:rPr>
                <w:rStyle w:val="Hyperlink"/>
                <w:noProof/>
                <w:lang w:val="lt-LT"/>
              </w:rPr>
              <w:t>Spausdinimas pristatymo manifeste pasirinktų užsakymus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_Toc405298117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10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44DD7BB6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8" w:history="1">
            <w:r w:rsidR="00FB7D9F" w:rsidRPr="008950D5">
              <w:rPr>
                <w:rStyle w:val="Hyperlink"/>
                <w:noProof/>
                <w:lang w:val="lt-LT"/>
              </w:rPr>
              <w:t>Licencija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_Toc405298118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11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7FDFD8FE" w14:textId="77777777" w:rsidR="00FB7D9F" w:rsidRDefault="003E64D9">
          <w:pPr>
            <w:pStyle w:val="TOC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lang w:val="lt-LT" w:eastAsia="lt-LT"/>
            </w:rPr>
          </w:pPr>
          <w:hyperlink w:anchor="_Toc405298119" w:history="1">
            <w:r w:rsidR="00FB7D9F" w:rsidRPr="008950D5">
              <w:rPr>
                <w:rStyle w:val="Hyperlink"/>
                <w:noProof/>
                <w:lang w:val="lt-LT"/>
              </w:rPr>
              <w:t>Galimos problemos</w:t>
            </w:r>
            <w:r w:rsidR="00FB7D9F">
              <w:rPr>
                <w:noProof/>
                <w:webHidden/>
              </w:rPr>
              <w:tab/>
            </w:r>
            <w:r w:rsidR="00FB7D9F">
              <w:rPr>
                <w:noProof/>
                <w:webHidden/>
              </w:rPr>
              <w:fldChar w:fldCharType="begin"/>
            </w:r>
            <w:r w:rsidR="00FB7D9F">
              <w:rPr>
                <w:noProof/>
                <w:webHidden/>
              </w:rPr>
              <w:instrText xml:space="preserve"> PAGEREF _Toc405298119 \h </w:instrText>
            </w:r>
            <w:r w:rsidR="00FB7D9F">
              <w:rPr>
                <w:noProof/>
                <w:webHidden/>
              </w:rPr>
            </w:r>
            <w:r w:rsidR="00FB7D9F">
              <w:rPr>
                <w:noProof/>
                <w:webHidden/>
              </w:rPr>
              <w:fldChar w:fldCharType="separate"/>
            </w:r>
            <w:r w:rsidR="0034558F">
              <w:rPr>
                <w:noProof/>
                <w:webHidden/>
              </w:rPr>
              <w:t>11</w:t>
            </w:r>
            <w:r w:rsidR="00FB7D9F">
              <w:rPr>
                <w:noProof/>
                <w:webHidden/>
              </w:rPr>
              <w:fldChar w:fldCharType="end"/>
            </w:r>
          </w:hyperlink>
        </w:p>
        <w:p w14:paraId="354EED9C" w14:textId="77777777" w:rsidR="00953521" w:rsidRPr="00685E90" w:rsidRDefault="00953521">
          <w:pPr>
            <w:rPr>
              <w:lang w:val="lt-LT"/>
            </w:rPr>
          </w:pPr>
          <w:r w:rsidRPr="00685E90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2FFE5ADB" w14:textId="77777777" w:rsidR="00953521" w:rsidRPr="00685E90" w:rsidRDefault="00953521">
      <w:pPr>
        <w:jc w:val="left"/>
        <w:rPr>
          <w:rFonts w:ascii="Calibri" w:hAnsi="Calibri" w:cs="Calibri"/>
          <w:color w:val="000000"/>
          <w:sz w:val="22"/>
          <w:lang w:val="lt-LT"/>
        </w:rPr>
      </w:pPr>
      <w:r w:rsidRPr="00685E90">
        <w:rPr>
          <w:rFonts w:ascii="Calibri" w:hAnsi="Calibri" w:cs="Calibri"/>
          <w:sz w:val="22"/>
          <w:lang w:val="lt-LT"/>
        </w:rPr>
        <w:br w:type="page"/>
      </w:r>
    </w:p>
    <w:p w14:paraId="444FBE1B" w14:textId="79BA5B92" w:rsidR="00D31F58" w:rsidRPr="00685E90" w:rsidRDefault="003E69BC" w:rsidP="00472915">
      <w:pPr>
        <w:pStyle w:val="Heading1"/>
        <w:rPr>
          <w:lang w:val="lt-LT"/>
        </w:rPr>
      </w:pPr>
      <w:bookmarkStart w:id="1" w:name="_Toc405298101"/>
      <w:bookmarkEnd w:id="0"/>
      <w:r w:rsidRPr="00685E90">
        <w:rPr>
          <w:lang w:val="lt-LT"/>
        </w:rPr>
        <w:lastRenderedPageBreak/>
        <w:t>Dokumentacija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50"/>
        <w:gridCol w:w="5633"/>
        <w:gridCol w:w="1746"/>
      </w:tblGrid>
      <w:tr w:rsidR="00D31F58" w:rsidRPr="00685E90" w14:paraId="1A75C011" w14:textId="77777777" w:rsidTr="00D31F58">
        <w:tc>
          <w:tcPr>
            <w:tcW w:w="950" w:type="dxa"/>
            <w:shd w:val="clear" w:color="auto" w:fill="DDDDDD" w:themeFill="accent1"/>
          </w:tcPr>
          <w:p w14:paraId="2CD3A73A" w14:textId="5D829FA5" w:rsidR="00D31F58" w:rsidRPr="00685E90" w:rsidRDefault="003E69BC" w:rsidP="00D31F58">
            <w:pPr>
              <w:rPr>
                <w:b/>
                <w:lang w:val="lt-LT"/>
              </w:rPr>
            </w:pPr>
            <w:r w:rsidRPr="00685E90">
              <w:rPr>
                <w:b/>
                <w:lang w:val="lt-LT"/>
              </w:rPr>
              <w:t>Versija</w:t>
            </w:r>
          </w:p>
        </w:tc>
        <w:tc>
          <w:tcPr>
            <w:tcW w:w="1350" w:type="dxa"/>
            <w:shd w:val="clear" w:color="auto" w:fill="DDDDDD" w:themeFill="accent1"/>
          </w:tcPr>
          <w:p w14:paraId="4EC31DDB" w14:textId="0ABFA3DD" w:rsidR="00D31F58" w:rsidRPr="00685E90" w:rsidRDefault="003E69BC" w:rsidP="00D31F58">
            <w:pPr>
              <w:rPr>
                <w:b/>
                <w:lang w:val="lt-LT"/>
              </w:rPr>
            </w:pPr>
            <w:r w:rsidRPr="00685E90">
              <w:rPr>
                <w:b/>
                <w:lang w:val="lt-LT"/>
              </w:rPr>
              <w:t>Data</w:t>
            </w:r>
          </w:p>
        </w:tc>
        <w:tc>
          <w:tcPr>
            <w:tcW w:w="5633" w:type="dxa"/>
            <w:shd w:val="clear" w:color="auto" w:fill="DDDDDD" w:themeFill="accent1"/>
          </w:tcPr>
          <w:p w14:paraId="2E5D46D5" w14:textId="4EE286B0" w:rsidR="00D31F58" w:rsidRPr="00685E90" w:rsidRDefault="003E69BC" w:rsidP="00D31F58">
            <w:pPr>
              <w:rPr>
                <w:b/>
                <w:lang w:val="lt-LT"/>
              </w:rPr>
            </w:pPr>
            <w:r w:rsidRPr="00685E90">
              <w:rPr>
                <w:b/>
                <w:lang w:val="lt-LT"/>
              </w:rPr>
              <w:t>Komentarai</w:t>
            </w:r>
          </w:p>
        </w:tc>
        <w:tc>
          <w:tcPr>
            <w:tcW w:w="1746" w:type="dxa"/>
            <w:shd w:val="clear" w:color="auto" w:fill="DDDDDD" w:themeFill="accent1"/>
          </w:tcPr>
          <w:p w14:paraId="4B731EE9" w14:textId="1ACB209C" w:rsidR="00D31F58" w:rsidRPr="00685E90" w:rsidRDefault="003E69BC" w:rsidP="00D31F58">
            <w:pPr>
              <w:rPr>
                <w:b/>
                <w:lang w:val="lt-LT"/>
              </w:rPr>
            </w:pPr>
            <w:r w:rsidRPr="00685E90">
              <w:rPr>
                <w:b/>
                <w:lang w:val="lt-LT"/>
              </w:rPr>
              <w:t>Pakeista</w:t>
            </w:r>
          </w:p>
        </w:tc>
      </w:tr>
      <w:tr w:rsidR="00D31F58" w:rsidRPr="00685E90" w14:paraId="14D11EDC" w14:textId="77777777" w:rsidTr="00D31F58">
        <w:tc>
          <w:tcPr>
            <w:tcW w:w="950" w:type="dxa"/>
          </w:tcPr>
          <w:p w14:paraId="32560379" w14:textId="09E9C7CF" w:rsidR="00D31F58" w:rsidRPr="00685E90" w:rsidRDefault="004A4835" w:rsidP="004A4835">
            <w:pPr>
              <w:rPr>
                <w:lang w:val="lt-LT"/>
              </w:rPr>
            </w:pPr>
            <w:r w:rsidRPr="00685E90">
              <w:rPr>
                <w:lang w:val="lt-LT"/>
              </w:rPr>
              <w:t>0</w:t>
            </w:r>
            <w:r w:rsidR="00D31F58" w:rsidRPr="00685E90">
              <w:rPr>
                <w:lang w:val="lt-LT"/>
              </w:rPr>
              <w:t>.</w:t>
            </w:r>
            <w:r w:rsidRPr="00685E90">
              <w:rPr>
                <w:lang w:val="lt-LT"/>
              </w:rPr>
              <w:t>1</w:t>
            </w:r>
          </w:p>
        </w:tc>
        <w:tc>
          <w:tcPr>
            <w:tcW w:w="1350" w:type="dxa"/>
          </w:tcPr>
          <w:p w14:paraId="28D014BF" w14:textId="347645D4" w:rsidR="00D31F58" w:rsidRPr="00685E90" w:rsidRDefault="00D31F58" w:rsidP="004A4835">
            <w:pPr>
              <w:rPr>
                <w:lang w:val="lt-LT"/>
              </w:rPr>
            </w:pPr>
            <w:r w:rsidRPr="00685E90">
              <w:rPr>
                <w:lang w:val="lt-LT"/>
              </w:rPr>
              <w:t>2014-</w:t>
            </w:r>
            <w:r w:rsidR="004A4835" w:rsidRPr="00685E90">
              <w:rPr>
                <w:lang w:val="lt-LT"/>
              </w:rPr>
              <w:t>10</w:t>
            </w:r>
            <w:r w:rsidRPr="00685E90">
              <w:rPr>
                <w:lang w:val="lt-LT"/>
              </w:rPr>
              <w:t>-</w:t>
            </w:r>
            <w:r w:rsidR="004A4835" w:rsidRPr="00685E90">
              <w:rPr>
                <w:lang w:val="lt-LT"/>
              </w:rPr>
              <w:t>27</w:t>
            </w:r>
          </w:p>
        </w:tc>
        <w:tc>
          <w:tcPr>
            <w:tcW w:w="5633" w:type="dxa"/>
          </w:tcPr>
          <w:p w14:paraId="51B8AA6B" w14:textId="4786F5F2" w:rsidR="00D31F58" w:rsidRPr="00685E90" w:rsidRDefault="003E69BC" w:rsidP="00D31F58">
            <w:pPr>
              <w:rPr>
                <w:lang w:val="lt-LT"/>
              </w:rPr>
            </w:pPr>
            <w:r w:rsidRPr="00685E90">
              <w:rPr>
                <w:lang w:val="lt-LT"/>
              </w:rPr>
              <w:t>Pirmoji versija</w:t>
            </w:r>
          </w:p>
        </w:tc>
        <w:tc>
          <w:tcPr>
            <w:tcW w:w="1746" w:type="dxa"/>
          </w:tcPr>
          <w:p w14:paraId="346EAC34" w14:textId="5EFBB548" w:rsidR="00D31F58" w:rsidRPr="00685E90" w:rsidRDefault="00D31F58" w:rsidP="00685E90">
            <w:pPr>
              <w:rPr>
                <w:lang w:val="lt-LT"/>
              </w:rPr>
            </w:pPr>
            <w:r w:rsidRPr="00685E90">
              <w:rPr>
                <w:lang w:val="lt-LT"/>
              </w:rPr>
              <w:t xml:space="preserve">UAB </w:t>
            </w:r>
            <w:r w:rsidR="00685E90">
              <w:rPr>
                <w:lang w:val="lt-LT"/>
              </w:rPr>
              <w:t>„</w:t>
            </w:r>
            <w:r w:rsidRPr="00685E90">
              <w:rPr>
                <w:lang w:val="lt-LT"/>
              </w:rPr>
              <w:t>BaltiCode”</w:t>
            </w:r>
          </w:p>
        </w:tc>
      </w:tr>
      <w:tr w:rsidR="00685E90" w:rsidRPr="00685E90" w14:paraId="2D010D04" w14:textId="77777777" w:rsidTr="00D31F58">
        <w:tc>
          <w:tcPr>
            <w:tcW w:w="950" w:type="dxa"/>
          </w:tcPr>
          <w:p w14:paraId="09639331" w14:textId="1C5D246D" w:rsidR="00685E90" w:rsidRPr="00685E90" w:rsidRDefault="00685E90" w:rsidP="004A4835">
            <w:pPr>
              <w:rPr>
                <w:lang w:val="lt-LT"/>
              </w:rPr>
            </w:pPr>
            <w:r>
              <w:rPr>
                <w:lang w:val="lt-LT"/>
              </w:rPr>
              <w:t>0.1.1</w:t>
            </w:r>
          </w:p>
        </w:tc>
        <w:tc>
          <w:tcPr>
            <w:tcW w:w="1350" w:type="dxa"/>
          </w:tcPr>
          <w:p w14:paraId="4C128349" w14:textId="3C4B387F" w:rsidR="00685E90" w:rsidRPr="00685E90" w:rsidRDefault="00685E90" w:rsidP="004A4835">
            <w:pPr>
              <w:rPr>
                <w:lang w:val="lt-LT"/>
              </w:rPr>
            </w:pPr>
            <w:r>
              <w:rPr>
                <w:lang w:val="lt-LT"/>
              </w:rPr>
              <w:t>2014-11-18</w:t>
            </w:r>
          </w:p>
        </w:tc>
        <w:tc>
          <w:tcPr>
            <w:tcW w:w="5633" w:type="dxa"/>
          </w:tcPr>
          <w:p w14:paraId="7D43621B" w14:textId="2CC3443E" w:rsidR="00685E90" w:rsidRPr="00685E90" w:rsidRDefault="00685E90" w:rsidP="00D31F58">
            <w:pPr>
              <w:rPr>
                <w:lang w:val="lt-LT"/>
              </w:rPr>
            </w:pPr>
            <w:r>
              <w:rPr>
                <w:lang w:val="lt-LT"/>
              </w:rPr>
              <w:t>Nedideli pakeitimai</w:t>
            </w:r>
          </w:p>
        </w:tc>
        <w:tc>
          <w:tcPr>
            <w:tcW w:w="1746" w:type="dxa"/>
          </w:tcPr>
          <w:p w14:paraId="1D1796CE" w14:textId="24EE404E" w:rsidR="00685E90" w:rsidRPr="00685E90" w:rsidRDefault="00685E90" w:rsidP="00685E90">
            <w:pPr>
              <w:rPr>
                <w:lang w:val="lt-LT"/>
              </w:rPr>
            </w:pPr>
            <w:r w:rsidRPr="00685E90">
              <w:rPr>
                <w:lang w:val="lt-LT"/>
              </w:rPr>
              <w:t xml:space="preserve">UAB </w:t>
            </w:r>
            <w:r>
              <w:rPr>
                <w:lang w:val="lt-LT"/>
              </w:rPr>
              <w:t>„</w:t>
            </w:r>
            <w:r w:rsidRPr="00685E90">
              <w:rPr>
                <w:lang w:val="lt-LT"/>
              </w:rPr>
              <w:t>BaltiCode”</w:t>
            </w:r>
          </w:p>
        </w:tc>
      </w:tr>
      <w:tr w:rsidR="002A5FC5" w:rsidRPr="00685E90" w14:paraId="29F6D810" w14:textId="77777777" w:rsidTr="00D31F58">
        <w:tc>
          <w:tcPr>
            <w:tcW w:w="950" w:type="dxa"/>
          </w:tcPr>
          <w:p w14:paraId="552B8752" w14:textId="7DCBACB5" w:rsidR="002A5FC5" w:rsidRDefault="002A5FC5" w:rsidP="004A4835">
            <w:pPr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1350" w:type="dxa"/>
          </w:tcPr>
          <w:p w14:paraId="01F341F7" w14:textId="09ADA63A" w:rsidR="002A5FC5" w:rsidRDefault="002A5FC5" w:rsidP="004A4835">
            <w:pPr>
              <w:rPr>
                <w:lang w:val="lt-LT"/>
              </w:rPr>
            </w:pPr>
            <w:r>
              <w:rPr>
                <w:lang w:val="lt-LT"/>
              </w:rPr>
              <w:t>2014-12-02</w:t>
            </w:r>
          </w:p>
        </w:tc>
        <w:tc>
          <w:tcPr>
            <w:tcW w:w="5633" w:type="dxa"/>
          </w:tcPr>
          <w:p w14:paraId="6C3646CB" w14:textId="65CEA5F5" w:rsidR="002A5FC5" w:rsidRDefault="002A5FC5" w:rsidP="00D31F58">
            <w:pPr>
              <w:rPr>
                <w:lang w:val="lt-LT"/>
              </w:rPr>
            </w:pPr>
            <w:r>
              <w:rPr>
                <w:lang w:val="lt-LT"/>
              </w:rPr>
              <w:t>Versija publikavimui</w:t>
            </w:r>
          </w:p>
        </w:tc>
        <w:tc>
          <w:tcPr>
            <w:tcW w:w="1746" w:type="dxa"/>
          </w:tcPr>
          <w:p w14:paraId="7946BE13" w14:textId="5E037645" w:rsidR="002A5FC5" w:rsidRPr="00685E90" w:rsidRDefault="002A5FC5" w:rsidP="00685E90">
            <w:pPr>
              <w:rPr>
                <w:lang w:val="lt-LT"/>
              </w:rPr>
            </w:pPr>
            <w:r w:rsidRPr="00685E90">
              <w:rPr>
                <w:lang w:val="lt-LT"/>
              </w:rPr>
              <w:t xml:space="preserve">UAB </w:t>
            </w:r>
            <w:r>
              <w:rPr>
                <w:lang w:val="lt-LT"/>
              </w:rPr>
              <w:t>„</w:t>
            </w:r>
            <w:r w:rsidRPr="00685E90">
              <w:rPr>
                <w:lang w:val="lt-LT"/>
              </w:rPr>
              <w:t>BaltiCode”</w:t>
            </w:r>
          </w:p>
        </w:tc>
      </w:tr>
    </w:tbl>
    <w:p w14:paraId="4BF04D96" w14:textId="22721EDA" w:rsidR="00472915" w:rsidRPr="00685E90" w:rsidRDefault="00A658A6" w:rsidP="00472915">
      <w:pPr>
        <w:pStyle w:val="Heading1"/>
        <w:rPr>
          <w:lang w:val="lt-LT"/>
        </w:rPr>
      </w:pPr>
      <w:bookmarkStart w:id="2" w:name="_Toc405298102"/>
      <w:r>
        <w:rPr>
          <w:lang w:val="lt-LT"/>
        </w:rPr>
        <w:t>Apibrėžimai</w:t>
      </w:r>
      <w:bookmarkEnd w:id="2"/>
    </w:p>
    <w:p w14:paraId="5CDD5F03" w14:textId="596CC024" w:rsidR="00472915" w:rsidRPr="00685E90" w:rsidRDefault="00472915" w:rsidP="00472915">
      <w:pPr>
        <w:pStyle w:val="Default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685E90">
        <w:rPr>
          <w:rFonts w:ascii="Arial" w:hAnsi="Arial" w:cs="Arial"/>
          <w:sz w:val="20"/>
          <w:szCs w:val="20"/>
        </w:rPr>
        <w:t xml:space="preserve">DPD – </w:t>
      </w:r>
      <w:r w:rsidR="005B54F6" w:rsidRPr="00685E90">
        <w:rPr>
          <w:rFonts w:ascii="Arial" w:hAnsi="Arial" w:cs="Arial"/>
          <w:sz w:val="20"/>
          <w:szCs w:val="20"/>
        </w:rPr>
        <w:t>Siuntų paslaugų teikėjas Lietuvoje</w:t>
      </w:r>
      <w:r w:rsidRPr="00685E90">
        <w:rPr>
          <w:rFonts w:ascii="Arial" w:hAnsi="Arial" w:cs="Arial"/>
          <w:sz w:val="20"/>
          <w:szCs w:val="20"/>
        </w:rPr>
        <w:t>, link: http://www.dpd.lt/</w:t>
      </w:r>
      <w:r w:rsidRPr="00685E90">
        <w:rPr>
          <w:rFonts w:cs="Arial"/>
          <w:szCs w:val="20"/>
        </w:rPr>
        <w:t xml:space="preserve"> </w:t>
      </w:r>
    </w:p>
    <w:p w14:paraId="57AE6A73" w14:textId="7AEA5281" w:rsidR="005B54F6" w:rsidRPr="00685E90" w:rsidRDefault="00472915" w:rsidP="005B54F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DPD API – </w:t>
      </w:r>
      <w:r w:rsidR="005B54F6" w:rsidRPr="00685E90">
        <w:rPr>
          <w:rFonts w:cs="Arial"/>
          <w:color w:val="000000"/>
          <w:szCs w:val="20"/>
          <w:lang w:val="lt-LT"/>
        </w:rPr>
        <w:t>Aktyvi programavimo sąsaja</w:t>
      </w:r>
      <w:r w:rsidRPr="00685E90">
        <w:rPr>
          <w:rFonts w:cs="Arial"/>
          <w:color w:val="000000"/>
          <w:szCs w:val="20"/>
          <w:lang w:val="lt-LT"/>
        </w:rPr>
        <w:t xml:space="preserve">, </w:t>
      </w:r>
      <w:r w:rsidR="005B54F6" w:rsidRPr="00685E90">
        <w:rPr>
          <w:rFonts w:cs="Arial"/>
          <w:szCs w:val="20"/>
          <w:lang w:val="lt-LT"/>
        </w:rPr>
        <w:t>kuri leidžia prekybininkui siųsti siuntinių duomenis</w:t>
      </w:r>
      <w:r w:rsidR="005B54F6" w:rsidRPr="00685E90">
        <w:rPr>
          <w:rFonts w:cs="Arial"/>
          <w:color w:val="000000"/>
          <w:szCs w:val="20"/>
          <w:lang w:val="lt-LT"/>
        </w:rPr>
        <w:t xml:space="preserve">, atsispausdinti </w:t>
      </w:r>
      <w:r w:rsidR="00D41B44">
        <w:rPr>
          <w:rFonts w:cs="Arial"/>
          <w:color w:val="000000"/>
          <w:szCs w:val="20"/>
          <w:lang w:val="lt-LT"/>
        </w:rPr>
        <w:t>siuntų lipdukus</w:t>
      </w:r>
      <w:r w:rsidR="005B54F6" w:rsidRPr="00685E90">
        <w:rPr>
          <w:rFonts w:cs="Arial"/>
          <w:color w:val="000000"/>
          <w:szCs w:val="20"/>
          <w:lang w:val="lt-LT"/>
        </w:rPr>
        <w:t xml:space="preserve"> iš DPD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5B54F6" w:rsidRPr="00685E90">
        <w:rPr>
          <w:lang w:val="lt-LT"/>
        </w:rPr>
        <w:t xml:space="preserve">ir iškviesti kurjerį paimti siuntinio nepaliekant </w:t>
      </w:r>
      <w:proofErr w:type="spellStart"/>
      <w:r w:rsidR="005B54F6" w:rsidRPr="00685E90">
        <w:rPr>
          <w:lang w:val="lt-LT"/>
        </w:rPr>
        <w:t>OpenCart</w:t>
      </w:r>
      <w:proofErr w:type="spellEnd"/>
      <w:r w:rsidR="005B54F6" w:rsidRPr="00685E90">
        <w:rPr>
          <w:lang w:val="lt-LT"/>
        </w:rPr>
        <w:t xml:space="preserve"> administratoriaus valdymo prisijungimo.</w:t>
      </w:r>
    </w:p>
    <w:p w14:paraId="2602A3CF" w14:textId="6FCD4653" w:rsidR="00472915" w:rsidRPr="00685E90" w:rsidRDefault="00472915" w:rsidP="00637E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5"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GPLv3 – </w:t>
      </w:r>
      <w:r w:rsidR="005B54F6" w:rsidRPr="00685E90">
        <w:rPr>
          <w:lang w:val="lt-LT"/>
        </w:rPr>
        <w:t>programinės įrangos licencija leidžianti laisvai paskirstyti nemokamą programinę įrangą</w:t>
      </w:r>
      <w:r w:rsidRPr="00685E90">
        <w:rPr>
          <w:rFonts w:cs="Arial"/>
          <w:color w:val="000000"/>
          <w:szCs w:val="20"/>
          <w:lang w:val="lt-LT"/>
        </w:rPr>
        <w:t xml:space="preserve">. Link: </w:t>
      </w:r>
      <w:hyperlink r:id="rId8" w:history="1">
        <w:r w:rsidRPr="00685E90">
          <w:rPr>
            <w:rStyle w:val="Hyperlink"/>
            <w:rFonts w:cs="Arial"/>
            <w:szCs w:val="20"/>
            <w:lang w:val="lt-LT"/>
          </w:rPr>
          <w:t>http://www.gnu.org/licenses/gpl-3.0.txt</w:t>
        </w:r>
      </w:hyperlink>
      <w:r w:rsidRPr="00685E90">
        <w:rPr>
          <w:rFonts w:cs="Arial"/>
          <w:color w:val="000000"/>
          <w:szCs w:val="20"/>
          <w:lang w:val="lt-LT"/>
        </w:rPr>
        <w:t xml:space="preserve"> </w:t>
      </w:r>
    </w:p>
    <w:p w14:paraId="64842F2C" w14:textId="398D8BAE" w:rsidR="008B4614" w:rsidRPr="00685E90" w:rsidRDefault="00472915" w:rsidP="006025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DPD </w:t>
      </w:r>
      <w:r w:rsidR="00DE7389" w:rsidRPr="00685E90">
        <w:rPr>
          <w:rFonts w:cs="Arial"/>
          <w:color w:val="000000"/>
          <w:szCs w:val="20"/>
          <w:lang w:val="lt-LT"/>
        </w:rPr>
        <w:t>Siuntų taškai</w:t>
      </w:r>
      <w:r w:rsidRPr="00685E90">
        <w:rPr>
          <w:rFonts w:cs="Arial"/>
          <w:color w:val="000000"/>
          <w:szCs w:val="20"/>
          <w:lang w:val="lt-LT"/>
        </w:rPr>
        <w:t xml:space="preserve"> – </w:t>
      </w:r>
      <w:r w:rsidR="005B54F6" w:rsidRPr="00685E90">
        <w:rPr>
          <w:lang w:val="lt-LT"/>
        </w:rPr>
        <w:t>parduotuvių tinklas Lietuvoje</w:t>
      </w:r>
      <w:r w:rsidRPr="00685E90">
        <w:rPr>
          <w:rFonts w:cs="Arial"/>
          <w:color w:val="000000"/>
          <w:szCs w:val="20"/>
          <w:lang w:val="lt-LT"/>
        </w:rPr>
        <w:t xml:space="preserve">, </w:t>
      </w:r>
      <w:r w:rsidR="005B54F6" w:rsidRPr="00685E90">
        <w:rPr>
          <w:rFonts w:cs="Arial"/>
          <w:color w:val="000000"/>
          <w:szCs w:val="20"/>
          <w:lang w:val="lt-LT"/>
        </w:rPr>
        <w:t>le</w:t>
      </w:r>
      <w:r w:rsidR="005B54F6" w:rsidRPr="00685E90">
        <w:rPr>
          <w:lang w:val="lt-LT"/>
        </w:rPr>
        <w:t>idžiantis klientui pasiimti prekes jam patogioje vietoje.</w:t>
      </w:r>
    </w:p>
    <w:p w14:paraId="3E12A69E" w14:textId="63A8F669" w:rsidR="00472915" w:rsidRPr="00685E90" w:rsidRDefault="00E12619" w:rsidP="00EE3A49">
      <w:pPr>
        <w:pStyle w:val="Heading1"/>
        <w:rPr>
          <w:lang w:val="lt-LT"/>
        </w:rPr>
      </w:pPr>
      <w:bookmarkStart w:id="3" w:name="_Toc405298103"/>
      <w:r>
        <w:rPr>
          <w:lang w:val="lt-LT"/>
        </w:rPr>
        <w:t>Pagrindinės</w:t>
      </w:r>
      <w:r w:rsidR="00CA017C" w:rsidRPr="00685E90">
        <w:rPr>
          <w:lang w:val="lt-LT"/>
        </w:rPr>
        <w:t xml:space="preserve"> funkcijos</w:t>
      </w:r>
      <w:bookmarkEnd w:id="3"/>
    </w:p>
    <w:p w14:paraId="051953C3" w14:textId="7FD1B6AC" w:rsidR="00770A78" w:rsidRPr="00685E90" w:rsidRDefault="00770A78" w:rsidP="00770A7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Klientai gali naudotis „DPD Siuntų Taškų“ tarnybos paslaugomis visoje Lietuvoje. </w:t>
      </w:r>
      <w:r w:rsidR="00A80774">
        <w:rPr>
          <w:lang w:val="lt-LT"/>
        </w:rPr>
        <w:t>Atsiskaitymo metu</w:t>
      </w:r>
      <w:r w:rsidRPr="00685E90">
        <w:rPr>
          <w:lang w:val="lt-LT"/>
        </w:rPr>
        <w:t xml:space="preserve"> jie gali pasirinkti norimą „DPD Siuntų Tašką“, kuriame jiems patogiausia atsiimti siuntinius.</w:t>
      </w:r>
    </w:p>
    <w:p w14:paraId="52373F97" w14:textId="77777777" w:rsidR="00770A78" w:rsidRPr="00685E90" w:rsidRDefault="00770A78" w:rsidP="00770A7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>Klientai gali naudotis DPD kurjerių tarnybos paslaugomis visoje Lietuvoje.</w:t>
      </w:r>
    </w:p>
    <w:p w14:paraId="08094888" w14:textId="4E500837" w:rsidR="009E0256" w:rsidRPr="00685E90" w:rsidRDefault="006F5E5D" w:rsidP="009E025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“DPD </w:t>
      </w:r>
      <w:r w:rsidR="00DE7389" w:rsidRPr="00685E90">
        <w:rPr>
          <w:rFonts w:cs="Arial"/>
          <w:color w:val="000000"/>
          <w:szCs w:val="20"/>
          <w:lang w:val="lt-LT"/>
        </w:rPr>
        <w:t>Siuntų taškai</w:t>
      </w:r>
      <w:r w:rsidRPr="00685E90">
        <w:rPr>
          <w:rFonts w:cs="Arial"/>
          <w:color w:val="000000"/>
          <w:szCs w:val="20"/>
          <w:lang w:val="lt-LT"/>
        </w:rPr>
        <w:t>”</w:t>
      </w:r>
      <w:r w:rsidR="00472915" w:rsidRPr="00685E90">
        <w:rPr>
          <w:rFonts w:cs="Arial"/>
          <w:color w:val="000000"/>
          <w:szCs w:val="20"/>
          <w:lang w:val="lt-LT"/>
        </w:rPr>
        <w:t xml:space="preserve"> </w:t>
      </w:r>
      <w:r w:rsidR="009E0256" w:rsidRPr="00685E90">
        <w:rPr>
          <w:lang w:val="lt-LT"/>
        </w:rPr>
        <w:t>gali būti automatiškai atnaujint</w:t>
      </w:r>
      <w:r w:rsidR="0040032A">
        <w:rPr>
          <w:lang w:val="lt-LT"/>
        </w:rPr>
        <w:t>i</w:t>
      </w:r>
      <w:r w:rsidR="009E0256" w:rsidRPr="00685E90">
        <w:rPr>
          <w:lang w:val="lt-LT"/>
        </w:rPr>
        <w:t xml:space="preserve"> iš DPD serverio.</w:t>
      </w:r>
    </w:p>
    <w:p w14:paraId="7F71295F" w14:textId="21523695" w:rsidR="008738A1" w:rsidRPr="00685E90" w:rsidRDefault="008738A1" w:rsidP="008738A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>Modulis skirtas prekybininkams, kurių veikla orientuota į Lietuvos rinką.</w:t>
      </w:r>
    </w:p>
    <w:p w14:paraId="47004D4E" w14:textId="04A5CEF8" w:rsidR="00F7595C" w:rsidRPr="00685E90" w:rsidRDefault="00F7595C" w:rsidP="00F7595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Prekybininkai sudarę DPD elektroninių paslaugų teikimo sutartį, galės siųsti siuntinių duomenis į DPD serverį ir atsispausdinti DPD PDF siuntos lipduką iš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administravimo pulto.</w:t>
      </w:r>
    </w:p>
    <w:p w14:paraId="45907FBD" w14:textId="0695C51C" w:rsidR="00BE56E4" w:rsidRPr="00685E90" w:rsidRDefault="00BE56E4" w:rsidP="00BE5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Prekybininkai sudarę DPD elektroninių paslaugų teikimo sutartį, galės siųsti siuntinių duomenis į DPD serverį ir atsispausdinti DPD PDF </w:t>
      </w:r>
      <w:r w:rsidR="00B149E1" w:rsidRPr="00685E90">
        <w:rPr>
          <w:lang w:val="lt-LT"/>
        </w:rPr>
        <w:t xml:space="preserve">formatu </w:t>
      </w:r>
      <w:r w:rsidRPr="00685E90">
        <w:rPr>
          <w:lang w:val="lt-LT"/>
        </w:rPr>
        <w:t xml:space="preserve">siuntos krovinių deklaraciją (kitaip vadinamą manifestu) iš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administravimo pulto.</w:t>
      </w:r>
    </w:p>
    <w:p w14:paraId="430AF35E" w14:textId="79BA567A" w:rsidR="00342D9A" w:rsidRPr="00685E90" w:rsidRDefault="00342D9A" w:rsidP="00342D9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Prekybininkai sudarę DPD elektroninių paslaugų teikimo sutartį, galės iškviesti DPD kurjerius siuntų paėmimui naudodamiesi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administravimo pultu.</w:t>
      </w:r>
    </w:p>
    <w:p w14:paraId="34819FFA" w14:textId="77777777" w:rsidR="00553034" w:rsidRPr="00685E90" w:rsidRDefault="00553034" w:rsidP="0055303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>Kai suteikiamas siuntos sekimo kodas, pirkėjai, prisijungę prie savo paskyrų, galės matyti savo siuntinių statusą.</w:t>
      </w:r>
    </w:p>
    <w:p w14:paraId="280DDC27" w14:textId="7800E70C" w:rsidR="00EE3A49" w:rsidRPr="00685E90" w:rsidRDefault="004E7352" w:rsidP="00EE3A49">
      <w:pPr>
        <w:pStyle w:val="Heading1"/>
        <w:rPr>
          <w:lang w:val="lt-LT"/>
        </w:rPr>
      </w:pPr>
      <w:bookmarkStart w:id="4" w:name="_Toc405298104"/>
      <w:r w:rsidRPr="00685E90">
        <w:rPr>
          <w:lang w:val="lt-LT"/>
        </w:rPr>
        <w:t>Panaudojimo galimybės</w:t>
      </w:r>
      <w:bookmarkEnd w:id="4"/>
      <w:r w:rsidR="00EE3A49" w:rsidRPr="00685E90">
        <w:rPr>
          <w:lang w:val="lt-LT"/>
        </w:rPr>
        <w:t xml:space="preserve"> </w:t>
      </w:r>
    </w:p>
    <w:p w14:paraId="36C380F0" w14:textId="676B79FD" w:rsidR="00EE3A49" w:rsidRPr="00685E90" w:rsidRDefault="007B1EB5" w:rsidP="007B1EB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>Klientai užsako prekių pristatymą į „DPD Siuntų Taškus“ Lietuvoje.</w:t>
      </w:r>
    </w:p>
    <w:p w14:paraId="42AB463F" w14:textId="77777777" w:rsidR="00042FCD" w:rsidRPr="00685E90" w:rsidRDefault="00042FCD" w:rsidP="00042FC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>Klientui iš Europos, užsakytos prekės gali būti pristatytos į nurodytą adresą per DPD kurjerį.</w:t>
      </w:r>
    </w:p>
    <w:p w14:paraId="43C59634" w14:textId="35C60447" w:rsidR="004C1C2A" w:rsidRPr="00685E90" w:rsidRDefault="004C1C2A" w:rsidP="004C1C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Prekybininkai valdydami užsakymus, gali siųsti siuntinių duomenis į DPD ir atsispausdinti DPD siuntos lipdukus ir krovinių deklaracijas nepalikdami </w:t>
      </w:r>
      <w:proofErr w:type="spellStart"/>
      <w:r w:rsidR="001651BA" w:rsidRPr="00685E90">
        <w:rPr>
          <w:lang w:val="lt-LT"/>
        </w:rPr>
        <w:t>OpenCart</w:t>
      </w:r>
      <w:proofErr w:type="spellEnd"/>
      <w:r w:rsidR="001651BA" w:rsidRPr="00685E90">
        <w:rPr>
          <w:lang w:val="lt-LT"/>
        </w:rPr>
        <w:t xml:space="preserve"> </w:t>
      </w:r>
      <w:r w:rsidRPr="00685E90">
        <w:rPr>
          <w:lang w:val="lt-LT"/>
        </w:rPr>
        <w:t>administratoriaus valdymo pulto. Kai tai tik įmanoma, duomenys – išsiunčiami automatiškai.</w:t>
      </w:r>
    </w:p>
    <w:p w14:paraId="5C470BD3" w14:textId="32F7AC2D" w:rsidR="00EF6627" w:rsidRPr="00685E90" w:rsidRDefault="00EF6627" w:rsidP="00EF662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r w:rsidRPr="00685E90">
        <w:rPr>
          <w:lang w:val="lt-LT"/>
        </w:rPr>
        <w:t xml:space="preserve">Prekybininkai gali atsispausdinti siuntos lipdukus nepalikdami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prisijungimo.</w:t>
      </w:r>
    </w:p>
    <w:p w14:paraId="73B203A6" w14:textId="77777777" w:rsidR="00633DD2" w:rsidRPr="00685E90" w:rsidRDefault="00633DD2" w:rsidP="00633DD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lang w:val="lt-LT"/>
        </w:rPr>
      </w:pPr>
      <w:bookmarkStart w:id="5" w:name="_Toc386629892"/>
      <w:r w:rsidRPr="00685E90">
        <w:rPr>
          <w:lang w:val="lt-LT"/>
        </w:rPr>
        <w:t xml:space="preserve">Turint vieną ar daugiau siuntinių, prekiautojai gali iškviesti kurjerį, kad paimtų prekes. </w:t>
      </w:r>
    </w:p>
    <w:p w14:paraId="18E5DAAA" w14:textId="6B9CAEF4" w:rsidR="007B5731" w:rsidRPr="00685E90" w:rsidRDefault="007B5525" w:rsidP="000D195A">
      <w:pPr>
        <w:pStyle w:val="Heading1"/>
        <w:rPr>
          <w:lang w:val="lt-LT"/>
        </w:rPr>
      </w:pPr>
      <w:bookmarkStart w:id="6" w:name="_Toc405298105"/>
      <w:proofErr w:type="spellStart"/>
      <w:r w:rsidRPr="00685E90">
        <w:rPr>
          <w:lang w:val="lt-LT"/>
        </w:rPr>
        <w:t>OpenCart</w:t>
      </w:r>
      <w:proofErr w:type="spellEnd"/>
      <w:r w:rsidR="007B5731" w:rsidRPr="00685E90">
        <w:rPr>
          <w:lang w:val="lt-LT"/>
        </w:rPr>
        <w:t xml:space="preserve"> </w:t>
      </w:r>
      <w:bookmarkEnd w:id="5"/>
      <w:r w:rsidR="001347EC" w:rsidRPr="00685E90">
        <w:rPr>
          <w:lang w:val="lt-LT"/>
        </w:rPr>
        <w:t>reikalavimai</w:t>
      </w:r>
      <w:bookmarkEnd w:id="6"/>
    </w:p>
    <w:p w14:paraId="683915A1" w14:textId="26CFFE19" w:rsidR="001347EC" w:rsidRPr="00685E90" w:rsidRDefault="001347EC" w:rsidP="001347EC">
      <w:pPr>
        <w:rPr>
          <w:lang w:val="lt-LT"/>
        </w:rPr>
      </w:pPr>
      <w:r w:rsidRPr="00685E90">
        <w:rPr>
          <w:lang w:val="lt-LT"/>
        </w:rPr>
        <w:t xml:space="preserve">Dabartiniai moduliai dirba su šiomis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versijomis:</w:t>
      </w:r>
    </w:p>
    <w:p w14:paraId="4D5B7857" w14:textId="77777777" w:rsidR="00DB3FE8" w:rsidRPr="00685E90" w:rsidRDefault="00DB3FE8" w:rsidP="00DB3F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1.5.4</w:t>
      </w:r>
    </w:p>
    <w:p w14:paraId="49248EDA" w14:textId="77777777" w:rsidR="00DB3FE8" w:rsidRPr="00685E90" w:rsidRDefault="00DB3FE8" w:rsidP="00DB3F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1.5.4.1</w:t>
      </w:r>
    </w:p>
    <w:p w14:paraId="5EDC8808" w14:textId="2710DCBD" w:rsidR="00DB3FE8" w:rsidRPr="00685E90" w:rsidRDefault="00DB3FE8" w:rsidP="00DB3F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1.5.5.1</w:t>
      </w:r>
    </w:p>
    <w:p w14:paraId="78116C0D" w14:textId="77777777" w:rsidR="006027B1" w:rsidRPr="00685E90" w:rsidRDefault="006027B1" w:rsidP="006027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1.5.6.1</w:t>
      </w:r>
    </w:p>
    <w:p w14:paraId="1451FB18" w14:textId="77777777" w:rsidR="006027B1" w:rsidRPr="00685E90" w:rsidRDefault="006027B1" w:rsidP="006027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1.5.6.2</w:t>
      </w:r>
    </w:p>
    <w:p w14:paraId="2E3AB5CA" w14:textId="77777777" w:rsidR="006027B1" w:rsidRPr="00685E90" w:rsidRDefault="006027B1" w:rsidP="006027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1.5.6.3</w:t>
      </w:r>
    </w:p>
    <w:p w14:paraId="2BEF28DB" w14:textId="77777777" w:rsidR="006027B1" w:rsidRPr="00685E90" w:rsidRDefault="006027B1" w:rsidP="006027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1.5.6.4</w:t>
      </w:r>
    </w:p>
    <w:p w14:paraId="00C4D78F" w14:textId="2E6BE2BA" w:rsidR="00D00745" w:rsidRPr="00685E90" w:rsidRDefault="006027B1" w:rsidP="006027B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lastRenderedPageBreak/>
        <w:t>1.5.6</w:t>
      </w:r>
    </w:p>
    <w:p w14:paraId="3C996C26" w14:textId="2771D02E" w:rsidR="008D0428" w:rsidRPr="00685E90" w:rsidRDefault="008D0428" w:rsidP="008D0428">
      <w:pPr>
        <w:ind w:left="360"/>
        <w:rPr>
          <w:lang w:val="lt-LT"/>
        </w:rPr>
      </w:pPr>
      <w:r w:rsidRPr="00685E90">
        <w:rPr>
          <w:lang w:val="lt-LT"/>
        </w:rPr>
        <w:t xml:space="preserve">Norint automatiškai atnaujinti „DPD Siuntų Taškų“ informaciją, </w:t>
      </w:r>
      <w:proofErr w:type="spellStart"/>
      <w:r w:rsidRPr="00685E90">
        <w:rPr>
          <w:lang w:val="lt-LT"/>
        </w:rPr>
        <w:t>OpenCart</w:t>
      </w:r>
      <w:proofErr w:type="spellEnd"/>
      <w:r w:rsidRPr="00685E90">
        <w:rPr>
          <w:lang w:val="lt-LT"/>
        </w:rPr>
        <w:t xml:space="preserve"> turi būti padaryti </w:t>
      </w:r>
      <w:proofErr w:type="spellStart"/>
      <w:r w:rsidRPr="00685E90">
        <w:rPr>
          <w:lang w:val="lt-LT"/>
        </w:rPr>
        <w:t>cron</w:t>
      </w:r>
      <w:proofErr w:type="spellEnd"/>
      <w:r w:rsidRPr="00685E90">
        <w:rPr>
          <w:lang w:val="lt-LT"/>
        </w:rPr>
        <w:t xml:space="preserve"> nustatymai.</w:t>
      </w:r>
    </w:p>
    <w:p w14:paraId="25972CDD" w14:textId="6333246A" w:rsidR="007B5731" w:rsidRPr="00685E90" w:rsidRDefault="008D0428" w:rsidP="000D195A">
      <w:pPr>
        <w:pStyle w:val="Heading1"/>
        <w:rPr>
          <w:lang w:val="lt-LT"/>
        </w:rPr>
      </w:pPr>
      <w:bookmarkStart w:id="7" w:name="_Toc405298106"/>
      <w:r w:rsidRPr="00685E90">
        <w:rPr>
          <w:lang w:val="lt-LT"/>
        </w:rPr>
        <w:t>Trečiųjų šalių programinės bibliotekos</w:t>
      </w:r>
      <w:bookmarkEnd w:id="7"/>
    </w:p>
    <w:p w14:paraId="33A0E2F7" w14:textId="412037FF" w:rsidR="00D00745" w:rsidRPr="00685E90" w:rsidRDefault="005E428F" w:rsidP="00D00745">
      <w:pPr>
        <w:rPr>
          <w:szCs w:val="20"/>
          <w:lang w:val="lt-LT"/>
        </w:rPr>
      </w:pPr>
      <w:r w:rsidRPr="00685E90">
        <w:rPr>
          <w:szCs w:val="20"/>
          <w:lang w:val="lt-LT"/>
        </w:rPr>
        <w:t>Modulis naudoja</w:t>
      </w:r>
      <w:r w:rsidR="00D00745" w:rsidRPr="00685E90">
        <w:rPr>
          <w:szCs w:val="20"/>
          <w:lang w:val="lt-LT"/>
        </w:rPr>
        <w:t xml:space="preserve"> </w:t>
      </w:r>
      <w:proofErr w:type="spellStart"/>
      <w:r w:rsidR="00E57DC7" w:rsidRPr="00685E90">
        <w:rPr>
          <w:szCs w:val="20"/>
          <w:lang w:val="lt-LT"/>
        </w:rPr>
        <w:t>vQmod</w:t>
      </w:r>
      <w:proofErr w:type="spellEnd"/>
      <w:r w:rsidR="00D00745" w:rsidRPr="00685E90">
        <w:rPr>
          <w:szCs w:val="20"/>
          <w:lang w:val="lt-LT"/>
        </w:rPr>
        <w:t xml:space="preserve"> </w:t>
      </w:r>
      <w:r w:rsidRPr="00685E90">
        <w:rPr>
          <w:szCs w:val="20"/>
          <w:lang w:val="lt-LT"/>
        </w:rPr>
        <w:t>trečiųjų šalių biblioteką</w:t>
      </w:r>
      <w:r w:rsidR="00D00745" w:rsidRPr="00685E90">
        <w:rPr>
          <w:szCs w:val="20"/>
          <w:lang w:val="lt-LT"/>
        </w:rPr>
        <w:t xml:space="preserve">: </w:t>
      </w:r>
      <w:hyperlink r:id="rId9" w:history="1">
        <w:r w:rsidR="00100290" w:rsidRPr="00685E90">
          <w:rPr>
            <w:rStyle w:val="Hyperlink"/>
            <w:szCs w:val="20"/>
            <w:lang w:val="lt-LT"/>
          </w:rPr>
          <w:t>https://github.com/vqmod/vqmod/releases</w:t>
        </w:r>
      </w:hyperlink>
    </w:p>
    <w:p w14:paraId="3E2FFEEA" w14:textId="44FFCB29" w:rsidR="000D195A" w:rsidRPr="00685E90" w:rsidRDefault="00F71602" w:rsidP="000D195A">
      <w:pPr>
        <w:pStyle w:val="Heading1"/>
        <w:rPr>
          <w:lang w:val="lt-LT"/>
        </w:rPr>
      </w:pPr>
      <w:bookmarkStart w:id="8" w:name="_Toc405298107"/>
      <w:r w:rsidRPr="00685E90">
        <w:rPr>
          <w:lang w:val="lt-LT"/>
        </w:rPr>
        <w:t>Diegimo procedūra</w:t>
      </w:r>
      <w:bookmarkEnd w:id="8"/>
    </w:p>
    <w:p w14:paraId="303B0C36" w14:textId="240598AF" w:rsidR="001F4A00" w:rsidRPr="00685E90" w:rsidRDefault="00D04E5A" w:rsidP="00D00745">
      <w:pPr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Prieš įdiegdami DPD modulį</w:t>
      </w:r>
      <w:r w:rsidR="001F4A00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įsitikinkite, kad turite visą “DPD siuntų taškų”</w:t>
      </w:r>
      <w:r w:rsidR="001F4A00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 xml:space="preserve">prisijungimo informaciją </w:t>
      </w:r>
      <w:r w:rsidR="001F4A00" w:rsidRPr="00685E90">
        <w:rPr>
          <w:rFonts w:cs="Arial"/>
          <w:color w:val="000000"/>
          <w:szCs w:val="20"/>
          <w:lang w:val="lt-LT"/>
        </w:rPr>
        <w:t>(</w:t>
      </w:r>
      <w:r w:rsidRPr="00685E90">
        <w:rPr>
          <w:rFonts w:cs="Arial"/>
          <w:color w:val="000000"/>
          <w:szCs w:val="20"/>
          <w:lang w:val="lt-LT"/>
        </w:rPr>
        <w:t>vartotojo vardas, slaptažodis ir naudotojo</w:t>
      </w:r>
      <w:r w:rsidR="001F4A00" w:rsidRPr="00685E90">
        <w:rPr>
          <w:rFonts w:cs="Arial"/>
          <w:color w:val="000000"/>
          <w:szCs w:val="20"/>
          <w:lang w:val="lt-LT"/>
        </w:rPr>
        <w:t xml:space="preserve"> ID). </w:t>
      </w:r>
      <w:r w:rsidR="00533F4B" w:rsidRPr="00685E90">
        <w:rPr>
          <w:rFonts w:cs="Arial"/>
          <w:color w:val="000000"/>
          <w:szCs w:val="20"/>
          <w:lang w:val="lt-LT"/>
        </w:rPr>
        <w:t>Tai galite gauti iš bendrovės tinklalapio</w:t>
      </w:r>
      <w:r w:rsidR="001F4A00" w:rsidRPr="00685E90">
        <w:rPr>
          <w:rFonts w:cs="Arial"/>
          <w:color w:val="000000"/>
          <w:szCs w:val="20"/>
          <w:lang w:val="lt-LT"/>
        </w:rPr>
        <w:t xml:space="preserve"> </w:t>
      </w:r>
      <w:r w:rsidR="00741040" w:rsidRPr="00685E90">
        <w:rPr>
          <w:rFonts w:cs="Arial"/>
          <w:color w:val="000000"/>
          <w:szCs w:val="20"/>
          <w:lang w:val="lt-LT"/>
        </w:rPr>
        <w:fldChar w:fldCharType="begin"/>
      </w:r>
      <w:r w:rsidR="00741040" w:rsidRPr="00685E90">
        <w:rPr>
          <w:rFonts w:cs="Arial"/>
          <w:color w:val="000000"/>
          <w:szCs w:val="20"/>
          <w:lang w:val="lt-LT"/>
        </w:rPr>
        <w:instrText xml:space="preserve"> HYPERLINK "http://www.dpd.lt/lt/main/dpd-siuntu-taskas/verslo-klientams</w:instrText>
      </w:r>
      <w:r w:rsidR="00741040" w:rsidRPr="00685E90">
        <w:rPr>
          <w:rStyle w:val="FootnoteReference"/>
          <w:rFonts w:cs="Arial"/>
          <w:color w:val="000000"/>
          <w:szCs w:val="20"/>
          <w:lang w:val="lt-LT"/>
        </w:rPr>
        <w:footnoteReference w:id="1"/>
      </w:r>
      <w:r w:rsidR="00741040" w:rsidRPr="00685E90">
        <w:rPr>
          <w:rFonts w:cs="Arial"/>
          <w:color w:val="000000"/>
          <w:szCs w:val="20"/>
          <w:lang w:val="lt-LT"/>
        </w:rPr>
        <w:instrText xml:space="preserve">" </w:instrText>
      </w:r>
      <w:r w:rsidR="00741040" w:rsidRPr="00685E90">
        <w:rPr>
          <w:rFonts w:cs="Arial"/>
          <w:color w:val="000000"/>
          <w:szCs w:val="20"/>
          <w:lang w:val="lt-LT"/>
        </w:rPr>
        <w:fldChar w:fldCharType="separate"/>
      </w:r>
      <w:r w:rsidR="00741040" w:rsidRPr="00685E90">
        <w:rPr>
          <w:rStyle w:val="Hyperlink"/>
          <w:rFonts w:cs="Arial"/>
          <w:szCs w:val="20"/>
          <w:lang w:val="lt-LT"/>
        </w:rPr>
        <w:t>http://www.dpd.lt/lt/main/dpd-siuntu-taskas/verslo-klientams</w:t>
      </w:r>
      <w:r w:rsidR="00741040" w:rsidRPr="00685E90">
        <w:rPr>
          <w:rStyle w:val="Hyperlink"/>
          <w:rFonts w:cs="Arial"/>
          <w:szCs w:val="20"/>
          <w:vertAlign w:val="superscript"/>
          <w:lang w:val="lt-LT"/>
        </w:rPr>
        <w:footnoteReference w:id="2"/>
      </w:r>
      <w:r w:rsidR="00741040" w:rsidRPr="00685E90">
        <w:rPr>
          <w:rFonts w:cs="Arial"/>
          <w:color w:val="000000"/>
          <w:szCs w:val="20"/>
          <w:lang w:val="lt-LT"/>
        </w:rPr>
        <w:fldChar w:fldCharType="end"/>
      </w:r>
      <w:r w:rsidR="001F4A00" w:rsidRPr="00685E90">
        <w:rPr>
          <w:rFonts w:cs="Arial"/>
          <w:color w:val="000000"/>
          <w:szCs w:val="20"/>
          <w:lang w:val="lt-LT"/>
        </w:rPr>
        <w:t>.</w:t>
      </w:r>
    </w:p>
    <w:p w14:paraId="7B876DFA" w14:textId="3826E68D" w:rsidR="00844997" w:rsidRPr="00685E90" w:rsidRDefault="00B47F8E" w:rsidP="00D00745">
      <w:pPr>
        <w:spacing w:line="276" w:lineRule="auto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Taip pat turėtumėte </w:t>
      </w:r>
      <w:r w:rsidR="007511E4" w:rsidRPr="00685E90">
        <w:rPr>
          <w:rFonts w:cs="Arial"/>
          <w:color w:val="000000"/>
          <w:szCs w:val="20"/>
          <w:lang w:val="lt-LT"/>
        </w:rPr>
        <w:t>informuoti</w:t>
      </w:r>
      <w:r w:rsidR="00741040" w:rsidRPr="00685E90">
        <w:rPr>
          <w:rFonts w:cs="Arial"/>
          <w:color w:val="000000"/>
          <w:szCs w:val="20"/>
          <w:lang w:val="lt-LT"/>
        </w:rPr>
        <w:t xml:space="preserve"> DPD, </w:t>
      </w:r>
      <w:r w:rsidRPr="00685E90">
        <w:rPr>
          <w:rFonts w:cs="Arial"/>
          <w:color w:val="000000"/>
          <w:szCs w:val="20"/>
          <w:lang w:val="lt-LT"/>
        </w:rPr>
        <w:t>kad jie leistų jūsų tinklalapio IP</w:t>
      </w:r>
      <w:r w:rsidR="00741040" w:rsidRPr="00685E90">
        <w:rPr>
          <w:rFonts w:cs="Arial"/>
          <w:color w:val="000000"/>
          <w:szCs w:val="20"/>
          <w:lang w:val="lt-LT"/>
        </w:rPr>
        <w:t xml:space="preserve"> (</w:t>
      </w:r>
      <w:r w:rsidRPr="00685E90">
        <w:rPr>
          <w:rFonts w:cs="Arial"/>
          <w:color w:val="000000"/>
          <w:szCs w:val="20"/>
          <w:lang w:val="lt-LT"/>
        </w:rPr>
        <w:t>ne jūsų interneto tiekėjo</w:t>
      </w:r>
      <w:r w:rsidR="00741040" w:rsidRPr="00685E90">
        <w:rPr>
          <w:rFonts w:cs="Arial"/>
          <w:color w:val="000000"/>
          <w:szCs w:val="20"/>
          <w:lang w:val="lt-LT"/>
        </w:rPr>
        <w:t xml:space="preserve"> IP) </w:t>
      </w:r>
      <w:r w:rsidRPr="00685E90">
        <w:rPr>
          <w:rFonts w:cs="Arial"/>
          <w:color w:val="000000"/>
          <w:szCs w:val="20"/>
          <w:lang w:val="lt-LT"/>
        </w:rPr>
        <w:t>nusiųsti užklausoms į jų serverį</w:t>
      </w:r>
      <w:r w:rsidR="00741040" w:rsidRPr="00685E90">
        <w:rPr>
          <w:rFonts w:cs="Arial"/>
          <w:color w:val="000000"/>
          <w:szCs w:val="20"/>
          <w:lang w:val="lt-LT"/>
        </w:rPr>
        <w:t>.</w:t>
      </w:r>
      <w:r w:rsidR="00E56010" w:rsidRPr="00685E90">
        <w:rPr>
          <w:rFonts w:cs="Arial"/>
          <w:color w:val="000000"/>
          <w:szCs w:val="20"/>
          <w:lang w:val="lt-LT"/>
        </w:rPr>
        <w:t xml:space="preserve"> </w:t>
      </w:r>
      <w:r w:rsidR="00D26CE7" w:rsidRPr="00685E90">
        <w:rPr>
          <w:rFonts w:cs="Arial"/>
          <w:color w:val="000000"/>
          <w:szCs w:val="20"/>
          <w:lang w:val="lt-LT"/>
        </w:rPr>
        <w:t>Tai yra būtina jei jūs norite</w:t>
      </w:r>
      <w:r w:rsidR="00E56010" w:rsidRPr="00685E90">
        <w:rPr>
          <w:rFonts w:cs="Arial"/>
          <w:color w:val="000000"/>
          <w:szCs w:val="20"/>
          <w:lang w:val="lt-LT"/>
        </w:rPr>
        <w:t xml:space="preserve"> </w:t>
      </w:r>
      <w:r w:rsidR="00D26CE7" w:rsidRPr="00685E90">
        <w:rPr>
          <w:rFonts w:cs="Arial"/>
          <w:color w:val="000000"/>
          <w:szCs w:val="20"/>
          <w:lang w:val="lt-LT"/>
        </w:rPr>
        <w:t>užsisakyti kurjerį</w:t>
      </w:r>
      <w:r w:rsidR="00E56010" w:rsidRPr="00685E90">
        <w:rPr>
          <w:rFonts w:cs="Arial"/>
          <w:color w:val="000000"/>
          <w:szCs w:val="20"/>
          <w:lang w:val="lt-LT"/>
        </w:rPr>
        <w:t xml:space="preserve"> </w:t>
      </w:r>
      <w:r w:rsidR="00D26CE7" w:rsidRPr="00685E90">
        <w:rPr>
          <w:rFonts w:cs="Arial"/>
          <w:color w:val="000000"/>
          <w:szCs w:val="20"/>
          <w:lang w:val="lt-LT"/>
        </w:rPr>
        <w:t>per savo elektroninės parduotuvės administravimo skydelį</w:t>
      </w:r>
      <w:r w:rsidR="00E56010" w:rsidRPr="00685E90">
        <w:rPr>
          <w:rFonts w:cs="Arial"/>
          <w:color w:val="000000"/>
          <w:szCs w:val="20"/>
          <w:lang w:val="lt-LT"/>
        </w:rPr>
        <w:t>.</w:t>
      </w:r>
    </w:p>
    <w:p w14:paraId="25B02D02" w14:textId="02D53745" w:rsidR="00C95774" w:rsidRPr="00685E90" w:rsidRDefault="00197C89" w:rsidP="00427AF1">
      <w:pPr>
        <w:spacing w:line="276" w:lineRule="auto"/>
        <w:rPr>
          <w:szCs w:val="20"/>
          <w:lang w:val="lt-LT"/>
        </w:rPr>
      </w:pPr>
      <w:r w:rsidRPr="00EC6682">
        <w:rPr>
          <w:rFonts w:cs="Arial"/>
          <w:noProof/>
          <w:color w:val="000000"/>
          <w:szCs w:val="20"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B5F74E" wp14:editId="13FCCE5E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579245" cy="8477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0621A" w14:textId="079015D7" w:rsidR="00637ECE" w:rsidRPr="00197C89" w:rsidRDefault="00637ECE" w:rsidP="00197C89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t>Prie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š diegiant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vQmod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, įsitikinkite ar Jūsų sistemoje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anskčiau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nebuvo įdiegtas šis komponentas.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5F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1.3pt;width:124.35pt;height:6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">
                <v:textbox>
                  <w:txbxContent>
                    <w:p w14:paraId="16F0621A" w14:textId="079015D7" w:rsidR="00637ECE" w:rsidRPr="00197C89" w:rsidRDefault="00637ECE" w:rsidP="00197C89">
                      <w:pPr>
                        <w:rPr>
                          <w:lang w:val="lt-LT"/>
                        </w:rPr>
                      </w:pPr>
                      <w:r>
                        <w:t>Prie</w:t>
                      </w:r>
                      <w:r>
                        <w:rPr>
                          <w:lang w:val="lt-LT"/>
                        </w:rPr>
                        <w:t>š diegiant vQmod, įsitikinkite ar Jūsų sistemoje anskčiau nebuvo įdiegtas šis komponentas.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5B3" w:rsidRPr="00685E90">
        <w:rPr>
          <w:rFonts w:cs="Arial"/>
          <w:color w:val="000000"/>
          <w:szCs w:val="20"/>
          <w:lang w:val="lt-LT"/>
        </w:rPr>
        <w:t>Modulis naudoja trečiosios šalies įrankį</w:t>
      </w:r>
      <w:r w:rsidR="00C95774" w:rsidRPr="00685E90">
        <w:rPr>
          <w:rFonts w:cs="Arial"/>
          <w:color w:val="000000"/>
          <w:szCs w:val="20"/>
          <w:lang w:val="lt-LT"/>
        </w:rPr>
        <w:t xml:space="preserve"> </w:t>
      </w:r>
      <w:r w:rsidR="007825B3" w:rsidRPr="00685E90">
        <w:rPr>
          <w:rFonts w:cs="Arial"/>
          <w:color w:val="000000"/>
          <w:szCs w:val="20"/>
          <w:lang w:val="lt-LT"/>
        </w:rPr>
        <w:t xml:space="preserve">vadinamą </w:t>
      </w:r>
      <w:proofErr w:type="spellStart"/>
      <w:r w:rsidR="00C95774" w:rsidRPr="00685E90">
        <w:rPr>
          <w:rFonts w:cs="Arial"/>
          <w:color w:val="000000"/>
          <w:szCs w:val="20"/>
          <w:lang w:val="lt-LT"/>
        </w:rPr>
        <w:t>vQmod</w:t>
      </w:r>
      <w:proofErr w:type="spellEnd"/>
      <w:r w:rsidR="00C95774" w:rsidRPr="00685E90">
        <w:rPr>
          <w:rFonts w:cs="Arial"/>
          <w:color w:val="000000"/>
          <w:szCs w:val="20"/>
          <w:lang w:val="lt-LT"/>
        </w:rPr>
        <w:t xml:space="preserve">. </w:t>
      </w:r>
      <w:r w:rsidR="00FA32E1" w:rsidRPr="00685E90">
        <w:rPr>
          <w:rFonts w:cs="Arial"/>
          <w:color w:val="000000"/>
          <w:szCs w:val="20"/>
          <w:lang w:val="lt-LT"/>
        </w:rPr>
        <w:t>Jį galima parsisiųsti iš</w:t>
      </w:r>
      <w:r w:rsidR="00C95774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C95774" w:rsidRPr="00685E90">
        <w:rPr>
          <w:rFonts w:cs="Arial"/>
          <w:color w:val="000000"/>
          <w:szCs w:val="20"/>
          <w:lang w:val="lt-LT"/>
        </w:rPr>
        <w:t>github</w:t>
      </w:r>
      <w:proofErr w:type="spellEnd"/>
      <w:r w:rsidR="00C95774" w:rsidRPr="00685E90">
        <w:rPr>
          <w:rFonts w:cs="Arial"/>
          <w:color w:val="000000"/>
          <w:szCs w:val="20"/>
          <w:lang w:val="lt-LT"/>
        </w:rPr>
        <w:t xml:space="preserve"> </w:t>
      </w:r>
      <w:r w:rsidR="00FA32E1" w:rsidRPr="00685E90">
        <w:rPr>
          <w:rFonts w:cs="Arial"/>
          <w:color w:val="000000"/>
          <w:szCs w:val="20"/>
          <w:lang w:val="lt-LT"/>
        </w:rPr>
        <w:t xml:space="preserve">saugyklos </w:t>
      </w:r>
      <w:hyperlink r:id="rId10" w:history="1">
        <w:r w:rsidR="003C37B2" w:rsidRPr="00685E90">
          <w:rPr>
            <w:rStyle w:val="Hyperlink"/>
            <w:rFonts w:cs="Arial"/>
            <w:szCs w:val="20"/>
            <w:lang w:val="lt-LT"/>
          </w:rPr>
          <w:t>https://github.com/vqmod/vqmod/releases</w:t>
        </w:r>
      </w:hyperlink>
      <w:r w:rsidR="0004540E" w:rsidRPr="00685E90">
        <w:rPr>
          <w:rFonts w:cs="Arial"/>
          <w:color w:val="000000"/>
          <w:szCs w:val="20"/>
          <w:lang w:val="lt-LT"/>
        </w:rPr>
        <w:t xml:space="preserve">. </w:t>
      </w:r>
      <w:r w:rsidR="00FA32E1" w:rsidRPr="00685E90">
        <w:rPr>
          <w:rFonts w:cs="Arial"/>
          <w:color w:val="000000"/>
          <w:szCs w:val="20"/>
          <w:lang w:val="lt-LT"/>
        </w:rPr>
        <w:t xml:space="preserve">Jums reikia </w:t>
      </w:r>
      <w:proofErr w:type="spellStart"/>
      <w:r w:rsidR="00FA32E1" w:rsidRPr="00685E90">
        <w:rPr>
          <w:rFonts w:cs="Arial"/>
          <w:color w:val="000000"/>
          <w:szCs w:val="20"/>
          <w:lang w:val="lt-LT"/>
        </w:rPr>
        <w:t>zip</w:t>
      </w:r>
      <w:proofErr w:type="spellEnd"/>
      <w:r w:rsidR="00FA32E1" w:rsidRPr="00685E90">
        <w:rPr>
          <w:rFonts w:cs="Arial"/>
          <w:color w:val="000000"/>
          <w:szCs w:val="20"/>
          <w:lang w:val="lt-LT"/>
        </w:rPr>
        <w:t xml:space="preserve"> aplankalo</w:t>
      </w:r>
      <w:r w:rsidR="007511E4">
        <w:rPr>
          <w:rFonts w:cs="Arial"/>
          <w:color w:val="000000"/>
          <w:szCs w:val="20"/>
          <w:lang w:val="lt-LT"/>
        </w:rPr>
        <w:t>,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="00FA32E1" w:rsidRPr="00685E90">
        <w:rPr>
          <w:rFonts w:cs="Arial"/>
          <w:color w:val="000000"/>
          <w:szCs w:val="20"/>
          <w:lang w:val="lt-LT"/>
        </w:rPr>
        <w:t>kuris</w:t>
      </w:r>
      <w:r w:rsidR="007511E4">
        <w:rPr>
          <w:rFonts w:cs="Arial"/>
          <w:color w:val="000000"/>
          <w:szCs w:val="20"/>
          <w:lang w:val="lt-LT"/>
        </w:rPr>
        <w:t xml:space="preserve"> pavadinime</w:t>
      </w:r>
      <w:r w:rsidR="00FA32E1" w:rsidRPr="00685E90">
        <w:rPr>
          <w:rFonts w:cs="Arial"/>
          <w:color w:val="000000"/>
          <w:szCs w:val="20"/>
          <w:lang w:val="lt-LT"/>
        </w:rPr>
        <w:t xml:space="preserve"> turi</w:t>
      </w:r>
      <w:r w:rsidR="007511E4">
        <w:rPr>
          <w:rFonts w:cs="Arial"/>
          <w:color w:val="000000"/>
          <w:szCs w:val="20"/>
          <w:lang w:val="lt-LT"/>
        </w:rPr>
        <w:t xml:space="preserve"> </w:t>
      </w:r>
      <w:r w:rsidR="00FA32E1" w:rsidRPr="00685E90">
        <w:rPr>
          <w:rFonts w:cs="Arial"/>
          <w:color w:val="000000"/>
          <w:szCs w:val="20"/>
          <w:lang w:val="lt-LT"/>
        </w:rPr>
        <w:t>“</w:t>
      </w:r>
      <w:proofErr w:type="spellStart"/>
      <w:r w:rsidR="00FA32E1" w:rsidRPr="00685E90">
        <w:rPr>
          <w:rFonts w:cs="Arial"/>
          <w:color w:val="000000"/>
          <w:szCs w:val="20"/>
          <w:lang w:val="lt-LT"/>
        </w:rPr>
        <w:t>OpenC</w:t>
      </w:r>
      <w:r w:rsidR="003C37B2" w:rsidRPr="00685E90">
        <w:rPr>
          <w:rFonts w:cs="Arial"/>
          <w:color w:val="000000"/>
          <w:szCs w:val="20"/>
          <w:lang w:val="lt-LT"/>
        </w:rPr>
        <w:t>art</w:t>
      </w:r>
      <w:proofErr w:type="spellEnd"/>
      <w:r w:rsidR="003C37B2" w:rsidRPr="00685E90">
        <w:rPr>
          <w:rFonts w:cs="Arial"/>
          <w:color w:val="000000"/>
          <w:szCs w:val="20"/>
          <w:lang w:val="lt-LT"/>
        </w:rPr>
        <w:t xml:space="preserve">” </w:t>
      </w:r>
      <w:r w:rsidR="007511E4">
        <w:rPr>
          <w:rFonts w:cs="Arial"/>
          <w:color w:val="000000"/>
          <w:szCs w:val="20"/>
          <w:lang w:val="lt-LT"/>
        </w:rPr>
        <w:t>žodį</w:t>
      </w:r>
      <w:r w:rsidR="0004540E" w:rsidRPr="00685E90">
        <w:rPr>
          <w:rFonts w:cs="Arial"/>
          <w:color w:val="000000"/>
          <w:szCs w:val="20"/>
          <w:lang w:val="lt-LT"/>
        </w:rPr>
        <w:t>.</w:t>
      </w:r>
      <w:r w:rsidR="0079324E" w:rsidRPr="00685E90">
        <w:rPr>
          <w:rFonts w:cs="Arial"/>
          <w:color w:val="000000"/>
          <w:szCs w:val="20"/>
          <w:lang w:val="lt-LT"/>
        </w:rPr>
        <w:t xml:space="preserve"> Po parsisiuntimo prašome atlikti sekančius žingsnius:</w:t>
      </w:r>
      <w:r w:rsidR="0004540E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4DFC875F" w14:textId="05FAC35A" w:rsidR="0004540E" w:rsidRPr="00685E90" w:rsidRDefault="00BC72DD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Nukopijuokite</w:t>
      </w:r>
      <w:r w:rsidR="0004540E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04540E" w:rsidRPr="00685E90">
        <w:rPr>
          <w:rFonts w:cs="Arial"/>
          <w:color w:val="000000"/>
          <w:szCs w:val="20"/>
          <w:lang w:val="lt-LT"/>
        </w:rPr>
        <w:t>vqmod</w:t>
      </w:r>
      <w:proofErr w:type="spellEnd"/>
      <w:r w:rsidR="0004540E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aplankalą</w:t>
      </w:r>
      <w:r w:rsidR="0004540E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 xml:space="preserve">į savo tinklalapio </w:t>
      </w:r>
      <w:r w:rsidR="00B045F9">
        <w:rPr>
          <w:rFonts w:cs="Arial"/>
          <w:color w:val="000000"/>
          <w:szCs w:val="20"/>
          <w:lang w:val="lt-LT"/>
        </w:rPr>
        <w:t xml:space="preserve">šakninį katalogą (angl. </w:t>
      </w:r>
      <w:proofErr w:type="spellStart"/>
      <w:r w:rsidR="00B045F9">
        <w:rPr>
          <w:rFonts w:cs="Arial"/>
          <w:color w:val="000000"/>
          <w:szCs w:val="20"/>
          <w:lang w:val="lt-LT"/>
        </w:rPr>
        <w:t>root</w:t>
      </w:r>
      <w:proofErr w:type="spellEnd"/>
      <w:r w:rsidR="00B045F9">
        <w:rPr>
          <w:rFonts w:cs="Arial"/>
          <w:color w:val="000000"/>
          <w:szCs w:val="20"/>
          <w:lang w:val="lt-LT"/>
        </w:rPr>
        <w:t>)</w:t>
      </w:r>
      <w:r w:rsidRPr="00685E90">
        <w:rPr>
          <w:rFonts w:cs="Arial"/>
          <w:color w:val="000000"/>
          <w:szCs w:val="20"/>
          <w:lang w:val="lt-LT"/>
        </w:rPr>
        <w:t>.</w:t>
      </w:r>
    </w:p>
    <w:p w14:paraId="52EED70B" w14:textId="76765933" w:rsidR="0004540E" w:rsidRPr="00685E90" w:rsidRDefault="006A77A5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Įsitikinkite, kad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3C37B2" w:rsidRPr="00685E90">
        <w:rPr>
          <w:rFonts w:cs="Arial"/>
          <w:color w:val="000000"/>
          <w:szCs w:val="20"/>
          <w:lang w:val="lt-LT"/>
        </w:rPr>
        <w:t>vqmod</w:t>
      </w:r>
      <w:proofErr w:type="spellEnd"/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3C37B2" w:rsidRPr="00685E90">
        <w:rPr>
          <w:rFonts w:cs="Arial"/>
          <w:color w:val="000000"/>
          <w:szCs w:val="20"/>
          <w:lang w:val="lt-LT"/>
        </w:rPr>
        <w:t>and</w:t>
      </w:r>
      <w:proofErr w:type="spellEnd"/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3C37B2" w:rsidRPr="00685E90">
        <w:rPr>
          <w:rFonts w:cs="Arial"/>
          <w:color w:val="000000"/>
          <w:szCs w:val="20"/>
          <w:lang w:val="lt-LT"/>
        </w:rPr>
        <w:t>vqcashe</w:t>
      </w:r>
      <w:proofErr w:type="spellEnd"/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aplank</w:t>
      </w:r>
      <w:r w:rsidR="00B045F9">
        <w:rPr>
          <w:rFonts w:cs="Arial"/>
          <w:color w:val="000000"/>
          <w:szCs w:val="20"/>
          <w:lang w:val="lt-LT"/>
        </w:rPr>
        <w:t>ų turinį galima keisti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3C37B2" w:rsidRPr="00685E90">
        <w:rPr>
          <w:rFonts w:cs="Arial"/>
          <w:color w:val="000000"/>
          <w:szCs w:val="20"/>
          <w:lang w:val="lt-LT"/>
        </w:rPr>
        <w:t>(</w:t>
      </w:r>
      <w:r w:rsidR="00B045F9">
        <w:rPr>
          <w:rFonts w:cs="Arial"/>
          <w:color w:val="000000"/>
          <w:szCs w:val="20"/>
          <w:lang w:val="lt-LT"/>
        </w:rPr>
        <w:t xml:space="preserve">jų prieigos teisės privalo būti </w:t>
      </w:r>
      <w:r w:rsidR="003C37B2" w:rsidRPr="00685E90">
        <w:rPr>
          <w:rFonts w:cs="Arial"/>
          <w:color w:val="000000"/>
          <w:szCs w:val="20"/>
          <w:lang w:val="lt-LT"/>
        </w:rPr>
        <w:t xml:space="preserve">755 </w:t>
      </w:r>
      <w:r w:rsidRPr="00685E90">
        <w:rPr>
          <w:rFonts w:cs="Arial"/>
          <w:color w:val="000000"/>
          <w:szCs w:val="20"/>
          <w:lang w:val="lt-LT"/>
        </w:rPr>
        <w:t xml:space="preserve">arba </w:t>
      </w:r>
      <w:r w:rsidR="003C37B2" w:rsidRPr="00685E90">
        <w:rPr>
          <w:rFonts w:cs="Arial"/>
          <w:color w:val="000000"/>
          <w:szCs w:val="20"/>
          <w:lang w:val="lt-LT"/>
        </w:rPr>
        <w:t>777)</w:t>
      </w:r>
      <w:r w:rsidRPr="00685E90">
        <w:rPr>
          <w:rFonts w:cs="Arial"/>
          <w:color w:val="000000"/>
          <w:szCs w:val="20"/>
          <w:lang w:val="lt-LT"/>
        </w:rPr>
        <w:t>.</w:t>
      </w:r>
    </w:p>
    <w:p w14:paraId="3925BEDC" w14:textId="5C2661CD" w:rsidR="003C37B2" w:rsidRPr="00685E90" w:rsidRDefault="00E95AF4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Po atliktų žingsnių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eikite į savo naršyklę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ir įveskite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="006F1FE3" w:rsidRPr="00685E90">
        <w:rPr>
          <w:rFonts w:cs="Arial"/>
          <w:color w:val="000000"/>
          <w:szCs w:val="20"/>
          <w:lang w:val="lt-LT"/>
        </w:rPr>
        <w:t xml:space="preserve">įdiegimo </w:t>
      </w:r>
      <w:r w:rsidRPr="00685E90">
        <w:rPr>
          <w:rFonts w:cs="Arial"/>
          <w:color w:val="000000"/>
          <w:szCs w:val="20"/>
          <w:lang w:val="lt-LT"/>
        </w:rPr>
        <w:t>scenarijų</w:t>
      </w:r>
      <w:r w:rsidR="006F1FE3" w:rsidRPr="00685E90">
        <w:rPr>
          <w:rFonts w:cs="Arial"/>
          <w:color w:val="000000"/>
          <w:szCs w:val="20"/>
          <w:lang w:val="lt-LT"/>
        </w:rPr>
        <w:t xml:space="preserve"> URL </w:t>
      </w:r>
      <w:r w:rsidRPr="00685E90">
        <w:rPr>
          <w:rFonts w:cs="Arial"/>
          <w:color w:val="000000"/>
          <w:szCs w:val="20"/>
          <w:lang w:val="lt-LT"/>
        </w:rPr>
        <w:t>adrese</w:t>
      </w:r>
      <w:r w:rsidR="003C37B2" w:rsidRPr="00685E90">
        <w:rPr>
          <w:rFonts w:cs="Arial"/>
          <w:color w:val="000000"/>
          <w:szCs w:val="20"/>
          <w:lang w:val="lt-LT"/>
        </w:rPr>
        <w:t xml:space="preserve">: </w:t>
      </w:r>
      <w:hyperlink r:id="rId11" w:history="1">
        <w:r w:rsidR="00B045F9" w:rsidRPr="002543B8">
          <w:rPr>
            <w:rStyle w:val="Hyperlink"/>
            <w:rFonts w:cs="Arial"/>
            <w:szCs w:val="20"/>
            <w:lang w:val="lt-LT"/>
          </w:rPr>
          <w:t>www.jususvetaine.com/vqmode/install</w:t>
        </w:r>
      </w:hyperlink>
    </w:p>
    <w:p w14:paraId="2A2CA14E" w14:textId="3F66BA83" w:rsidR="003C37B2" w:rsidRPr="00685E90" w:rsidRDefault="00B66015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Jei gerai įsidiegėte Jūs</w:t>
      </w:r>
      <w:r w:rsidR="003C37B2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turite gauti žinutę</w:t>
      </w:r>
      <w:r w:rsidR="003C37B2" w:rsidRPr="00685E90">
        <w:rPr>
          <w:rFonts w:cs="Arial"/>
          <w:color w:val="000000"/>
          <w:szCs w:val="20"/>
          <w:lang w:val="lt-LT"/>
        </w:rPr>
        <w:t xml:space="preserve">. </w:t>
      </w:r>
      <w:r w:rsidRPr="00685E90">
        <w:rPr>
          <w:rFonts w:cs="Arial"/>
          <w:color w:val="000000"/>
          <w:szCs w:val="20"/>
          <w:lang w:val="lt-LT"/>
        </w:rPr>
        <w:t>Jei nepavyko</w:t>
      </w:r>
      <w:r w:rsidR="003C37B2" w:rsidRPr="00685E90">
        <w:rPr>
          <w:rFonts w:cs="Arial"/>
          <w:color w:val="000000"/>
          <w:szCs w:val="20"/>
          <w:lang w:val="lt-LT"/>
        </w:rPr>
        <w:t xml:space="preserve">, </w:t>
      </w:r>
      <w:r w:rsidRPr="00685E90">
        <w:rPr>
          <w:rFonts w:cs="Arial"/>
          <w:color w:val="000000"/>
          <w:szCs w:val="20"/>
          <w:lang w:val="lt-LT"/>
        </w:rPr>
        <w:t xml:space="preserve">bandykite </w:t>
      </w:r>
      <w:r w:rsidR="00F33B38" w:rsidRPr="00685E90">
        <w:rPr>
          <w:rFonts w:cs="Arial"/>
          <w:color w:val="000000"/>
          <w:szCs w:val="20"/>
          <w:lang w:val="lt-LT"/>
        </w:rPr>
        <w:t>dar</w:t>
      </w:r>
      <w:r w:rsidRPr="00685E90">
        <w:rPr>
          <w:rFonts w:cs="Arial"/>
          <w:color w:val="000000"/>
          <w:szCs w:val="20"/>
          <w:lang w:val="lt-LT"/>
        </w:rPr>
        <w:t xml:space="preserve"> kartą</w:t>
      </w:r>
      <w:r w:rsidR="003C37B2" w:rsidRPr="00685E90">
        <w:rPr>
          <w:rFonts w:cs="Arial"/>
          <w:color w:val="000000"/>
          <w:szCs w:val="20"/>
          <w:lang w:val="lt-LT"/>
        </w:rPr>
        <w:t>.</w:t>
      </w:r>
    </w:p>
    <w:p w14:paraId="742CA84F" w14:textId="455A7D09" w:rsidR="00EB0D6E" w:rsidRPr="00685E90" w:rsidRDefault="00B66015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Nueikite į savo</w:t>
      </w:r>
      <w:r w:rsidR="00DF2C07">
        <w:rPr>
          <w:rFonts w:cs="Arial"/>
          <w:color w:val="000000"/>
          <w:szCs w:val="20"/>
          <w:lang w:val="lt-LT"/>
        </w:rPr>
        <w:t xml:space="preserve"> el.</w:t>
      </w:r>
      <w:r w:rsidRPr="00685E90">
        <w:rPr>
          <w:rFonts w:cs="Arial"/>
          <w:color w:val="000000"/>
          <w:szCs w:val="20"/>
          <w:lang w:val="lt-LT"/>
        </w:rPr>
        <w:t xml:space="preserve"> parduotuv</w:t>
      </w:r>
      <w:r w:rsidR="00DF2C07">
        <w:rPr>
          <w:rFonts w:cs="Arial"/>
          <w:color w:val="000000"/>
          <w:szCs w:val="20"/>
          <w:lang w:val="lt-LT"/>
        </w:rPr>
        <w:t>ės pradinį puslapį</w:t>
      </w:r>
      <w:r w:rsidRPr="00685E90">
        <w:rPr>
          <w:rFonts w:cs="Arial"/>
          <w:color w:val="000000"/>
          <w:szCs w:val="20"/>
          <w:lang w:val="lt-LT"/>
        </w:rPr>
        <w:t xml:space="preserve"> ir pasitikrinkite </w:t>
      </w:r>
      <w:r w:rsidR="00DF2C07">
        <w:rPr>
          <w:rFonts w:cs="Arial"/>
          <w:color w:val="000000"/>
          <w:szCs w:val="20"/>
          <w:lang w:val="lt-LT"/>
        </w:rPr>
        <w:t>įdiegtas komponentas</w:t>
      </w:r>
      <w:r w:rsidRPr="00685E90">
        <w:rPr>
          <w:rFonts w:cs="Arial"/>
          <w:color w:val="000000"/>
          <w:szCs w:val="20"/>
          <w:lang w:val="lt-LT"/>
        </w:rPr>
        <w:t xml:space="preserve"> veikia.</w:t>
      </w:r>
    </w:p>
    <w:p w14:paraId="37A9902F" w14:textId="3B7BA639" w:rsidR="00EB0D6E" w:rsidRPr="00685E90" w:rsidRDefault="003B79FC" w:rsidP="00427AF1">
      <w:pPr>
        <w:pStyle w:val="ListParagraph"/>
        <w:numPr>
          <w:ilvl w:val="1"/>
          <w:numId w:val="40"/>
        </w:numPr>
        <w:spacing w:line="276" w:lineRule="auto"/>
        <w:ind w:left="709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Naudojant </w:t>
      </w:r>
      <w:r w:rsidR="00EB0D6E" w:rsidRPr="00685E90">
        <w:rPr>
          <w:rFonts w:cs="Arial"/>
          <w:color w:val="000000"/>
          <w:szCs w:val="20"/>
          <w:lang w:val="lt-LT"/>
        </w:rPr>
        <w:t>FTP,</w:t>
      </w:r>
      <w:r w:rsidR="00DF2C07">
        <w:rPr>
          <w:rFonts w:cs="Arial"/>
          <w:color w:val="000000"/>
          <w:szCs w:val="20"/>
          <w:lang w:val="lt-LT"/>
        </w:rPr>
        <w:t xml:space="preserve"> pasitikrinkite</w:t>
      </w:r>
      <w:r w:rsidR="00EB0D6E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ar yra naujas  "</w:t>
      </w:r>
      <w:proofErr w:type="spellStart"/>
      <w:r w:rsidRPr="00685E90">
        <w:rPr>
          <w:rFonts w:cs="Arial"/>
          <w:color w:val="000000"/>
          <w:szCs w:val="20"/>
          <w:lang w:val="lt-LT"/>
        </w:rPr>
        <w:t>vq</w:t>
      </w:r>
      <w:proofErr w:type="spellEnd"/>
      <w:r w:rsidRPr="00685E90">
        <w:rPr>
          <w:rFonts w:cs="Arial"/>
          <w:color w:val="000000"/>
          <w:szCs w:val="20"/>
          <w:lang w:val="lt-LT"/>
        </w:rPr>
        <w:t xml:space="preserve">" aplankalas </w:t>
      </w:r>
      <w:r w:rsidR="00EB0D6E" w:rsidRPr="00685E90">
        <w:rPr>
          <w:rFonts w:cs="Arial"/>
          <w:color w:val="000000"/>
          <w:szCs w:val="20"/>
          <w:lang w:val="lt-LT"/>
        </w:rPr>
        <w:t>"</w:t>
      </w:r>
      <w:proofErr w:type="spellStart"/>
      <w:r w:rsidR="00EB0D6E" w:rsidRPr="00685E90">
        <w:rPr>
          <w:rFonts w:cs="Arial"/>
          <w:color w:val="000000"/>
          <w:szCs w:val="20"/>
          <w:lang w:val="lt-LT"/>
        </w:rPr>
        <w:t>vqmod</w:t>
      </w:r>
      <w:proofErr w:type="spellEnd"/>
      <w:r w:rsidR="00EB0D6E" w:rsidRPr="00685E90">
        <w:rPr>
          <w:rFonts w:cs="Arial"/>
          <w:color w:val="000000"/>
          <w:szCs w:val="20"/>
          <w:lang w:val="lt-LT"/>
        </w:rPr>
        <w:t>/</w:t>
      </w:r>
      <w:proofErr w:type="spellStart"/>
      <w:r w:rsidR="00EB0D6E" w:rsidRPr="00685E90">
        <w:rPr>
          <w:rFonts w:cs="Arial"/>
          <w:color w:val="000000"/>
          <w:szCs w:val="20"/>
          <w:lang w:val="lt-LT"/>
        </w:rPr>
        <w:t>vqcache</w:t>
      </w:r>
      <w:proofErr w:type="spellEnd"/>
      <w:r w:rsidR="00EB0D6E" w:rsidRPr="00685E90">
        <w:rPr>
          <w:rFonts w:cs="Arial"/>
          <w:color w:val="000000"/>
          <w:szCs w:val="20"/>
          <w:lang w:val="lt-LT"/>
        </w:rPr>
        <w:t xml:space="preserve">" </w:t>
      </w:r>
      <w:r w:rsidRPr="00685E90">
        <w:rPr>
          <w:rFonts w:cs="Arial"/>
          <w:color w:val="000000"/>
          <w:szCs w:val="20"/>
          <w:lang w:val="lt-LT"/>
        </w:rPr>
        <w:t>aplankale.</w:t>
      </w:r>
    </w:p>
    <w:p w14:paraId="30D740BC" w14:textId="77777777" w:rsidR="000A0075" w:rsidRPr="00685E90" w:rsidRDefault="000A0075" w:rsidP="004F70DA">
      <w:pPr>
        <w:spacing w:line="276" w:lineRule="auto"/>
        <w:rPr>
          <w:szCs w:val="20"/>
          <w:lang w:val="lt-LT"/>
        </w:rPr>
      </w:pPr>
    </w:p>
    <w:p w14:paraId="2845BCD9" w14:textId="60FDF952" w:rsidR="00D00745" w:rsidRPr="00685E90" w:rsidRDefault="00830593" w:rsidP="000A0075">
      <w:pPr>
        <w:spacing w:line="276" w:lineRule="auto"/>
        <w:jc w:val="center"/>
        <w:rPr>
          <w:szCs w:val="20"/>
          <w:lang w:val="lt-LT"/>
        </w:rPr>
      </w:pPr>
      <w:r w:rsidRPr="00685E90">
        <w:rPr>
          <w:szCs w:val="20"/>
          <w:lang w:val="lt-LT"/>
        </w:rPr>
        <w:lastRenderedPageBreak/>
        <w:t xml:space="preserve">Po </w:t>
      </w:r>
      <w:proofErr w:type="spellStart"/>
      <w:r w:rsidR="00951BEC" w:rsidRPr="00685E90">
        <w:rPr>
          <w:szCs w:val="20"/>
          <w:lang w:val="lt-LT"/>
        </w:rPr>
        <w:t>vQmod</w:t>
      </w:r>
      <w:proofErr w:type="spellEnd"/>
      <w:r w:rsidR="00951BEC" w:rsidRPr="00685E90">
        <w:rPr>
          <w:szCs w:val="20"/>
          <w:lang w:val="lt-LT"/>
        </w:rPr>
        <w:t xml:space="preserve"> </w:t>
      </w:r>
      <w:r w:rsidRPr="00685E90">
        <w:rPr>
          <w:szCs w:val="20"/>
          <w:lang w:val="lt-LT"/>
        </w:rPr>
        <w:t>įdiegimo</w:t>
      </w:r>
      <w:r w:rsidR="00951BEC" w:rsidRPr="00685E90">
        <w:rPr>
          <w:szCs w:val="20"/>
          <w:lang w:val="lt-LT"/>
        </w:rPr>
        <w:t xml:space="preserve"> </w:t>
      </w:r>
      <w:r w:rsidRPr="00685E90">
        <w:rPr>
          <w:szCs w:val="20"/>
          <w:lang w:val="lt-LT"/>
        </w:rPr>
        <w:t xml:space="preserve">prašome </w:t>
      </w:r>
      <w:r w:rsidR="001A5F7F">
        <w:rPr>
          <w:szCs w:val="20"/>
          <w:lang w:val="lt-LT"/>
        </w:rPr>
        <w:t>išarchyvuoti</w:t>
      </w:r>
      <w:r w:rsidRPr="00685E90">
        <w:rPr>
          <w:szCs w:val="20"/>
          <w:lang w:val="lt-LT"/>
        </w:rPr>
        <w:t xml:space="preserve"> visus DPD modulius į </w:t>
      </w:r>
      <w:r w:rsidR="001A5F7F">
        <w:rPr>
          <w:szCs w:val="20"/>
          <w:lang w:val="lt-LT"/>
        </w:rPr>
        <w:t>šakninį</w:t>
      </w:r>
      <w:r w:rsidRPr="00685E90">
        <w:rPr>
          <w:szCs w:val="20"/>
          <w:lang w:val="lt-LT"/>
        </w:rPr>
        <w:t xml:space="preserve"> aplankalą</w:t>
      </w:r>
      <w:r w:rsidR="001A5F7F">
        <w:rPr>
          <w:szCs w:val="20"/>
          <w:lang w:val="lt-LT"/>
        </w:rPr>
        <w:t xml:space="preserve"> (angl. </w:t>
      </w:r>
      <w:proofErr w:type="spellStart"/>
      <w:r w:rsidR="001A5F7F">
        <w:rPr>
          <w:szCs w:val="20"/>
          <w:lang w:val="lt-LT"/>
        </w:rPr>
        <w:t>root</w:t>
      </w:r>
      <w:proofErr w:type="spellEnd"/>
      <w:r w:rsidR="001A5F7F">
        <w:rPr>
          <w:szCs w:val="20"/>
          <w:lang w:val="lt-LT"/>
        </w:rPr>
        <w:t xml:space="preserve"> </w:t>
      </w:r>
      <w:proofErr w:type="spellStart"/>
      <w:r w:rsidR="001A5F7F">
        <w:rPr>
          <w:szCs w:val="20"/>
          <w:lang w:val="lt-LT"/>
        </w:rPr>
        <w:t>folder</w:t>
      </w:r>
      <w:proofErr w:type="spellEnd"/>
      <w:r w:rsidR="001A5F7F">
        <w:rPr>
          <w:szCs w:val="20"/>
          <w:lang w:val="lt-LT"/>
        </w:rPr>
        <w:t>)</w:t>
      </w:r>
      <w:r w:rsidR="003B124A" w:rsidRPr="00685E90">
        <w:rPr>
          <w:szCs w:val="20"/>
          <w:lang w:val="lt-LT"/>
        </w:rPr>
        <w:t>:</w:t>
      </w:r>
      <w:r w:rsidR="003B124A" w:rsidRPr="00685E90">
        <w:rPr>
          <w:szCs w:val="20"/>
          <w:lang w:val="lt-LT"/>
        </w:rPr>
        <w:br/>
      </w:r>
      <w:r w:rsidR="003B124A" w:rsidRPr="00685E90">
        <w:rPr>
          <w:noProof/>
          <w:szCs w:val="20"/>
          <w:lang w:val="lt-LT" w:eastAsia="lt-LT"/>
        </w:rPr>
        <w:drawing>
          <wp:inline distT="0" distB="0" distL="0" distR="0" wp14:anchorId="22277875" wp14:editId="22C245B7">
            <wp:extent cx="5189220" cy="3245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341" cy="32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7E52" w14:textId="22777C2D" w:rsidR="000D195A" w:rsidRPr="00685E90" w:rsidRDefault="008D3FFB" w:rsidP="000D195A">
      <w:pPr>
        <w:pStyle w:val="Heading1"/>
        <w:rPr>
          <w:lang w:val="lt-LT"/>
        </w:rPr>
      </w:pPr>
      <w:bookmarkStart w:id="9" w:name="_Toc405298108"/>
      <w:r w:rsidRPr="00685E90">
        <w:rPr>
          <w:lang w:val="lt-LT"/>
        </w:rPr>
        <w:t>Nustatymai į viršų</w:t>
      </w:r>
      <w:bookmarkEnd w:id="9"/>
    </w:p>
    <w:p w14:paraId="1D735CB6" w14:textId="04DA692A" w:rsidR="000228A7" w:rsidRPr="00685E90" w:rsidRDefault="00D347E0" w:rsidP="000228A7">
      <w:pPr>
        <w:spacing w:line="480" w:lineRule="auto"/>
        <w:rPr>
          <w:szCs w:val="20"/>
          <w:lang w:val="lt-LT"/>
        </w:rPr>
      </w:pPr>
      <w:r w:rsidRPr="00685E90">
        <w:rPr>
          <w:szCs w:val="20"/>
          <w:lang w:val="lt-LT"/>
        </w:rPr>
        <w:t>Teisingai įdiegtas modulis duoda du</w:t>
      </w:r>
      <w:r w:rsidR="000228A7" w:rsidRPr="00685E90">
        <w:rPr>
          <w:szCs w:val="20"/>
          <w:lang w:val="lt-LT"/>
        </w:rPr>
        <w:t xml:space="preserve"> DPD </w:t>
      </w:r>
      <w:r w:rsidRPr="00685E90">
        <w:rPr>
          <w:szCs w:val="20"/>
          <w:lang w:val="lt-LT"/>
        </w:rPr>
        <w:t>pristatymo metodus  pagal sekančias vietoves</w:t>
      </w:r>
      <w:r w:rsidR="000228A7" w:rsidRPr="00685E90">
        <w:rPr>
          <w:szCs w:val="20"/>
          <w:lang w:val="lt-LT"/>
        </w:rPr>
        <w:t>:</w:t>
      </w:r>
    </w:p>
    <w:p w14:paraId="0F4566B1" w14:textId="77777777" w:rsidR="000228A7" w:rsidRPr="00685E90" w:rsidRDefault="000228A7" w:rsidP="00FD03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480" w:lineRule="auto"/>
        <w:rPr>
          <w:b/>
          <w:lang w:val="lt-LT"/>
        </w:rPr>
      </w:pPr>
      <w:proofErr w:type="spellStart"/>
      <w:r w:rsidRPr="00685E90">
        <w:rPr>
          <w:rFonts w:cs="Arial"/>
          <w:b/>
          <w:color w:val="000000"/>
          <w:szCs w:val="20"/>
          <w:lang w:val="lt-LT"/>
        </w:rPr>
        <w:t>Extensions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-&gt; </w:t>
      </w:r>
      <w:proofErr w:type="spellStart"/>
      <w:r w:rsidRPr="00685E90">
        <w:rPr>
          <w:rFonts w:cs="Arial"/>
          <w:b/>
          <w:color w:val="000000"/>
          <w:szCs w:val="20"/>
          <w:lang w:val="lt-LT"/>
        </w:rPr>
        <w:t>Shipping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</w:t>
      </w:r>
      <w:proofErr w:type="spellStart"/>
      <w:r w:rsidRPr="00685E90">
        <w:rPr>
          <w:rFonts w:cs="Arial"/>
          <w:b/>
          <w:color w:val="000000"/>
          <w:szCs w:val="20"/>
          <w:lang w:val="lt-LT"/>
        </w:rPr>
        <w:t>Methods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-&gt; </w:t>
      </w:r>
      <w:r w:rsidRPr="00685E90">
        <w:rPr>
          <w:b/>
          <w:lang w:val="lt-LT"/>
        </w:rPr>
        <w:t xml:space="preserve">BaltiCode DPD </w:t>
      </w:r>
      <w:proofErr w:type="spellStart"/>
      <w:r w:rsidRPr="00685E90">
        <w:rPr>
          <w:b/>
          <w:lang w:val="lt-LT"/>
        </w:rPr>
        <w:t>Courier</w:t>
      </w:r>
      <w:proofErr w:type="spellEnd"/>
      <w:r w:rsidRPr="00685E90">
        <w:rPr>
          <w:b/>
          <w:lang w:val="lt-LT"/>
        </w:rPr>
        <w:t xml:space="preserve"> </w:t>
      </w:r>
      <w:proofErr w:type="spellStart"/>
      <w:r w:rsidRPr="00685E90">
        <w:rPr>
          <w:b/>
          <w:lang w:val="lt-LT"/>
        </w:rPr>
        <w:t>service</w:t>
      </w:r>
      <w:proofErr w:type="spellEnd"/>
    </w:p>
    <w:p w14:paraId="0352E04B" w14:textId="748149B9" w:rsidR="000228A7" w:rsidRPr="00685E90" w:rsidRDefault="000228A7" w:rsidP="00FD03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480" w:lineRule="auto"/>
        <w:rPr>
          <w:b/>
          <w:lang w:val="lt-LT"/>
        </w:rPr>
      </w:pPr>
      <w:proofErr w:type="spellStart"/>
      <w:r w:rsidRPr="00685E90">
        <w:rPr>
          <w:rFonts w:cs="Arial"/>
          <w:b/>
          <w:color w:val="000000"/>
          <w:szCs w:val="20"/>
          <w:lang w:val="lt-LT"/>
        </w:rPr>
        <w:t>Extensions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-&gt; </w:t>
      </w:r>
      <w:proofErr w:type="spellStart"/>
      <w:r w:rsidRPr="00685E90">
        <w:rPr>
          <w:rFonts w:cs="Arial"/>
          <w:b/>
          <w:color w:val="000000"/>
          <w:szCs w:val="20"/>
          <w:lang w:val="lt-LT"/>
        </w:rPr>
        <w:t>Shipping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</w:t>
      </w:r>
      <w:proofErr w:type="spellStart"/>
      <w:r w:rsidRPr="00685E90">
        <w:rPr>
          <w:rFonts w:cs="Arial"/>
          <w:b/>
          <w:color w:val="000000"/>
          <w:szCs w:val="20"/>
          <w:lang w:val="lt-LT"/>
        </w:rPr>
        <w:t>Methods</w:t>
      </w:r>
      <w:proofErr w:type="spellEnd"/>
      <w:r w:rsidRPr="00685E90">
        <w:rPr>
          <w:rFonts w:cs="Arial"/>
          <w:b/>
          <w:color w:val="000000"/>
          <w:szCs w:val="20"/>
          <w:lang w:val="lt-LT"/>
        </w:rPr>
        <w:t xml:space="preserve"> -&gt; </w:t>
      </w:r>
      <w:r w:rsidRPr="00685E90">
        <w:rPr>
          <w:b/>
          <w:lang w:val="lt-LT"/>
        </w:rPr>
        <w:t xml:space="preserve">BaltiCode DPD Siuntų </w:t>
      </w:r>
      <w:proofErr w:type="spellStart"/>
      <w:r w:rsidRPr="00685E90">
        <w:rPr>
          <w:b/>
          <w:lang w:val="lt-LT"/>
        </w:rPr>
        <w:t>taškai</w:t>
      </w:r>
      <w:proofErr w:type="spellEnd"/>
    </w:p>
    <w:p w14:paraId="6C5E165A" w14:textId="68DE7142" w:rsidR="008F3068" w:rsidRPr="00685E90" w:rsidRDefault="008F3068" w:rsidP="000228A7">
      <w:pPr>
        <w:autoSpaceDE w:val="0"/>
        <w:autoSpaceDN w:val="0"/>
        <w:adjustRightInd w:val="0"/>
        <w:spacing w:line="480" w:lineRule="auto"/>
        <w:rPr>
          <w:lang w:val="lt-LT"/>
        </w:rPr>
      </w:pPr>
      <w:proofErr w:type="spellStart"/>
      <w:r w:rsidRPr="00685E90">
        <w:rPr>
          <w:b/>
          <w:lang w:val="lt-LT"/>
        </w:rPr>
        <w:t>Extension</w:t>
      </w:r>
      <w:proofErr w:type="spellEnd"/>
      <w:r w:rsidRPr="00685E90">
        <w:rPr>
          <w:b/>
          <w:lang w:val="lt-LT"/>
        </w:rPr>
        <w:t xml:space="preserve"> -&gt; Modules -&gt; </w:t>
      </w:r>
      <w:proofErr w:type="spellStart"/>
      <w:r w:rsidRPr="00685E90">
        <w:rPr>
          <w:b/>
          <w:lang w:val="lt-LT"/>
        </w:rPr>
        <w:t>Balticode</w:t>
      </w:r>
      <w:proofErr w:type="spellEnd"/>
      <w:r w:rsidRPr="00685E90">
        <w:rPr>
          <w:b/>
          <w:lang w:val="lt-LT"/>
        </w:rPr>
        <w:t xml:space="preserve"> DPD </w:t>
      </w:r>
      <w:proofErr w:type="spellStart"/>
      <w:r w:rsidRPr="00685E90">
        <w:rPr>
          <w:b/>
          <w:lang w:val="lt-LT"/>
        </w:rPr>
        <w:t>Livehandler</w:t>
      </w:r>
      <w:proofErr w:type="spellEnd"/>
      <w:r w:rsidRPr="00685E90">
        <w:rPr>
          <w:lang w:val="lt-LT"/>
        </w:rPr>
        <w:t xml:space="preserve"> </w:t>
      </w:r>
      <w:r w:rsidR="007A4088" w:rsidRPr="00685E90">
        <w:rPr>
          <w:lang w:val="lt-LT"/>
        </w:rPr>
        <w:t>šioje vietoje rasite pag</w:t>
      </w:r>
      <w:r w:rsidR="00A66870" w:rsidRPr="00685E90">
        <w:rPr>
          <w:lang w:val="lt-LT"/>
        </w:rPr>
        <w:t>rindines konfigūravimo funkcijas</w:t>
      </w:r>
      <w:r w:rsidR="007A4088" w:rsidRPr="00685E90">
        <w:rPr>
          <w:lang w:val="lt-LT"/>
        </w:rPr>
        <w:t>.</w:t>
      </w:r>
    </w:p>
    <w:p w14:paraId="1EF62B9B" w14:textId="480260F2" w:rsidR="000228A7" w:rsidRPr="00685E90" w:rsidRDefault="00E74806" w:rsidP="000228A7">
      <w:pPr>
        <w:autoSpaceDE w:val="0"/>
        <w:autoSpaceDN w:val="0"/>
        <w:adjustRightInd w:val="0"/>
        <w:spacing w:line="480" w:lineRule="auto"/>
        <w:rPr>
          <w:lang w:val="lt-LT"/>
        </w:rPr>
      </w:pPr>
      <w:r w:rsidRPr="00685E90">
        <w:rPr>
          <w:lang w:val="lt-LT"/>
        </w:rPr>
        <w:t xml:space="preserve">Norėdami baigti nustatymo procesą </w:t>
      </w:r>
      <w:r w:rsidR="00FA1DDB">
        <w:rPr>
          <w:lang w:val="lt-LT"/>
        </w:rPr>
        <w:t>per</w:t>
      </w:r>
      <w:r w:rsidRPr="00685E90">
        <w:rPr>
          <w:lang w:val="lt-LT"/>
        </w:rPr>
        <w:t xml:space="preserve">eikite </w:t>
      </w:r>
      <w:r w:rsidR="00FA1DDB">
        <w:rPr>
          <w:lang w:val="lt-LT"/>
        </w:rPr>
        <w:t>per</w:t>
      </w:r>
      <w:r w:rsidR="000228A7" w:rsidRPr="00685E90">
        <w:rPr>
          <w:lang w:val="lt-LT"/>
        </w:rPr>
        <w:t xml:space="preserve"> </w:t>
      </w:r>
      <w:proofErr w:type="spellStart"/>
      <w:r w:rsidR="004448A4" w:rsidRPr="00685E90">
        <w:rPr>
          <w:lang w:val="lt-LT"/>
        </w:rPr>
        <w:t>Balticode</w:t>
      </w:r>
      <w:proofErr w:type="spellEnd"/>
      <w:r w:rsidR="004448A4" w:rsidRPr="00685E90">
        <w:rPr>
          <w:lang w:val="lt-LT"/>
        </w:rPr>
        <w:t xml:space="preserve"> DPD </w:t>
      </w:r>
      <w:proofErr w:type="spellStart"/>
      <w:r w:rsidR="004448A4" w:rsidRPr="00685E90">
        <w:rPr>
          <w:lang w:val="lt-LT"/>
        </w:rPr>
        <w:t>Livehandler</w:t>
      </w:r>
      <w:proofErr w:type="spellEnd"/>
      <w:r w:rsidR="004448A4" w:rsidRPr="00685E90">
        <w:rPr>
          <w:lang w:val="lt-LT"/>
        </w:rPr>
        <w:t>,</w:t>
      </w:r>
      <w:r w:rsidR="006B5EDC" w:rsidRPr="00685E90">
        <w:rPr>
          <w:lang w:val="lt-LT"/>
        </w:rPr>
        <w:t xml:space="preserve"> </w:t>
      </w:r>
      <w:proofErr w:type="spellStart"/>
      <w:r w:rsidR="006B5EDC" w:rsidRPr="00685E90">
        <w:rPr>
          <w:lang w:val="lt-LT"/>
        </w:rPr>
        <w:t>Geo</w:t>
      </w:r>
      <w:proofErr w:type="spellEnd"/>
      <w:r w:rsidR="006B5EDC" w:rsidRPr="00685E90">
        <w:rPr>
          <w:lang w:val="lt-LT"/>
        </w:rPr>
        <w:t xml:space="preserve"> Zonos</w:t>
      </w:r>
      <w:r w:rsidR="000228A7" w:rsidRPr="00685E90">
        <w:rPr>
          <w:lang w:val="lt-LT"/>
        </w:rPr>
        <w:t xml:space="preserve">, BaltiCode DPD </w:t>
      </w:r>
      <w:r w:rsidRPr="00685E90">
        <w:rPr>
          <w:lang w:val="lt-LT"/>
        </w:rPr>
        <w:t>kurjerių paslaugos ir</w:t>
      </w:r>
      <w:r w:rsidR="000228A7" w:rsidRPr="00685E90">
        <w:rPr>
          <w:lang w:val="lt-LT"/>
        </w:rPr>
        <w:t xml:space="preserve"> </w:t>
      </w:r>
      <w:r w:rsidRPr="00685E90">
        <w:rPr>
          <w:lang w:val="lt-LT"/>
        </w:rPr>
        <w:t xml:space="preserve">BaltiCode DPD Siuntų </w:t>
      </w:r>
      <w:proofErr w:type="spellStart"/>
      <w:r w:rsidRPr="00685E90">
        <w:rPr>
          <w:lang w:val="lt-LT"/>
        </w:rPr>
        <w:t>taškų</w:t>
      </w:r>
      <w:proofErr w:type="spellEnd"/>
      <w:r w:rsidRPr="00685E90">
        <w:rPr>
          <w:lang w:val="lt-LT"/>
        </w:rPr>
        <w:t xml:space="preserve"> skyri</w:t>
      </w:r>
      <w:r w:rsidR="00FA1DDB">
        <w:rPr>
          <w:lang w:val="lt-LT"/>
        </w:rPr>
        <w:t>us</w:t>
      </w:r>
      <w:r w:rsidRPr="00685E90">
        <w:rPr>
          <w:lang w:val="lt-LT"/>
        </w:rPr>
        <w:t>.</w:t>
      </w:r>
    </w:p>
    <w:p w14:paraId="731B31E2" w14:textId="4628DFD7" w:rsidR="006D4E31" w:rsidRPr="00685E90" w:rsidRDefault="006D4E31" w:rsidP="006D4E31">
      <w:pPr>
        <w:pStyle w:val="Heading2"/>
        <w:rPr>
          <w:lang w:val="lt-LT"/>
        </w:rPr>
      </w:pPr>
      <w:bookmarkStart w:id="10" w:name="_Toc405298109"/>
      <w:proofErr w:type="spellStart"/>
      <w:r w:rsidRPr="00685E90">
        <w:rPr>
          <w:lang w:val="lt-LT"/>
        </w:rPr>
        <w:t>Balticode</w:t>
      </w:r>
      <w:proofErr w:type="spellEnd"/>
      <w:r w:rsidRPr="00685E90">
        <w:rPr>
          <w:lang w:val="lt-LT"/>
        </w:rPr>
        <w:t xml:space="preserve"> DPD </w:t>
      </w:r>
      <w:proofErr w:type="spellStart"/>
      <w:r w:rsidRPr="00685E90">
        <w:rPr>
          <w:lang w:val="lt-LT"/>
        </w:rPr>
        <w:t>Livehandler</w:t>
      </w:r>
      <w:bookmarkEnd w:id="10"/>
      <w:proofErr w:type="spellEnd"/>
    </w:p>
    <w:p w14:paraId="178F60E2" w14:textId="67EB09C9" w:rsidR="006D4E31" w:rsidRPr="00685E90" w:rsidRDefault="00134A21" w:rsidP="00D210C3">
      <w:pPr>
        <w:spacing w:line="276" w:lineRule="auto"/>
        <w:rPr>
          <w:lang w:val="lt-LT"/>
        </w:rPr>
      </w:pPr>
      <w:r>
        <w:rPr>
          <w:lang w:val="lt-LT"/>
        </w:rPr>
        <w:t>Š</w:t>
      </w:r>
      <w:r w:rsidR="00DC02B4" w:rsidRPr="00685E90">
        <w:rPr>
          <w:lang w:val="lt-LT"/>
        </w:rPr>
        <w:t>i</w:t>
      </w:r>
      <w:r>
        <w:rPr>
          <w:lang w:val="lt-LT"/>
        </w:rPr>
        <w:t>ame</w:t>
      </w:r>
      <w:r w:rsidR="00DC02B4" w:rsidRPr="00685E90">
        <w:rPr>
          <w:lang w:val="lt-LT"/>
        </w:rPr>
        <w:t xml:space="preserve"> konfigūravimo skydel</w:t>
      </w:r>
      <w:r>
        <w:rPr>
          <w:lang w:val="lt-LT"/>
        </w:rPr>
        <w:t>yje</w:t>
      </w:r>
      <w:r w:rsidR="00C6368A" w:rsidRPr="00685E90">
        <w:rPr>
          <w:lang w:val="lt-LT"/>
        </w:rPr>
        <w:t xml:space="preserve"> </w:t>
      </w:r>
      <w:r w:rsidR="00DC02B4" w:rsidRPr="00685E90">
        <w:rPr>
          <w:lang w:val="lt-LT"/>
        </w:rPr>
        <w:t>rasite keletą pagrindinių parametrų</w:t>
      </w:r>
      <w:r w:rsidR="00C6368A" w:rsidRPr="00685E90">
        <w:rPr>
          <w:lang w:val="lt-LT"/>
        </w:rPr>
        <w:t xml:space="preserve"> </w:t>
      </w:r>
      <w:r w:rsidR="005A31EC" w:rsidRPr="00685E90">
        <w:rPr>
          <w:lang w:val="lt-LT"/>
        </w:rPr>
        <w:t xml:space="preserve">kurjeriui </w:t>
      </w:r>
      <w:r w:rsidR="00A65264" w:rsidRPr="00685E90">
        <w:rPr>
          <w:lang w:val="lt-LT"/>
        </w:rPr>
        <w:t>ir</w:t>
      </w:r>
      <w:r w:rsidR="00C6368A" w:rsidRPr="00685E90">
        <w:rPr>
          <w:lang w:val="lt-LT"/>
        </w:rPr>
        <w:t xml:space="preserve"> </w:t>
      </w:r>
      <w:r w:rsidR="005A31EC" w:rsidRPr="00685E90">
        <w:rPr>
          <w:lang w:val="lt-LT"/>
        </w:rPr>
        <w:t xml:space="preserve">siuntų </w:t>
      </w:r>
      <w:r>
        <w:rPr>
          <w:lang w:val="lt-LT"/>
        </w:rPr>
        <w:t>taškų pristatymo</w:t>
      </w:r>
      <w:r w:rsidR="005A31EC" w:rsidRPr="00685E90">
        <w:rPr>
          <w:lang w:val="lt-LT"/>
        </w:rPr>
        <w:t xml:space="preserve"> metodams</w:t>
      </w:r>
      <w:r>
        <w:rPr>
          <w:lang w:val="lt-LT"/>
        </w:rPr>
        <w:t xml:space="preserve"> nustatyti</w:t>
      </w:r>
      <w:r w:rsidR="00C6368A" w:rsidRPr="00685E90">
        <w:rPr>
          <w:lang w:val="lt-LT"/>
        </w:rPr>
        <w:t>.</w:t>
      </w:r>
    </w:p>
    <w:p w14:paraId="6241FF05" w14:textId="3CEF3B4E" w:rsidR="00C6368A" w:rsidRPr="00685E90" w:rsidRDefault="00E15DB6" w:rsidP="00D210C3">
      <w:pPr>
        <w:pStyle w:val="ListParagraph"/>
        <w:numPr>
          <w:ilvl w:val="0"/>
          <w:numId w:val="38"/>
        </w:numPr>
        <w:spacing w:line="276" w:lineRule="auto"/>
        <w:rPr>
          <w:b/>
          <w:lang w:val="lt-LT"/>
        </w:rPr>
      </w:pPr>
      <w:proofErr w:type="spellStart"/>
      <w:r>
        <w:rPr>
          <w:b/>
          <w:lang w:val="lt-LT"/>
        </w:rPr>
        <w:t>Enable</w:t>
      </w:r>
      <w:proofErr w:type="spellEnd"/>
      <w:r w:rsidR="00C6368A" w:rsidRPr="00685E90">
        <w:rPr>
          <w:b/>
          <w:lang w:val="lt-LT"/>
        </w:rPr>
        <w:t xml:space="preserve"> Global </w:t>
      </w:r>
      <w:proofErr w:type="spellStart"/>
      <w:r w:rsidR="00C6368A" w:rsidRPr="00685E90">
        <w:rPr>
          <w:b/>
          <w:lang w:val="lt-LT"/>
        </w:rPr>
        <w:t>Livehandler</w:t>
      </w:r>
      <w:proofErr w:type="spellEnd"/>
      <w:r w:rsidR="007F3813" w:rsidRPr="00685E90">
        <w:rPr>
          <w:lang w:val="lt-LT"/>
        </w:rPr>
        <w:t xml:space="preserve"> –</w:t>
      </w:r>
      <w:r w:rsidR="00F15834" w:rsidRPr="00685E90">
        <w:rPr>
          <w:lang w:val="lt-LT"/>
        </w:rPr>
        <w:t xml:space="preserve"> įjungimas / išjungimas visų </w:t>
      </w:r>
      <w:r w:rsidR="007F3813" w:rsidRPr="00685E90">
        <w:rPr>
          <w:lang w:val="lt-LT"/>
        </w:rPr>
        <w:t xml:space="preserve">DPD </w:t>
      </w:r>
      <w:r w:rsidR="00F15834" w:rsidRPr="00685E90">
        <w:rPr>
          <w:lang w:val="lt-LT"/>
        </w:rPr>
        <w:t>modulio mygtukų iš sąrašo</w:t>
      </w:r>
      <w:r w:rsidR="007F3813" w:rsidRPr="00685E90">
        <w:rPr>
          <w:lang w:val="lt-LT"/>
        </w:rPr>
        <w:t xml:space="preserve"> (Sales -&gt; </w:t>
      </w:r>
      <w:proofErr w:type="spellStart"/>
      <w:r w:rsidR="007F3813" w:rsidRPr="00685E90">
        <w:rPr>
          <w:lang w:val="lt-LT"/>
        </w:rPr>
        <w:t>Orders</w:t>
      </w:r>
      <w:proofErr w:type="spellEnd"/>
      <w:r w:rsidR="007F3813" w:rsidRPr="00685E90">
        <w:rPr>
          <w:lang w:val="lt-LT"/>
        </w:rPr>
        <w:t>).</w:t>
      </w:r>
    </w:p>
    <w:p w14:paraId="189561FB" w14:textId="7D6319B5" w:rsidR="00C6368A" w:rsidRPr="00685E90" w:rsidRDefault="00F15834" w:rsidP="00D210C3">
      <w:pPr>
        <w:pStyle w:val="ListParagraph"/>
        <w:numPr>
          <w:ilvl w:val="0"/>
          <w:numId w:val="38"/>
        </w:numPr>
        <w:spacing w:line="276" w:lineRule="auto"/>
        <w:rPr>
          <w:lang w:val="lt-LT"/>
        </w:rPr>
      </w:pPr>
      <w:r w:rsidRPr="00685E90">
        <w:rPr>
          <w:b/>
          <w:lang w:val="lt-LT"/>
        </w:rPr>
        <w:t xml:space="preserve">DPD </w:t>
      </w:r>
      <w:proofErr w:type="spellStart"/>
      <w:r w:rsidR="00EA0184">
        <w:rPr>
          <w:b/>
          <w:lang w:val="lt-LT"/>
        </w:rPr>
        <w:t>Login</w:t>
      </w:r>
      <w:proofErr w:type="spellEnd"/>
      <w:r w:rsidR="00EA0184">
        <w:rPr>
          <w:b/>
          <w:lang w:val="lt-LT"/>
        </w:rPr>
        <w:t xml:space="preserve"> </w:t>
      </w:r>
      <w:proofErr w:type="spellStart"/>
      <w:r w:rsidR="00EA0184">
        <w:rPr>
          <w:b/>
          <w:lang w:val="lt-LT"/>
        </w:rPr>
        <w:t>Username</w:t>
      </w:r>
      <w:proofErr w:type="spellEnd"/>
      <w:r w:rsidR="007F3813" w:rsidRPr="00685E90">
        <w:rPr>
          <w:lang w:val="lt-LT"/>
        </w:rPr>
        <w:t xml:space="preserve"> – </w:t>
      </w:r>
      <w:r w:rsidRPr="00685E90">
        <w:rPr>
          <w:rFonts w:cs="Arial"/>
          <w:color w:val="000000"/>
          <w:szCs w:val="20"/>
          <w:lang w:val="lt-LT"/>
        </w:rPr>
        <w:t>įveskite DPD siuntų taškų</w:t>
      </w:r>
      <w:r w:rsidR="007F3813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vartotojo vardą.</w:t>
      </w:r>
    </w:p>
    <w:p w14:paraId="794AD7C0" w14:textId="2E15EA09" w:rsidR="00C6368A" w:rsidRPr="00685E90" w:rsidRDefault="00C6368A" w:rsidP="00D210C3">
      <w:pPr>
        <w:pStyle w:val="ListParagraph"/>
        <w:numPr>
          <w:ilvl w:val="0"/>
          <w:numId w:val="38"/>
        </w:numPr>
        <w:spacing w:line="276" w:lineRule="auto"/>
        <w:rPr>
          <w:lang w:val="lt-LT"/>
        </w:rPr>
      </w:pPr>
      <w:r w:rsidRPr="00685E90">
        <w:rPr>
          <w:b/>
          <w:lang w:val="lt-LT"/>
        </w:rPr>
        <w:t xml:space="preserve">DPD </w:t>
      </w:r>
      <w:proofErr w:type="spellStart"/>
      <w:r w:rsidR="00EA0184">
        <w:rPr>
          <w:b/>
          <w:lang w:val="lt-LT"/>
        </w:rPr>
        <w:t>Login</w:t>
      </w:r>
      <w:proofErr w:type="spellEnd"/>
      <w:r w:rsidR="00EA0184">
        <w:rPr>
          <w:b/>
          <w:lang w:val="lt-LT"/>
        </w:rPr>
        <w:t xml:space="preserve"> </w:t>
      </w:r>
      <w:proofErr w:type="spellStart"/>
      <w:r w:rsidR="00EA0184">
        <w:rPr>
          <w:b/>
          <w:lang w:val="lt-LT"/>
        </w:rPr>
        <w:t>UserPassword</w:t>
      </w:r>
      <w:proofErr w:type="spellEnd"/>
      <w:r w:rsidRPr="00685E90">
        <w:rPr>
          <w:b/>
          <w:lang w:val="lt-LT"/>
        </w:rPr>
        <w:t xml:space="preserve"> </w:t>
      </w:r>
      <w:r w:rsidR="007F3813" w:rsidRPr="00685E90">
        <w:rPr>
          <w:lang w:val="lt-LT"/>
        </w:rPr>
        <w:t xml:space="preserve">– </w:t>
      </w:r>
      <w:r w:rsidR="00F15834" w:rsidRPr="00685E90">
        <w:rPr>
          <w:rFonts w:cs="Arial"/>
          <w:color w:val="000000"/>
          <w:szCs w:val="20"/>
          <w:lang w:val="lt-LT"/>
        </w:rPr>
        <w:t>įveskite DPD siuntų taškų</w:t>
      </w:r>
      <w:r w:rsidR="007F3813" w:rsidRPr="00685E90">
        <w:rPr>
          <w:rFonts w:cs="Arial"/>
          <w:color w:val="000000"/>
          <w:szCs w:val="20"/>
          <w:lang w:val="lt-LT"/>
        </w:rPr>
        <w:t xml:space="preserve"> </w:t>
      </w:r>
      <w:r w:rsidR="00F15834" w:rsidRPr="00685E90">
        <w:rPr>
          <w:rFonts w:cs="Arial"/>
          <w:color w:val="000000"/>
          <w:szCs w:val="20"/>
          <w:lang w:val="lt-LT"/>
        </w:rPr>
        <w:t xml:space="preserve">slaptažodį. </w:t>
      </w:r>
    </w:p>
    <w:p w14:paraId="66D2F280" w14:textId="7A278E5B" w:rsidR="00C6368A" w:rsidRPr="00685E90" w:rsidRDefault="00512779" w:rsidP="00D210C3">
      <w:pPr>
        <w:pStyle w:val="ListParagraph"/>
        <w:numPr>
          <w:ilvl w:val="0"/>
          <w:numId w:val="38"/>
        </w:numPr>
        <w:spacing w:line="276" w:lineRule="auto"/>
        <w:rPr>
          <w:lang w:val="lt-LT"/>
        </w:rPr>
      </w:pPr>
      <w:r w:rsidRPr="00685E90">
        <w:rPr>
          <w:b/>
          <w:lang w:val="lt-LT"/>
        </w:rPr>
        <w:t xml:space="preserve">DPD </w:t>
      </w:r>
      <w:proofErr w:type="spellStart"/>
      <w:r w:rsidR="00EA0184">
        <w:rPr>
          <w:b/>
          <w:lang w:val="lt-LT"/>
        </w:rPr>
        <w:t>Login</w:t>
      </w:r>
      <w:proofErr w:type="spellEnd"/>
      <w:r w:rsidR="00C6368A" w:rsidRPr="00685E90">
        <w:rPr>
          <w:b/>
          <w:lang w:val="lt-LT"/>
        </w:rPr>
        <w:t xml:space="preserve"> </w:t>
      </w:r>
      <w:proofErr w:type="spellStart"/>
      <w:r w:rsidR="00C6368A" w:rsidRPr="00685E90">
        <w:rPr>
          <w:b/>
          <w:lang w:val="lt-LT"/>
        </w:rPr>
        <w:t>UserID</w:t>
      </w:r>
      <w:proofErr w:type="spellEnd"/>
      <w:r w:rsidR="007F3813" w:rsidRPr="00685E90">
        <w:rPr>
          <w:lang w:val="lt-LT"/>
        </w:rPr>
        <w:t xml:space="preserve"> – </w:t>
      </w:r>
      <w:r w:rsidR="00FB3CFA" w:rsidRPr="00685E90">
        <w:rPr>
          <w:rFonts w:cs="Arial"/>
          <w:color w:val="000000"/>
          <w:szCs w:val="20"/>
          <w:lang w:val="lt-LT"/>
        </w:rPr>
        <w:t>įveskite</w:t>
      </w:r>
      <w:r w:rsidRPr="00685E90">
        <w:rPr>
          <w:rFonts w:cs="Arial"/>
          <w:color w:val="000000"/>
          <w:szCs w:val="20"/>
          <w:lang w:val="lt-LT"/>
        </w:rPr>
        <w:t xml:space="preserve"> DPD siuntų taškų</w:t>
      </w:r>
      <w:r w:rsidR="007F3813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naudotojo</w:t>
      </w:r>
      <w:r w:rsidR="007F3813" w:rsidRPr="00685E90">
        <w:rPr>
          <w:rFonts w:cs="Arial"/>
          <w:color w:val="000000"/>
          <w:szCs w:val="20"/>
          <w:lang w:val="lt-LT"/>
        </w:rPr>
        <w:t xml:space="preserve"> ID</w:t>
      </w:r>
      <w:r w:rsidRPr="00685E90">
        <w:rPr>
          <w:rFonts w:cs="Arial"/>
          <w:color w:val="000000"/>
          <w:szCs w:val="20"/>
          <w:lang w:val="lt-LT"/>
        </w:rPr>
        <w:t>.</w:t>
      </w:r>
    </w:p>
    <w:p w14:paraId="12D65220" w14:textId="3BA29971" w:rsidR="00AB4D8C" w:rsidRPr="00685E90" w:rsidRDefault="00C6368A" w:rsidP="00D210C3">
      <w:pPr>
        <w:pStyle w:val="ListParagraph"/>
        <w:numPr>
          <w:ilvl w:val="0"/>
          <w:numId w:val="38"/>
        </w:numPr>
        <w:spacing w:line="276" w:lineRule="auto"/>
        <w:rPr>
          <w:lang w:val="lt-LT"/>
        </w:rPr>
      </w:pPr>
      <w:r w:rsidRPr="00685E90">
        <w:rPr>
          <w:b/>
          <w:lang w:val="lt-LT"/>
        </w:rPr>
        <w:t>API URL</w:t>
      </w:r>
      <w:r w:rsidR="007F3813" w:rsidRPr="00685E90">
        <w:rPr>
          <w:lang w:val="lt-LT"/>
        </w:rPr>
        <w:t xml:space="preserve"> – </w:t>
      </w:r>
      <w:r w:rsidR="008E51AD" w:rsidRPr="00685E90">
        <w:rPr>
          <w:rFonts w:cs="Arial"/>
          <w:color w:val="000000"/>
          <w:szCs w:val="20"/>
          <w:lang w:val="lt-LT"/>
        </w:rPr>
        <w:t>paskirties vieta URL DPD siuntų taškams</w:t>
      </w:r>
      <w:r w:rsidR="007F3813" w:rsidRPr="00685E90">
        <w:rPr>
          <w:rFonts w:cs="Arial"/>
          <w:color w:val="000000"/>
          <w:szCs w:val="20"/>
          <w:lang w:val="lt-LT"/>
        </w:rPr>
        <w:t xml:space="preserve">. </w:t>
      </w:r>
      <w:r w:rsidR="00DE1844">
        <w:rPr>
          <w:rFonts w:cs="Arial"/>
          <w:color w:val="000000"/>
          <w:szCs w:val="20"/>
          <w:lang w:val="lt-LT"/>
        </w:rPr>
        <w:t xml:space="preserve">Dažniausiai tai: </w:t>
      </w:r>
      <w:r w:rsidR="007F3813" w:rsidRPr="00685E90">
        <w:rPr>
          <w:rFonts w:cs="Arial"/>
          <w:color w:val="000000"/>
          <w:szCs w:val="20"/>
          <w:lang w:val="lt-LT"/>
        </w:rPr>
        <w:t xml:space="preserve"> &lt;</w:t>
      </w:r>
      <w:hyperlink r:id="rId13" w:history="1">
        <w:r w:rsidR="00AB4D8C" w:rsidRPr="00685E90">
          <w:rPr>
            <w:rStyle w:val="Hyperlink"/>
            <w:rFonts w:cs="Arial"/>
            <w:szCs w:val="20"/>
            <w:lang w:val="lt-LT"/>
          </w:rPr>
          <w:t>https://weblabel.dpd.lt/parcel_interface/</w:t>
        </w:r>
      </w:hyperlink>
      <w:r w:rsidR="007F3813" w:rsidRPr="00685E90">
        <w:rPr>
          <w:rFonts w:cs="Arial"/>
          <w:color w:val="000000"/>
          <w:szCs w:val="20"/>
          <w:lang w:val="lt-LT"/>
        </w:rPr>
        <w:t>&gt;</w:t>
      </w:r>
      <w:r w:rsidR="00AB4D8C" w:rsidRPr="00685E90">
        <w:rPr>
          <w:rFonts w:cs="Arial"/>
          <w:color w:val="000000"/>
          <w:szCs w:val="20"/>
          <w:lang w:val="lt-LT"/>
        </w:rPr>
        <w:t xml:space="preserve"> </w:t>
      </w:r>
      <w:r w:rsidR="007F3813" w:rsidRPr="00685E90">
        <w:rPr>
          <w:rFonts w:cs="Arial"/>
          <w:color w:val="000000"/>
          <w:szCs w:val="20"/>
          <w:lang w:val="lt-LT"/>
        </w:rPr>
        <w:t>.</w:t>
      </w:r>
    </w:p>
    <w:p w14:paraId="7472F3C9" w14:textId="67F20FE4" w:rsidR="00C6368A" w:rsidRPr="00685E90" w:rsidRDefault="00C6368A" w:rsidP="00D210C3">
      <w:pPr>
        <w:pStyle w:val="ListParagraph"/>
        <w:numPr>
          <w:ilvl w:val="0"/>
          <w:numId w:val="38"/>
        </w:numPr>
        <w:spacing w:line="276" w:lineRule="auto"/>
        <w:rPr>
          <w:lang w:val="lt-LT"/>
        </w:rPr>
      </w:pPr>
      <w:proofErr w:type="spellStart"/>
      <w:r w:rsidRPr="00685E90">
        <w:rPr>
          <w:b/>
          <w:lang w:val="lt-LT"/>
        </w:rPr>
        <w:t>Http</w:t>
      </w:r>
      <w:proofErr w:type="spellEnd"/>
      <w:r w:rsidR="00CD2D05" w:rsidRPr="00685E90">
        <w:rPr>
          <w:b/>
          <w:lang w:val="lt-LT"/>
        </w:rPr>
        <w:t xml:space="preserve"> </w:t>
      </w:r>
      <w:proofErr w:type="spellStart"/>
      <w:r w:rsidR="00EA0184">
        <w:rPr>
          <w:b/>
          <w:lang w:val="lt-LT"/>
        </w:rPr>
        <w:t>request</w:t>
      </w:r>
      <w:proofErr w:type="spellEnd"/>
      <w:r w:rsidR="00CD2D05" w:rsidRPr="00685E90">
        <w:rPr>
          <w:b/>
          <w:lang w:val="lt-LT"/>
        </w:rPr>
        <w:t xml:space="preserve"> </w:t>
      </w:r>
      <w:proofErr w:type="spellStart"/>
      <w:r w:rsidRPr="00685E90">
        <w:rPr>
          <w:b/>
          <w:lang w:val="lt-LT"/>
        </w:rPr>
        <w:t>timeout</w:t>
      </w:r>
      <w:proofErr w:type="spellEnd"/>
      <w:r w:rsidR="007F3813" w:rsidRPr="00685E90">
        <w:rPr>
          <w:lang w:val="lt-LT"/>
        </w:rPr>
        <w:t xml:space="preserve"> – </w:t>
      </w:r>
      <w:r w:rsidR="00AC008E" w:rsidRPr="00685E90">
        <w:rPr>
          <w:lang w:val="lt-LT"/>
        </w:rPr>
        <w:t>laikas sekundėmis,</w:t>
      </w:r>
      <w:r w:rsidR="007F3813" w:rsidRPr="00685E90">
        <w:rPr>
          <w:lang w:val="lt-LT"/>
        </w:rPr>
        <w:t xml:space="preserve"> </w:t>
      </w:r>
      <w:r w:rsidR="00AC008E" w:rsidRPr="00685E90">
        <w:rPr>
          <w:lang w:val="lt-LT"/>
        </w:rPr>
        <w:t>kiek ilgai jūsų Sistema lauks atsakymo iš DPD serverio.</w:t>
      </w:r>
    </w:p>
    <w:p w14:paraId="3A016B5B" w14:textId="31AFE305" w:rsidR="0013713E" w:rsidRPr="00685E90" w:rsidRDefault="002F3F9B" w:rsidP="00D210C3">
      <w:pPr>
        <w:spacing w:line="276" w:lineRule="auto"/>
        <w:rPr>
          <w:lang w:val="lt-LT"/>
        </w:rPr>
      </w:pPr>
      <w:r w:rsidRPr="00685E90">
        <w:rPr>
          <w:lang w:val="lt-LT"/>
        </w:rPr>
        <w:t>Vartotojo vardas</w:t>
      </w:r>
      <w:r w:rsidR="0013713E" w:rsidRPr="00685E90">
        <w:rPr>
          <w:lang w:val="lt-LT"/>
        </w:rPr>
        <w:t xml:space="preserve">, </w:t>
      </w:r>
      <w:r w:rsidRPr="00685E90">
        <w:rPr>
          <w:lang w:val="lt-LT"/>
        </w:rPr>
        <w:t xml:space="preserve">vartotojo slaptažodis ir vartotojo </w:t>
      </w:r>
      <w:r w:rsidR="0013713E" w:rsidRPr="00685E90">
        <w:rPr>
          <w:lang w:val="lt-LT"/>
        </w:rPr>
        <w:t xml:space="preserve">ID </w:t>
      </w:r>
      <w:r w:rsidR="00540824">
        <w:rPr>
          <w:lang w:val="lt-LT"/>
        </w:rPr>
        <w:t>informaciją</w:t>
      </w:r>
      <w:r w:rsidR="0013713E" w:rsidRPr="00685E90">
        <w:rPr>
          <w:lang w:val="lt-LT"/>
        </w:rPr>
        <w:t xml:space="preserve"> </w:t>
      </w:r>
      <w:r w:rsidRPr="00685E90">
        <w:rPr>
          <w:lang w:val="lt-LT"/>
        </w:rPr>
        <w:t>turėtų pate</w:t>
      </w:r>
      <w:r w:rsidR="00540824">
        <w:rPr>
          <w:lang w:val="lt-LT"/>
        </w:rPr>
        <w:t>i</w:t>
      </w:r>
      <w:r w:rsidRPr="00685E90">
        <w:rPr>
          <w:lang w:val="lt-LT"/>
        </w:rPr>
        <w:t xml:space="preserve">kti Jūsų </w:t>
      </w:r>
      <w:r w:rsidR="0013713E" w:rsidRPr="00685E90">
        <w:rPr>
          <w:lang w:val="lt-LT"/>
        </w:rPr>
        <w:t xml:space="preserve">DPD </w:t>
      </w:r>
      <w:r w:rsidRPr="00685E90">
        <w:rPr>
          <w:lang w:val="lt-LT"/>
        </w:rPr>
        <w:t>vadybinink</w:t>
      </w:r>
      <w:r w:rsidR="00540824">
        <w:rPr>
          <w:lang w:val="lt-LT"/>
        </w:rPr>
        <w:t>as</w:t>
      </w:r>
      <w:r w:rsidR="0013713E" w:rsidRPr="00685E90">
        <w:rPr>
          <w:lang w:val="lt-LT"/>
        </w:rPr>
        <w:t>.</w:t>
      </w:r>
    </w:p>
    <w:p w14:paraId="2364095F" w14:textId="77777777" w:rsidR="00437DA3" w:rsidRPr="00685E90" w:rsidRDefault="00437DA3" w:rsidP="00D210C3">
      <w:pPr>
        <w:spacing w:line="276" w:lineRule="auto"/>
        <w:rPr>
          <w:lang w:val="lt-LT"/>
        </w:rPr>
      </w:pPr>
    </w:p>
    <w:p w14:paraId="08B99C1B" w14:textId="63474992" w:rsidR="00007473" w:rsidRPr="00685E90" w:rsidRDefault="00007473" w:rsidP="00007473">
      <w:pPr>
        <w:pStyle w:val="Heading2"/>
        <w:rPr>
          <w:lang w:val="lt-LT"/>
        </w:rPr>
      </w:pPr>
      <w:bookmarkStart w:id="11" w:name="_Toc405298110"/>
      <w:proofErr w:type="spellStart"/>
      <w:r w:rsidRPr="00685E90">
        <w:rPr>
          <w:lang w:val="lt-LT"/>
        </w:rPr>
        <w:lastRenderedPageBreak/>
        <w:t>Geo</w:t>
      </w:r>
      <w:proofErr w:type="spellEnd"/>
      <w:r w:rsidRPr="00685E90">
        <w:rPr>
          <w:lang w:val="lt-LT"/>
        </w:rPr>
        <w:t xml:space="preserve"> </w:t>
      </w:r>
      <w:r w:rsidR="00890A37" w:rsidRPr="00685E90">
        <w:rPr>
          <w:lang w:val="lt-LT"/>
        </w:rPr>
        <w:t>Zonos</w:t>
      </w:r>
      <w:bookmarkEnd w:id="11"/>
    </w:p>
    <w:p w14:paraId="0B0B42E5" w14:textId="348226E5" w:rsidR="006F11EF" w:rsidRPr="00685E90" w:rsidRDefault="00E870DE" w:rsidP="00266CB7">
      <w:pPr>
        <w:spacing w:line="276" w:lineRule="auto"/>
        <w:rPr>
          <w:lang w:val="lt-LT"/>
        </w:rPr>
      </w:pPr>
      <w:r w:rsidRPr="00685E90">
        <w:rPr>
          <w:lang w:val="lt-LT"/>
        </w:rPr>
        <w:t xml:space="preserve">Prieš </w:t>
      </w:r>
      <w:r w:rsidR="00E15DB6">
        <w:rPr>
          <w:lang w:val="lt-LT"/>
        </w:rPr>
        <w:t>sekdami toliau</w:t>
      </w:r>
      <w:r w:rsidRPr="00685E90">
        <w:rPr>
          <w:lang w:val="lt-LT"/>
        </w:rPr>
        <w:t xml:space="preserve"> turėtumėte susikurti</w:t>
      </w:r>
      <w:r w:rsidR="006F11EF" w:rsidRPr="00685E90">
        <w:rPr>
          <w:lang w:val="lt-LT"/>
        </w:rPr>
        <w:t xml:space="preserve"> </w:t>
      </w:r>
      <w:proofErr w:type="spellStart"/>
      <w:r w:rsidR="006F11EF" w:rsidRPr="00685E90">
        <w:rPr>
          <w:lang w:val="lt-LT"/>
        </w:rPr>
        <w:t>Geo</w:t>
      </w:r>
      <w:proofErr w:type="spellEnd"/>
      <w:r w:rsidR="006F11EF" w:rsidRPr="00685E90">
        <w:rPr>
          <w:lang w:val="lt-LT"/>
        </w:rPr>
        <w:t xml:space="preserve"> Zon</w:t>
      </w:r>
      <w:r w:rsidRPr="00685E90">
        <w:rPr>
          <w:lang w:val="lt-LT"/>
        </w:rPr>
        <w:t>ą</w:t>
      </w:r>
      <w:r w:rsidR="006F11EF" w:rsidRPr="00685E90">
        <w:rPr>
          <w:lang w:val="lt-LT"/>
        </w:rPr>
        <w:t xml:space="preserve"> </w:t>
      </w:r>
      <w:r w:rsidRPr="00685E90">
        <w:rPr>
          <w:lang w:val="lt-LT"/>
        </w:rPr>
        <w:t>naujiems siuntimo metodams</w:t>
      </w:r>
      <w:r w:rsidR="006F11EF" w:rsidRPr="00685E90">
        <w:rPr>
          <w:lang w:val="lt-LT"/>
        </w:rPr>
        <w:t xml:space="preserve">. </w:t>
      </w:r>
      <w:proofErr w:type="spellStart"/>
      <w:r w:rsidRPr="00685E90">
        <w:rPr>
          <w:lang w:val="lt-LT"/>
        </w:rPr>
        <w:t>Geo</w:t>
      </w:r>
      <w:proofErr w:type="spellEnd"/>
      <w:r w:rsidRPr="00685E90">
        <w:rPr>
          <w:lang w:val="lt-LT"/>
        </w:rPr>
        <w:t xml:space="preserve"> Zonos</w:t>
      </w:r>
      <w:r w:rsidR="006F11EF" w:rsidRPr="00685E90">
        <w:rPr>
          <w:lang w:val="lt-LT"/>
        </w:rPr>
        <w:t xml:space="preserve"> </w:t>
      </w:r>
      <w:r w:rsidRPr="00685E90">
        <w:rPr>
          <w:lang w:val="lt-LT"/>
        </w:rPr>
        <w:t xml:space="preserve">yra </w:t>
      </w:r>
      <w:r w:rsidR="0008207C">
        <w:rPr>
          <w:lang w:val="lt-LT"/>
        </w:rPr>
        <w:t>skirtos</w:t>
      </w:r>
      <w:r w:rsidR="006F11EF" w:rsidRPr="00685E90">
        <w:rPr>
          <w:lang w:val="lt-LT"/>
        </w:rPr>
        <w:t xml:space="preserve"> </w:t>
      </w:r>
      <w:r w:rsidRPr="00685E90">
        <w:rPr>
          <w:lang w:val="lt-LT"/>
        </w:rPr>
        <w:t>nustatyti</w:t>
      </w:r>
      <w:r w:rsidR="006F11EF" w:rsidRPr="00685E90">
        <w:rPr>
          <w:lang w:val="lt-LT"/>
        </w:rPr>
        <w:t xml:space="preserve"> </w:t>
      </w:r>
      <w:r w:rsidRPr="00685E90">
        <w:rPr>
          <w:lang w:val="lt-LT"/>
        </w:rPr>
        <w:t>tam tikroms geografinėms vietovėms naudojantis siuntiniais ir mokesčiais.</w:t>
      </w:r>
      <w:r w:rsidR="006F11EF" w:rsidRPr="00685E90">
        <w:rPr>
          <w:lang w:val="lt-LT"/>
        </w:rPr>
        <w:t xml:space="preserve"> </w:t>
      </w:r>
      <w:r w:rsidRPr="00685E90">
        <w:rPr>
          <w:lang w:val="lt-LT"/>
        </w:rPr>
        <w:t>Jei neturite</w:t>
      </w:r>
      <w:r w:rsidR="006F11EF" w:rsidRPr="00685E90">
        <w:rPr>
          <w:lang w:val="lt-LT"/>
        </w:rPr>
        <w:t xml:space="preserve"> Li</w:t>
      </w:r>
      <w:r w:rsidRPr="00685E90">
        <w:rPr>
          <w:lang w:val="lt-LT"/>
        </w:rPr>
        <w:t xml:space="preserve">etuvos </w:t>
      </w:r>
      <w:proofErr w:type="spellStart"/>
      <w:r w:rsidRPr="00685E90">
        <w:rPr>
          <w:lang w:val="lt-LT"/>
        </w:rPr>
        <w:t>Geo</w:t>
      </w:r>
      <w:proofErr w:type="spellEnd"/>
      <w:r w:rsidRPr="00685E90">
        <w:rPr>
          <w:lang w:val="lt-LT"/>
        </w:rPr>
        <w:t xml:space="preserve"> Zonos prašome susikurti atliekant šiuos veiksmus:</w:t>
      </w:r>
    </w:p>
    <w:p w14:paraId="66F14F8D" w14:textId="4E2ECB18" w:rsidR="006F11EF" w:rsidRPr="00685E90" w:rsidRDefault="003C598A" w:rsidP="00266CB7">
      <w:pPr>
        <w:pStyle w:val="ListParagraph"/>
        <w:numPr>
          <w:ilvl w:val="0"/>
          <w:numId w:val="35"/>
        </w:numPr>
        <w:spacing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Prisijunkite prie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OpenCart</w:t>
      </w:r>
      <w:proofErr w:type="spellEnd"/>
      <w:r w:rsidRPr="00685E90">
        <w:rPr>
          <w:rFonts w:cs="Arial"/>
          <w:color w:val="000000"/>
          <w:szCs w:val="20"/>
          <w:lang w:val="lt-LT"/>
        </w:rPr>
        <w:t xml:space="preserve"> administravimo pulto.</w:t>
      </w:r>
    </w:p>
    <w:p w14:paraId="5285AFB6" w14:textId="4683B1C5" w:rsidR="006F11EF" w:rsidRPr="00685E90" w:rsidRDefault="00CA0AF8" w:rsidP="008224ED">
      <w:pPr>
        <w:pStyle w:val="ListParagraph"/>
        <w:numPr>
          <w:ilvl w:val="0"/>
          <w:numId w:val="35"/>
        </w:numPr>
        <w:spacing w:line="276" w:lineRule="auto"/>
        <w:jc w:val="both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Moduli</w:t>
      </w:r>
      <w:r w:rsidR="008224ED">
        <w:rPr>
          <w:rFonts w:cs="Arial"/>
          <w:color w:val="000000"/>
          <w:szCs w:val="20"/>
          <w:lang w:val="lt-LT"/>
        </w:rPr>
        <w:t>ui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8224ED">
        <w:rPr>
          <w:rFonts w:cs="Arial"/>
          <w:color w:val="000000"/>
          <w:szCs w:val="20"/>
          <w:lang w:val="lt-LT"/>
        </w:rPr>
        <w:t>Lietuva reikalinga,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 xml:space="preserve">kaip siuntinių </w:t>
      </w:r>
      <w:proofErr w:type="spellStart"/>
      <w:r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Pr="00685E90">
        <w:rPr>
          <w:rFonts w:cs="Arial"/>
          <w:color w:val="000000"/>
          <w:szCs w:val="20"/>
          <w:lang w:val="lt-LT"/>
        </w:rPr>
        <w:t xml:space="preserve"> zona</w:t>
      </w:r>
      <w:r w:rsidR="006F11EF" w:rsidRPr="00685E90">
        <w:rPr>
          <w:rFonts w:cs="Arial"/>
          <w:color w:val="000000"/>
          <w:szCs w:val="20"/>
          <w:lang w:val="lt-LT"/>
        </w:rPr>
        <w:t xml:space="preserve">. </w:t>
      </w:r>
      <w:r w:rsidR="007F3499" w:rsidRPr="00685E90">
        <w:rPr>
          <w:rFonts w:cs="Arial"/>
          <w:color w:val="000000"/>
          <w:szCs w:val="20"/>
          <w:lang w:val="lt-LT"/>
        </w:rPr>
        <w:t>Jei</w:t>
      </w:r>
      <w:r w:rsidR="008224ED">
        <w:rPr>
          <w:rFonts w:cs="Arial"/>
          <w:color w:val="000000"/>
          <w:szCs w:val="20"/>
          <w:lang w:val="lt-LT"/>
        </w:rPr>
        <w:t xml:space="preserve"> ją</w:t>
      </w:r>
      <w:r w:rsidR="007F3499" w:rsidRPr="00685E90">
        <w:rPr>
          <w:rFonts w:cs="Arial"/>
          <w:color w:val="000000"/>
          <w:szCs w:val="20"/>
          <w:lang w:val="lt-LT"/>
        </w:rPr>
        <w:t xml:space="preserve"> jau turite</w:t>
      </w:r>
      <w:r w:rsidR="008224ED">
        <w:rPr>
          <w:rFonts w:cs="Arial"/>
          <w:color w:val="000000"/>
          <w:szCs w:val="20"/>
          <w:lang w:val="lt-LT"/>
        </w:rPr>
        <w:t xml:space="preserve"> – </w:t>
      </w:r>
      <w:r w:rsidR="007F3499" w:rsidRPr="00685E90">
        <w:rPr>
          <w:rFonts w:cs="Arial"/>
          <w:color w:val="000000"/>
          <w:szCs w:val="20"/>
          <w:lang w:val="lt-LT"/>
        </w:rPr>
        <w:t>šiuos žingsnius</w:t>
      </w:r>
      <w:r w:rsidR="008224ED">
        <w:rPr>
          <w:rFonts w:cs="Arial"/>
          <w:color w:val="000000"/>
          <w:szCs w:val="20"/>
          <w:lang w:val="lt-LT"/>
        </w:rPr>
        <w:t xml:space="preserve"> galite</w:t>
      </w:r>
      <w:r w:rsidR="007F3499" w:rsidRPr="00685E90">
        <w:rPr>
          <w:rFonts w:cs="Arial"/>
          <w:color w:val="000000"/>
          <w:szCs w:val="20"/>
          <w:lang w:val="lt-LT"/>
        </w:rPr>
        <w:t xml:space="preserve"> praleis</w:t>
      </w:r>
      <w:r w:rsidR="008224ED">
        <w:rPr>
          <w:rFonts w:cs="Arial"/>
          <w:color w:val="000000"/>
          <w:szCs w:val="20"/>
          <w:lang w:val="lt-LT"/>
        </w:rPr>
        <w:t>ti</w:t>
      </w:r>
      <w:r w:rsidR="007F3499" w:rsidRPr="00685E90">
        <w:rPr>
          <w:rFonts w:cs="Arial"/>
          <w:color w:val="000000"/>
          <w:szCs w:val="20"/>
          <w:lang w:val="lt-LT"/>
        </w:rPr>
        <w:t>.</w:t>
      </w:r>
      <w:r w:rsidR="001C2F8D" w:rsidRPr="00685E90">
        <w:rPr>
          <w:rFonts w:cs="Arial"/>
          <w:color w:val="000000"/>
          <w:szCs w:val="20"/>
          <w:lang w:val="lt-LT"/>
        </w:rPr>
        <w:t xml:space="preserve"> Priešingu atveju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="001C2F8D" w:rsidRPr="00685E90">
        <w:rPr>
          <w:rFonts w:cs="Arial"/>
          <w:color w:val="000000"/>
          <w:szCs w:val="20"/>
          <w:lang w:val="lt-LT"/>
        </w:rPr>
        <w:t>atlikite šiuos žingsnius:</w:t>
      </w:r>
    </w:p>
    <w:p w14:paraId="6DB2AAA3" w14:textId="6B461116" w:rsidR="006F11EF" w:rsidRPr="00685E90" w:rsidRDefault="004F5F58" w:rsidP="00266CB7">
      <w:pPr>
        <w:pStyle w:val="ListParagraph"/>
        <w:numPr>
          <w:ilvl w:val="1"/>
          <w:numId w:val="35"/>
        </w:numPr>
        <w:spacing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Ei</w:t>
      </w:r>
      <w:r w:rsidR="008224ED">
        <w:rPr>
          <w:rFonts w:cs="Arial"/>
          <w:color w:val="000000"/>
          <w:szCs w:val="20"/>
          <w:lang w:val="lt-LT"/>
        </w:rPr>
        <w:t>kite</w:t>
      </w:r>
      <w:r w:rsidRPr="00685E90">
        <w:rPr>
          <w:rFonts w:cs="Arial"/>
          <w:color w:val="000000"/>
          <w:szCs w:val="20"/>
          <w:lang w:val="lt-LT"/>
        </w:rPr>
        <w:t xml:space="preserve"> į</w:t>
      </w:r>
      <w:r w:rsidR="006F11EF" w:rsidRPr="00685E90">
        <w:rPr>
          <w:rFonts w:cs="Arial"/>
          <w:color w:val="000000"/>
          <w:szCs w:val="20"/>
          <w:lang w:val="lt-LT"/>
        </w:rPr>
        <w:t xml:space="preserve"> System &gt;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Localisation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 &gt;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Zones</w:t>
      </w:r>
      <w:proofErr w:type="spellEnd"/>
    </w:p>
    <w:p w14:paraId="7A492107" w14:textId="34703DF3" w:rsidR="006F11EF" w:rsidRPr="00685E90" w:rsidRDefault="001571FE" w:rsidP="00266CB7">
      <w:pPr>
        <w:pStyle w:val="ListParagraph"/>
        <w:numPr>
          <w:ilvl w:val="1"/>
          <w:numId w:val="35"/>
        </w:numPr>
        <w:spacing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Spaus</w:t>
      </w:r>
      <w:r w:rsidR="008224ED">
        <w:rPr>
          <w:rFonts w:cs="Arial"/>
          <w:color w:val="000000"/>
          <w:szCs w:val="20"/>
          <w:lang w:val="lt-LT"/>
        </w:rPr>
        <w:t>k</w:t>
      </w:r>
      <w:r w:rsidRPr="00685E90">
        <w:rPr>
          <w:rFonts w:cs="Arial"/>
          <w:color w:val="000000"/>
          <w:szCs w:val="20"/>
          <w:lang w:val="lt-LT"/>
        </w:rPr>
        <w:t>i</w:t>
      </w:r>
      <w:r w:rsidR="008224ED">
        <w:rPr>
          <w:rFonts w:cs="Arial"/>
          <w:color w:val="000000"/>
          <w:szCs w:val="20"/>
          <w:lang w:val="lt-LT"/>
        </w:rPr>
        <w:t>te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6F11EF" w:rsidRPr="00685E90">
        <w:rPr>
          <w:rFonts w:cs="Arial"/>
          <w:color w:val="000000"/>
          <w:szCs w:val="20"/>
          <w:lang w:val="lt-LT"/>
        </w:rPr>
        <w:t xml:space="preserve"> “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Insert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” </w:t>
      </w:r>
      <w:r w:rsidRPr="00685E90">
        <w:rPr>
          <w:rFonts w:cs="Arial"/>
          <w:color w:val="000000"/>
          <w:szCs w:val="20"/>
          <w:lang w:val="lt-LT"/>
        </w:rPr>
        <w:t>mygtuką.</w:t>
      </w:r>
    </w:p>
    <w:p w14:paraId="62850672" w14:textId="510557D6" w:rsidR="006F11EF" w:rsidRPr="00685E90" w:rsidRDefault="001571FE" w:rsidP="00266CB7">
      <w:pPr>
        <w:pStyle w:val="ListParagraph"/>
        <w:numPr>
          <w:ilvl w:val="1"/>
          <w:numId w:val="35"/>
        </w:numPr>
        <w:spacing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Įveskite </w:t>
      </w:r>
      <w:proofErr w:type="spellStart"/>
      <w:r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C0003D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zonos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vardą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ir trumpą</w:t>
      </w:r>
      <w:r w:rsidR="008224ED">
        <w:rPr>
          <w:rFonts w:cs="Arial"/>
          <w:color w:val="000000"/>
          <w:szCs w:val="20"/>
          <w:lang w:val="lt-LT"/>
        </w:rPr>
        <w:t xml:space="preserve"> jos</w:t>
      </w:r>
      <w:r w:rsidRPr="00685E90">
        <w:rPr>
          <w:rFonts w:cs="Arial"/>
          <w:color w:val="000000"/>
          <w:szCs w:val="20"/>
          <w:lang w:val="lt-LT"/>
        </w:rPr>
        <w:t xml:space="preserve"> aprašymą.</w:t>
      </w:r>
    </w:p>
    <w:p w14:paraId="24553BD3" w14:textId="43AA8CB5" w:rsidR="006F11EF" w:rsidRPr="00685E90" w:rsidRDefault="00F51991" w:rsidP="00266CB7">
      <w:pPr>
        <w:pStyle w:val="ListParagraph"/>
        <w:numPr>
          <w:ilvl w:val="1"/>
          <w:numId w:val="35"/>
        </w:numPr>
        <w:spacing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Spaus</w:t>
      </w:r>
      <w:r w:rsidR="008224ED">
        <w:rPr>
          <w:rFonts w:cs="Arial"/>
          <w:color w:val="000000"/>
          <w:szCs w:val="20"/>
          <w:lang w:val="lt-LT"/>
        </w:rPr>
        <w:t>k</w:t>
      </w:r>
      <w:r w:rsidRPr="00685E90">
        <w:rPr>
          <w:rFonts w:cs="Arial"/>
          <w:color w:val="000000"/>
          <w:szCs w:val="20"/>
          <w:lang w:val="lt-LT"/>
        </w:rPr>
        <w:t>i</w:t>
      </w:r>
      <w:r w:rsidR="008224ED">
        <w:rPr>
          <w:rFonts w:cs="Arial"/>
          <w:color w:val="000000"/>
          <w:szCs w:val="20"/>
          <w:lang w:val="lt-LT"/>
        </w:rPr>
        <w:t>te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6F11EF" w:rsidRPr="00685E90">
        <w:rPr>
          <w:rFonts w:cs="Arial"/>
          <w:color w:val="000000"/>
          <w:szCs w:val="20"/>
          <w:lang w:val="lt-LT"/>
        </w:rPr>
        <w:t>“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Add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6F11EF" w:rsidRPr="00685E90">
        <w:rPr>
          <w:rFonts w:cs="Arial"/>
          <w:color w:val="000000"/>
          <w:szCs w:val="20"/>
          <w:lang w:val="lt-LT"/>
        </w:rPr>
        <w:t>Zone</w:t>
      </w:r>
      <w:proofErr w:type="spellEnd"/>
      <w:r w:rsidR="006F11EF" w:rsidRPr="00685E90">
        <w:rPr>
          <w:rFonts w:cs="Arial"/>
          <w:color w:val="000000"/>
          <w:szCs w:val="20"/>
          <w:lang w:val="lt-LT"/>
        </w:rPr>
        <w:t xml:space="preserve">” </w:t>
      </w:r>
      <w:r w:rsidRPr="00685E90">
        <w:rPr>
          <w:rFonts w:cs="Arial"/>
          <w:color w:val="000000"/>
          <w:szCs w:val="20"/>
          <w:lang w:val="lt-LT"/>
        </w:rPr>
        <w:t>mygtuką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="008224ED">
        <w:rPr>
          <w:rFonts w:cs="Arial"/>
          <w:color w:val="000000"/>
          <w:szCs w:val="20"/>
          <w:lang w:val="lt-LT"/>
        </w:rPr>
        <w:t>ir</w:t>
      </w:r>
      <w:r w:rsidR="006F11EF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pažymė</w:t>
      </w:r>
      <w:r w:rsidR="008224ED">
        <w:rPr>
          <w:rFonts w:cs="Arial"/>
          <w:color w:val="000000"/>
          <w:szCs w:val="20"/>
          <w:lang w:val="lt-LT"/>
        </w:rPr>
        <w:t>kite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6F11EF" w:rsidRPr="00685E90">
        <w:rPr>
          <w:rFonts w:cs="Arial"/>
          <w:color w:val="000000"/>
          <w:szCs w:val="20"/>
          <w:lang w:val="lt-LT"/>
        </w:rPr>
        <w:t>“Lithuania”</w:t>
      </w:r>
    </w:p>
    <w:p w14:paraId="022BEF0E" w14:textId="7D49C865" w:rsidR="004E1836" w:rsidRPr="00685E90" w:rsidRDefault="00F51991" w:rsidP="00266CB7">
      <w:pPr>
        <w:pStyle w:val="ListParagraph"/>
        <w:numPr>
          <w:ilvl w:val="1"/>
          <w:numId w:val="35"/>
        </w:numPr>
        <w:spacing w:after="160" w:line="276" w:lineRule="auto"/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Spaus</w:t>
      </w:r>
      <w:r w:rsidR="008224ED">
        <w:rPr>
          <w:rFonts w:cs="Arial"/>
          <w:color w:val="000000"/>
          <w:szCs w:val="20"/>
          <w:lang w:val="lt-LT"/>
        </w:rPr>
        <w:t>k</w:t>
      </w:r>
      <w:r w:rsidRPr="00685E90">
        <w:rPr>
          <w:rFonts w:cs="Arial"/>
          <w:color w:val="000000"/>
          <w:szCs w:val="20"/>
          <w:lang w:val="lt-LT"/>
        </w:rPr>
        <w:t>i</w:t>
      </w:r>
      <w:r w:rsidR="008224ED">
        <w:rPr>
          <w:rFonts w:cs="Arial"/>
          <w:color w:val="000000"/>
          <w:szCs w:val="20"/>
          <w:lang w:val="lt-LT"/>
        </w:rPr>
        <w:t>te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6F11EF" w:rsidRPr="00685E90">
        <w:rPr>
          <w:rFonts w:cs="Arial"/>
          <w:color w:val="000000"/>
          <w:szCs w:val="20"/>
          <w:lang w:val="lt-LT"/>
        </w:rPr>
        <w:t xml:space="preserve"> “Save”</w:t>
      </w:r>
      <w:r w:rsidR="004E1836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6A7E94EB" w14:textId="0B1F7967" w:rsidR="000D195A" w:rsidRPr="00685E90" w:rsidRDefault="00541C8F" w:rsidP="000D195A">
      <w:pPr>
        <w:pStyle w:val="Heading2"/>
        <w:rPr>
          <w:lang w:val="lt-LT"/>
        </w:rPr>
      </w:pPr>
      <w:bookmarkStart w:id="12" w:name="_Toc405298111"/>
      <w:r w:rsidRPr="00685E90">
        <w:rPr>
          <w:lang w:val="lt-LT"/>
        </w:rPr>
        <w:t xml:space="preserve">BaltiCode DPD Siuntų </w:t>
      </w:r>
      <w:proofErr w:type="spellStart"/>
      <w:r w:rsidRPr="00685E90">
        <w:rPr>
          <w:lang w:val="lt-LT"/>
        </w:rPr>
        <w:t>taškai</w:t>
      </w:r>
      <w:bookmarkEnd w:id="12"/>
      <w:proofErr w:type="spellEnd"/>
    </w:p>
    <w:p w14:paraId="5F1704D8" w14:textId="054B2198" w:rsidR="00F51991" w:rsidRPr="00685E90" w:rsidRDefault="00F51991" w:rsidP="00456DDA">
      <w:pPr>
        <w:spacing w:line="276" w:lineRule="auto"/>
        <w:rPr>
          <w:lang w:val="lt-LT"/>
        </w:rPr>
      </w:pPr>
      <w:r w:rsidRPr="00685E90">
        <w:rPr>
          <w:lang w:val="lt-LT"/>
        </w:rPr>
        <w:t>Čia leidžiama nustatyti „DPD Siuntų Taškų“ prieigą pirkėjams</w:t>
      </w:r>
      <w:r w:rsidR="00B90776">
        <w:rPr>
          <w:lang w:val="lt-LT"/>
        </w:rPr>
        <w:t>.</w:t>
      </w:r>
      <w:r w:rsidRPr="00685E90">
        <w:rPr>
          <w:lang w:val="lt-LT"/>
        </w:rPr>
        <w:t xml:space="preserve"> </w:t>
      </w:r>
      <w:r w:rsidR="00B90776">
        <w:rPr>
          <w:lang w:val="lt-LT"/>
        </w:rPr>
        <w:t>S</w:t>
      </w:r>
      <w:r w:rsidRPr="00685E90">
        <w:rPr>
          <w:lang w:val="lt-LT"/>
        </w:rPr>
        <w:t>iuntų duomenų siuntimo bei kurjerių</w:t>
      </w:r>
      <w:r w:rsidR="00241BF3" w:rsidRPr="00685E90">
        <w:rPr>
          <w:lang w:val="lt-LT"/>
        </w:rPr>
        <w:t xml:space="preserve"> iškvietimo metodus. Tačiau visa</w:t>
      </w:r>
      <w:r w:rsidRPr="00685E90">
        <w:rPr>
          <w:lang w:val="lt-LT"/>
        </w:rPr>
        <w:t xml:space="preserve"> tai įmanoma tik tuo atveju jei su „DPD Lietuva“ sudaryta DPD API elektroninių paslaugų teikimo sutartis.</w:t>
      </w:r>
    </w:p>
    <w:p w14:paraId="09CC07B1" w14:textId="43ADA6A1" w:rsidR="00494D38" w:rsidRPr="00685E90" w:rsidRDefault="00213A2D" w:rsidP="00456DDA">
      <w:pPr>
        <w:spacing w:line="276" w:lineRule="auto"/>
        <w:rPr>
          <w:szCs w:val="20"/>
          <w:lang w:val="lt-LT"/>
        </w:rPr>
      </w:pPr>
      <w:r w:rsidRPr="00685E90">
        <w:rPr>
          <w:szCs w:val="20"/>
          <w:u w:val="single"/>
          <w:lang w:val="lt-LT"/>
        </w:rPr>
        <w:t>Bendrieji nustatymai</w:t>
      </w:r>
      <w:r w:rsidR="00FB180A" w:rsidRPr="00685E90">
        <w:rPr>
          <w:szCs w:val="20"/>
          <w:lang w:val="lt-LT"/>
        </w:rPr>
        <w:t>:</w:t>
      </w:r>
    </w:p>
    <w:p w14:paraId="23504EFE" w14:textId="66E398CC" w:rsidR="00494D38" w:rsidRPr="00685E90" w:rsidRDefault="000706A2" w:rsidP="00456D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890245">
        <w:rPr>
          <w:rFonts w:cs="Arial"/>
          <w:b/>
          <w:color w:val="000000"/>
          <w:szCs w:val="20"/>
        </w:rPr>
        <w:t>Tax Class</w:t>
      </w:r>
      <w:r w:rsidR="00494D38" w:rsidRPr="00685E90">
        <w:rPr>
          <w:rFonts w:cs="Arial"/>
          <w:color w:val="000000"/>
          <w:szCs w:val="20"/>
          <w:lang w:val="lt-LT"/>
        </w:rPr>
        <w:t xml:space="preserve"> –</w:t>
      </w:r>
      <w:r w:rsidR="00224367" w:rsidRPr="00685E90">
        <w:rPr>
          <w:rFonts w:cs="Arial"/>
          <w:color w:val="000000"/>
          <w:szCs w:val="20"/>
          <w:lang w:val="lt-LT"/>
        </w:rPr>
        <w:t xml:space="preserve"> </w:t>
      </w:r>
      <w:proofErr w:type="gramStart"/>
      <w:r w:rsidR="001407F3" w:rsidRPr="00685E90">
        <w:rPr>
          <w:rFonts w:cs="Arial"/>
          <w:color w:val="000000"/>
          <w:szCs w:val="20"/>
          <w:lang w:val="lt-LT"/>
        </w:rPr>
        <w:t>čia</w:t>
      </w:r>
      <w:proofErr w:type="gramEnd"/>
      <w:r w:rsidR="001407F3" w:rsidRPr="00685E90">
        <w:rPr>
          <w:rFonts w:cs="Arial"/>
          <w:color w:val="000000"/>
          <w:szCs w:val="20"/>
          <w:lang w:val="lt-LT"/>
        </w:rPr>
        <w:t xml:space="preserve"> vartotojas gali iš karto pasirinkti formuotą mokesčių klasę. Mokesčių klasės yra  pasiekiamos </w:t>
      </w:r>
      <w:r w:rsidR="00224367" w:rsidRPr="00685E90">
        <w:rPr>
          <w:rFonts w:cs="Arial"/>
          <w:color w:val="000000"/>
          <w:szCs w:val="20"/>
          <w:lang w:val="lt-LT"/>
        </w:rPr>
        <w:t xml:space="preserve">System -&gt; </w:t>
      </w:r>
      <w:proofErr w:type="spellStart"/>
      <w:r w:rsidR="00224367" w:rsidRPr="00685E90">
        <w:rPr>
          <w:rFonts w:cs="Arial"/>
          <w:color w:val="000000"/>
          <w:szCs w:val="20"/>
          <w:lang w:val="lt-LT"/>
        </w:rPr>
        <w:t>Localisation</w:t>
      </w:r>
      <w:proofErr w:type="spellEnd"/>
      <w:r w:rsidR="00224367" w:rsidRPr="00685E90">
        <w:rPr>
          <w:rFonts w:cs="Arial"/>
          <w:color w:val="000000"/>
          <w:szCs w:val="20"/>
          <w:lang w:val="lt-LT"/>
        </w:rPr>
        <w:t xml:space="preserve"> -&gt; </w:t>
      </w:r>
      <w:proofErr w:type="spellStart"/>
      <w:r w:rsidR="00224367" w:rsidRPr="00685E90">
        <w:rPr>
          <w:rFonts w:cs="Arial"/>
          <w:color w:val="000000"/>
          <w:szCs w:val="20"/>
          <w:lang w:val="lt-LT"/>
        </w:rPr>
        <w:t>Taxes</w:t>
      </w:r>
      <w:proofErr w:type="spellEnd"/>
      <w:r w:rsidR="00224367" w:rsidRPr="00685E90">
        <w:rPr>
          <w:rFonts w:cs="Arial"/>
          <w:color w:val="000000"/>
          <w:szCs w:val="20"/>
          <w:lang w:val="lt-LT"/>
        </w:rPr>
        <w:t xml:space="preserve"> -&gt; </w:t>
      </w:r>
      <w:proofErr w:type="spellStart"/>
      <w:r w:rsidR="00224367" w:rsidRPr="00685E90">
        <w:rPr>
          <w:rFonts w:cs="Arial"/>
          <w:color w:val="000000"/>
          <w:szCs w:val="20"/>
          <w:lang w:val="lt-LT"/>
        </w:rPr>
        <w:t>Tax</w:t>
      </w:r>
      <w:proofErr w:type="spellEnd"/>
      <w:r w:rsidR="00224367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224367" w:rsidRPr="00685E90">
        <w:rPr>
          <w:rFonts w:cs="Arial"/>
          <w:color w:val="000000"/>
          <w:szCs w:val="20"/>
          <w:lang w:val="lt-LT"/>
        </w:rPr>
        <w:t>Classes</w:t>
      </w:r>
      <w:proofErr w:type="spellEnd"/>
      <w:r w:rsidR="00224367" w:rsidRPr="00685E90">
        <w:rPr>
          <w:rFonts w:cs="Arial"/>
          <w:color w:val="000000"/>
          <w:szCs w:val="20"/>
          <w:lang w:val="lt-LT"/>
        </w:rPr>
        <w:t>.</w:t>
      </w:r>
    </w:p>
    <w:p w14:paraId="4A1CD4EB" w14:textId="03D96FA2" w:rsidR="00C211BE" w:rsidRPr="00685E90" w:rsidRDefault="000706A2" w:rsidP="00456D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>
        <w:rPr>
          <w:rFonts w:cs="Arial"/>
          <w:b/>
          <w:bCs/>
          <w:color w:val="000000"/>
          <w:szCs w:val="20"/>
        </w:rPr>
        <w:t>Status</w:t>
      </w:r>
      <w:r w:rsidRPr="006F5E5D">
        <w:rPr>
          <w:rFonts w:cs="Arial"/>
          <w:b/>
          <w:bCs/>
          <w:color w:val="000000"/>
          <w:szCs w:val="20"/>
        </w:rPr>
        <w:t xml:space="preserve"> </w:t>
      </w:r>
      <w:r w:rsidR="00C211BE" w:rsidRPr="00685E90">
        <w:rPr>
          <w:rFonts w:cs="Arial"/>
          <w:color w:val="000000"/>
          <w:szCs w:val="20"/>
          <w:lang w:val="lt-LT"/>
        </w:rPr>
        <w:t xml:space="preserve">– </w:t>
      </w:r>
      <w:r w:rsidR="000B52CE" w:rsidRPr="00685E90">
        <w:rPr>
          <w:rFonts w:cs="Arial"/>
          <w:color w:val="000000"/>
          <w:szCs w:val="20"/>
          <w:lang w:val="lt-LT"/>
        </w:rPr>
        <w:t>“</w:t>
      </w:r>
      <w:r w:rsidR="00BA204E" w:rsidRPr="00685E90">
        <w:rPr>
          <w:rFonts w:cs="Arial"/>
          <w:color w:val="000000"/>
          <w:szCs w:val="20"/>
          <w:lang w:val="lt-LT"/>
        </w:rPr>
        <w:t>Aktyvuoti</w:t>
      </w:r>
      <w:proofErr w:type="gramStart"/>
      <w:r w:rsidR="00887F0B" w:rsidRPr="00685E90">
        <w:rPr>
          <w:rFonts w:cs="Arial"/>
          <w:color w:val="000000"/>
          <w:szCs w:val="20"/>
          <w:lang w:val="lt-LT"/>
        </w:rPr>
        <w:t xml:space="preserve">“ </w:t>
      </w:r>
      <w:r w:rsidR="00BA204E" w:rsidRPr="00685E90">
        <w:rPr>
          <w:rFonts w:cs="Arial"/>
          <w:color w:val="000000"/>
          <w:szCs w:val="20"/>
          <w:lang w:val="lt-LT"/>
        </w:rPr>
        <w:t>klientai</w:t>
      </w:r>
      <w:proofErr w:type="gramEnd"/>
      <w:r w:rsidR="00BA204E" w:rsidRPr="00685E90">
        <w:rPr>
          <w:rFonts w:cs="Arial"/>
          <w:color w:val="000000"/>
          <w:szCs w:val="20"/>
          <w:lang w:val="lt-LT"/>
        </w:rPr>
        <w:t xml:space="preserve"> gali naudotis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>
        <w:rPr>
          <w:rFonts w:cs="Arial"/>
          <w:color w:val="000000"/>
          <w:szCs w:val="20"/>
          <w:lang w:val="lt-LT"/>
        </w:rPr>
        <w:t>„DPD Siuntų taškų</w:t>
      </w:r>
      <w:r w:rsidR="001F1268" w:rsidRPr="00685E90">
        <w:rPr>
          <w:rFonts w:cs="Arial"/>
          <w:color w:val="000000"/>
          <w:szCs w:val="20"/>
          <w:lang w:val="lt-LT"/>
        </w:rPr>
        <w:t>”</w:t>
      </w:r>
      <w:r w:rsidR="00BA204E" w:rsidRPr="00685E90">
        <w:rPr>
          <w:rFonts w:cs="Arial"/>
          <w:color w:val="000000"/>
          <w:szCs w:val="20"/>
          <w:lang w:val="lt-LT"/>
        </w:rPr>
        <w:t xml:space="preserve"> paslaugomis</w:t>
      </w:r>
      <w:r w:rsidR="00C211BE" w:rsidRPr="00685E90">
        <w:rPr>
          <w:rFonts w:cs="Arial"/>
          <w:color w:val="000000"/>
          <w:szCs w:val="20"/>
          <w:lang w:val="lt-LT"/>
        </w:rPr>
        <w:t xml:space="preserve">. </w:t>
      </w:r>
      <w:r w:rsidR="000B52CE" w:rsidRPr="00685E90">
        <w:rPr>
          <w:rFonts w:cs="Arial"/>
          <w:color w:val="000000"/>
          <w:szCs w:val="20"/>
          <w:lang w:val="lt-LT"/>
        </w:rPr>
        <w:t>“</w:t>
      </w:r>
      <w:r w:rsidR="0037150B" w:rsidRPr="00685E90">
        <w:rPr>
          <w:rFonts w:cs="Arial"/>
          <w:color w:val="000000"/>
          <w:szCs w:val="20"/>
          <w:lang w:val="lt-LT"/>
        </w:rPr>
        <w:t>Išjungti“ klientai negali naudotis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1F1268" w:rsidRPr="00685E90">
        <w:rPr>
          <w:rFonts w:cs="Arial"/>
          <w:color w:val="000000"/>
          <w:szCs w:val="20"/>
          <w:lang w:val="lt-LT"/>
        </w:rPr>
        <w:t>„DPD Siuntų taškai”</w:t>
      </w:r>
      <w:r w:rsidR="0037150B" w:rsidRPr="00685E90">
        <w:rPr>
          <w:rFonts w:cs="Arial"/>
          <w:color w:val="000000"/>
          <w:szCs w:val="20"/>
          <w:lang w:val="lt-LT"/>
        </w:rPr>
        <w:t xml:space="preserve"> paslaugomis</w:t>
      </w:r>
      <w:r w:rsidR="00E436DB" w:rsidRPr="00685E90">
        <w:rPr>
          <w:rFonts w:cs="Arial"/>
          <w:color w:val="000000"/>
          <w:szCs w:val="20"/>
          <w:lang w:val="lt-LT"/>
        </w:rPr>
        <w:t>.</w:t>
      </w:r>
    </w:p>
    <w:p w14:paraId="2CBA4384" w14:textId="106FA16E" w:rsidR="00BD3751" w:rsidRPr="00685E90" w:rsidRDefault="004E5B88" w:rsidP="00456D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Price </w:t>
      </w:r>
      <w:r w:rsidR="00C211BE" w:rsidRPr="00685E90">
        <w:rPr>
          <w:rFonts w:cs="Arial"/>
          <w:color w:val="000000"/>
          <w:szCs w:val="20"/>
          <w:lang w:val="lt-LT"/>
        </w:rPr>
        <w:t xml:space="preserve">– </w:t>
      </w:r>
      <w:r w:rsidR="00C74B65" w:rsidRPr="00685E90">
        <w:rPr>
          <w:rFonts w:cs="Arial"/>
          <w:color w:val="000000"/>
          <w:szCs w:val="20"/>
          <w:lang w:val="lt-LT"/>
        </w:rPr>
        <w:t>Pristatymo kaina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C74B65" w:rsidRPr="00685E90">
        <w:rPr>
          <w:rFonts w:cs="Arial"/>
          <w:color w:val="000000"/>
          <w:szCs w:val="20"/>
          <w:lang w:val="lt-LT"/>
        </w:rPr>
        <w:t>klientui su PVM</w:t>
      </w:r>
      <w:r w:rsidR="00C211BE" w:rsidRPr="00685E90">
        <w:rPr>
          <w:rFonts w:cs="Arial"/>
          <w:color w:val="000000"/>
          <w:szCs w:val="20"/>
          <w:lang w:val="lt-LT"/>
        </w:rPr>
        <w:t xml:space="preserve">. </w:t>
      </w:r>
      <w:r w:rsidR="007E6D32" w:rsidRPr="00685E90">
        <w:rPr>
          <w:rFonts w:cs="Arial"/>
          <w:color w:val="000000"/>
          <w:szCs w:val="20"/>
          <w:lang w:val="lt-LT"/>
        </w:rPr>
        <w:t>Kaina apibrėžta čia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7E6D32" w:rsidRPr="00685E90">
        <w:rPr>
          <w:rFonts w:cs="Arial"/>
          <w:color w:val="000000"/>
          <w:szCs w:val="20"/>
          <w:lang w:val="lt-LT"/>
        </w:rPr>
        <w:t>bus pritaikyta,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7E6D32" w:rsidRPr="00685E90">
        <w:rPr>
          <w:rFonts w:cs="Arial"/>
          <w:color w:val="000000"/>
          <w:szCs w:val="20"/>
          <w:lang w:val="lt-LT"/>
        </w:rPr>
        <w:t>jei nebus atskiros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7E6D32" w:rsidRPr="00685E90">
        <w:rPr>
          <w:rFonts w:cs="Arial"/>
          <w:color w:val="000000"/>
          <w:szCs w:val="20"/>
          <w:lang w:val="lt-LT"/>
        </w:rPr>
        <w:t>pristatymo kainos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7E6D32" w:rsidRPr="00685E90">
        <w:rPr>
          <w:rFonts w:cs="Arial"/>
          <w:color w:val="000000"/>
          <w:szCs w:val="20"/>
          <w:lang w:val="lt-LT"/>
        </w:rPr>
        <w:t>deklaruotos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  <w:r w:rsidR="007E6D32" w:rsidRPr="00685E90">
        <w:rPr>
          <w:rFonts w:cs="Arial"/>
          <w:color w:val="000000"/>
          <w:szCs w:val="20"/>
          <w:lang w:val="lt-LT"/>
        </w:rPr>
        <w:t>klientui iš atvykimo šalies</w:t>
      </w:r>
      <w:r w:rsidR="00EB419D" w:rsidRPr="00685E90">
        <w:rPr>
          <w:rFonts w:cs="Arial"/>
          <w:color w:val="000000"/>
          <w:szCs w:val="20"/>
          <w:lang w:val="lt-LT"/>
        </w:rPr>
        <w:t xml:space="preserve">, </w:t>
      </w:r>
      <w:r w:rsidR="007E6D32" w:rsidRPr="00685E90">
        <w:rPr>
          <w:rFonts w:cs="Arial"/>
          <w:color w:val="000000"/>
          <w:szCs w:val="20"/>
          <w:lang w:val="lt-LT"/>
        </w:rPr>
        <w:t>bet šis pristatymo metodas yra galimas.</w:t>
      </w:r>
    </w:p>
    <w:p w14:paraId="693D3C79" w14:textId="0A25E2B7" w:rsidR="00BD3751" w:rsidRPr="00685E90" w:rsidRDefault="004E5B88" w:rsidP="00456D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Show short office names</w:t>
      </w:r>
      <w:r w:rsidR="00BD3751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BD3751" w:rsidRPr="00685E90">
        <w:rPr>
          <w:rFonts w:cs="Arial"/>
          <w:color w:val="000000"/>
          <w:szCs w:val="20"/>
          <w:lang w:val="lt-LT"/>
        </w:rPr>
        <w:t>– “</w:t>
      </w:r>
      <w:r w:rsidR="0047694E" w:rsidRPr="00685E90">
        <w:rPr>
          <w:rFonts w:cs="Arial"/>
          <w:color w:val="000000"/>
          <w:szCs w:val="20"/>
          <w:lang w:val="lt-LT"/>
        </w:rPr>
        <w:t>Taip</w:t>
      </w:r>
      <w:proofErr w:type="gramStart"/>
      <w:r w:rsidR="00BD3751" w:rsidRPr="00685E90">
        <w:rPr>
          <w:rFonts w:cs="Arial"/>
          <w:color w:val="000000"/>
          <w:szCs w:val="20"/>
          <w:lang w:val="lt-LT"/>
        </w:rPr>
        <w:t>“ –</w:t>
      </w:r>
      <w:proofErr w:type="gramEnd"/>
      <w:r w:rsidR="00BD3751" w:rsidRPr="00685E90">
        <w:rPr>
          <w:rFonts w:cs="Arial"/>
          <w:color w:val="000000"/>
          <w:szCs w:val="20"/>
          <w:lang w:val="lt-LT"/>
        </w:rPr>
        <w:t xml:space="preserve"> “DPD Siuntų taškai”</w:t>
      </w:r>
      <w:r w:rsidR="00D46951" w:rsidRPr="00685E90">
        <w:rPr>
          <w:rFonts w:cs="Arial"/>
          <w:color w:val="000000"/>
          <w:szCs w:val="20"/>
          <w:lang w:val="lt-LT"/>
        </w:rPr>
        <w:t xml:space="preserve"> sąrašas rodo tik pristatymo punkto vardus</w:t>
      </w:r>
      <w:r w:rsidR="00BD3751" w:rsidRPr="00685E90">
        <w:rPr>
          <w:rFonts w:cs="Arial"/>
          <w:color w:val="000000"/>
          <w:szCs w:val="20"/>
          <w:lang w:val="lt-LT"/>
        </w:rPr>
        <w:t>. “</w:t>
      </w:r>
      <w:r w:rsidR="00D46951" w:rsidRPr="00685E90">
        <w:rPr>
          <w:rFonts w:cs="Arial"/>
          <w:color w:val="000000"/>
          <w:szCs w:val="20"/>
          <w:lang w:val="lt-LT"/>
        </w:rPr>
        <w:t>Ne</w:t>
      </w:r>
      <w:r w:rsidR="00BD3751" w:rsidRPr="00685E90">
        <w:rPr>
          <w:rFonts w:cs="Arial"/>
          <w:color w:val="000000"/>
          <w:szCs w:val="20"/>
          <w:lang w:val="lt-LT"/>
        </w:rPr>
        <w:t xml:space="preserve">“ – “DPD Siuntų taškai” </w:t>
      </w:r>
      <w:r w:rsidR="00DA66EA" w:rsidRPr="00685E90">
        <w:rPr>
          <w:rFonts w:cs="Arial"/>
          <w:color w:val="000000"/>
          <w:szCs w:val="20"/>
          <w:lang w:val="lt-LT"/>
        </w:rPr>
        <w:t>sąrašas rodo vardą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DA66EA" w:rsidRPr="00685E90">
        <w:rPr>
          <w:rFonts w:cs="Arial"/>
          <w:color w:val="000000"/>
          <w:szCs w:val="20"/>
          <w:lang w:val="lt-LT"/>
        </w:rPr>
        <w:t>pristatymo punkto, adresą</w:t>
      </w:r>
      <w:r w:rsidR="00BD3751" w:rsidRPr="00685E90">
        <w:rPr>
          <w:rFonts w:cs="Arial"/>
          <w:color w:val="000000"/>
          <w:szCs w:val="20"/>
          <w:lang w:val="lt-LT"/>
        </w:rPr>
        <w:t xml:space="preserve">, </w:t>
      </w:r>
      <w:r w:rsidR="00DA66EA" w:rsidRPr="00685E90">
        <w:rPr>
          <w:rFonts w:cs="Arial"/>
          <w:color w:val="000000"/>
          <w:szCs w:val="20"/>
          <w:lang w:val="lt-LT"/>
        </w:rPr>
        <w:t>telefono numerį</w:t>
      </w:r>
      <w:r w:rsidR="00BD3751" w:rsidRPr="00685E90">
        <w:rPr>
          <w:rFonts w:cs="Arial"/>
          <w:color w:val="000000"/>
          <w:szCs w:val="20"/>
          <w:lang w:val="lt-LT"/>
        </w:rPr>
        <w:t xml:space="preserve">, </w:t>
      </w:r>
      <w:r w:rsidR="00DA66EA" w:rsidRPr="00685E90">
        <w:rPr>
          <w:rFonts w:cs="Arial"/>
          <w:color w:val="000000"/>
          <w:szCs w:val="20"/>
          <w:lang w:val="lt-LT"/>
        </w:rPr>
        <w:t>darbo laiką</w:t>
      </w:r>
      <w:r w:rsidR="00BD3751" w:rsidRPr="00685E90">
        <w:rPr>
          <w:rFonts w:cs="Arial"/>
          <w:color w:val="000000"/>
          <w:szCs w:val="20"/>
          <w:lang w:val="lt-LT"/>
        </w:rPr>
        <w:t xml:space="preserve">. </w:t>
      </w:r>
    </w:p>
    <w:p w14:paraId="4F21094C" w14:textId="22B69B49" w:rsidR="00C211BE" w:rsidRPr="00685E90" w:rsidRDefault="004E5B88" w:rsidP="00456D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Sort offices by priority</w:t>
      </w:r>
      <w:r w:rsidR="00BD3751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BD3751" w:rsidRPr="00685E90">
        <w:rPr>
          <w:rFonts w:cs="Arial"/>
          <w:color w:val="000000"/>
          <w:szCs w:val="20"/>
          <w:lang w:val="lt-LT"/>
        </w:rPr>
        <w:t>– “</w:t>
      </w:r>
      <w:r w:rsidR="00090BAD" w:rsidRPr="00685E90">
        <w:rPr>
          <w:rFonts w:cs="Arial"/>
          <w:color w:val="000000"/>
          <w:szCs w:val="20"/>
          <w:lang w:val="lt-LT"/>
        </w:rPr>
        <w:t>Taip</w:t>
      </w:r>
      <w:proofErr w:type="gramStart"/>
      <w:r w:rsidR="00BD3751" w:rsidRPr="00685E90">
        <w:rPr>
          <w:rFonts w:cs="Arial"/>
          <w:color w:val="000000"/>
          <w:szCs w:val="20"/>
          <w:lang w:val="lt-LT"/>
        </w:rPr>
        <w:t>“ –</w:t>
      </w:r>
      <w:proofErr w:type="gramEnd"/>
      <w:r w:rsidR="00BD3751" w:rsidRPr="00685E90">
        <w:rPr>
          <w:rFonts w:cs="Arial"/>
          <w:color w:val="000000"/>
          <w:szCs w:val="20"/>
          <w:lang w:val="lt-LT"/>
        </w:rPr>
        <w:t xml:space="preserve"> “</w:t>
      </w:r>
      <w:r w:rsidR="007C79E2" w:rsidRPr="00685E90">
        <w:rPr>
          <w:rFonts w:cs="Arial"/>
          <w:color w:val="000000"/>
          <w:szCs w:val="20"/>
          <w:lang w:val="lt-LT"/>
        </w:rPr>
        <w:t>DPD Siuntų taškų</w:t>
      </w:r>
      <w:r w:rsidR="00BD3751" w:rsidRPr="00685E90">
        <w:rPr>
          <w:rFonts w:cs="Arial"/>
          <w:color w:val="000000"/>
          <w:szCs w:val="20"/>
          <w:lang w:val="lt-LT"/>
        </w:rPr>
        <w:t xml:space="preserve">” </w:t>
      </w:r>
      <w:r w:rsidR="007C79E2" w:rsidRPr="00685E90">
        <w:rPr>
          <w:rFonts w:cs="Arial"/>
          <w:color w:val="000000"/>
          <w:szCs w:val="20"/>
          <w:lang w:val="lt-LT"/>
        </w:rPr>
        <w:t>punktai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C79E2" w:rsidRPr="00685E90">
        <w:rPr>
          <w:rFonts w:cs="Arial"/>
          <w:color w:val="000000"/>
          <w:szCs w:val="20"/>
          <w:lang w:val="lt-LT"/>
        </w:rPr>
        <w:t xml:space="preserve">iš labiau apgyvendintų sričių 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C79E2" w:rsidRPr="00685E90">
        <w:rPr>
          <w:rFonts w:cs="Arial"/>
          <w:color w:val="000000"/>
          <w:szCs w:val="20"/>
          <w:lang w:val="lt-LT"/>
        </w:rPr>
        <w:t>yra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C79E2" w:rsidRPr="00685E90">
        <w:rPr>
          <w:rFonts w:cs="Arial"/>
          <w:color w:val="000000"/>
          <w:szCs w:val="20"/>
          <w:lang w:val="lt-LT"/>
        </w:rPr>
        <w:t>rodomi pirmiau, o sekantys  abėcėline tvarka</w:t>
      </w:r>
      <w:r w:rsidR="00BD3751" w:rsidRPr="00685E90">
        <w:rPr>
          <w:rFonts w:cs="Arial"/>
          <w:color w:val="000000"/>
          <w:szCs w:val="20"/>
          <w:lang w:val="lt-LT"/>
        </w:rPr>
        <w:t>. “</w:t>
      </w:r>
      <w:r w:rsidR="002C6C7E" w:rsidRPr="00685E90">
        <w:rPr>
          <w:rFonts w:cs="Arial"/>
          <w:color w:val="000000"/>
          <w:szCs w:val="20"/>
          <w:lang w:val="lt-LT"/>
        </w:rPr>
        <w:t>Ne</w:t>
      </w:r>
      <w:r w:rsidR="00BD3751" w:rsidRPr="00685E90">
        <w:rPr>
          <w:rFonts w:cs="Arial"/>
          <w:color w:val="000000"/>
          <w:szCs w:val="20"/>
          <w:lang w:val="lt-LT"/>
        </w:rPr>
        <w:t xml:space="preserve">“ – </w:t>
      </w:r>
      <w:r w:rsidR="00675C75" w:rsidRPr="00685E90">
        <w:rPr>
          <w:rFonts w:cs="Arial"/>
          <w:color w:val="000000"/>
          <w:szCs w:val="20"/>
          <w:lang w:val="lt-LT"/>
        </w:rPr>
        <w:t>Rūšiavimas nėra pritaikytas</w:t>
      </w:r>
      <w:r w:rsidR="00BD3751" w:rsidRPr="00685E90">
        <w:rPr>
          <w:rFonts w:cs="Arial"/>
          <w:color w:val="000000"/>
          <w:szCs w:val="20"/>
          <w:lang w:val="lt-LT"/>
        </w:rPr>
        <w:t xml:space="preserve">. </w:t>
      </w:r>
      <w:r w:rsidR="00602955" w:rsidRPr="00685E90">
        <w:rPr>
          <w:rFonts w:cs="Arial"/>
          <w:color w:val="000000"/>
          <w:szCs w:val="20"/>
          <w:lang w:val="lt-LT"/>
        </w:rPr>
        <w:t>Pakeitus šiuos nustatymus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602955" w:rsidRPr="00685E90">
        <w:rPr>
          <w:rFonts w:cs="Arial"/>
          <w:color w:val="000000"/>
          <w:szCs w:val="20"/>
          <w:lang w:val="lt-LT"/>
        </w:rPr>
        <w:t>reikalingas atstatymas pristatymo vietoje, sąrašas.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10FCB0C4" w14:textId="21FEE0DF" w:rsidR="00602955" w:rsidRPr="00685E90" w:rsidRDefault="004E5B88" w:rsidP="005630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E436DB">
        <w:rPr>
          <w:rFonts w:cs="Arial"/>
          <w:b/>
          <w:bCs/>
          <w:color w:val="000000"/>
          <w:szCs w:val="20"/>
        </w:rPr>
        <w:t>Disable this carrier if product's description contains HTML comment &lt;</w:t>
      </w:r>
      <w:proofErr w:type="gramStart"/>
      <w:r w:rsidRPr="00E436DB">
        <w:rPr>
          <w:rFonts w:cs="Arial"/>
          <w:b/>
          <w:bCs/>
          <w:color w:val="000000"/>
          <w:szCs w:val="20"/>
        </w:rPr>
        <w:t>!--</w:t>
      </w:r>
      <w:proofErr w:type="gramEnd"/>
      <w:r w:rsidRPr="00E436DB">
        <w:rPr>
          <w:rFonts w:cs="Arial"/>
          <w:b/>
          <w:bCs/>
          <w:color w:val="000000"/>
          <w:szCs w:val="20"/>
        </w:rPr>
        <w:t xml:space="preserve"> no </w:t>
      </w:r>
      <w:proofErr w:type="spellStart"/>
      <w:r w:rsidRPr="00E436DB">
        <w:rPr>
          <w:rFonts w:cs="Arial"/>
          <w:b/>
          <w:bCs/>
          <w:color w:val="000000"/>
          <w:szCs w:val="20"/>
        </w:rPr>
        <w:t>dpd_ee_module</w:t>
      </w:r>
      <w:proofErr w:type="spellEnd"/>
      <w:r w:rsidRPr="00E436DB">
        <w:rPr>
          <w:rFonts w:cs="Arial"/>
          <w:b/>
          <w:bCs/>
          <w:color w:val="000000"/>
          <w:szCs w:val="20"/>
        </w:rPr>
        <w:t xml:space="preserve"> --&gt;</w:t>
      </w:r>
      <w:r w:rsidR="00E436DB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E436DB" w:rsidRPr="00685E90">
        <w:rPr>
          <w:rFonts w:cs="Arial"/>
          <w:color w:val="000000"/>
          <w:szCs w:val="20"/>
          <w:lang w:val="lt-LT"/>
        </w:rPr>
        <w:t xml:space="preserve">- </w:t>
      </w:r>
      <w:r w:rsidR="00602955" w:rsidRPr="00685E90">
        <w:rPr>
          <w:lang w:val="lt-LT"/>
        </w:rPr>
        <w:t>Jei šis nustatymas įjungtas ir toks produktas egzistuoja pirkinių krepšelyje, tada šis pristatymo metodas pirkėjams neprieinamas</w:t>
      </w:r>
      <w:r w:rsidR="00602955" w:rsidRPr="00685E90">
        <w:rPr>
          <w:rFonts w:cs="Arial"/>
          <w:b/>
          <w:bCs/>
          <w:color w:val="000000"/>
          <w:szCs w:val="20"/>
          <w:lang w:val="lt-LT"/>
        </w:rPr>
        <w:t>.</w:t>
      </w:r>
    </w:p>
    <w:p w14:paraId="77CE5B99" w14:textId="5714E691" w:rsidR="00E436DB" w:rsidRPr="00685E90" w:rsidRDefault="004E5B88" w:rsidP="005630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7602AA">
        <w:rPr>
          <w:rFonts w:cs="Arial"/>
          <w:b/>
          <w:bCs/>
          <w:color w:val="000000"/>
          <w:szCs w:val="20"/>
        </w:rPr>
        <w:t>Maximum allowed package weight for this carrier</w:t>
      </w:r>
      <w:r w:rsidR="00AB7842" w:rsidRPr="00685E90">
        <w:rPr>
          <w:b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  <w:r w:rsidR="0072368E" w:rsidRPr="00685E90">
        <w:rPr>
          <w:rFonts w:cs="Arial"/>
          <w:color w:val="000000"/>
          <w:szCs w:val="20"/>
          <w:lang w:val="lt-LT"/>
        </w:rPr>
        <w:t xml:space="preserve">papildomas pristatymo antkainis, </w:t>
      </w:r>
      <w:r w:rsidR="0072368E" w:rsidRPr="00685E90">
        <w:rPr>
          <w:lang w:val="lt-LT"/>
        </w:rPr>
        <w:t xml:space="preserve">kuris pridedamas prie bazinės pristatymo kainos. Antkainis pridedamas, kai viršijamas bazinis – 10 kg pirkinių krepšelio svoris. Jei viršijamas bazinis pirkinių krepšelio svoris, siuntiniui iš karto pridedami 10 kg. Bendras pirkinių krepšelio svoris gaunamas susumavus kiekvieno produkto svorį. </w:t>
      </w:r>
    </w:p>
    <w:p w14:paraId="03C14FDD" w14:textId="28E19800" w:rsidR="007602AA" w:rsidRPr="00685E90" w:rsidRDefault="004E5B88" w:rsidP="00290E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Handling action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</w:p>
    <w:p w14:paraId="2A217E52" w14:textId="418E0EE6" w:rsidR="007602AA" w:rsidRPr="00685E90" w:rsidRDefault="004E5B88" w:rsidP="00290EA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Per order</w:t>
      </w:r>
      <w:r w:rsidR="007602AA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  <w:r w:rsidR="00771EBE" w:rsidRPr="00685E90">
        <w:rPr>
          <w:lang w:val="lt-LT"/>
        </w:rPr>
        <w:t>pristatymo kaina lygi nustatytai pristatymo kainai + papildomo svorio kainai.</w:t>
      </w:r>
    </w:p>
    <w:p w14:paraId="61F7D521" w14:textId="3807413C" w:rsidR="007602AA" w:rsidRPr="00685E90" w:rsidRDefault="004E5B88" w:rsidP="00290EA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Per package</w:t>
      </w:r>
      <w:r w:rsidR="00771EBE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>–</w:t>
      </w:r>
      <w:r w:rsidR="00F56A38" w:rsidRPr="00685E90">
        <w:rPr>
          <w:rFonts w:cs="Arial"/>
          <w:color w:val="000000"/>
          <w:szCs w:val="20"/>
          <w:lang w:val="lt-LT"/>
        </w:rPr>
        <w:t xml:space="preserve"> </w:t>
      </w:r>
      <w:r w:rsidR="00F56A38" w:rsidRPr="00685E90">
        <w:rPr>
          <w:lang w:val="lt-LT"/>
        </w:rPr>
        <w:t>pristatymo kaina lygi bazinei pristatymo kainai padaugintai iš produktų kiekio pirkinių krepšelyje + papildomo svorio kainai.</w:t>
      </w:r>
    </w:p>
    <w:p w14:paraId="256F44BC" w14:textId="21A33B36" w:rsidR="004E5F2A" w:rsidRPr="00685E90" w:rsidRDefault="004E5B88" w:rsidP="00290EA1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Enable free shipping</w:t>
      </w:r>
      <w:r w:rsidR="004E5F2A" w:rsidRPr="00685E90">
        <w:rPr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  <w:r w:rsidR="004E5F2A" w:rsidRPr="00685E90">
        <w:rPr>
          <w:lang w:val="lt-LT"/>
        </w:rPr>
        <w:t>jei šis nustatymas įjungtas ir nemokamo pristatymo kaina yra didesnė arba lygi pirkinių krepšelio bendrai sumai (be PVM mokesčio), tada pristatymas yra nemokamas.</w:t>
      </w:r>
    </w:p>
    <w:p w14:paraId="00C0E943" w14:textId="7123C2B2" w:rsidR="007602AA" w:rsidRPr="00685E90" w:rsidRDefault="004E5B88" w:rsidP="002C2A83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Free shipping subtotal</w:t>
      </w:r>
      <w:r w:rsidR="00FB7D41" w:rsidRPr="00685E90">
        <w:rPr>
          <w:b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  <w:r w:rsidR="009A034D" w:rsidRPr="00685E90">
        <w:rPr>
          <w:lang w:val="lt-LT"/>
        </w:rPr>
        <w:t xml:space="preserve">jei pirkinių krepšelio bendroji suma (be PVM mokesčio) yra lygi arba didesnė nei nurodyta </w:t>
      </w:r>
      <w:proofErr w:type="gramStart"/>
      <w:r w:rsidR="009A034D" w:rsidRPr="00685E90">
        <w:rPr>
          <w:lang w:val="lt-LT"/>
        </w:rPr>
        <w:t>čia</w:t>
      </w:r>
      <w:proofErr w:type="gramEnd"/>
      <w:r w:rsidR="009A034D" w:rsidRPr="00685E90">
        <w:rPr>
          <w:lang w:val="lt-LT"/>
        </w:rPr>
        <w:t>, tada pirkėjas gauna nemokamo pristatymo galimybę. Jei nemokamo pristatymo vertė į tam tikrą šalį yra didesnė nei šio lauko vertė, tokiu atveju sistema naudoja šio lauko vertę.</w:t>
      </w:r>
    </w:p>
    <w:p w14:paraId="77729855" w14:textId="4CBF1520" w:rsidR="00BD3751" w:rsidRPr="00685E90" w:rsidRDefault="004E5B88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Auto send data to DPD server</w:t>
      </w:r>
      <w:r w:rsidR="00BD3751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BD3751" w:rsidRPr="00685E90">
        <w:rPr>
          <w:rFonts w:cs="Arial"/>
          <w:color w:val="000000"/>
          <w:szCs w:val="20"/>
          <w:lang w:val="lt-LT"/>
        </w:rPr>
        <w:t>–</w:t>
      </w:r>
      <w:r w:rsidR="00735667" w:rsidRPr="00685E90">
        <w:rPr>
          <w:rFonts w:cs="Arial"/>
          <w:color w:val="000000"/>
          <w:szCs w:val="20"/>
          <w:lang w:val="lt-LT"/>
        </w:rPr>
        <w:t xml:space="preserve"> Jei turite DPD siuntų taškų sutartį</w:t>
      </w:r>
      <w:r w:rsidR="00BD3751" w:rsidRPr="00685E90">
        <w:rPr>
          <w:rFonts w:cs="Arial"/>
          <w:color w:val="000000"/>
          <w:szCs w:val="20"/>
          <w:lang w:val="lt-LT"/>
        </w:rPr>
        <w:t xml:space="preserve">, </w:t>
      </w:r>
      <w:r w:rsidR="00735667" w:rsidRPr="00685E90">
        <w:rPr>
          <w:rFonts w:cs="Arial"/>
          <w:color w:val="000000"/>
          <w:szCs w:val="20"/>
          <w:lang w:val="lt-LT"/>
        </w:rPr>
        <w:t>tada galite sukonfigūruoti šiuos nustatymus.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35667" w:rsidRPr="00685E90">
        <w:rPr>
          <w:rFonts w:cs="Arial"/>
          <w:color w:val="000000"/>
          <w:szCs w:val="20"/>
          <w:lang w:val="lt-LT"/>
        </w:rPr>
        <w:t>Automatiškai leidžia nusiųsti siuntinių duomenis į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35667" w:rsidRPr="00685E90">
        <w:rPr>
          <w:rFonts w:cs="Arial"/>
          <w:color w:val="000000"/>
          <w:szCs w:val="20"/>
          <w:lang w:val="lt-LT"/>
        </w:rPr>
        <w:t>DPD, atsispausdinti</w:t>
      </w:r>
      <w:r w:rsidR="00BD3751" w:rsidRPr="00685E90">
        <w:rPr>
          <w:rFonts w:cs="Arial"/>
          <w:color w:val="000000"/>
          <w:szCs w:val="20"/>
          <w:lang w:val="lt-LT"/>
        </w:rPr>
        <w:t xml:space="preserve"> DPD </w:t>
      </w:r>
      <w:r w:rsidR="00735667" w:rsidRPr="00685E90">
        <w:rPr>
          <w:rFonts w:cs="Arial"/>
          <w:color w:val="000000"/>
          <w:szCs w:val="20"/>
          <w:lang w:val="lt-LT"/>
        </w:rPr>
        <w:t>pakavimo lipdukus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35667" w:rsidRPr="00685E90">
        <w:rPr>
          <w:rFonts w:cs="Arial"/>
          <w:color w:val="000000"/>
          <w:szCs w:val="20"/>
          <w:lang w:val="lt-LT"/>
        </w:rPr>
        <w:t>ir paskambinti</w:t>
      </w:r>
      <w:r w:rsidR="00BD3751" w:rsidRPr="00685E90">
        <w:rPr>
          <w:rFonts w:cs="Arial"/>
          <w:color w:val="000000"/>
          <w:szCs w:val="20"/>
          <w:lang w:val="lt-LT"/>
        </w:rPr>
        <w:t xml:space="preserve"> </w:t>
      </w:r>
      <w:r w:rsidR="00735667" w:rsidRPr="00685E90">
        <w:rPr>
          <w:rFonts w:cs="Arial"/>
          <w:color w:val="000000"/>
          <w:szCs w:val="20"/>
          <w:lang w:val="lt-LT"/>
        </w:rPr>
        <w:t>kurjeriui paimti siuntinius</w:t>
      </w:r>
      <w:r w:rsidR="00BD3751" w:rsidRPr="00685E90">
        <w:rPr>
          <w:rFonts w:cs="Arial"/>
          <w:color w:val="000000"/>
          <w:szCs w:val="20"/>
          <w:lang w:val="lt-LT"/>
        </w:rPr>
        <w:t xml:space="preserve">. </w:t>
      </w:r>
      <w:r w:rsidR="00965D23" w:rsidRPr="00685E90">
        <w:rPr>
          <w:rFonts w:cs="Arial"/>
          <w:color w:val="000000"/>
          <w:szCs w:val="20"/>
          <w:lang w:val="lt-LT"/>
        </w:rPr>
        <w:t>Šie nustatymai taip pat</w:t>
      </w:r>
      <w:r w:rsidR="00735667" w:rsidRPr="00685E90">
        <w:rPr>
          <w:rFonts w:cs="Arial"/>
          <w:color w:val="000000"/>
          <w:szCs w:val="20"/>
          <w:lang w:val="lt-LT"/>
        </w:rPr>
        <w:t xml:space="preserve"> rodo informacijos </w:t>
      </w:r>
      <w:r w:rsidR="007D49E3" w:rsidRPr="00685E90">
        <w:rPr>
          <w:rFonts w:cs="Arial"/>
          <w:color w:val="000000"/>
          <w:szCs w:val="20"/>
          <w:lang w:val="lt-LT"/>
        </w:rPr>
        <w:t xml:space="preserve">patvirtinimo </w:t>
      </w:r>
      <w:r w:rsidR="00735667" w:rsidRPr="00685E90">
        <w:rPr>
          <w:rFonts w:cs="Arial"/>
          <w:color w:val="000000"/>
          <w:szCs w:val="20"/>
          <w:lang w:val="lt-LT"/>
        </w:rPr>
        <w:t>laukus.</w:t>
      </w:r>
    </w:p>
    <w:p w14:paraId="45AA15DD" w14:textId="5483FE8A" w:rsidR="009D575F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lastRenderedPageBreak/>
        <w:t>Allow courier pickup</w:t>
      </w:r>
      <w:r w:rsidR="009D575F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9D575F" w:rsidRPr="00685E90">
        <w:rPr>
          <w:rFonts w:cs="Arial"/>
          <w:color w:val="000000"/>
          <w:szCs w:val="20"/>
          <w:lang w:val="lt-LT"/>
        </w:rPr>
        <w:t xml:space="preserve">– </w:t>
      </w:r>
      <w:r w:rsidR="007D49E3" w:rsidRPr="00685E90">
        <w:rPr>
          <w:rFonts w:cs="Arial"/>
          <w:color w:val="000000"/>
          <w:szCs w:val="20"/>
          <w:lang w:val="lt-LT"/>
        </w:rPr>
        <w:t>Kai patvirtinta,</w:t>
      </w:r>
      <w:r w:rsidR="009D575F" w:rsidRPr="00685E90">
        <w:rPr>
          <w:rFonts w:cs="Arial"/>
          <w:color w:val="000000"/>
          <w:szCs w:val="20"/>
          <w:lang w:val="lt-LT"/>
        </w:rPr>
        <w:t xml:space="preserve"> </w:t>
      </w:r>
      <w:r w:rsidR="007D49E3" w:rsidRPr="00685E90">
        <w:rPr>
          <w:rFonts w:cs="Arial"/>
          <w:color w:val="000000"/>
          <w:szCs w:val="20"/>
          <w:lang w:val="lt-LT"/>
        </w:rPr>
        <w:t>jūs galite užsakyti</w:t>
      </w:r>
      <w:r w:rsidR="009D575F" w:rsidRPr="00685E90">
        <w:rPr>
          <w:rFonts w:cs="Arial"/>
          <w:color w:val="000000"/>
          <w:szCs w:val="20"/>
          <w:lang w:val="lt-LT"/>
        </w:rPr>
        <w:t xml:space="preserve"> DPD </w:t>
      </w:r>
      <w:r w:rsidR="007D49E3" w:rsidRPr="00685E90">
        <w:rPr>
          <w:rFonts w:cs="Arial"/>
          <w:color w:val="000000"/>
          <w:szCs w:val="20"/>
          <w:lang w:val="lt-LT"/>
        </w:rPr>
        <w:t>kurjerį</w:t>
      </w:r>
      <w:r w:rsidR="009D575F" w:rsidRPr="00685E90">
        <w:rPr>
          <w:rFonts w:cs="Arial"/>
          <w:color w:val="000000"/>
          <w:szCs w:val="20"/>
          <w:lang w:val="lt-LT"/>
        </w:rPr>
        <w:t xml:space="preserve"> </w:t>
      </w:r>
      <w:r w:rsidR="007D49E3" w:rsidRPr="00685E90">
        <w:rPr>
          <w:rFonts w:cs="Arial"/>
          <w:color w:val="000000"/>
          <w:szCs w:val="20"/>
          <w:lang w:val="lt-LT"/>
        </w:rPr>
        <w:t xml:space="preserve">paimti siuntinių iš </w:t>
      </w:r>
      <w:proofErr w:type="spellStart"/>
      <w:r w:rsidR="009D575F" w:rsidRPr="00685E90">
        <w:rPr>
          <w:rFonts w:cs="Arial"/>
          <w:color w:val="000000"/>
          <w:szCs w:val="20"/>
          <w:lang w:val="lt-LT"/>
        </w:rPr>
        <w:t>OpenCart</w:t>
      </w:r>
      <w:proofErr w:type="spellEnd"/>
      <w:r w:rsidR="009D575F" w:rsidRPr="00685E90">
        <w:rPr>
          <w:rFonts w:cs="Arial"/>
          <w:color w:val="000000"/>
          <w:szCs w:val="20"/>
          <w:lang w:val="lt-LT"/>
        </w:rPr>
        <w:t xml:space="preserve"> </w:t>
      </w:r>
      <w:r w:rsidR="007D49E3" w:rsidRPr="00685E90">
        <w:rPr>
          <w:rFonts w:cs="Arial"/>
          <w:color w:val="000000"/>
          <w:szCs w:val="20"/>
          <w:lang w:val="lt-LT"/>
        </w:rPr>
        <w:t>pardavimų užsakymo tink</w:t>
      </w:r>
      <w:r w:rsidR="00A773B0" w:rsidRPr="00685E90">
        <w:rPr>
          <w:rFonts w:cs="Arial"/>
          <w:color w:val="000000"/>
          <w:szCs w:val="20"/>
          <w:lang w:val="lt-LT"/>
        </w:rPr>
        <w:t>l</w:t>
      </w:r>
      <w:r w:rsidR="007D49E3" w:rsidRPr="00685E90">
        <w:rPr>
          <w:rFonts w:cs="Arial"/>
          <w:color w:val="000000"/>
          <w:szCs w:val="20"/>
          <w:lang w:val="lt-LT"/>
        </w:rPr>
        <w:t xml:space="preserve">o. </w:t>
      </w:r>
    </w:p>
    <w:p w14:paraId="73AFB047" w14:textId="36E50985" w:rsidR="006331D5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226C6F">
        <w:rPr>
          <w:rFonts w:cs="Arial"/>
          <w:b/>
          <w:color w:val="000000"/>
          <w:szCs w:val="20"/>
        </w:rPr>
        <w:t>Which order status to use for auto send</w:t>
      </w:r>
      <w:r w:rsidR="006331D5" w:rsidRPr="00685E90">
        <w:rPr>
          <w:rFonts w:cs="Arial"/>
          <w:color w:val="000000"/>
          <w:szCs w:val="20"/>
          <w:lang w:val="lt-LT"/>
        </w:rPr>
        <w:t xml:space="preserve"> – </w:t>
      </w:r>
      <w:proofErr w:type="gramStart"/>
      <w:r w:rsidR="00975379" w:rsidRPr="00685E90">
        <w:rPr>
          <w:rFonts w:cs="Arial"/>
          <w:color w:val="000000"/>
          <w:szCs w:val="20"/>
          <w:lang w:val="lt-LT"/>
        </w:rPr>
        <w:t>čia</w:t>
      </w:r>
      <w:proofErr w:type="gramEnd"/>
      <w:r w:rsidR="00975379" w:rsidRPr="00685E90">
        <w:rPr>
          <w:rFonts w:cs="Arial"/>
          <w:color w:val="000000"/>
          <w:szCs w:val="20"/>
          <w:lang w:val="lt-LT"/>
        </w:rPr>
        <w:t xml:space="preserve"> administratorius gali pasirinkti užsakymo statusą</w:t>
      </w:r>
      <w:r w:rsidR="006331D5" w:rsidRPr="00685E90">
        <w:rPr>
          <w:rFonts w:cs="Arial"/>
          <w:color w:val="000000"/>
          <w:szCs w:val="20"/>
          <w:lang w:val="lt-LT"/>
        </w:rPr>
        <w:t xml:space="preserve"> </w:t>
      </w:r>
      <w:r w:rsidR="00A10890" w:rsidRPr="00685E90">
        <w:rPr>
          <w:rFonts w:cs="Arial"/>
          <w:color w:val="000000"/>
          <w:szCs w:val="20"/>
          <w:lang w:val="lt-LT"/>
        </w:rPr>
        <w:t xml:space="preserve">apibrėžiant, kad sumokėjo. </w:t>
      </w:r>
      <w:r w:rsidR="00975379" w:rsidRPr="00685E90">
        <w:rPr>
          <w:rFonts w:cs="Arial"/>
          <w:color w:val="000000"/>
          <w:szCs w:val="20"/>
          <w:lang w:val="lt-LT"/>
        </w:rPr>
        <w:t xml:space="preserve">Jei </w:t>
      </w:r>
      <w:r w:rsidR="006331D5" w:rsidRPr="00685E90">
        <w:rPr>
          <w:rFonts w:cs="Arial"/>
          <w:color w:val="000000"/>
          <w:szCs w:val="20"/>
          <w:lang w:val="lt-LT"/>
        </w:rPr>
        <w:t xml:space="preserve"> “</w:t>
      </w:r>
      <w:r w:rsidR="00975379" w:rsidRPr="00685E90">
        <w:rPr>
          <w:rFonts w:cs="Arial"/>
          <w:color w:val="000000"/>
          <w:szCs w:val="20"/>
          <w:lang w:val="lt-LT"/>
        </w:rPr>
        <w:t xml:space="preserve">automatinis duomenų </w:t>
      </w:r>
      <w:proofErr w:type="spellStart"/>
      <w:r w:rsidR="00975379" w:rsidRPr="00685E90">
        <w:rPr>
          <w:rFonts w:cs="Arial"/>
          <w:color w:val="000000"/>
          <w:szCs w:val="20"/>
          <w:lang w:val="lt-LT"/>
        </w:rPr>
        <w:t>siutnimas</w:t>
      </w:r>
      <w:proofErr w:type="spellEnd"/>
      <w:r w:rsidR="00975379" w:rsidRPr="00685E90">
        <w:rPr>
          <w:rFonts w:cs="Arial"/>
          <w:color w:val="000000"/>
          <w:szCs w:val="20"/>
          <w:lang w:val="lt-LT"/>
        </w:rPr>
        <w:t xml:space="preserve"> į</w:t>
      </w:r>
      <w:r w:rsidR="006331D5" w:rsidRPr="00685E90">
        <w:rPr>
          <w:rFonts w:cs="Arial"/>
          <w:color w:val="000000"/>
          <w:szCs w:val="20"/>
          <w:lang w:val="lt-LT"/>
        </w:rPr>
        <w:t xml:space="preserve"> DPD server</w:t>
      </w:r>
      <w:r w:rsidR="00975379" w:rsidRPr="00685E90">
        <w:rPr>
          <w:rFonts w:cs="Arial"/>
          <w:color w:val="000000"/>
          <w:szCs w:val="20"/>
          <w:lang w:val="lt-LT"/>
        </w:rPr>
        <w:t>į</w:t>
      </w:r>
      <w:r w:rsidR="006331D5" w:rsidRPr="00685E90">
        <w:rPr>
          <w:rFonts w:cs="Arial"/>
          <w:color w:val="000000"/>
          <w:szCs w:val="20"/>
          <w:lang w:val="lt-LT"/>
        </w:rPr>
        <w:t>”</w:t>
      </w:r>
      <w:r w:rsidR="00A773B0" w:rsidRPr="00685E90">
        <w:rPr>
          <w:rFonts w:cs="Arial"/>
          <w:color w:val="000000"/>
          <w:szCs w:val="20"/>
          <w:lang w:val="lt-LT"/>
        </w:rPr>
        <w:t xml:space="preserve"> </w:t>
      </w:r>
      <w:r w:rsidR="00975379" w:rsidRPr="00685E90">
        <w:rPr>
          <w:rFonts w:cs="Arial"/>
          <w:color w:val="000000"/>
          <w:szCs w:val="20"/>
          <w:lang w:val="lt-LT"/>
        </w:rPr>
        <w:t>yra įjungtas</w:t>
      </w:r>
      <w:r w:rsidR="006331D5" w:rsidRPr="00685E90">
        <w:rPr>
          <w:rFonts w:cs="Arial"/>
          <w:color w:val="000000"/>
          <w:szCs w:val="20"/>
          <w:lang w:val="lt-LT"/>
        </w:rPr>
        <w:t xml:space="preserve"> </w:t>
      </w:r>
      <w:r w:rsidR="00975379" w:rsidRPr="00685E90">
        <w:rPr>
          <w:rFonts w:cs="Arial"/>
          <w:color w:val="000000"/>
          <w:szCs w:val="20"/>
          <w:lang w:val="lt-LT"/>
        </w:rPr>
        <w:t>tada užsakymų duomenys su šiuo statusu</w:t>
      </w:r>
      <w:r w:rsidR="00226C6F" w:rsidRPr="00685E90">
        <w:rPr>
          <w:rFonts w:cs="Arial"/>
          <w:color w:val="000000"/>
          <w:szCs w:val="20"/>
          <w:lang w:val="lt-LT"/>
        </w:rPr>
        <w:t xml:space="preserve">, </w:t>
      </w:r>
      <w:r w:rsidR="00975379" w:rsidRPr="00685E90">
        <w:rPr>
          <w:rFonts w:cs="Arial"/>
          <w:color w:val="000000"/>
          <w:szCs w:val="20"/>
          <w:lang w:val="lt-LT"/>
        </w:rPr>
        <w:t>bus išsiųsti automatiškai.</w:t>
      </w:r>
    </w:p>
    <w:p w14:paraId="54D418B6" w14:textId="1AFC009C" w:rsidR="0037294A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name</w:t>
      </w:r>
      <w:r w:rsidR="00E128D3" w:rsidRPr="00685E90">
        <w:rPr>
          <w:lang w:val="lt-LT"/>
        </w:rPr>
        <w:t xml:space="preserve"> </w:t>
      </w:r>
      <w:r w:rsidR="0037294A" w:rsidRPr="00685E90">
        <w:rPr>
          <w:rFonts w:cs="Arial"/>
          <w:color w:val="000000"/>
          <w:szCs w:val="20"/>
          <w:lang w:val="lt-LT"/>
        </w:rPr>
        <w:t xml:space="preserve">– </w:t>
      </w:r>
      <w:r w:rsidR="00E128D3" w:rsidRPr="00685E90">
        <w:rPr>
          <w:lang w:val="lt-LT"/>
        </w:rPr>
        <w:t>vardas ir pavardė asmens, kuris atsiims siuntinius, jei siunta nepasieks pirkėjo.</w:t>
      </w:r>
    </w:p>
    <w:p w14:paraId="1DCE0A26" w14:textId="1B2C0B89" w:rsidR="00BF31AC" w:rsidRPr="00685E90" w:rsidRDefault="007A561D" w:rsidP="002C2A83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Pickup </w:t>
      </w:r>
      <w:proofErr w:type="gramStart"/>
      <w:r w:rsidRPr="006F5E5D">
        <w:rPr>
          <w:rFonts w:cs="Arial"/>
          <w:b/>
          <w:bCs/>
          <w:color w:val="000000"/>
          <w:szCs w:val="20"/>
        </w:rPr>
        <w:t>address company</w:t>
      </w:r>
      <w:proofErr w:type="gramEnd"/>
      <w:r w:rsidR="00BF31AC" w:rsidRPr="00685E90">
        <w:rPr>
          <w:lang w:val="lt-LT"/>
        </w:rPr>
        <w:t xml:space="preserve"> </w:t>
      </w:r>
      <w:r w:rsidR="005129C5" w:rsidRPr="00685E90">
        <w:rPr>
          <w:rFonts w:cs="Arial"/>
          <w:color w:val="000000"/>
          <w:szCs w:val="20"/>
          <w:lang w:val="lt-LT"/>
        </w:rPr>
        <w:t xml:space="preserve">– </w:t>
      </w:r>
      <w:r w:rsidR="00BF31AC" w:rsidRPr="00685E90">
        <w:rPr>
          <w:lang w:val="lt-LT"/>
        </w:rPr>
        <w:t>organizacijos pavadinimas, kuriai reikia adresuoti siuntinius jei jie nepasieks pirkėjo.</w:t>
      </w:r>
    </w:p>
    <w:p w14:paraId="072A51D5" w14:textId="6BA46F4B" w:rsidR="0037294A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e-mail</w:t>
      </w:r>
      <w:r w:rsidR="00CD254C" w:rsidRPr="00685E90">
        <w:rPr>
          <w:lang w:val="lt-LT"/>
        </w:rPr>
        <w:t xml:space="preserve"> </w:t>
      </w:r>
      <w:proofErr w:type="gramStart"/>
      <w:r w:rsidR="005129C5" w:rsidRPr="00685E90">
        <w:rPr>
          <w:rFonts w:cs="Arial"/>
          <w:b/>
          <w:bCs/>
          <w:color w:val="000000"/>
          <w:szCs w:val="20"/>
          <w:lang w:val="lt-LT"/>
        </w:rPr>
        <w:t xml:space="preserve">- </w:t>
      </w:r>
      <w:r w:rsidR="0037294A" w:rsidRPr="00685E90">
        <w:rPr>
          <w:rFonts w:cs="Arial"/>
          <w:color w:val="000000"/>
          <w:szCs w:val="20"/>
          <w:lang w:val="lt-LT"/>
        </w:rPr>
        <w:t xml:space="preserve"> </w:t>
      </w:r>
      <w:r w:rsidR="00CD254C" w:rsidRPr="00685E90">
        <w:rPr>
          <w:lang w:val="lt-LT"/>
        </w:rPr>
        <w:t>atgalinio</w:t>
      </w:r>
      <w:proofErr w:type="gramEnd"/>
      <w:r w:rsidR="00CD254C" w:rsidRPr="00685E90">
        <w:rPr>
          <w:lang w:val="lt-LT"/>
        </w:rPr>
        <w:t xml:space="preserve"> adresato el. pašto adresas, jei siunta nepasieks pirkėjo.</w:t>
      </w:r>
    </w:p>
    <w:p w14:paraId="7D921225" w14:textId="0DBE99F2" w:rsidR="0037294A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phone</w:t>
      </w:r>
      <w:r w:rsidR="0037294A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37294A" w:rsidRPr="00685E90">
        <w:rPr>
          <w:rFonts w:cs="Arial"/>
          <w:color w:val="000000"/>
          <w:szCs w:val="20"/>
          <w:lang w:val="lt-LT"/>
        </w:rPr>
        <w:t>–</w:t>
      </w:r>
      <w:r w:rsidR="00796EB6" w:rsidRPr="00685E90">
        <w:rPr>
          <w:rFonts w:cs="Arial"/>
          <w:color w:val="000000"/>
          <w:szCs w:val="20"/>
          <w:lang w:val="lt-LT"/>
        </w:rPr>
        <w:t xml:space="preserve"> Telefono numeris</w:t>
      </w:r>
      <w:r w:rsidR="0037294A" w:rsidRPr="00685E90">
        <w:rPr>
          <w:rFonts w:cs="Arial"/>
          <w:color w:val="000000"/>
          <w:szCs w:val="20"/>
          <w:lang w:val="lt-LT"/>
        </w:rPr>
        <w:t xml:space="preserve"> </w:t>
      </w:r>
      <w:r w:rsidR="00CC2022" w:rsidRPr="00685E90">
        <w:rPr>
          <w:rFonts w:cs="Arial"/>
          <w:color w:val="000000"/>
          <w:szCs w:val="20"/>
          <w:lang w:val="lt-LT"/>
        </w:rPr>
        <w:t>jei</w:t>
      </w:r>
      <w:r w:rsidR="00796EB6" w:rsidRPr="00685E90">
        <w:rPr>
          <w:rFonts w:cs="Arial"/>
          <w:color w:val="000000"/>
          <w:szCs w:val="20"/>
          <w:lang w:val="lt-LT"/>
        </w:rPr>
        <w:t xml:space="preserve"> siuntinys nepasiekia kliento.</w:t>
      </w:r>
    </w:p>
    <w:p w14:paraId="1B68956A" w14:textId="748E8D5E" w:rsidR="00653999" w:rsidRPr="00685E90" w:rsidRDefault="007A561D" w:rsidP="002C2A83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Pickup </w:t>
      </w:r>
      <w:proofErr w:type="gramStart"/>
      <w:r w:rsidRPr="006F5E5D">
        <w:rPr>
          <w:rFonts w:cs="Arial"/>
          <w:b/>
          <w:bCs/>
          <w:color w:val="000000"/>
          <w:szCs w:val="20"/>
        </w:rPr>
        <w:t>address street</w:t>
      </w:r>
      <w:proofErr w:type="gramEnd"/>
      <w:r w:rsidR="00653999" w:rsidRPr="00685E90">
        <w:rPr>
          <w:b/>
          <w:lang w:val="lt-LT"/>
        </w:rPr>
        <w:t xml:space="preserve"> </w:t>
      </w:r>
      <w:r w:rsidR="0037294A" w:rsidRPr="00685E90">
        <w:rPr>
          <w:rFonts w:cs="Arial"/>
          <w:color w:val="000000"/>
          <w:szCs w:val="20"/>
          <w:lang w:val="lt-LT"/>
        </w:rPr>
        <w:t xml:space="preserve">– </w:t>
      </w:r>
      <w:r w:rsidR="00653999" w:rsidRPr="00685E90">
        <w:rPr>
          <w:lang w:val="lt-LT"/>
        </w:rPr>
        <w:t>gatvės pavadinimas, namo numeris ir/arba buto numeris atgalinio adresato, jei siunta nepasieks pirkėjo.</w:t>
      </w:r>
    </w:p>
    <w:p w14:paraId="5C3373AA" w14:textId="4CBFA94C" w:rsidR="005853DE" w:rsidRPr="00685E90" w:rsidRDefault="007A561D" w:rsidP="002C2A83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city, county</w:t>
      </w:r>
      <w:r w:rsidR="00653999" w:rsidRPr="00685E90">
        <w:rPr>
          <w:b/>
          <w:lang w:val="lt-LT"/>
        </w:rPr>
        <w:t xml:space="preserve"> </w:t>
      </w:r>
      <w:r w:rsidR="00CE61DF" w:rsidRPr="00685E90">
        <w:rPr>
          <w:rFonts w:cs="Arial"/>
          <w:color w:val="000000"/>
          <w:szCs w:val="20"/>
          <w:lang w:val="lt-LT"/>
        </w:rPr>
        <w:t xml:space="preserve">– </w:t>
      </w:r>
      <w:r w:rsidR="005853DE" w:rsidRPr="00685E90">
        <w:rPr>
          <w:lang w:val="lt-LT"/>
        </w:rPr>
        <w:t>atgalinio adresato miestas, apskritis</w:t>
      </w:r>
      <w:proofErr w:type="gramStart"/>
      <w:r w:rsidR="005853DE" w:rsidRPr="00685E90">
        <w:rPr>
          <w:lang w:val="lt-LT"/>
        </w:rPr>
        <w:t>,  kaimas</w:t>
      </w:r>
      <w:proofErr w:type="gramEnd"/>
      <w:r w:rsidR="005853DE" w:rsidRPr="00685E90">
        <w:rPr>
          <w:lang w:val="lt-LT"/>
        </w:rPr>
        <w:t xml:space="preserve"> ir/arba regionas, jei siunta nepasieks pirkėjo.</w:t>
      </w:r>
    </w:p>
    <w:p w14:paraId="77302039" w14:textId="72EEB2E7" w:rsidR="00C10DF3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zip code</w:t>
      </w:r>
      <w:r w:rsidR="00770673" w:rsidRPr="00685E90">
        <w:rPr>
          <w:b/>
          <w:lang w:val="lt-LT"/>
        </w:rPr>
        <w:t xml:space="preserve"> </w:t>
      </w:r>
      <w:r w:rsidR="00CE61DF" w:rsidRPr="00685E90">
        <w:rPr>
          <w:rFonts w:cs="Arial"/>
          <w:color w:val="000000"/>
          <w:szCs w:val="20"/>
          <w:lang w:val="lt-LT"/>
        </w:rPr>
        <w:t xml:space="preserve">– </w:t>
      </w:r>
      <w:r w:rsidR="00C10DF3" w:rsidRPr="00685E90">
        <w:rPr>
          <w:lang w:val="lt-LT"/>
        </w:rPr>
        <w:t>atgalinio adresato pašto kodas, jei siunta nepasieks pirkėjo.</w:t>
      </w:r>
    </w:p>
    <w:p w14:paraId="496C24FF" w14:textId="6C8CE680" w:rsidR="0037294A" w:rsidRPr="00685E90" w:rsidRDefault="007A561D" w:rsidP="002C2A83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Pickup address country</w:t>
      </w:r>
      <w:r w:rsidR="00CF6517" w:rsidRPr="00685E90">
        <w:rPr>
          <w:b/>
          <w:lang w:val="lt-LT"/>
        </w:rPr>
        <w:t xml:space="preserve"> </w:t>
      </w:r>
      <w:r w:rsidR="0037294A" w:rsidRPr="00685E90">
        <w:rPr>
          <w:rFonts w:cs="Arial"/>
          <w:color w:val="000000"/>
          <w:szCs w:val="20"/>
          <w:lang w:val="lt-LT"/>
        </w:rPr>
        <w:t xml:space="preserve">– </w:t>
      </w:r>
      <w:r w:rsidR="00CF6517" w:rsidRPr="00685E90">
        <w:rPr>
          <w:lang w:val="lt-LT"/>
        </w:rPr>
        <w:t xml:space="preserve">atgalinio adresato šalis, jei siunta nepasieks pirkėjo. </w:t>
      </w:r>
    </w:p>
    <w:p w14:paraId="5046574D" w14:textId="4B35769A" w:rsidR="0037294A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37294A">
        <w:rPr>
          <w:rFonts w:cs="Arial"/>
          <w:b/>
          <w:color w:val="000000"/>
          <w:szCs w:val="20"/>
        </w:rPr>
        <w:t xml:space="preserve">Update interval for the </w:t>
      </w:r>
      <w:proofErr w:type="spellStart"/>
      <w:r w:rsidRPr="0037294A">
        <w:rPr>
          <w:rFonts w:cs="Arial"/>
          <w:b/>
          <w:color w:val="000000"/>
          <w:szCs w:val="20"/>
        </w:rPr>
        <w:t>postoffice</w:t>
      </w:r>
      <w:proofErr w:type="spellEnd"/>
      <w:r w:rsidRPr="0037294A">
        <w:rPr>
          <w:rFonts w:cs="Arial"/>
          <w:b/>
          <w:color w:val="000000"/>
          <w:szCs w:val="20"/>
        </w:rPr>
        <w:t xml:space="preserve"> list in minutes</w:t>
      </w:r>
      <w:r w:rsidR="0037294A" w:rsidRPr="00685E90">
        <w:rPr>
          <w:rFonts w:cs="Arial"/>
          <w:color w:val="000000"/>
          <w:szCs w:val="20"/>
          <w:lang w:val="lt-LT"/>
        </w:rPr>
        <w:t xml:space="preserve"> – </w:t>
      </w:r>
      <w:r w:rsidR="00CF6517" w:rsidRPr="00685E90">
        <w:rPr>
          <w:rFonts w:cs="Arial"/>
          <w:color w:val="000000"/>
          <w:szCs w:val="20"/>
          <w:lang w:val="lt-LT"/>
        </w:rPr>
        <w:t>minutėmis gali būti apibrėžtas pašto skyriaus sąrašas</w:t>
      </w:r>
      <w:r w:rsidR="00D757B5" w:rsidRPr="00685E90">
        <w:rPr>
          <w:rFonts w:cs="Arial"/>
          <w:color w:val="000000"/>
          <w:szCs w:val="20"/>
          <w:lang w:val="lt-LT"/>
        </w:rPr>
        <w:t xml:space="preserve">, </w:t>
      </w:r>
      <w:r w:rsidR="00CF6517" w:rsidRPr="00685E90">
        <w:rPr>
          <w:rFonts w:cs="Arial"/>
          <w:color w:val="000000"/>
          <w:szCs w:val="20"/>
          <w:lang w:val="lt-LT"/>
        </w:rPr>
        <w:t xml:space="preserve">kuris bus </w:t>
      </w:r>
      <w:proofErr w:type="gramStart"/>
      <w:r w:rsidR="00CF6517" w:rsidRPr="00685E90">
        <w:rPr>
          <w:rFonts w:cs="Arial"/>
          <w:color w:val="000000"/>
          <w:szCs w:val="20"/>
          <w:lang w:val="lt-LT"/>
        </w:rPr>
        <w:t>atnaujintas  DPD</w:t>
      </w:r>
      <w:proofErr w:type="gramEnd"/>
      <w:r w:rsidR="00CF6517" w:rsidRPr="00685E90">
        <w:rPr>
          <w:rFonts w:cs="Arial"/>
          <w:color w:val="000000"/>
          <w:szCs w:val="20"/>
          <w:lang w:val="lt-LT"/>
        </w:rPr>
        <w:t xml:space="preserve"> siuntų taškų</w:t>
      </w:r>
      <w:r w:rsidR="0037294A" w:rsidRPr="00685E90">
        <w:rPr>
          <w:rFonts w:cs="Arial"/>
          <w:color w:val="000000"/>
          <w:szCs w:val="20"/>
          <w:lang w:val="lt-LT"/>
        </w:rPr>
        <w:t>.</w:t>
      </w:r>
    </w:p>
    <w:p w14:paraId="789E3E96" w14:textId="6D4FC5C7" w:rsidR="007602AA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Enable cash on delivery</w:t>
      </w:r>
      <w:r w:rsidR="008C15E2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02AA" w:rsidRPr="00685E90">
        <w:rPr>
          <w:rFonts w:cs="Arial"/>
          <w:color w:val="000000"/>
          <w:szCs w:val="20"/>
          <w:lang w:val="lt-LT"/>
        </w:rPr>
        <w:t xml:space="preserve">– </w:t>
      </w:r>
      <w:r w:rsidR="008C15E2" w:rsidRPr="00685E90">
        <w:rPr>
          <w:rFonts w:cs="Arial"/>
          <w:color w:val="000000"/>
          <w:szCs w:val="20"/>
          <w:lang w:val="lt-LT"/>
        </w:rPr>
        <w:t>jei “Įgalinta</w:t>
      </w:r>
      <w:r w:rsidR="007602AA" w:rsidRPr="00685E90">
        <w:rPr>
          <w:rFonts w:cs="Arial"/>
          <w:color w:val="000000"/>
          <w:szCs w:val="20"/>
          <w:lang w:val="lt-LT"/>
        </w:rPr>
        <w:t xml:space="preserve">” </w:t>
      </w:r>
      <w:r w:rsidR="008C15E2" w:rsidRPr="00685E90">
        <w:rPr>
          <w:rFonts w:cs="Arial"/>
          <w:color w:val="000000"/>
          <w:szCs w:val="20"/>
          <w:lang w:val="lt-LT"/>
        </w:rPr>
        <w:t>tada toks mokėjimo būdas yra leidžiama</w:t>
      </w:r>
      <w:r w:rsidR="0065125B" w:rsidRPr="00685E90">
        <w:rPr>
          <w:rFonts w:cs="Arial"/>
          <w:color w:val="000000"/>
          <w:szCs w:val="20"/>
          <w:lang w:val="lt-LT"/>
        </w:rPr>
        <w:t>s</w:t>
      </w:r>
      <w:r w:rsidR="008C15E2" w:rsidRPr="00685E90">
        <w:rPr>
          <w:rFonts w:cs="Arial"/>
          <w:color w:val="000000"/>
          <w:szCs w:val="20"/>
          <w:lang w:val="lt-LT"/>
        </w:rPr>
        <w:t xml:space="preserve"> su parduotuvės siuntų pristatymo </w:t>
      </w:r>
      <w:proofErr w:type="spellStart"/>
      <w:r w:rsidR="008C15E2" w:rsidRPr="00685E90">
        <w:rPr>
          <w:rFonts w:cs="Arial"/>
          <w:color w:val="000000"/>
          <w:szCs w:val="20"/>
          <w:lang w:val="lt-LT"/>
        </w:rPr>
        <w:t>medodu</w:t>
      </w:r>
      <w:proofErr w:type="spellEnd"/>
      <w:r w:rsidR="008C15E2" w:rsidRPr="00685E90">
        <w:rPr>
          <w:rFonts w:cs="Arial"/>
          <w:color w:val="000000"/>
          <w:szCs w:val="20"/>
          <w:lang w:val="lt-LT"/>
        </w:rPr>
        <w:t>. Tačiau DPD šiuo metu tokios paslaugos neteikia.</w:t>
      </w:r>
    </w:p>
    <w:p w14:paraId="00890202" w14:textId="700A772E" w:rsidR="000832CF" w:rsidRPr="00685E90" w:rsidRDefault="007A561D" w:rsidP="002C2A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Sort order</w:t>
      </w:r>
      <w:r w:rsidR="000832CF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0832CF" w:rsidRPr="00685E90">
        <w:rPr>
          <w:rFonts w:cs="Arial"/>
          <w:color w:val="000000"/>
          <w:szCs w:val="20"/>
          <w:lang w:val="lt-LT"/>
        </w:rPr>
        <w:t xml:space="preserve">– </w:t>
      </w:r>
      <w:r w:rsidR="008C15E2" w:rsidRPr="00685E90">
        <w:rPr>
          <w:rFonts w:cs="Arial"/>
          <w:color w:val="000000"/>
          <w:szCs w:val="20"/>
          <w:lang w:val="lt-LT"/>
        </w:rPr>
        <w:t xml:space="preserve">skaitinis laukas apibrėžia, kurioje pozicijoje turi būti rodomas siuntinio </w:t>
      </w:r>
      <w:proofErr w:type="spellStart"/>
      <w:r w:rsidR="008C15E2" w:rsidRPr="00685E90">
        <w:rPr>
          <w:rFonts w:cs="Arial"/>
          <w:color w:val="000000"/>
          <w:szCs w:val="20"/>
          <w:lang w:val="lt-LT"/>
        </w:rPr>
        <w:t>medotas</w:t>
      </w:r>
      <w:proofErr w:type="spellEnd"/>
      <w:r w:rsidR="008C15E2" w:rsidRPr="00685E90">
        <w:rPr>
          <w:rFonts w:cs="Arial"/>
          <w:color w:val="000000"/>
          <w:szCs w:val="20"/>
          <w:lang w:val="lt-LT"/>
        </w:rPr>
        <w:t xml:space="preserve">. </w:t>
      </w:r>
    </w:p>
    <w:p w14:paraId="533A0BEB" w14:textId="77777777" w:rsidR="002649AE" w:rsidRPr="00685E90" w:rsidRDefault="002649AE" w:rsidP="00FB180A">
      <w:pPr>
        <w:autoSpaceDE w:val="0"/>
        <w:autoSpaceDN w:val="0"/>
        <w:adjustRightInd w:val="0"/>
        <w:spacing w:after="60"/>
        <w:rPr>
          <w:rFonts w:cs="Arial"/>
          <w:color w:val="000000"/>
          <w:szCs w:val="20"/>
          <w:u w:val="single"/>
          <w:lang w:val="lt-LT"/>
        </w:rPr>
      </w:pPr>
    </w:p>
    <w:p w14:paraId="74E81680" w14:textId="77777777" w:rsidR="002649AE" w:rsidRPr="00685E90" w:rsidRDefault="002649AE" w:rsidP="00FB180A">
      <w:pPr>
        <w:autoSpaceDE w:val="0"/>
        <w:autoSpaceDN w:val="0"/>
        <w:adjustRightInd w:val="0"/>
        <w:spacing w:after="60"/>
        <w:rPr>
          <w:rFonts w:cs="Arial"/>
          <w:color w:val="000000"/>
          <w:szCs w:val="20"/>
          <w:u w:val="single"/>
          <w:lang w:val="lt-LT"/>
        </w:rPr>
      </w:pPr>
    </w:p>
    <w:p w14:paraId="630CE664" w14:textId="757CCF19" w:rsidR="00FB180A" w:rsidRPr="00685E90" w:rsidRDefault="00F0766E" w:rsidP="004B7006">
      <w:pPr>
        <w:autoSpaceDE w:val="0"/>
        <w:autoSpaceDN w:val="0"/>
        <w:adjustRightInd w:val="0"/>
        <w:spacing w:after="60" w:line="276" w:lineRule="auto"/>
        <w:rPr>
          <w:rFonts w:cs="Arial"/>
          <w:color w:val="000000"/>
          <w:szCs w:val="20"/>
          <w:lang w:val="lt-LT"/>
        </w:rPr>
      </w:pPr>
      <w:proofErr w:type="spellStart"/>
      <w:r w:rsidRPr="00685E90">
        <w:rPr>
          <w:rFonts w:cs="Arial"/>
          <w:color w:val="000000"/>
          <w:szCs w:val="20"/>
          <w:u w:val="single"/>
          <w:lang w:val="lt-LT"/>
        </w:rPr>
        <w:t>Geo</w:t>
      </w:r>
      <w:proofErr w:type="spellEnd"/>
      <w:r w:rsidRPr="00685E90">
        <w:rPr>
          <w:rFonts w:cs="Arial"/>
          <w:color w:val="000000"/>
          <w:szCs w:val="20"/>
          <w:u w:val="single"/>
          <w:lang w:val="lt-LT"/>
        </w:rPr>
        <w:t xml:space="preserve"> Zonos specifiniai nustatymai</w:t>
      </w:r>
      <w:r w:rsidR="00FB180A" w:rsidRPr="00685E90">
        <w:rPr>
          <w:rFonts w:cs="Arial"/>
          <w:color w:val="000000"/>
          <w:szCs w:val="20"/>
          <w:lang w:val="lt-LT"/>
        </w:rPr>
        <w:t>:</w:t>
      </w:r>
    </w:p>
    <w:p w14:paraId="3181056B" w14:textId="0C7489FA" w:rsidR="00C211BE" w:rsidRPr="00685E90" w:rsidRDefault="007A561D" w:rsidP="004B700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55"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Base shipping price</w:t>
      </w:r>
      <w:r w:rsidR="002A5104" w:rsidRPr="00685E90">
        <w:rPr>
          <w:b/>
          <w:lang w:val="lt-LT"/>
        </w:rPr>
        <w:t xml:space="preserve"> </w:t>
      </w:r>
      <w:r w:rsidR="00C211BE" w:rsidRPr="00685E90">
        <w:rPr>
          <w:rFonts w:cs="Arial"/>
          <w:color w:val="000000"/>
          <w:szCs w:val="20"/>
          <w:lang w:val="lt-LT"/>
        </w:rPr>
        <w:t xml:space="preserve">– </w:t>
      </w:r>
      <w:r w:rsidR="002A5104" w:rsidRPr="00685E90">
        <w:rPr>
          <w:rFonts w:cs="Arial"/>
          <w:color w:val="000000"/>
          <w:szCs w:val="20"/>
          <w:lang w:val="lt-LT"/>
        </w:rPr>
        <w:t>Galite deklaruoti siuntinio kainą kiekvienai šaliai</w:t>
      </w:r>
      <w:r w:rsidR="00FA0B4A" w:rsidRPr="00685E90">
        <w:rPr>
          <w:rFonts w:cs="Arial"/>
          <w:color w:val="000000"/>
          <w:szCs w:val="20"/>
          <w:lang w:val="lt-LT"/>
        </w:rPr>
        <w:t xml:space="preserve">. </w:t>
      </w:r>
      <w:r w:rsidR="002A5104" w:rsidRPr="00685E90">
        <w:rPr>
          <w:rFonts w:cs="Arial"/>
          <w:color w:val="000000"/>
          <w:szCs w:val="20"/>
          <w:lang w:val="lt-LT"/>
        </w:rPr>
        <w:t>Jei viena šalis deklaravo kelis kartus</w:t>
      </w:r>
      <w:r w:rsidR="00FA0B4A" w:rsidRPr="00685E90">
        <w:rPr>
          <w:rFonts w:cs="Arial"/>
          <w:color w:val="000000"/>
          <w:szCs w:val="20"/>
          <w:lang w:val="lt-LT"/>
        </w:rPr>
        <w:t xml:space="preserve">, </w:t>
      </w:r>
      <w:r w:rsidR="002A5104" w:rsidRPr="00685E90">
        <w:rPr>
          <w:rFonts w:cs="Arial"/>
          <w:color w:val="000000"/>
          <w:szCs w:val="20"/>
          <w:lang w:val="lt-LT"/>
        </w:rPr>
        <w:t xml:space="preserve">tada vėliausia deklaracija yra svariausia už visas kitas ankstesnes deklaracijas. 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3DB9961D" w14:textId="36AE30EF" w:rsidR="00C211BE" w:rsidRPr="00685E90" w:rsidRDefault="007A561D" w:rsidP="004B700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55"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Price per additional 10kg over base 10kg</w:t>
      </w:r>
      <w:r w:rsidR="00C023FF" w:rsidRPr="00685E90">
        <w:rPr>
          <w:b/>
          <w:lang w:val="lt-LT"/>
        </w:rPr>
        <w:t xml:space="preserve"> </w:t>
      </w:r>
      <w:r w:rsidR="00C211BE" w:rsidRPr="00685E90">
        <w:rPr>
          <w:rFonts w:cs="Arial"/>
          <w:color w:val="000000"/>
          <w:szCs w:val="20"/>
          <w:lang w:val="lt-LT"/>
        </w:rPr>
        <w:t xml:space="preserve">– </w:t>
      </w:r>
      <w:r w:rsidR="00C023FF" w:rsidRPr="00685E90">
        <w:rPr>
          <w:lang w:val="lt-LT"/>
        </w:rPr>
        <w:t>papildomas pristatymo antkainis, kuris pridedamas prie bazinės pristatymo kainos. Antkainis pridedamas, kai viršijamas bazinis – 10 kg pirkinių krepšelio svori</w:t>
      </w:r>
      <w:r w:rsidR="003A5539" w:rsidRPr="00685E90">
        <w:rPr>
          <w:lang w:val="lt-LT"/>
        </w:rPr>
        <w:t>o</w:t>
      </w:r>
      <w:r w:rsidR="00C023FF" w:rsidRPr="00685E90">
        <w:rPr>
          <w:lang w:val="lt-LT"/>
        </w:rPr>
        <w:t>. Jei viršijamas bazinis pirkinių krepšelio svoris, siuntiniui iš karto pridedami 10 kg. Bendras pirkinių krepšelio svoris gaunamas susumavus kiekvieno</w:t>
      </w:r>
      <w:r w:rsidR="00C023FF" w:rsidRPr="00685E90">
        <w:rPr>
          <w:rFonts w:cs="Arial"/>
          <w:color w:val="000000"/>
          <w:szCs w:val="20"/>
          <w:lang w:val="lt-LT"/>
        </w:rPr>
        <w:t xml:space="preserve"> produkto svorį.</w:t>
      </w:r>
      <w:r w:rsidR="00C211BE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13C0B1E0" w14:textId="37DFB89C" w:rsidR="00BF5B88" w:rsidRPr="00685E90" w:rsidRDefault="007A561D" w:rsidP="004B700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Free shipping from price</w:t>
      </w:r>
      <w:r w:rsidR="00FB11D2" w:rsidRPr="00685E90">
        <w:rPr>
          <w:b/>
          <w:lang w:val="lt-LT"/>
        </w:rPr>
        <w:t xml:space="preserve"> </w:t>
      </w:r>
      <w:r w:rsidR="00C211BE" w:rsidRPr="00685E90">
        <w:rPr>
          <w:rFonts w:cs="Arial"/>
          <w:color w:val="000000"/>
          <w:szCs w:val="20"/>
          <w:lang w:val="lt-LT"/>
        </w:rPr>
        <w:t xml:space="preserve">– </w:t>
      </w:r>
      <w:r w:rsidR="00FB11D2" w:rsidRPr="00685E90">
        <w:rPr>
          <w:lang w:val="lt-LT"/>
        </w:rPr>
        <w:t>minimali pirkinių krepšelio kaina be PVM mokesčio, nuo kurios netaikomas pristatymo mokestis. Palikus šį lauką tuščią nemokamas</w:t>
      </w:r>
      <w:r w:rsidR="00FB11D2" w:rsidRPr="00685E90">
        <w:rPr>
          <w:rFonts w:cs="Arial"/>
          <w:color w:val="000000"/>
          <w:szCs w:val="20"/>
          <w:lang w:val="lt-LT"/>
        </w:rPr>
        <w:t xml:space="preserve"> pristatymas negalioja pasirinktai šaliai.</w:t>
      </w:r>
    </w:p>
    <w:p w14:paraId="2F762E10" w14:textId="2F222181" w:rsidR="00BF5B88" w:rsidRPr="00685E90" w:rsidRDefault="007A561D" w:rsidP="004B7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B83F7C">
        <w:rPr>
          <w:rFonts w:cs="Arial"/>
          <w:b/>
          <w:color w:val="000000"/>
          <w:szCs w:val="20"/>
        </w:rPr>
        <w:t>Status</w:t>
      </w:r>
      <w:r>
        <w:rPr>
          <w:rFonts w:cs="Arial"/>
          <w:color w:val="000000"/>
          <w:szCs w:val="20"/>
        </w:rPr>
        <w:t xml:space="preserve"> </w:t>
      </w:r>
      <w:r w:rsidR="00491E0A" w:rsidRPr="00685E90">
        <w:rPr>
          <w:rFonts w:cs="Arial"/>
          <w:color w:val="000000"/>
          <w:szCs w:val="20"/>
          <w:lang w:val="lt-LT"/>
        </w:rPr>
        <w:t>– jei “</w:t>
      </w:r>
      <w:proofErr w:type="spellStart"/>
      <w:r w:rsidR="00491E0A" w:rsidRPr="00685E90">
        <w:rPr>
          <w:rFonts w:cs="Arial"/>
          <w:color w:val="000000"/>
          <w:szCs w:val="20"/>
          <w:lang w:val="lt-LT"/>
        </w:rPr>
        <w:t>Patvirtinas</w:t>
      </w:r>
      <w:proofErr w:type="spellEnd"/>
      <w:r w:rsidR="00B83F7C" w:rsidRPr="00685E90">
        <w:rPr>
          <w:rFonts w:cs="Arial"/>
          <w:color w:val="000000"/>
          <w:szCs w:val="20"/>
          <w:lang w:val="lt-LT"/>
        </w:rPr>
        <w:t xml:space="preserve">” </w:t>
      </w:r>
      <w:r w:rsidR="00491E0A" w:rsidRPr="00685E90">
        <w:rPr>
          <w:rFonts w:cs="Arial"/>
          <w:color w:val="000000"/>
          <w:szCs w:val="20"/>
          <w:lang w:val="lt-LT"/>
        </w:rPr>
        <w:t xml:space="preserve">tada šis pristatymo </w:t>
      </w:r>
      <w:r w:rsidR="003D122E" w:rsidRPr="00685E90">
        <w:rPr>
          <w:rFonts w:cs="Arial"/>
          <w:color w:val="000000"/>
          <w:szCs w:val="20"/>
          <w:lang w:val="lt-LT"/>
        </w:rPr>
        <w:t>metod</w:t>
      </w:r>
      <w:r w:rsidR="00491E0A" w:rsidRPr="00685E90">
        <w:rPr>
          <w:rFonts w:cs="Arial"/>
          <w:color w:val="000000"/>
          <w:szCs w:val="20"/>
          <w:lang w:val="lt-LT"/>
        </w:rPr>
        <w:t>as gali būti naudojam</w:t>
      </w:r>
      <w:r w:rsidR="003D122E" w:rsidRPr="00685E90">
        <w:rPr>
          <w:rFonts w:cs="Arial"/>
          <w:color w:val="000000"/>
          <w:szCs w:val="20"/>
          <w:lang w:val="lt-LT"/>
        </w:rPr>
        <w:t xml:space="preserve">as pasirinkus </w:t>
      </w:r>
      <w:proofErr w:type="spellStart"/>
      <w:r w:rsidR="003D122E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3D122E" w:rsidRPr="00685E90">
        <w:rPr>
          <w:rFonts w:cs="Arial"/>
          <w:color w:val="000000"/>
          <w:szCs w:val="20"/>
          <w:lang w:val="lt-LT"/>
        </w:rPr>
        <w:t xml:space="preserve"> zoną. Jei “Nepatvirtinta</w:t>
      </w:r>
      <w:r w:rsidR="00491E0A" w:rsidRPr="00685E90">
        <w:rPr>
          <w:rFonts w:cs="Arial"/>
          <w:color w:val="000000"/>
          <w:szCs w:val="20"/>
          <w:lang w:val="lt-LT"/>
        </w:rPr>
        <w:t>s</w:t>
      </w:r>
      <w:r w:rsidR="00B83F7C" w:rsidRPr="00685E90">
        <w:rPr>
          <w:rFonts w:cs="Arial"/>
          <w:color w:val="000000"/>
          <w:szCs w:val="20"/>
          <w:lang w:val="lt-LT"/>
        </w:rPr>
        <w:t xml:space="preserve">” </w:t>
      </w:r>
      <w:r w:rsidR="003D122E" w:rsidRPr="00685E90">
        <w:rPr>
          <w:rFonts w:cs="Arial"/>
          <w:color w:val="000000"/>
          <w:szCs w:val="20"/>
          <w:lang w:val="lt-LT"/>
        </w:rPr>
        <w:t xml:space="preserve"> tada šis pristatymo metod</w:t>
      </w:r>
      <w:r w:rsidR="00491E0A" w:rsidRPr="00685E90">
        <w:rPr>
          <w:rFonts w:cs="Arial"/>
          <w:color w:val="000000"/>
          <w:szCs w:val="20"/>
          <w:lang w:val="lt-LT"/>
        </w:rPr>
        <w:t xml:space="preserve">as negali būti panaudotas ant </w:t>
      </w:r>
      <w:proofErr w:type="spellStart"/>
      <w:r w:rsidR="00491E0A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491E0A" w:rsidRPr="00685E90">
        <w:rPr>
          <w:rFonts w:cs="Arial"/>
          <w:color w:val="000000"/>
          <w:szCs w:val="20"/>
          <w:lang w:val="lt-LT"/>
        </w:rPr>
        <w:t xml:space="preserve"> zonos. </w:t>
      </w:r>
    </w:p>
    <w:p w14:paraId="5218C879" w14:textId="4CAC4117" w:rsidR="00DA192B" w:rsidRPr="00685E90" w:rsidRDefault="00CF750B" w:rsidP="00BC72BE">
      <w:pPr>
        <w:pStyle w:val="Heading2"/>
        <w:spacing w:line="276" w:lineRule="auto"/>
        <w:rPr>
          <w:lang w:val="lt-LT"/>
        </w:rPr>
      </w:pPr>
      <w:bookmarkStart w:id="13" w:name="_Toc405298112"/>
      <w:r w:rsidRPr="00685E90">
        <w:rPr>
          <w:lang w:val="lt-LT"/>
        </w:rPr>
        <w:t xml:space="preserve">BaltiCode DPD </w:t>
      </w:r>
      <w:r w:rsidR="00DA4156" w:rsidRPr="00685E90">
        <w:rPr>
          <w:lang w:val="lt-LT"/>
        </w:rPr>
        <w:t>Kurjerių paslaugos</w:t>
      </w:r>
      <w:bookmarkEnd w:id="13"/>
    </w:p>
    <w:p w14:paraId="4C27E4CA" w14:textId="3DF6F389" w:rsidR="00695BA6" w:rsidRDefault="00695BA6" w:rsidP="00BC72BE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0"/>
          <w:lang w:val="lt-LT"/>
        </w:rPr>
      </w:pPr>
      <w:r>
        <w:rPr>
          <w:rFonts w:cs="Arial"/>
          <w:color w:val="000000"/>
          <w:szCs w:val="20"/>
          <w:lang w:val="lt-LT"/>
        </w:rPr>
        <w:t>Šie nustatymai leidžia parinkti DPD kurjerių paslaugų nustatymus. DPD kurjeriai pristato siuntas į el. parduotuvės kliento nurodytą adresą. Kai kada, tai gera alternatyva „DPD siuntų taškams“.</w:t>
      </w:r>
    </w:p>
    <w:p w14:paraId="388A6496" w14:textId="0B2D130E" w:rsidR="00765306" w:rsidRPr="00685E90" w:rsidRDefault="001E52FC" w:rsidP="00BC72BE">
      <w:pPr>
        <w:spacing w:line="276" w:lineRule="auto"/>
        <w:rPr>
          <w:szCs w:val="20"/>
          <w:lang w:val="lt-LT"/>
        </w:rPr>
      </w:pPr>
      <w:r w:rsidRPr="00685E90">
        <w:rPr>
          <w:szCs w:val="20"/>
          <w:u w:val="single"/>
          <w:lang w:val="lt-LT"/>
        </w:rPr>
        <w:t>Bendrieji nustatymai</w:t>
      </w:r>
      <w:r w:rsidR="00765306" w:rsidRPr="00685E90">
        <w:rPr>
          <w:szCs w:val="20"/>
          <w:lang w:val="lt-LT"/>
        </w:rPr>
        <w:t>:</w:t>
      </w:r>
    </w:p>
    <w:p w14:paraId="30419F7E" w14:textId="448E429B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890245">
        <w:rPr>
          <w:rFonts w:cs="Arial"/>
          <w:b/>
          <w:color w:val="000000"/>
          <w:szCs w:val="20"/>
        </w:rPr>
        <w:t>Tax Class</w:t>
      </w:r>
      <w:r>
        <w:rPr>
          <w:rFonts w:cs="Arial"/>
          <w:color w:val="000000"/>
          <w:szCs w:val="20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proofErr w:type="gramStart"/>
      <w:r w:rsidR="00D647EC" w:rsidRPr="00685E90">
        <w:rPr>
          <w:rFonts w:cs="Arial"/>
          <w:color w:val="000000"/>
          <w:szCs w:val="20"/>
          <w:lang w:val="lt-LT"/>
        </w:rPr>
        <w:t>čia</w:t>
      </w:r>
      <w:proofErr w:type="gramEnd"/>
      <w:r w:rsidR="00D647EC" w:rsidRPr="00685E90">
        <w:rPr>
          <w:rFonts w:cs="Arial"/>
          <w:color w:val="000000"/>
          <w:szCs w:val="20"/>
          <w:lang w:val="lt-LT"/>
        </w:rPr>
        <w:t xml:space="preserve"> vartotojas gali iš karto pasirinkti sukonfigūruotą mokesčių klasę. Mokesčių klasės yra </w:t>
      </w:r>
      <w:r w:rsidR="00765306" w:rsidRPr="00685E90">
        <w:rPr>
          <w:rFonts w:cs="Arial"/>
          <w:color w:val="000000"/>
          <w:szCs w:val="20"/>
          <w:lang w:val="lt-LT"/>
        </w:rPr>
        <w:t xml:space="preserve">System -&gt; </w:t>
      </w:r>
      <w:proofErr w:type="spellStart"/>
      <w:r w:rsidR="00765306" w:rsidRPr="00685E90">
        <w:rPr>
          <w:rFonts w:cs="Arial"/>
          <w:color w:val="000000"/>
          <w:szCs w:val="20"/>
          <w:lang w:val="lt-LT"/>
        </w:rPr>
        <w:t>Localisation</w:t>
      </w:r>
      <w:proofErr w:type="spellEnd"/>
      <w:r w:rsidR="00765306" w:rsidRPr="00685E90">
        <w:rPr>
          <w:rFonts w:cs="Arial"/>
          <w:color w:val="000000"/>
          <w:szCs w:val="20"/>
          <w:lang w:val="lt-LT"/>
        </w:rPr>
        <w:t xml:space="preserve"> -&gt; </w:t>
      </w:r>
      <w:proofErr w:type="spellStart"/>
      <w:r w:rsidR="00765306" w:rsidRPr="00685E90">
        <w:rPr>
          <w:rFonts w:cs="Arial"/>
          <w:color w:val="000000"/>
          <w:szCs w:val="20"/>
          <w:lang w:val="lt-LT"/>
        </w:rPr>
        <w:t>Taxes</w:t>
      </w:r>
      <w:proofErr w:type="spellEnd"/>
      <w:r w:rsidR="00765306" w:rsidRPr="00685E90">
        <w:rPr>
          <w:rFonts w:cs="Arial"/>
          <w:color w:val="000000"/>
          <w:szCs w:val="20"/>
          <w:lang w:val="lt-LT"/>
        </w:rPr>
        <w:t xml:space="preserve"> -&gt; </w:t>
      </w:r>
      <w:proofErr w:type="spellStart"/>
      <w:r w:rsidR="00765306" w:rsidRPr="00685E90">
        <w:rPr>
          <w:rFonts w:cs="Arial"/>
          <w:color w:val="000000"/>
          <w:szCs w:val="20"/>
          <w:lang w:val="lt-LT"/>
        </w:rPr>
        <w:t>Tax</w:t>
      </w:r>
      <w:proofErr w:type="spellEnd"/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765306" w:rsidRPr="00685E90">
        <w:rPr>
          <w:rFonts w:cs="Arial"/>
          <w:color w:val="000000"/>
          <w:szCs w:val="20"/>
          <w:lang w:val="lt-LT"/>
        </w:rPr>
        <w:t>Classes</w:t>
      </w:r>
      <w:proofErr w:type="spellEnd"/>
      <w:r w:rsidR="00765306" w:rsidRPr="00685E90">
        <w:rPr>
          <w:rFonts w:cs="Arial"/>
          <w:color w:val="000000"/>
          <w:szCs w:val="20"/>
          <w:lang w:val="lt-LT"/>
        </w:rPr>
        <w:t>.</w:t>
      </w:r>
    </w:p>
    <w:p w14:paraId="609065CF" w14:textId="70539385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>
        <w:rPr>
          <w:rFonts w:cs="Arial"/>
          <w:b/>
          <w:bCs/>
          <w:color w:val="000000"/>
          <w:szCs w:val="20"/>
        </w:rPr>
        <w:t>Status</w:t>
      </w:r>
      <w:r w:rsidRPr="006F5E5D">
        <w:rPr>
          <w:rFonts w:cs="Arial"/>
          <w:b/>
          <w:bCs/>
          <w:color w:val="000000"/>
          <w:szCs w:val="20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C9479B" w:rsidRPr="00685E90">
        <w:rPr>
          <w:rFonts w:cs="Arial"/>
          <w:color w:val="000000"/>
          <w:szCs w:val="20"/>
          <w:lang w:val="lt-LT"/>
        </w:rPr>
        <w:t>“Patvirtintas</w:t>
      </w:r>
      <w:proofErr w:type="gramStart"/>
      <w:r w:rsidR="00765306" w:rsidRPr="00685E90">
        <w:rPr>
          <w:rFonts w:cs="Arial"/>
          <w:color w:val="000000"/>
          <w:szCs w:val="20"/>
          <w:lang w:val="lt-LT"/>
        </w:rPr>
        <w:t xml:space="preserve">“ </w:t>
      </w:r>
      <w:r w:rsidR="000769FD" w:rsidRPr="00685E90">
        <w:rPr>
          <w:rFonts w:cs="Arial"/>
          <w:color w:val="000000"/>
          <w:szCs w:val="20"/>
          <w:lang w:val="lt-LT"/>
        </w:rPr>
        <w:t>klientai</w:t>
      </w:r>
      <w:proofErr w:type="gramEnd"/>
      <w:r w:rsidR="000769FD" w:rsidRPr="00685E90">
        <w:rPr>
          <w:rFonts w:cs="Arial"/>
          <w:color w:val="000000"/>
          <w:szCs w:val="20"/>
          <w:lang w:val="lt-LT"/>
        </w:rPr>
        <w:t xml:space="preserve"> gali naudotis </w:t>
      </w:r>
      <w:r w:rsidR="00765306" w:rsidRPr="00685E90">
        <w:rPr>
          <w:rFonts w:cs="Arial"/>
          <w:color w:val="000000"/>
          <w:szCs w:val="20"/>
          <w:lang w:val="lt-LT"/>
        </w:rPr>
        <w:t>„DPD Siuntų taškai”</w:t>
      </w:r>
      <w:r w:rsidR="000769FD" w:rsidRPr="00685E90">
        <w:rPr>
          <w:rFonts w:cs="Arial"/>
          <w:color w:val="000000"/>
          <w:szCs w:val="20"/>
          <w:lang w:val="lt-LT"/>
        </w:rPr>
        <w:t xml:space="preserve"> paslaugomis</w:t>
      </w:r>
      <w:r w:rsidR="00765306" w:rsidRPr="00685E90">
        <w:rPr>
          <w:rFonts w:cs="Arial"/>
          <w:color w:val="000000"/>
          <w:szCs w:val="20"/>
          <w:lang w:val="lt-LT"/>
        </w:rPr>
        <w:t xml:space="preserve">. </w:t>
      </w:r>
      <w:r w:rsidR="000A3657" w:rsidRPr="00685E90">
        <w:rPr>
          <w:rFonts w:cs="Arial"/>
          <w:color w:val="000000"/>
          <w:szCs w:val="20"/>
          <w:lang w:val="lt-LT"/>
        </w:rPr>
        <w:t>“</w:t>
      </w:r>
      <w:proofErr w:type="spellStart"/>
      <w:r w:rsidR="000A3657" w:rsidRPr="00685E90">
        <w:rPr>
          <w:rFonts w:cs="Arial"/>
          <w:color w:val="000000"/>
          <w:szCs w:val="20"/>
          <w:lang w:val="lt-LT"/>
        </w:rPr>
        <w:t>Nepatvirtinas</w:t>
      </w:r>
      <w:proofErr w:type="spellEnd"/>
      <w:r w:rsidR="00765306" w:rsidRPr="00685E90">
        <w:rPr>
          <w:rFonts w:cs="Arial"/>
          <w:color w:val="000000"/>
          <w:szCs w:val="20"/>
          <w:lang w:val="lt-LT"/>
        </w:rPr>
        <w:t xml:space="preserve">“ </w:t>
      </w:r>
      <w:r w:rsidR="000A3657" w:rsidRPr="00685E90">
        <w:rPr>
          <w:rFonts w:cs="Arial"/>
          <w:color w:val="000000"/>
          <w:szCs w:val="20"/>
          <w:lang w:val="lt-LT"/>
        </w:rPr>
        <w:t>klientai negali naudotis</w:t>
      </w:r>
      <w:r w:rsidR="00765306" w:rsidRPr="00685E90">
        <w:rPr>
          <w:rFonts w:cs="Arial"/>
          <w:color w:val="000000"/>
          <w:szCs w:val="20"/>
          <w:lang w:val="lt-LT"/>
        </w:rPr>
        <w:t xml:space="preserve"> „DPD Siuntų taškai” </w:t>
      </w:r>
      <w:r w:rsidR="000A3657" w:rsidRPr="00685E90">
        <w:rPr>
          <w:rFonts w:cs="Arial"/>
          <w:color w:val="000000"/>
          <w:szCs w:val="20"/>
          <w:lang w:val="lt-LT"/>
        </w:rPr>
        <w:t>paslaugomis.</w:t>
      </w:r>
    </w:p>
    <w:p w14:paraId="1E9EA984" w14:textId="533CCE1A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Price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4B3931" w:rsidRPr="00685E90">
        <w:rPr>
          <w:rFonts w:cs="Arial"/>
          <w:color w:val="000000"/>
          <w:szCs w:val="20"/>
          <w:lang w:val="lt-LT"/>
        </w:rPr>
        <w:t>Pristatymo kaina klientams su PVM</w:t>
      </w:r>
      <w:r w:rsidR="00765306" w:rsidRPr="00685E90">
        <w:rPr>
          <w:rFonts w:cs="Arial"/>
          <w:color w:val="000000"/>
          <w:szCs w:val="20"/>
          <w:lang w:val="lt-LT"/>
        </w:rPr>
        <w:t>.</w:t>
      </w:r>
      <w:r w:rsidR="004B3931" w:rsidRPr="00685E90">
        <w:rPr>
          <w:rFonts w:cs="Arial"/>
          <w:color w:val="000000"/>
          <w:szCs w:val="20"/>
          <w:lang w:val="lt-LT"/>
        </w:rPr>
        <w:t xml:space="preserve"> Nurodyta kaina bus taikoma jei nėra atskir</w:t>
      </w:r>
      <w:r w:rsidR="003258BA" w:rsidRPr="00685E90">
        <w:rPr>
          <w:rFonts w:cs="Arial"/>
          <w:color w:val="000000"/>
          <w:szCs w:val="20"/>
          <w:lang w:val="lt-LT"/>
        </w:rPr>
        <w:t xml:space="preserve">o siuntinio kainos deklaracijos. Apibrėžta kaina bus taikoma, jei nebus pritaikyta atskira pristatymo deklaracija kliento pristatymo šalyje, bet šis pristatymo būdas taip pat yra prieinamas. </w:t>
      </w:r>
    </w:p>
    <w:p w14:paraId="47D9F555" w14:textId="626FC8C5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lastRenderedPageBreak/>
        <w:t xml:space="preserve">Show short office names </w:t>
      </w:r>
      <w:r w:rsidR="00765306" w:rsidRPr="00685E90">
        <w:rPr>
          <w:rFonts w:cs="Arial"/>
          <w:color w:val="000000"/>
          <w:szCs w:val="20"/>
          <w:lang w:val="lt-LT"/>
        </w:rPr>
        <w:t>– “</w:t>
      </w:r>
      <w:r w:rsidR="00F73E86" w:rsidRPr="00685E90">
        <w:rPr>
          <w:rFonts w:cs="Arial"/>
          <w:color w:val="000000"/>
          <w:szCs w:val="20"/>
          <w:lang w:val="lt-LT"/>
        </w:rPr>
        <w:t>Taip</w:t>
      </w:r>
      <w:r w:rsidR="00765306" w:rsidRPr="00685E90">
        <w:rPr>
          <w:rFonts w:cs="Arial"/>
          <w:color w:val="000000"/>
          <w:szCs w:val="20"/>
          <w:lang w:val="lt-LT"/>
        </w:rPr>
        <w:t xml:space="preserve">“ – “DPD Siuntų taškai” </w:t>
      </w:r>
      <w:r w:rsidR="00F73E86" w:rsidRPr="00685E90">
        <w:rPr>
          <w:rFonts w:cs="Arial"/>
          <w:color w:val="000000"/>
          <w:szCs w:val="20"/>
          <w:lang w:val="lt-LT"/>
        </w:rPr>
        <w:t xml:space="preserve">pristatymo punktuose, </w:t>
      </w:r>
      <w:proofErr w:type="spellStart"/>
      <w:r w:rsidR="00F73E86" w:rsidRPr="00685E90">
        <w:rPr>
          <w:rFonts w:cs="Arial"/>
          <w:color w:val="000000"/>
          <w:szCs w:val="20"/>
          <w:lang w:val="lt-LT"/>
        </w:rPr>
        <w:t>sąšas</w:t>
      </w:r>
      <w:proofErr w:type="spellEnd"/>
      <w:r w:rsidR="00F73E86" w:rsidRPr="00685E90">
        <w:rPr>
          <w:rFonts w:cs="Arial"/>
          <w:color w:val="000000"/>
          <w:szCs w:val="20"/>
          <w:lang w:val="lt-LT"/>
        </w:rPr>
        <w:t xml:space="preserve"> rodo tik vardus </w:t>
      </w:r>
      <w:r w:rsidR="00765306" w:rsidRPr="00685E90">
        <w:rPr>
          <w:rFonts w:cs="Arial"/>
          <w:color w:val="000000"/>
          <w:szCs w:val="20"/>
          <w:lang w:val="lt-LT"/>
        </w:rPr>
        <w:t xml:space="preserve"> “</w:t>
      </w:r>
      <w:r w:rsidR="00F73E86" w:rsidRPr="00685E90">
        <w:rPr>
          <w:rFonts w:cs="Arial"/>
          <w:color w:val="000000"/>
          <w:szCs w:val="20"/>
          <w:lang w:val="lt-LT"/>
        </w:rPr>
        <w:t>Ne</w:t>
      </w:r>
      <w:r w:rsidR="00765306" w:rsidRPr="00685E90">
        <w:rPr>
          <w:rFonts w:cs="Arial"/>
          <w:color w:val="000000"/>
          <w:szCs w:val="20"/>
          <w:lang w:val="lt-LT"/>
        </w:rPr>
        <w:t>“ – “</w:t>
      </w:r>
      <w:r w:rsidR="00F1003A" w:rsidRPr="00685E90">
        <w:rPr>
          <w:rFonts w:cs="Arial"/>
          <w:color w:val="000000"/>
          <w:szCs w:val="20"/>
          <w:lang w:val="lt-LT"/>
        </w:rPr>
        <w:t xml:space="preserve">DPD Siuntų taškai” pristatymo punktuose sąrašas rodo vardus, adresus, telefono numerį, darbo laiką. </w:t>
      </w:r>
    </w:p>
    <w:p w14:paraId="0FA5A98E" w14:textId="6226A030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5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Sort offices by priority </w:t>
      </w:r>
      <w:r w:rsidR="00765306" w:rsidRPr="00685E90">
        <w:rPr>
          <w:rFonts w:cs="Arial"/>
          <w:color w:val="000000"/>
          <w:szCs w:val="20"/>
          <w:lang w:val="lt-LT"/>
        </w:rPr>
        <w:t>– “</w:t>
      </w:r>
      <w:r w:rsidR="00E167F9" w:rsidRPr="00685E90">
        <w:rPr>
          <w:rFonts w:cs="Arial"/>
          <w:color w:val="000000"/>
          <w:szCs w:val="20"/>
          <w:lang w:val="lt-LT"/>
        </w:rPr>
        <w:t>Taip</w:t>
      </w:r>
      <w:proofErr w:type="gramStart"/>
      <w:r w:rsidR="00765306" w:rsidRPr="00685E90">
        <w:rPr>
          <w:rFonts w:cs="Arial"/>
          <w:color w:val="000000"/>
          <w:szCs w:val="20"/>
          <w:lang w:val="lt-LT"/>
        </w:rPr>
        <w:t>“ –</w:t>
      </w:r>
      <w:proofErr w:type="gramEnd"/>
      <w:r w:rsidR="00765306" w:rsidRPr="00685E90">
        <w:rPr>
          <w:rFonts w:cs="Arial"/>
          <w:color w:val="000000"/>
          <w:szCs w:val="20"/>
          <w:lang w:val="lt-LT"/>
        </w:rPr>
        <w:t xml:space="preserve"> “DPD Siuntų taškai” </w:t>
      </w:r>
      <w:r w:rsidR="00E167F9" w:rsidRPr="00685E90">
        <w:rPr>
          <w:rFonts w:cs="Arial"/>
          <w:color w:val="000000"/>
          <w:szCs w:val="20"/>
          <w:lang w:val="lt-LT"/>
        </w:rPr>
        <w:t>įmonės iš daugiau apgyvendintų regionų yra r</w:t>
      </w:r>
      <w:r w:rsidR="00DF53C1" w:rsidRPr="00685E90">
        <w:rPr>
          <w:rFonts w:cs="Arial"/>
          <w:color w:val="000000"/>
          <w:szCs w:val="20"/>
          <w:lang w:val="lt-LT"/>
        </w:rPr>
        <w:t>odomi pirmi, sekantys rūšiuojami</w:t>
      </w:r>
      <w:r w:rsidR="00E167F9" w:rsidRPr="00685E90">
        <w:rPr>
          <w:rFonts w:cs="Arial"/>
          <w:color w:val="000000"/>
          <w:szCs w:val="20"/>
          <w:lang w:val="lt-LT"/>
        </w:rPr>
        <w:t xml:space="preserve"> pagal </w:t>
      </w:r>
      <w:proofErr w:type="spellStart"/>
      <w:r w:rsidR="00E167F9" w:rsidRPr="00685E90">
        <w:rPr>
          <w:rFonts w:cs="Arial"/>
          <w:color w:val="000000"/>
          <w:szCs w:val="20"/>
          <w:lang w:val="lt-LT"/>
        </w:rPr>
        <w:t>abėcelę</w:t>
      </w:r>
      <w:proofErr w:type="spellEnd"/>
      <w:r w:rsidR="00E167F9" w:rsidRPr="00685E90">
        <w:rPr>
          <w:rFonts w:cs="Arial"/>
          <w:color w:val="000000"/>
          <w:szCs w:val="20"/>
          <w:lang w:val="lt-LT"/>
        </w:rPr>
        <w:t>.</w:t>
      </w:r>
      <w:r w:rsidR="00765306" w:rsidRPr="00685E90">
        <w:rPr>
          <w:rFonts w:cs="Arial"/>
          <w:color w:val="000000"/>
          <w:szCs w:val="20"/>
          <w:lang w:val="lt-LT"/>
        </w:rPr>
        <w:t xml:space="preserve"> “</w:t>
      </w:r>
      <w:r w:rsidR="00E167F9" w:rsidRPr="00685E90">
        <w:rPr>
          <w:rFonts w:cs="Arial"/>
          <w:color w:val="000000"/>
          <w:szCs w:val="20"/>
          <w:lang w:val="lt-LT"/>
        </w:rPr>
        <w:t>Ne</w:t>
      </w:r>
      <w:r w:rsidR="00765306" w:rsidRPr="00685E90">
        <w:rPr>
          <w:rFonts w:cs="Arial"/>
          <w:color w:val="000000"/>
          <w:szCs w:val="20"/>
          <w:lang w:val="lt-LT"/>
        </w:rPr>
        <w:t xml:space="preserve">“ – </w:t>
      </w:r>
      <w:r w:rsidR="00E167F9" w:rsidRPr="00685E90">
        <w:rPr>
          <w:rFonts w:cs="Arial"/>
          <w:color w:val="000000"/>
          <w:szCs w:val="20"/>
          <w:lang w:val="lt-LT"/>
        </w:rPr>
        <w:t>Rūšiavimas netaikomas</w:t>
      </w:r>
      <w:r w:rsidR="00765306" w:rsidRPr="00685E90">
        <w:rPr>
          <w:rFonts w:cs="Arial"/>
          <w:color w:val="000000"/>
          <w:szCs w:val="20"/>
          <w:lang w:val="lt-LT"/>
        </w:rPr>
        <w:t xml:space="preserve">. </w:t>
      </w:r>
      <w:r w:rsidR="00E167F9" w:rsidRPr="00685E90">
        <w:rPr>
          <w:rFonts w:cs="Arial"/>
          <w:color w:val="000000"/>
          <w:szCs w:val="20"/>
          <w:lang w:val="lt-LT"/>
        </w:rPr>
        <w:t xml:space="preserve">Pakeitus šiuos parametrus reikia atstatyti pristatymo </w:t>
      </w:r>
      <w:r w:rsidR="001056E5" w:rsidRPr="00685E90">
        <w:rPr>
          <w:rFonts w:cs="Arial"/>
          <w:color w:val="000000"/>
          <w:szCs w:val="20"/>
          <w:lang w:val="lt-LT"/>
        </w:rPr>
        <w:t>t</w:t>
      </w:r>
      <w:r w:rsidR="007303A5" w:rsidRPr="00685E90">
        <w:rPr>
          <w:rFonts w:cs="Arial"/>
          <w:color w:val="000000"/>
          <w:szCs w:val="20"/>
          <w:lang w:val="lt-LT"/>
        </w:rPr>
        <w:t>a</w:t>
      </w:r>
      <w:r w:rsidR="001056E5" w:rsidRPr="00685E90">
        <w:rPr>
          <w:rFonts w:cs="Arial"/>
          <w:color w:val="000000"/>
          <w:szCs w:val="20"/>
          <w:lang w:val="lt-LT"/>
        </w:rPr>
        <w:t>škų sąrašą.</w:t>
      </w:r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616660BC" w14:textId="485E9A9F" w:rsidR="00765306" w:rsidRPr="00685E90" w:rsidRDefault="005C058C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E436DB">
        <w:rPr>
          <w:rFonts w:cs="Arial"/>
          <w:b/>
          <w:bCs/>
          <w:color w:val="000000"/>
          <w:szCs w:val="20"/>
        </w:rPr>
        <w:t>Disable this carrier if product's description contains HTML comment &lt;</w:t>
      </w:r>
      <w:proofErr w:type="gramStart"/>
      <w:r w:rsidRPr="00E436DB">
        <w:rPr>
          <w:rFonts w:cs="Arial"/>
          <w:b/>
          <w:bCs/>
          <w:color w:val="000000"/>
          <w:szCs w:val="20"/>
        </w:rPr>
        <w:t>!--</w:t>
      </w:r>
      <w:proofErr w:type="gramEnd"/>
      <w:r w:rsidRPr="00E436DB">
        <w:rPr>
          <w:rFonts w:cs="Arial"/>
          <w:b/>
          <w:bCs/>
          <w:color w:val="000000"/>
          <w:szCs w:val="20"/>
        </w:rPr>
        <w:t xml:space="preserve"> no </w:t>
      </w:r>
      <w:proofErr w:type="spellStart"/>
      <w:r w:rsidRPr="00E436DB">
        <w:rPr>
          <w:rFonts w:cs="Arial"/>
          <w:b/>
          <w:bCs/>
          <w:color w:val="000000"/>
          <w:szCs w:val="20"/>
        </w:rPr>
        <w:t>dpd_ee_module</w:t>
      </w:r>
      <w:proofErr w:type="spellEnd"/>
      <w:r w:rsidRPr="00E436DB">
        <w:rPr>
          <w:rFonts w:cs="Arial"/>
          <w:b/>
          <w:bCs/>
          <w:color w:val="000000"/>
          <w:szCs w:val="20"/>
        </w:rPr>
        <w:t xml:space="preserve"> --&gt;</w:t>
      </w:r>
      <w:r w:rsidRPr="006F5E5D">
        <w:rPr>
          <w:rFonts w:cs="Arial"/>
          <w:b/>
          <w:bCs/>
          <w:color w:val="000000"/>
          <w:szCs w:val="20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- </w:t>
      </w:r>
      <w:r w:rsidR="005B3838" w:rsidRPr="00685E90">
        <w:rPr>
          <w:rFonts w:cs="Arial"/>
          <w:color w:val="000000"/>
          <w:szCs w:val="20"/>
          <w:lang w:val="lt-LT"/>
        </w:rPr>
        <w:t xml:space="preserve">Jei šis nustatymas yra leistinas ir toks produktas egzistuoja krepšelyje, tada šis pristatymo metodas klientui yra neprieinamas. </w:t>
      </w:r>
    </w:p>
    <w:p w14:paraId="2F99F652" w14:textId="0FF24676" w:rsidR="00765306" w:rsidRPr="00685E90" w:rsidRDefault="006605E4" w:rsidP="00BC72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7602AA">
        <w:rPr>
          <w:rFonts w:cs="Arial"/>
          <w:b/>
          <w:bCs/>
          <w:color w:val="000000"/>
          <w:szCs w:val="20"/>
        </w:rPr>
        <w:t>Maximum allowed package weight for this carrier</w:t>
      </w:r>
      <w:r w:rsidR="00765306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20261A" w:rsidRPr="00685E90">
        <w:rPr>
          <w:rFonts w:cs="Arial"/>
          <w:color w:val="000000"/>
          <w:szCs w:val="20"/>
          <w:lang w:val="lt-LT"/>
        </w:rPr>
        <w:t>Numatytas</w:t>
      </w:r>
      <w:r w:rsidR="00765306" w:rsidRPr="00685E90">
        <w:rPr>
          <w:rFonts w:cs="Arial"/>
          <w:color w:val="000000"/>
          <w:szCs w:val="20"/>
          <w:lang w:val="lt-LT"/>
        </w:rPr>
        <w:t xml:space="preserve"> 31.5 – </w:t>
      </w:r>
      <w:r w:rsidR="0020261A" w:rsidRPr="00685E90">
        <w:rPr>
          <w:rFonts w:cs="Arial"/>
          <w:color w:val="000000"/>
          <w:szCs w:val="20"/>
          <w:lang w:val="lt-LT"/>
        </w:rPr>
        <w:t>Jei toks produktas egzistuoja krepšelyje,</w:t>
      </w:r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  <w:r w:rsidR="0020261A" w:rsidRPr="00685E90">
        <w:rPr>
          <w:rFonts w:cs="Arial"/>
          <w:color w:val="000000"/>
          <w:szCs w:val="20"/>
          <w:lang w:val="lt-LT"/>
        </w:rPr>
        <w:t>kuris sveria daugiau nei</w:t>
      </w:r>
      <w:r w:rsidR="00765306" w:rsidRPr="00685E90">
        <w:rPr>
          <w:rFonts w:cs="Arial"/>
          <w:color w:val="000000"/>
          <w:szCs w:val="20"/>
          <w:lang w:val="lt-LT"/>
        </w:rPr>
        <w:t xml:space="preserve"> 31.5</w:t>
      </w:r>
      <w:r w:rsidR="003D1193" w:rsidRPr="00685E90">
        <w:rPr>
          <w:rFonts w:cs="Arial"/>
          <w:color w:val="000000"/>
          <w:szCs w:val="20"/>
          <w:lang w:val="lt-LT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>kg (</w:t>
      </w:r>
      <w:r w:rsidR="0020261A" w:rsidRPr="00685E90">
        <w:rPr>
          <w:rFonts w:cs="Arial"/>
          <w:color w:val="000000"/>
          <w:szCs w:val="20"/>
          <w:lang w:val="lt-LT"/>
        </w:rPr>
        <w:t>nuo produkto svorio požymio</w:t>
      </w:r>
      <w:r w:rsidR="00765306" w:rsidRPr="00685E90">
        <w:rPr>
          <w:rFonts w:cs="Arial"/>
          <w:color w:val="000000"/>
          <w:szCs w:val="20"/>
          <w:lang w:val="lt-LT"/>
        </w:rPr>
        <w:t>)</w:t>
      </w:r>
      <w:r w:rsidR="0020261A" w:rsidRPr="00685E90">
        <w:rPr>
          <w:rFonts w:cs="Arial"/>
          <w:color w:val="000000"/>
          <w:szCs w:val="20"/>
          <w:lang w:val="lt-LT"/>
        </w:rPr>
        <w:t xml:space="preserve"> </w:t>
      </w:r>
      <w:proofErr w:type="gramStart"/>
      <w:r w:rsidR="0020261A" w:rsidRPr="00685E90">
        <w:rPr>
          <w:rFonts w:cs="Arial"/>
          <w:color w:val="000000"/>
          <w:szCs w:val="20"/>
          <w:lang w:val="lt-LT"/>
        </w:rPr>
        <w:t>tai</w:t>
      </w:r>
      <w:proofErr w:type="gramEnd"/>
      <w:r w:rsidR="0020261A" w:rsidRPr="00685E90">
        <w:rPr>
          <w:rFonts w:cs="Arial"/>
          <w:color w:val="000000"/>
          <w:szCs w:val="20"/>
          <w:lang w:val="lt-LT"/>
        </w:rPr>
        <w:t xml:space="preserve"> šis pristatymo būdas klientui yra neprieinamas.</w:t>
      </w:r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  <w:r w:rsidR="0020261A" w:rsidRPr="00685E90">
        <w:rPr>
          <w:rFonts w:cs="Arial"/>
          <w:color w:val="000000"/>
          <w:szCs w:val="20"/>
          <w:lang w:val="lt-LT"/>
        </w:rPr>
        <w:t>Jei šis laukas paliekamas tuščias</w:t>
      </w:r>
      <w:r w:rsidR="00765306" w:rsidRPr="00685E90">
        <w:rPr>
          <w:rFonts w:cs="Arial"/>
          <w:color w:val="000000"/>
          <w:szCs w:val="20"/>
          <w:lang w:val="lt-LT"/>
        </w:rPr>
        <w:t>,</w:t>
      </w:r>
      <w:r w:rsidR="0020261A" w:rsidRPr="00685E90">
        <w:rPr>
          <w:rFonts w:cs="Arial"/>
          <w:color w:val="000000"/>
          <w:szCs w:val="20"/>
          <w:lang w:val="lt-LT"/>
        </w:rPr>
        <w:t xml:space="preserve"> tada svorio apribojimas nėra taikomas. </w:t>
      </w:r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408B8274" w14:textId="26DB164C" w:rsidR="00765306" w:rsidRPr="00685E90" w:rsidRDefault="006605E4" w:rsidP="00671AF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Handling action</w:t>
      </w:r>
      <w:r w:rsidR="002871DC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5306" w:rsidRPr="00685E90">
        <w:rPr>
          <w:rFonts w:cs="Arial"/>
          <w:b/>
          <w:bCs/>
          <w:color w:val="000000"/>
          <w:szCs w:val="20"/>
          <w:lang w:val="lt-LT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</w:p>
    <w:p w14:paraId="43186DBD" w14:textId="67B68C38" w:rsidR="00765306" w:rsidRPr="00685E90" w:rsidRDefault="006605E4" w:rsidP="00671AF6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Per order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961577" w:rsidRPr="00685E90">
        <w:rPr>
          <w:lang w:val="lt-LT"/>
        </w:rPr>
        <w:t>pristatymo kaina lygi nustatytai pristatymo kainai + papildomo svorio kainai.</w:t>
      </w:r>
    </w:p>
    <w:p w14:paraId="1B36BE15" w14:textId="17B72726" w:rsidR="00765306" w:rsidRPr="00685E90" w:rsidRDefault="006605E4" w:rsidP="00671AF6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Per package </w:t>
      </w:r>
      <w:r w:rsidR="00765306" w:rsidRPr="00685E90">
        <w:rPr>
          <w:rFonts w:cs="Arial"/>
          <w:color w:val="000000"/>
          <w:szCs w:val="20"/>
          <w:lang w:val="lt-LT"/>
        </w:rPr>
        <w:t>–</w:t>
      </w:r>
      <w:r w:rsidR="007D1E1A" w:rsidRPr="00685E90">
        <w:rPr>
          <w:rFonts w:cs="Arial"/>
          <w:color w:val="000000"/>
          <w:szCs w:val="20"/>
          <w:lang w:val="lt-LT"/>
        </w:rPr>
        <w:t xml:space="preserve"> </w:t>
      </w:r>
      <w:r w:rsidR="00862AD3" w:rsidRPr="00685E90">
        <w:rPr>
          <w:lang w:val="lt-LT"/>
        </w:rPr>
        <w:t>pristatymo kaina lygi bazinei pristatymo kainai padaugintai iš produktų kiekio pirkinių krepšelyje + papildomo svorio kainai.</w:t>
      </w:r>
    </w:p>
    <w:p w14:paraId="1E26FDFA" w14:textId="3CEAD85D" w:rsidR="00765306" w:rsidRPr="00685E90" w:rsidRDefault="006605E4" w:rsidP="00F81454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Enable free shipping </w:t>
      </w:r>
      <w:r w:rsidR="00874AE1" w:rsidRPr="00685E90">
        <w:rPr>
          <w:lang w:val="lt-LT"/>
        </w:rPr>
        <w:t>– jei šis nustatymas įjungtas ir nemokamo pristatymo kaina yra didesnė arba lygi pirkinių krepšelio bendrai sumai (be PVM mokesčio), tada pristatymas yra nemokamas.</w:t>
      </w:r>
    </w:p>
    <w:p w14:paraId="476F518E" w14:textId="4C3B48DC" w:rsidR="006646C0" w:rsidRPr="00685E90" w:rsidRDefault="006605E4" w:rsidP="00F81454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Free shipping </w:t>
      </w:r>
      <w:proofErr w:type="gramStart"/>
      <w:r w:rsidRPr="006F5E5D">
        <w:rPr>
          <w:rFonts w:cs="Arial"/>
          <w:b/>
          <w:bCs/>
          <w:color w:val="000000"/>
          <w:szCs w:val="20"/>
        </w:rPr>
        <w:t>subtotal</w:t>
      </w:r>
      <w:r>
        <w:rPr>
          <w:rFonts w:cs="Arial"/>
          <w:b/>
          <w:bCs/>
          <w:color w:val="000000"/>
          <w:szCs w:val="20"/>
        </w:rPr>
        <w:t xml:space="preserve"> </w:t>
      </w:r>
      <w:r>
        <w:rPr>
          <w:rFonts w:cs="Arial"/>
          <w:bCs/>
          <w:color w:val="000000"/>
          <w:szCs w:val="20"/>
        </w:rPr>
        <w:t xml:space="preserve"> –</w:t>
      </w:r>
      <w:proofErr w:type="gramEnd"/>
      <w:r w:rsidRPr="006F5E5D">
        <w:rPr>
          <w:rFonts w:cs="Arial"/>
          <w:b/>
          <w:bCs/>
          <w:color w:val="000000"/>
          <w:szCs w:val="20"/>
        </w:rPr>
        <w:t xml:space="preserve"> </w:t>
      </w:r>
      <w:r w:rsidR="0055139A" w:rsidRPr="00685E90">
        <w:rPr>
          <w:lang w:val="lt-LT"/>
        </w:rPr>
        <w:t>jei pirkinių krepšelio bendroji suma (be PVM mokesčio) yra lygi arba didesnė nei nurodyta čia, tada pirkėjas gauna nemokamo pristatymo galimybę. Jei nemokamo pristatymo vertė į tam tikrą šalį yra didesnė nei šio lauko vertė, tokiu atveju sistema naudoja šio lauko vertę.</w:t>
      </w:r>
    </w:p>
    <w:p w14:paraId="3BA0B11C" w14:textId="600B4E84" w:rsidR="00765306" w:rsidRPr="00685E90" w:rsidRDefault="006605E4" w:rsidP="003E2BC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60"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>Enable cash on delivery</w:t>
      </w:r>
      <w:r w:rsidRPr="00685E90">
        <w:rPr>
          <w:rFonts w:cs="Arial"/>
          <w:color w:val="000000"/>
          <w:szCs w:val="20"/>
          <w:lang w:val="lt-LT"/>
        </w:rPr>
        <w:t xml:space="preserve">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C71C40" w:rsidRPr="00685E90">
        <w:rPr>
          <w:rFonts w:cs="Arial"/>
          <w:color w:val="000000"/>
          <w:szCs w:val="20"/>
          <w:lang w:val="lt-LT"/>
        </w:rPr>
        <w:t>jei “Įjungtas</w:t>
      </w:r>
      <w:r w:rsidR="00765306" w:rsidRPr="00685E90">
        <w:rPr>
          <w:rFonts w:cs="Arial"/>
          <w:color w:val="000000"/>
          <w:szCs w:val="20"/>
          <w:lang w:val="lt-LT"/>
        </w:rPr>
        <w:t xml:space="preserve">” </w:t>
      </w:r>
      <w:r w:rsidR="00C71C40" w:rsidRPr="00685E90">
        <w:rPr>
          <w:rFonts w:cs="Arial"/>
          <w:color w:val="000000"/>
          <w:szCs w:val="20"/>
          <w:lang w:val="lt-LT"/>
        </w:rPr>
        <w:t>tada šis apmokėjimo metodas yra leidžiamas su siuntų parduotuve</w:t>
      </w:r>
      <w:r w:rsidR="003E2BC5" w:rsidRPr="00685E90">
        <w:rPr>
          <w:rFonts w:cs="Arial"/>
          <w:color w:val="000000"/>
          <w:szCs w:val="20"/>
          <w:lang w:val="lt-LT"/>
        </w:rPr>
        <w:t>i</w:t>
      </w:r>
      <w:r w:rsidR="00C71C40" w:rsidRPr="00685E90">
        <w:rPr>
          <w:rFonts w:cs="Arial"/>
          <w:color w:val="000000"/>
          <w:szCs w:val="20"/>
          <w:lang w:val="lt-LT"/>
        </w:rPr>
        <w:t xml:space="preserve"> </w:t>
      </w:r>
      <w:proofErr w:type="spellStart"/>
      <w:r w:rsidR="00C71C40" w:rsidRPr="00685E90">
        <w:rPr>
          <w:rFonts w:cs="Arial"/>
          <w:color w:val="000000"/>
          <w:szCs w:val="20"/>
          <w:lang w:val="lt-LT"/>
        </w:rPr>
        <w:t>pritatymo</w:t>
      </w:r>
      <w:proofErr w:type="spellEnd"/>
      <w:r w:rsidR="00C71C40" w:rsidRPr="00685E90">
        <w:rPr>
          <w:rFonts w:cs="Arial"/>
          <w:color w:val="000000"/>
          <w:szCs w:val="20"/>
          <w:lang w:val="lt-LT"/>
        </w:rPr>
        <w:t xml:space="preserve"> metodu</w:t>
      </w:r>
      <w:r w:rsidR="00765306" w:rsidRPr="00685E90">
        <w:rPr>
          <w:rFonts w:cs="Arial"/>
          <w:color w:val="000000"/>
          <w:szCs w:val="20"/>
          <w:lang w:val="lt-LT"/>
        </w:rPr>
        <w:t>.</w:t>
      </w:r>
      <w:r w:rsidR="00C71C40" w:rsidRPr="00685E90">
        <w:rPr>
          <w:rFonts w:cs="Arial"/>
          <w:color w:val="000000"/>
          <w:szCs w:val="20"/>
          <w:lang w:val="lt-LT"/>
        </w:rPr>
        <w:t xml:space="preserve"> Nors šiuo metu DPD neteikia šios paslaugos.</w:t>
      </w:r>
      <w:r w:rsidR="00765306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571E0274" w14:textId="3747E68C" w:rsidR="00765306" w:rsidRPr="00685E90" w:rsidRDefault="006605E4" w:rsidP="003E2BC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Sort order </w:t>
      </w:r>
      <w:r w:rsidR="00765306" w:rsidRPr="00685E90">
        <w:rPr>
          <w:rFonts w:cs="Arial"/>
          <w:color w:val="000000"/>
          <w:szCs w:val="20"/>
          <w:lang w:val="lt-LT"/>
        </w:rPr>
        <w:t xml:space="preserve">– </w:t>
      </w:r>
      <w:r w:rsidR="00C71C40" w:rsidRPr="00685E90">
        <w:rPr>
          <w:rFonts w:cs="Arial"/>
          <w:color w:val="000000"/>
          <w:szCs w:val="20"/>
          <w:lang w:val="lt-LT"/>
        </w:rPr>
        <w:t>skaitmeninis laukas kuris apibrėžia laukus kurioje pozicijoje turėtų būti rodomas šis pristatymo būdas.</w:t>
      </w:r>
    </w:p>
    <w:p w14:paraId="7EEEC580" w14:textId="11F78108" w:rsidR="00522232" w:rsidRPr="00685E90" w:rsidRDefault="00522232" w:rsidP="00522232">
      <w:pPr>
        <w:autoSpaceDE w:val="0"/>
        <w:autoSpaceDN w:val="0"/>
        <w:adjustRightInd w:val="0"/>
        <w:spacing w:after="60"/>
        <w:rPr>
          <w:rFonts w:cs="Arial"/>
          <w:color w:val="000000"/>
          <w:szCs w:val="20"/>
          <w:lang w:val="lt-LT"/>
        </w:rPr>
      </w:pPr>
      <w:proofErr w:type="spellStart"/>
      <w:r w:rsidRPr="00685E90">
        <w:rPr>
          <w:rFonts w:cs="Arial"/>
          <w:color w:val="000000"/>
          <w:szCs w:val="20"/>
          <w:u w:val="single"/>
          <w:lang w:val="lt-LT"/>
        </w:rPr>
        <w:t>G</w:t>
      </w:r>
      <w:r w:rsidR="008E62F1" w:rsidRPr="00685E90">
        <w:rPr>
          <w:rFonts w:cs="Arial"/>
          <w:color w:val="000000"/>
          <w:szCs w:val="20"/>
          <w:u w:val="single"/>
          <w:lang w:val="lt-LT"/>
        </w:rPr>
        <w:t>eo</w:t>
      </w:r>
      <w:proofErr w:type="spellEnd"/>
      <w:r w:rsidR="008E62F1" w:rsidRPr="00685E90">
        <w:rPr>
          <w:rFonts w:cs="Arial"/>
          <w:color w:val="000000"/>
          <w:szCs w:val="20"/>
          <w:u w:val="single"/>
          <w:lang w:val="lt-LT"/>
        </w:rPr>
        <w:t xml:space="preserve"> Zon</w:t>
      </w:r>
      <w:r w:rsidR="006605E4">
        <w:rPr>
          <w:rFonts w:cs="Arial"/>
          <w:color w:val="000000"/>
          <w:szCs w:val="20"/>
          <w:u w:val="single"/>
          <w:lang w:val="lt-LT"/>
        </w:rPr>
        <w:t>ų</w:t>
      </w:r>
      <w:r w:rsidR="008E62F1" w:rsidRPr="00685E90">
        <w:rPr>
          <w:rFonts w:cs="Arial"/>
          <w:color w:val="000000"/>
          <w:szCs w:val="20"/>
          <w:u w:val="single"/>
          <w:lang w:val="lt-LT"/>
        </w:rPr>
        <w:t xml:space="preserve"> specifiniai nustatymai</w:t>
      </w:r>
      <w:r w:rsidRPr="00685E90">
        <w:rPr>
          <w:rFonts w:cs="Arial"/>
          <w:color w:val="000000"/>
          <w:szCs w:val="20"/>
          <w:lang w:val="lt-LT"/>
        </w:rPr>
        <w:t>:</w:t>
      </w:r>
    </w:p>
    <w:p w14:paraId="291BBFB4" w14:textId="10401468" w:rsidR="00522232" w:rsidRPr="00685E90" w:rsidRDefault="006605E4" w:rsidP="0052223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55"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Base shipping price </w:t>
      </w:r>
      <w:proofErr w:type="gramStart"/>
      <w:r w:rsidR="00522232" w:rsidRPr="00685E90">
        <w:rPr>
          <w:rFonts w:cs="Arial"/>
          <w:color w:val="000000"/>
          <w:szCs w:val="20"/>
          <w:lang w:val="lt-LT"/>
        </w:rPr>
        <w:t xml:space="preserve">– </w:t>
      </w:r>
      <w:r w:rsidR="00D40659" w:rsidRPr="00685E90">
        <w:rPr>
          <w:rFonts w:cs="Arial"/>
          <w:color w:val="000000"/>
          <w:szCs w:val="20"/>
          <w:lang w:val="lt-LT"/>
        </w:rPr>
        <w:t xml:space="preserve"> Kiekvienai</w:t>
      </w:r>
      <w:proofErr w:type="gramEnd"/>
      <w:r w:rsidR="00D40659" w:rsidRPr="00685E90">
        <w:rPr>
          <w:rFonts w:cs="Arial"/>
          <w:color w:val="000000"/>
          <w:szCs w:val="20"/>
          <w:lang w:val="lt-LT"/>
        </w:rPr>
        <w:t xml:space="preserve"> šaliai galite deklaruoti pristatymo kainą. Jei viena šalis deklaravo kelis kartus, tada vėlesnė deklaracija yra svarbesnė už visas ankstesnes deklaracijas. </w:t>
      </w:r>
    </w:p>
    <w:p w14:paraId="28962E24" w14:textId="7F396D84" w:rsidR="00522232" w:rsidRPr="00685E90" w:rsidRDefault="006605E4" w:rsidP="0052223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55"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Price per additional 10kg over base 10kg </w:t>
      </w:r>
      <w:r w:rsidR="00522232" w:rsidRPr="00685E90">
        <w:rPr>
          <w:rFonts w:cs="Arial"/>
          <w:color w:val="000000"/>
          <w:szCs w:val="20"/>
          <w:lang w:val="lt-LT"/>
        </w:rPr>
        <w:t xml:space="preserve">– </w:t>
      </w:r>
      <w:r w:rsidR="00B56081" w:rsidRPr="00685E90">
        <w:rPr>
          <w:rFonts w:cs="Arial"/>
          <w:color w:val="000000"/>
          <w:szCs w:val="20"/>
          <w:lang w:val="lt-LT"/>
        </w:rPr>
        <w:t xml:space="preserve">Papildomas pristatymo mokestis viršijus papildomus 10 kilogramų krepšelio svorio neįskaitant bazinio 10 kg įtraukiama į bazinę pristatymo kainą. Svoris skaičiuojamas pagal produktų lauko svorį. </w:t>
      </w:r>
    </w:p>
    <w:p w14:paraId="2474D513" w14:textId="3A087E42" w:rsidR="00522232" w:rsidRPr="00685E90" w:rsidRDefault="006605E4" w:rsidP="0052223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76" w:lineRule="auto"/>
        <w:ind w:left="709"/>
        <w:jc w:val="both"/>
        <w:rPr>
          <w:rFonts w:cs="Arial"/>
          <w:color w:val="000000"/>
          <w:szCs w:val="20"/>
          <w:lang w:val="lt-LT"/>
        </w:rPr>
      </w:pPr>
      <w:r w:rsidRPr="006F5E5D">
        <w:rPr>
          <w:rFonts w:cs="Arial"/>
          <w:b/>
          <w:bCs/>
          <w:color w:val="000000"/>
          <w:szCs w:val="20"/>
        </w:rPr>
        <w:t xml:space="preserve">Free shipping from price </w:t>
      </w:r>
      <w:r w:rsidR="00522232" w:rsidRPr="00685E90">
        <w:rPr>
          <w:rFonts w:cs="Arial"/>
          <w:color w:val="000000"/>
          <w:szCs w:val="20"/>
          <w:lang w:val="lt-LT"/>
        </w:rPr>
        <w:t>–</w:t>
      </w:r>
      <w:r w:rsidR="00B929CC" w:rsidRPr="00685E90">
        <w:rPr>
          <w:rFonts w:cs="Arial"/>
          <w:color w:val="000000"/>
          <w:szCs w:val="20"/>
          <w:lang w:val="lt-LT"/>
        </w:rPr>
        <w:t xml:space="preserve"> Minimali krepšelio kaina be PVM iš kurio pristatymo kaina yra nemokama. Palikite šį lauką tuščią, nemokamas pristatymas šiai šaliai.</w:t>
      </w:r>
      <w:r w:rsidR="00522232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1CF4C4A4" w14:textId="0D2BE0AD" w:rsidR="00522232" w:rsidRPr="00685E90" w:rsidRDefault="006605E4" w:rsidP="005222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60"/>
        <w:jc w:val="both"/>
        <w:rPr>
          <w:rFonts w:cs="Arial"/>
          <w:color w:val="000000"/>
          <w:szCs w:val="20"/>
          <w:lang w:val="lt-LT"/>
        </w:rPr>
      </w:pPr>
      <w:r w:rsidRPr="00B83F7C">
        <w:rPr>
          <w:rFonts w:cs="Arial"/>
          <w:b/>
          <w:color w:val="000000"/>
          <w:szCs w:val="20"/>
        </w:rPr>
        <w:t>Status</w:t>
      </w:r>
      <w:r>
        <w:rPr>
          <w:rFonts w:cs="Arial"/>
          <w:color w:val="000000"/>
          <w:szCs w:val="20"/>
        </w:rPr>
        <w:t xml:space="preserve"> </w:t>
      </w:r>
      <w:r w:rsidR="00E71769" w:rsidRPr="00685E90">
        <w:rPr>
          <w:rFonts w:cs="Arial"/>
          <w:color w:val="000000"/>
          <w:szCs w:val="20"/>
          <w:lang w:val="lt-LT"/>
        </w:rPr>
        <w:t>– jei “Įjungtas</w:t>
      </w:r>
      <w:r w:rsidR="00522232" w:rsidRPr="00685E90">
        <w:rPr>
          <w:rFonts w:cs="Arial"/>
          <w:color w:val="000000"/>
          <w:szCs w:val="20"/>
          <w:lang w:val="lt-LT"/>
        </w:rPr>
        <w:t xml:space="preserve">” </w:t>
      </w:r>
      <w:r w:rsidR="00E71769" w:rsidRPr="00685E90">
        <w:rPr>
          <w:rFonts w:cs="Arial"/>
          <w:color w:val="000000"/>
          <w:szCs w:val="20"/>
          <w:lang w:val="lt-LT"/>
        </w:rPr>
        <w:t xml:space="preserve">tada šis pristatymo metodas gali būti naudojamas pasirenkant </w:t>
      </w:r>
      <w:proofErr w:type="spellStart"/>
      <w:r w:rsidR="00E71769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E71769" w:rsidRPr="00685E90">
        <w:rPr>
          <w:rFonts w:cs="Arial"/>
          <w:color w:val="000000"/>
          <w:szCs w:val="20"/>
          <w:lang w:val="lt-LT"/>
        </w:rPr>
        <w:t xml:space="preserve"> zonas</w:t>
      </w:r>
      <w:proofErr w:type="gramStart"/>
      <w:r w:rsidR="00E71769" w:rsidRPr="00685E90">
        <w:rPr>
          <w:rFonts w:cs="Arial"/>
          <w:color w:val="000000"/>
          <w:szCs w:val="20"/>
          <w:lang w:val="lt-LT"/>
        </w:rPr>
        <w:t>..</w:t>
      </w:r>
      <w:proofErr w:type="gramEnd"/>
      <w:r w:rsidR="00E71769" w:rsidRPr="00685E90">
        <w:rPr>
          <w:rFonts w:cs="Arial"/>
          <w:color w:val="000000"/>
          <w:szCs w:val="20"/>
          <w:lang w:val="lt-LT"/>
        </w:rPr>
        <w:t xml:space="preserve"> Jei “Išjungtas</w:t>
      </w:r>
      <w:r w:rsidR="00522232" w:rsidRPr="00685E90">
        <w:rPr>
          <w:rFonts w:cs="Arial"/>
          <w:color w:val="000000"/>
          <w:szCs w:val="20"/>
          <w:lang w:val="lt-LT"/>
        </w:rPr>
        <w:t xml:space="preserve">” </w:t>
      </w:r>
      <w:r w:rsidR="00E71769" w:rsidRPr="00685E90">
        <w:rPr>
          <w:rFonts w:cs="Arial"/>
          <w:color w:val="000000"/>
          <w:szCs w:val="20"/>
          <w:lang w:val="lt-LT"/>
        </w:rPr>
        <w:t xml:space="preserve">tada šis pristatymo metodas negali būti naudojamas </w:t>
      </w:r>
      <w:r w:rsidR="00522232" w:rsidRPr="00685E90">
        <w:rPr>
          <w:rFonts w:cs="Arial"/>
          <w:color w:val="000000"/>
          <w:szCs w:val="20"/>
          <w:lang w:val="lt-LT"/>
        </w:rPr>
        <w:t xml:space="preserve"> </w:t>
      </w:r>
      <w:r w:rsidR="00E71769" w:rsidRPr="00685E90">
        <w:rPr>
          <w:rFonts w:cs="Arial"/>
          <w:color w:val="000000"/>
          <w:szCs w:val="20"/>
          <w:lang w:val="lt-LT"/>
        </w:rPr>
        <w:t xml:space="preserve">ant šios </w:t>
      </w:r>
      <w:proofErr w:type="spellStart"/>
      <w:r w:rsidR="00E71769" w:rsidRPr="00685E90">
        <w:rPr>
          <w:rFonts w:cs="Arial"/>
          <w:color w:val="000000"/>
          <w:szCs w:val="20"/>
          <w:lang w:val="lt-LT"/>
        </w:rPr>
        <w:t>geo</w:t>
      </w:r>
      <w:proofErr w:type="spellEnd"/>
      <w:r w:rsidR="00E71769" w:rsidRPr="00685E90">
        <w:rPr>
          <w:rFonts w:cs="Arial"/>
          <w:color w:val="000000"/>
          <w:szCs w:val="20"/>
          <w:lang w:val="lt-LT"/>
        </w:rPr>
        <w:t xml:space="preserve"> zonos. </w:t>
      </w:r>
    </w:p>
    <w:p w14:paraId="149890AD" w14:textId="196B3CD0" w:rsidR="000D195A" w:rsidRPr="00685E90" w:rsidRDefault="0074504E" w:rsidP="000D195A">
      <w:pPr>
        <w:pStyle w:val="Heading1"/>
        <w:rPr>
          <w:lang w:val="lt-LT"/>
        </w:rPr>
      </w:pPr>
      <w:bookmarkStart w:id="14" w:name="_Toc405298113"/>
      <w:r w:rsidRPr="00685E90">
        <w:rPr>
          <w:lang w:val="lt-LT"/>
        </w:rPr>
        <w:t>Siuntų duomenų siuntimas su</w:t>
      </w:r>
      <w:r w:rsidR="006646C0" w:rsidRPr="00685E90">
        <w:rPr>
          <w:lang w:val="lt-LT"/>
        </w:rPr>
        <w:t xml:space="preserve"> DPD API</w:t>
      </w:r>
      <w:bookmarkEnd w:id="14"/>
    </w:p>
    <w:p w14:paraId="14ED8407" w14:textId="382828B0" w:rsidR="00615A36" w:rsidRPr="00685E90" w:rsidRDefault="007808B9" w:rsidP="00615A36">
      <w:pPr>
        <w:pStyle w:val="Heading2"/>
        <w:rPr>
          <w:lang w:val="lt-LT"/>
        </w:rPr>
      </w:pPr>
      <w:bookmarkStart w:id="15" w:name="_Toc405298114"/>
      <w:r w:rsidRPr="00685E90">
        <w:rPr>
          <w:lang w:val="lt-LT"/>
        </w:rPr>
        <w:t>Rankini</w:t>
      </w:r>
      <w:r w:rsidR="006605E4">
        <w:rPr>
          <w:lang w:val="lt-LT"/>
        </w:rPr>
        <w:t>s</w:t>
      </w:r>
      <w:r w:rsidRPr="00685E90">
        <w:rPr>
          <w:lang w:val="lt-LT"/>
        </w:rPr>
        <w:t xml:space="preserve"> būd</w:t>
      </w:r>
      <w:r w:rsidR="006605E4">
        <w:rPr>
          <w:lang w:val="lt-LT"/>
        </w:rPr>
        <w:t>as</w:t>
      </w:r>
      <w:bookmarkEnd w:id="15"/>
    </w:p>
    <w:p w14:paraId="3BF2F964" w14:textId="7F9F0A3F" w:rsidR="006646C0" w:rsidRPr="00685E90" w:rsidRDefault="00E651E6" w:rsidP="006646C0">
      <w:pPr>
        <w:rPr>
          <w:szCs w:val="20"/>
          <w:lang w:val="lt-LT"/>
        </w:rPr>
      </w:pPr>
      <w:r w:rsidRPr="00685E90">
        <w:rPr>
          <w:szCs w:val="20"/>
          <w:lang w:val="lt-LT"/>
        </w:rPr>
        <w:t xml:space="preserve">Jei jums reikia nustatyti automatinį </w:t>
      </w:r>
      <w:r w:rsidR="000B3E01">
        <w:rPr>
          <w:szCs w:val="20"/>
          <w:lang w:val="lt-LT"/>
        </w:rPr>
        <w:t>siuntų duomenų siuntimą su DPD</w:t>
      </w:r>
      <w:r w:rsidR="006646C0" w:rsidRPr="00685E90">
        <w:rPr>
          <w:szCs w:val="20"/>
          <w:lang w:val="lt-LT"/>
        </w:rPr>
        <w:t xml:space="preserve">, </w:t>
      </w:r>
      <w:r w:rsidRPr="00685E90">
        <w:rPr>
          <w:szCs w:val="20"/>
          <w:lang w:val="lt-LT"/>
        </w:rPr>
        <w:t>tada galite siųsti siuntinių duomenis taip</w:t>
      </w:r>
      <w:r w:rsidR="006646C0" w:rsidRPr="00685E90">
        <w:rPr>
          <w:szCs w:val="20"/>
          <w:lang w:val="lt-LT"/>
        </w:rPr>
        <w:t xml:space="preserve">: </w:t>
      </w:r>
    </w:p>
    <w:p w14:paraId="7356422C" w14:textId="76E02539" w:rsidR="006646C0" w:rsidRPr="00685E90" w:rsidRDefault="007B5525" w:rsidP="006646C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63"/>
        <w:rPr>
          <w:rFonts w:cs="Arial"/>
          <w:color w:val="000000"/>
          <w:szCs w:val="20"/>
          <w:lang w:val="lt-LT"/>
        </w:rPr>
      </w:pPr>
      <w:proofErr w:type="spellStart"/>
      <w:r w:rsidRPr="00685E90">
        <w:rPr>
          <w:rFonts w:cs="Arial"/>
          <w:color w:val="000000"/>
          <w:szCs w:val="20"/>
          <w:lang w:val="lt-LT"/>
        </w:rPr>
        <w:t>OpenCart</w:t>
      </w:r>
      <w:proofErr w:type="spellEnd"/>
      <w:r w:rsidR="006646C0" w:rsidRPr="00685E90">
        <w:rPr>
          <w:rFonts w:cs="Arial"/>
          <w:color w:val="000000"/>
          <w:szCs w:val="20"/>
          <w:lang w:val="lt-LT"/>
        </w:rPr>
        <w:t xml:space="preserve"> </w:t>
      </w:r>
      <w:r w:rsidR="000B3E01">
        <w:rPr>
          <w:rFonts w:cs="Arial"/>
          <w:color w:val="000000"/>
          <w:szCs w:val="20"/>
          <w:lang w:val="lt-LT"/>
        </w:rPr>
        <w:t>administravimo aplinkoje eikite į</w:t>
      </w:r>
      <w:r w:rsidR="006646C0" w:rsidRPr="00685E90">
        <w:rPr>
          <w:rFonts w:cs="Arial"/>
          <w:color w:val="000000"/>
          <w:szCs w:val="20"/>
          <w:lang w:val="lt-LT"/>
        </w:rPr>
        <w:t xml:space="preserve"> Sales -&gt; </w:t>
      </w:r>
      <w:proofErr w:type="spellStart"/>
      <w:r w:rsidR="006646C0" w:rsidRPr="00685E90">
        <w:rPr>
          <w:rFonts w:cs="Arial"/>
          <w:color w:val="000000"/>
          <w:szCs w:val="20"/>
          <w:lang w:val="lt-LT"/>
        </w:rPr>
        <w:t>Orders</w:t>
      </w:r>
      <w:proofErr w:type="spellEnd"/>
      <w:r w:rsidR="006646C0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4F3591D0" w14:textId="5EDB7E82" w:rsidR="006646C0" w:rsidRPr="00685E90" w:rsidRDefault="00E651E6" w:rsidP="00B578B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63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lastRenderedPageBreak/>
        <w:t xml:space="preserve">Užsakymų sąraše pasirinkite užsakymus kuriuos norėtumėte siųsti į DPD API. </w:t>
      </w:r>
      <w:r w:rsidR="00B578BA" w:rsidRPr="00685E90">
        <w:rPr>
          <w:rFonts w:cs="Arial"/>
          <w:color w:val="000000"/>
          <w:szCs w:val="20"/>
          <w:lang w:val="lt-LT"/>
        </w:rPr>
        <w:br/>
      </w:r>
      <w:r w:rsidR="00B578BA" w:rsidRPr="00685E90">
        <w:rPr>
          <w:rFonts w:cs="Arial"/>
          <w:noProof/>
          <w:color w:val="000000"/>
          <w:szCs w:val="20"/>
          <w:lang w:val="lt-LT" w:eastAsia="lt-LT"/>
        </w:rPr>
        <w:drawing>
          <wp:inline distT="0" distB="0" distL="0" distR="0" wp14:anchorId="71235EA1" wp14:editId="0B433BEA">
            <wp:extent cx="4907280" cy="2650914"/>
            <wp:effectExtent l="171450" t="190500" r="198120" b="1879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328" cy="2660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27ADE8" w14:textId="757154A8" w:rsidR="006646C0" w:rsidRPr="00685E90" w:rsidRDefault="000D7A67" w:rsidP="006646C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Jei užsakyme naudojamas DPD vežėjas, tai galima išsiųsti užsakymo duomenis paspaudus mygtuką “Siųsti siuntinių duomenis į serverį”. </w:t>
      </w:r>
    </w:p>
    <w:p w14:paraId="5CEB37B4" w14:textId="6EFFE130" w:rsidR="00253EB2" w:rsidRPr="00685E90" w:rsidRDefault="000D7A67" w:rsidP="00560FC3">
      <w:pPr>
        <w:pStyle w:val="Heading1"/>
        <w:rPr>
          <w:lang w:val="lt-LT"/>
        </w:rPr>
      </w:pPr>
      <w:bookmarkStart w:id="16" w:name="_Toc405298115"/>
      <w:r w:rsidRPr="00685E90">
        <w:rPr>
          <w:lang w:val="lt-LT"/>
        </w:rPr>
        <w:t>Pakavimo lipdukų spausdinimas pasirinkus užsakymus</w:t>
      </w:r>
      <w:bookmarkEnd w:id="16"/>
    </w:p>
    <w:p w14:paraId="2602B81F" w14:textId="3BEAD425" w:rsidR="00253EB2" w:rsidRPr="00685E90" w:rsidRDefault="00CA4856" w:rsidP="00B02A0F">
      <w:pPr>
        <w:rPr>
          <w:szCs w:val="20"/>
          <w:lang w:val="lt-LT"/>
        </w:rPr>
      </w:pPr>
      <w:r w:rsidRPr="00685E90">
        <w:rPr>
          <w:szCs w:val="20"/>
          <w:lang w:val="lt-LT"/>
        </w:rPr>
        <w:t xml:space="preserve">Jei duomenų siuntimas į DPP API buvo nustatytas teisingai, tada parduotuvių  savininkai gali atsispausdinti pakuočių lipdukus ant vieno ar kelių A4 formato PDF puslapių. </w:t>
      </w:r>
    </w:p>
    <w:p w14:paraId="7CBE6261" w14:textId="3D090975" w:rsidR="00C5616A" w:rsidRPr="00685E90" w:rsidRDefault="00352263" w:rsidP="00B02A0F">
      <w:pPr>
        <w:rPr>
          <w:szCs w:val="20"/>
          <w:lang w:val="lt-LT"/>
        </w:rPr>
      </w:pPr>
      <w:r w:rsidRPr="00685E90">
        <w:rPr>
          <w:szCs w:val="20"/>
          <w:lang w:val="lt-LT"/>
        </w:rPr>
        <w:t>Siekiant tai padaryti jie privalo atlikti žemiau pateiktus nurodymus:</w:t>
      </w:r>
    </w:p>
    <w:p w14:paraId="2926CDC4" w14:textId="1D33C0EA" w:rsidR="00C5616A" w:rsidRPr="00685E90" w:rsidRDefault="007B5525" w:rsidP="00B02A0F">
      <w:pPr>
        <w:pStyle w:val="ListParagraph"/>
        <w:numPr>
          <w:ilvl w:val="0"/>
          <w:numId w:val="29"/>
        </w:numPr>
        <w:rPr>
          <w:szCs w:val="20"/>
          <w:lang w:val="lt-LT"/>
        </w:rPr>
      </w:pPr>
      <w:proofErr w:type="spellStart"/>
      <w:r w:rsidRPr="00685E90">
        <w:rPr>
          <w:rFonts w:cs="Arial"/>
          <w:color w:val="000000"/>
          <w:szCs w:val="20"/>
          <w:lang w:val="lt-LT"/>
        </w:rPr>
        <w:t>OpenCart</w:t>
      </w:r>
      <w:proofErr w:type="spellEnd"/>
      <w:r w:rsidR="00C5616A" w:rsidRPr="00685E90">
        <w:rPr>
          <w:rFonts w:cs="Arial"/>
          <w:color w:val="000000"/>
          <w:szCs w:val="20"/>
          <w:lang w:val="lt-LT"/>
        </w:rPr>
        <w:t xml:space="preserve"> </w:t>
      </w:r>
      <w:r w:rsidR="00B83F62">
        <w:rPr>
          <w:rFonts w:cs="Arial"/>
          <w:color w:val="000000"/>
          <w:szCs w:val="20"/>
          <w:lang w:val="lt-LT"/>
        </w:rPr>
        <w:t>administravimo aplinkoje</w:t>
      </w:r>
      <w:r w:rsidR="00C5616A" w:rsidRPr="00685E90">
        <w:rPr>
          <w:rFonts w:cs="Arial"/>
          <w:color w:val="000000"/>
          <w:szCs w:val="20"/>
          <w:lang w:val="lt-LT"/>
        </w:rPr>
        <w:t xml:space="preserve"> Sales -&gt; </w:t>
      </w:r>
      <w:proofErr w:type="spellStart"/>
      <w:r w:rsidR="00C5616A" w:rsidRPr="00685E90">
        <w:rPr>
          <w:rFonts w:cs="Arial"/>
          <w:color w:val="000000"/>
          <w:szCs w:val="20"/>
          <w:lang w:val="lt-LT"/>
        </w:rPr>
        <w:t>Orders</w:t>
      </w:r>
      <w:proofErr w:type="spellEnd"/>
    </w:p>
    <w:p w14:paraId="6176686E" w14:textId="1A9197D7" w:rsidR="00C5616A" w:rsidRPr="00685E90" w:rsidRDefault="000D0CB5" w:rsidP="00272DFA">
      <w:pPr>
        <w:pStyle w:val="ListParagraph"/>
        <w:numPr>
          <w:ilvl w:val="0"/>
          <w:numId w:val="29"/>
        </w:numPr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Užsakymų sąraše pažymėti užsakymus </w:t>
      </w:r>
      <w:r w:rsidR="00272DFA" w:rsidRPr="00685E90">
        <w:rPr>
          <w:rFonts w:cs="Arial"/>
          <w:color w:val="000000"/>
          <w:szCs w:val="20"/>
          <w:lang w:val="lt-LT"/>
        </w:rPr>
        <w:t xml:space="preserve"> </w:t>
      </w:r>
      <w:r w:rsidRPr="00685E90">
        <w:rPr>
          <w:rFonts w:cs="Arial"/>
          <w:color w:val="000000"/>
          <w:szCs w:val="20"/>
          <w:lang w:val="lt-LT"/>
        </w:rPr>
        <w:t>kuriuos norėtumėte gauti ant pakavimo lapelių.</w:t>
      </w:r>
    </w:p>
    <w:p w14:paraId="31847D7A" w14:textId="79FC9447" w:rsidR="00BB55DD" w:rsidRPr="00685E90" w:rsidRDefault="008A1831" w:rsidP="00272DFA">
      <w:pPr>
        <w:pStyle w:val="ListParagraph"/>
        <w:numPr>
          <w:ilvl w:val="0"/>
          <w:numId w:val="29"/>
        </w:numPr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Atlikę pasirinkimą spauskite </w:t>
      </w:r>
      <w:r w:rsidR="00BB55DD" w:rsidRPr="00685E90">
        <w:rPr>
          <w:rFonts w:cs="Arial"/>
          <w:color w:val="000000"/>
          <w:szCs w:val="20"/>
          <w:lang w:val="lt-LT"/>
        </w:rPr>
        <w:t xml:space="preserve"> “</w:t>
      </w:r>
      <w:proofErr w:type="spellStart"/>
      <w:r w:rsidR="00BB55DD" w:rsidRPr="00685E90">
        <w:rPr>
          <w:rFonts w:cs="Arial"/>
          <w:color w:val="000000"/>
          <w:szCs w:val="20"/>
          <w:lang w:val="lt-LT"/>
        </w:rPr>
        <w:t>Print</w:t>
      </w:r>
      <w:proofErr w:type="spellEnd"/>
      <w:r w:rsidR="00BB55DD" w:rsidRPr="00685E90">
        <w:rPr>
          <w:rFonts w:cs="Arial"/>
          <w:color w:val="000000"/>
          <w:szCs w:val="20"/>
          <w:lang w:val="lt-LT"/>
        </w:rPr>
        <w:t xml:space="preserve"> DPD </w:t>
      </w:r>
      <w:proofErr w:type="spellStart"/>
      <w:r w:rsidR="00BB55DD" w:rsidRPr="00685E90">
        <w:rPr>
          <w:rFonts w:cs="Arial"/>
          <w:color w:val="000000"/>
          <w:szCs w:val="20"/>
          <w:lang w:val="lt-LT"/>
        </w:rPr>
        <w:t>Labels</w:t>
      </w:r>
      <w:proofErr w:type="spellEnd"/>
      <w:r w:rsidR="00BB55DD" w:rsidRPr="00685E90">
        <w:rPr>
          <w:rFonts w:cs="Arial"/>
          <w:color w:val="000000"/>
          <w:szCs w:val="20"/>
          <w:lang w:val="lt-LT"/>
        </w:rPr>
        <w:t>”</w:t>
      </w:r>
    </w:p>
    <w:p w14:paraId="6F6DC056" w14:textId="3A0605E5" w:rsidR="00BB55DD" w:rsidRPr="00685E90" w:rsidRDefault="000B6F60" w:rsidP="00272DFA">
      <w:pPr>
        <w:rPr>
          <w:szCs w:val="20"/>
          <w:lang w:val="lt-LT"/>
        </w:rPr>
      </w:pPr>
      <w:r w:rsidRPr="00685E90">
        <w:rPr>
          <w:szCs w:val="20"/>
          <w:lang w:val="lt-LT"/>
        </w:rPr>
        <w:t xml:space="preserve">Po mygtuko </w:t>
      </w:r>
      <w:r w:rsidR="004D61CC" w:rsidRPr="00685E90">
        <w:rPr>
          <w:szCs w:val="20"/>
          <w:lang w:val="lt-LT"/>
        </w:rPr>
        <w:t xml:space="preserve"> “</w:t>
      </w:r>
      <w:proofErr w:type="spellStart"/>
      <w:r w:rsidR="00272DFA" w:rsidRPr="00685E90">
        <w:rPr>
          <w:szCs w:val="20"/>
          <w:lang w:val="lt-LT"/>
        </w:rPr>
        <w:t>Print</w:t>
      </w:r>
      <w:proofErr w:type="spellEnd"/>
      <w:r w:rsidR="00272DFA" w:rsidRPr="00685E90">
        <w:rPr>
          <w:szCs w:val="20"/>
          <w:lang w:val="lt-LT"/>
        </w:rPr>
        <w:t xml:space="preserve"> DPD </w:t>
      </w:r>
      <w:proofErr w:type="spellStart"/>
      <w:r w:rsidR="00272DFA" w:rsidRPr="00685E90">
        <w:rPr>
          <w:szCs w:val="20"/>
          <w:lang w:val="lt-LT"/>
        </w:rPr>
        <w:t>Labels</w:t>
      </w:r>
      <w:proofErr w:type="spellEnd"/>
      <w:r w:rsidR="004D61CC" w:rsidRPr="00685E90">
        <w:rPr>
          <w:szCs w:val="20"/>
          <w:lang w:val="lt-LT"/>
        </w:rPr>
        <w:t xml:space="preserve">” </w:t>
      </w:r>
      <w:r w:rsidRPr="00685E90">
        <w:rPr>
          <w:szCs w:val="20"/>
          <w:lang w:val="lt-LT"/>
        </w:rPr>
        <w:t>paspaudžiamas naujas PDF aplankalas turi parsisiųsti su visais pažymėtais pakavimo lapeliais.</w:t>
      </w:r>
      <w:r w:rsidR="004D61CC" w:rsidRPr="00685E90">
        <w:rPr>
          <w:szCs w:val="20"/>
          <w:lang w:val="lt-LT"/>
        </w:rPr>
        <w:t xml:space="preserve"> </w:t>
      </w:r>
    </w:p>
    <w:p w14:paraId="152C369B" w14:textId="3C2CF752" w:rsidR="004D61CC" w:rsidRPr="00685E90" w:rsidRDefault="004D61CC" w:rsidP="00B02A0F">
      <w:pPr>
        <w:jc w:val="center"/>
        <w:rPr>
          <w:szCs w:val="20"/>
          <w:lang w:val="lt-LT"/>
        </w:rPr>
      </w:pPr>
      <w:r w:rsidRPr="00685E90">
        <w:rPr>
          <w:noProof/>
          <w:lang w:val="lt-LT" w:eastAsia="lt-LT"/>
        </w:rPr>
        <w:lastRenderedPageBreak/>
        <w:drawing>
          <wp:inline distT="0" distB="0" distL="0" distR="0" wp14:anchorId="2418CFB8" wp14:editId="66E591E5">
            <wp:extent cx="2724150" cy="3874532"/>
            <wp:effectExtent l="152400" t="152400" r="361950" b="3549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994" cy="3885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D4AE3" w14:textId="334B8F12" w:rsidR="00C077EA" w:rsidRPr="00685E90" w:rsidRDefault="000D195A" w:rsidP="00C077EA">
      <w:pPr>
        <w:pStyle w:val="Heading1"/>
        <w:rPr>
          <w:lang w:val="lt-LT"/>
        </w:rPr>
      </w:pPr>
      <w:bookmarkStart w:id="17" w:name="_Toc386629900"/>
      <w:bookmarkStart w:id="18" w:name="_Toc405298116"/>
      <w:r w:rsidRPr="00685E90">
        <w:rPr>
          <w:lang w:val="lt-LT"/>
        </w:rPr>
        <w:t xml:space="preserve">DPD </w:t>
      </w:r>
      <w:bookmarkEnd w:id="17"/>
      <w:r w:rsidR="00F31C6A" w:rsidRPr="00685E90">
        <w:rPr>
          <w:lang w:val="lt-LT"/>
        </w:rPr>
        <w:t>kurjeri</w:t>
      </w:r>
      <w:r w:rsidR="00B83F62">
        <w:rPr>
          <w:lang w:val="lt-LT"/>
        </w:rPr>
        <w:t>o iškvietimas</w:t>
      </w:r>
      <w:r w:rsidR="00F31C6A" w:rsidRPr="00685E90">
        <w:rPr>
          <w:lang w:val="lt-LT"/>
        </w:rPr>
        <w:t xml:space="preserve"> prekių</w:t>
      </w:r>
      <w:r w:rsidR="00B83F62">
        <w:rPr>
          <w:lang w:val="lt-LT"/>
        </w:rPr>
        <w:t xml:space="preserve"> paėmimui</w:t>
      </w:r>
      <w:bookmarkEnd w:id="18"/>
    </w:p>
    <w:p w14:paraId="5B88256C" w14:textId="2A77404D" w:rsidR="005712D6" w:rsidRPr="00685E90" w:rsidRDefault="00282C1F" w:rsidP="00D42F13">
      <w:pPr>
        <w:rPr>
          <w:szCs w:val="20"/>
          <w:lang w:val="lt-LT"/>
        </w:rPr>
      </w:pPr>
      <w:r w:rsidRPr="00685E90">
        <w:rPr>
          <w:szCs w:val="20"/>
          <w:lang w:val="lt-LT"/>
        </w:rPr>
        <w:t>Jei automatinis duomenų siuntimas su</w:t>
      </w:r>
      <w:r w:rsidR="00D42F13" w:rsidRPr="00685E90">
        <w:rPr>
          <w:szCs w:val="20"/>
          <w:lang w:val="lt-LT"/>
        </w:rPr>
        <w:t xml:space="preserve"> DPD API </w:t>
      </w:r>
      <w:r w:rsidRPr="00685E90">
        <w:rPr>
          <w:szCs w:val="20"/>
          <w:lang w:val="lt-LT"/>
        </w:rPr>
        <w:t xml:space="preserve">buvo sukurtas leidžiama paskambinti kurjeriui. </w:t>
      </w:r>
    </w:p>
    <w:p w14:paraId="4108327D" w14:textId="0DC7E5CA" w:rsidR="005712D6" w:rsidRPr="00685E90" w:rsidRDefault="005712D6" w:rsidP="00D42F13">
      <w:pPr>
        <w:rPr>
          <w:szCs w:val="20"/>
          <w:lang w:val="lt-LT"/>
        </w:rPr>
      </w:pPr>
      <w:r w:rsidRPr="00685E90">
        <w:rPr>
          <w:rFonts w:cs="Arial"/>
          <w:noProof/>
          <w:color w:val="000000"/>
          <w:szCs w:val="20"/>
          <w:lang w:val="lt-LT" w:eastAsia="lt-LT"/>
        </w:rPr>
        <mc:AlternateContent>
          <mc:Choice Requires="wps">
            <w:drawing>
              <wp:inline distT="0" distB="0" distL="0" distR="0" wp14:anchorId="48C73C24" wp14:editId="190FB9DE">
                <wp:extent cx="6086475" cy="1664677"/>
                <wp:effectExtent l="0" t="0" r="28575" b="1206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6646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35EF" w14:textId="77777777" w:rsidR="006D74A0" w:rsidRDefault="00637ECE" w:rsidP="004E2E09">
                            <w:pPr>
                              <w:rPr>
                                <w:b/>
                                <w:lang w:val="lt-LT"/>
                              </w:rPr>
                            </w:pPr>
                            <w:r w:rsidRPr="004E2E09">
                              <w:rPr>
                                <w:b/>
                                <w:lang w:val="lt-LT"/>
                              </w:rPr>
                              <w:t xml:space="preserve">SVARBU! </w:t>
                            </w:r>
                          </w:p>
                          <w:p w14:paraId="7285B043" w14:textId="4495D5A2" w:rsidR="00637ECE" w:rsidRDefault="00637ECE" w:rsidP="006D74A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lang w:val="lt-LT"/>
                              </w:rPr>
                            </w:pPr>
                            <w:r w:rsidRPr="006D74A0">
                              <w:rPr>
                                <w:lang w:val="lt-LT"/>
                              </w:rPr>
                              <w:t>Norint išsiųsti užklausą į DPD serverį kurjerio iškvietimui, Jūsų el. parduotuvės IP adresas turi būti priimtas jo ugniasienės, todėl prašome kreiptis į savo DPD vadybininką, kad jis/ji duotų prieigą Jūsų elektroninės parduotuvės IP adresui.</w:t>
                            </w:r>
                          </w:p>
                          <w:p w14:paraId="3E44418F" w14:textId="424F69C7" w:rsidR="006D74A0" w:rsidRDefault="006D74A0" w:rsidP="006D74A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Pagal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nutylėjima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kurjerio funkcija gali būti išjungta Jūsų modulyje todėl siūlome pasitikrinti ar „DPD Siuntų taškų“ siuntų nustatymuose (kelias: </w:t>
                            </w:r>
                            <w:proofErr w:type="spellStart"/>
                            <w:r w:rsidRPr="006D74A0">
                              <w:rPr>
                                <w:lang w:val="lt-LT"/>
                              </w:rPr>
                              <w:t>Extensions</w:t>
                            </w:r>
                            <w:proofErr w:type="spellEnd"/>
                            <w:r w:rsidRPr="006D74A0">
                              <w:rPr>
                                <w:lang w:val="lt-LT"/>
                              </w:rPr>
                              <w:t xml:space="preserve"> &gt; </w:t>
                            </w:r>
                            <w:proofErr w:type="spellStart"/>
                            <w:r w:rsidRPr="006D74A0">
                              <w:rPr>
                                <w:lang w:val="lt-LT"/>
                              </w:rPr>
                              <w:t>Shipping</w:t>
                            </w:r>
                            <w:proofErr w:type="spellEnd"/>
                            <w:r w:rsidRPr="006D74A0">
                              <w:rPr>
                                <w:lang w:val="lt-LT"/>
                              </w:rPr>
                              <w:t xml:space="preserve"> &gt; BaltiCode DPD Siuntų taškai [</w:t>
                            </w:r>
                            <w:proofErr w:type="spellStart"/>
                            <w:r w:rsidRPr="006D74A0">
                              <w:rPr>
                                <w:lang w:val="lt-LT"/>
                              </w:rPr>
                              <w:t>Edit</w:t>
                            </w:r>
                            <w:proofErr w:type="spellEnd"/>
                            <w:r w:rsidRPr="006D74A0">
                              <w:rPr>
                                <w:lang w:val="lt-LT"/>
                              </w:rPr>
                              <w:t>]</w:t>
                            </w:r>
                            <w:r>
                              <w:rPr>
                                <w:lang w:val="lt-LT"/>
                              </w:rPr>
                              <w:t>):</w:t>
                            </w:r>
                          </w:p>
                          <w:p w14:paraId="5944DFED" w14:textId="62696A7C" w:rsidR="006D74A0" w:rsidRPr="006D74A0" w:rsidRDefault="006D74A0" w:rsidP="006D74A0">
                            <w:pPr>
                              <w:pStyle w:val="ListParagraph"/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noProof/>
                                <w:lang w:val="lt-LT" w:eastAsia="lt-LT"/>
                              </w:rPr>
                              <w:drawing>
                                <wp:inline distT="0" distB="0" distL="0" distR="0" wp14:anchorId="012709FE" wp14:editId="2F0C4BD9">
                                  <wp:extent cx="2930769" cy="375551"/>
                                  <wp:effectExtent l="133350" t="114300" r="117475" b="13906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742" cy="39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C73C2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width:479.25pt;height:1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" fillcolor="#cbcbcb [2165]" strokecolor="#b2b2b2 [3205]" strokeweight=".5pt">
                <v:fill color2="silver [2613]" rotate="t" colors="0 #dadada;.5 #d0d0d0;1 #cacaca" focus="100%" type="gradient">
                  <o:fill v:ext="view" type="gradientUnscaled"/>
                </v:fill>
                <v:textbox>
                  <w:txbxContent>
                    <w:p w14:paraId="280435EF" w14:textId="77777777" w:rsidR="006D74A0" w:rsidRDefault="00637ECE" w:rsidP="004E2E09">
                      <w:pPr>
                        <w:rPr>
                          <w:b/>
                          <w:lang w:val="lt-LT"/>
                        </w:rPr>
                      </w:pPr>
                      <w:r w:rsidRPr="004E2E09">
                        <w:rPr>
                          <w:b/>
                          <w:lang w:val="lt-LT"/>
                        </w:rPr>
                        <w:t xml:space="preserve">SVARBU! </w:t>
                      </w:r>
                    </w:p>
                    <w:p w14:paraId="7285B043" w14:textId="4495D5A2" w:rsidR="00637ECE" w:rsidRDefault="00637ECE" w:rsidP="006D74A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lang w:val="lt-LT"/>
                        </w:rPr>
                      </w:pPr>
                      <w:r w:rsidRPr="006D74A0">
                        <w:rPr>
                          <w:lang w:val="lt-LT"/>
                        </w:rPr>
                        <w:t>Norint išsiųsti užklausą į DPD serverį kurjerio iškvietimui, Jūsų el. parduotuvės IP adresas turi būti priimtas jo ugniasienės, todėl prašome kreiptis į savo DPD vadybininką, kad jis/ji duotų prieigą Jūsų elektroninės parduotuvės IP adresui.</w:t>
                      </w:r>
                      <w:bookmarkStart w:id="20" w:name="_GoBack"/>
                      <w:bookmarkEnd w:id="20"/>
                    </w:p>
                    <w:p w14:paraId="3E44418F" w14:textId="424F69C7" w:rsidR="006D74A0" w:rsidRDefault="006D74A0" w:rsidP="006D74A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Pagal </w:t>
                      </w:r>
                      <w:proofErr w:type="spellStart"/>
                      <w:r>
                        <w:rPr>
                          <w:lang w:val="lt-LT"/>
                        </w:rPr>
                        <w:t>nutylėjima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kurjerio funkcija gali būti išjungta Jūsų modulyje todėl siūlome pasitikrinti ar „DPD Siuntų taškų“ siuntų nustatymuose (kelias: </w:t>
                      </w:r>
                      <w:proofErr w:type="spellStart"/>
                      <w:r w:rsidRPr="006D74A0">
                        <w:rPr>
                          <w:lang w:val="lt-LT"/>
                        </w:rPr>
                        <w:t>Extensions</w:t>
                      </w:r>
                      <w:proofErr w:type="spellEnd"/>
                      <w:r w:rsidRPr="006D74A0">
                        <w:rPr>
                          <w:lang w:val="lt-LT"/>
                        </w:rPr>
                        <w:t xml:space="preserve"> &gt; </w:t>
                      </w:r>
                      <w:proofErr w:type="spellStart"/>
                      <w:r w:rsidRPr="006D74A0">
                        <w:rPr>
                          <w:lang w:val="lt-LT"/>
                        </w:rPr>
                        <w:t>Shipping</w:t>
                      </w:r>
                      <w:proofErr w:type="spellEnd"/>
                      <w:r w:rsidRPr="006D74A0">
                        <w:rPr>
                          <w:lang w:val="lt-LT"/>
                        </w:rPr>
                        <w:t xml:space="preserve"> &gt; </w:t>
                      </w:r>
                      <w:proofErr w:type="spellStart"/>
                      <w:r w:rsidRPr="006D74A0">
                        <w:rPr>
                          <w:lang w:val="lt-LT"/>
                        </w:rPr>
                        <w:t>BaltiCode</w:t>
                      </w:r>
                      <w:proofErr w:type="spellEnd"/>
                      <w:r w:rsidRPr="006D74A0">
                        <w:rPr>
                          <w:lang w:val="lt-LT"/>
                        </w:rPr>
                        <w:t xml:space="preserve"> DPD Siuntų taškai [</w:t>
                      </w:r>
                      <w:proofErr w:type="spellStart"/>
                      <w:r w:rsidRPr="006D74A0">
                        <w:rPr>
                          <w:lang w:val="lt-LT"/>
                        </w:rPr>
                        <w:t>Edit</w:t>
                      </w:r>
                      <w:proofErr w:type="spellEnd"/>
                      <w:r w:rsidRPr="006D74A0">
                        <w:rPr>
                          <w:lang w:val="lt-LT"/>
                        </w:rPr>
                        <w:t>]</w:t>
                      </w:r>
                      <w:r>
                        <w:rPr>
                          <w:lang w:val="lt-LT"/>
                        </w:rPr>
                        <w:t>):</w:t>
                      </w:r>
                    </w:p>
                    <w:p w14:paraId="5944DFED" w14:textId="62696A7C" w:rsidR="006D74A0" w:rsidRPr="006D74A0" w:rsidRDefault="006D74A0" w:rsidP="006D74A0">
                      <w:pPr>
                        <w:pStyle w:val="ListParagraph"/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noProof/>
                          <w:lang w:val="lt-LT" w:eastAsia="lt-LT"/>
                        </w:rPr>
                        <w:drawing>
                          <wp:inline distT="0" distB="0" distL="0" distR="0" wp14:anchorId="012709FE" wp14:editId="2F0C4BD9">
                            <wp:extent cx="2930769" cy="375551"/>
                            <wp:effectExtent l="133350" t="114300" r="117475" b="13906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742" cy="3946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235A7" w14:textId="719F7899" w:rsidR="00D42F13" w:rsidRPr="00685E90" w:rsidRDefault="00D42F13" w:rsidP="00D42F13">
      <w:pPr>
        <w:rPr>
          <w:szCs w:val="20"/>
          <w:lang w:val="lt-LT"/>
        </w:rPr>
      </w:pPr>
      <w:r w:rsidRPr="00685E90">
        <w:rPr>
          <w:szCs w:val="20"/>
          <w:lang w:val="lt-LT"/>
        </w:rPr>
        <w:t xml:space="preserve">DPD </w:t>
      </w:r>
      <w:r w:rsidR="0052111B" w:rsidRPr="00685E90">
        <w:rPr>
          <w:szCs w:val="20"/>
          <w:lang w:val="lt-LT"/>
        </w:rPr>
        <w:t>kurjer</w:t>
      </w:r>
      <w:r w:rsidR="00092F00">
        <w:rPr>
          <w:szCs w:val="20"/>
          <w:lang w:val="lt-LT"/>
        </w:rPr>
        <w:t>į galite iškviesti</w:t>
      </w:r>
      <w:r w:rsidR="0052111B" w:rsidRPr="00685E90">
        <w:rPr>
          <w:szCs w:val="20"/>
          <w:lang w:val="lt-LT"/>
        </w:rPr>
        <w:t xml:space="preserve"> taip:</w:t>
      </w:r>
    </w:p>
    <w:p w14:paraId="40910842" w14:textId="77141C31" w:rsidR="00D42F13" w:rsidRPr="00685E90" w:rsidRDefault="007B5525" w:rsidP="00D42F1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70"/>
        <w:rPr>
          <w:rFonts w:cs="Arial"/>
          <w:color w:val="000000"/>
          <w:szCs w:val="20"/>
          <w:lang w:val="lt-LT"/>
        </w:rPr>
      </w:pPr>
      <w:proofErr w:type="spellStart"/>
      <w:r w:rsidRPr="00685E90">
        <w:rPr>
          <w:rFonts w:cs="Arial"/>
          <w:color w:val="000000"/>
          <w:szCs w:val="20"/>
          <w:lang w:val="lt-LT"/>
        </w:rPr>
        <w:t>OpenCart</w:t>
      </w:r>
      <w:proofErr w:type="spellEnd"/>
      <w:r w:rsidR="00D42F13" w:rsidRPr="00685E90">
        <w:rPr>
          <w:rFonts w:cs="Arial"/>
          <w:color w:val="000000"/>
          <w:szCs w:val="20"/>
          <w:lang w:val="lt-LT"/>
        </w:rPr>
        <w:t xml:space="preserve"> </w:t>
      </w:r>
      <w:r w:rsidR="00092F00">
        <w:rPr>
          <w:rFonts w:cs="Arial"/>
          <w:color w:val="000000"/>
          <w:szCs w:val="20"/>
          <w:lang w:val="lt-LT"/>
        </w:rPr>
        <w:t>administravimo aplinkoje eikite į</w:t>
      </w:r>
      <w:r w:rsidR="00D42F13" w:rsidRPr="00685E90">
        <w:rPr>
          <w:rFonts w:cs="Arial"/>
          <w:color w:val="000000"/>
          <w:szCs w:val="20"/>
          <w:lang w:val="lt-LT"/>
        </w:rPr>
        <w:t xml:space="preserve"> Sales -&gt; </w:t>
      </w:r>
      <w:proofErr w:type="spellStart"/>
      <w:r w:rsidR="00D42F13" w:rsidRPr="00685E90">
        <w:rPr>
          <w:rFonts w:cs="Arial"/>
          <w:color w:val="000000"/>
          <w:szCs w:val="20"/>
          <w:lang w:val="lt-LT"/>
        </w:rPr>
        <w:t>Orders</w:t>
      </w:r>
      <w:proofErr w:type="spellEnd"/>
      <w:r w:rsidR="00D42F13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16F6957C" w14:textId="468B5DC9" w:rsidR="00D42F13" w:rsidRPr="00685E90" w:rsidRDefault="00092F00" w:rsidP="00D42F1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Arial"/>
          <w:color w:val="000000"/>
          <w:szCs w:val="20"/>
          <w:lang w:val="lt-LT"/>
        </w:rPr>
      </w:pPr>
      <w:r>
        <w:rPr>
          <w:rFonts w:cs="Arial"/>
          <w:color w:val="000000"/>
          <w:szCs w:val="20"/>
          <w:lang w:val="lt-LT"/>
        </w:rPr>
        <w:t>Raskite</w:t>
      </w:r>
      <w:r w:rsidR="00D42F13" w:rsidRPr="00685E90">
        <w:rPr>
          <w:rFonts w:cs="Arial"/>
          <w:color w:val="000000"/>
          <w:szCs w:val="20"/>
          <w:lang w:val="lt-LT"/>
        </w:rPr>
        <w:t xml:space="preserve"> „</w:t>
      </w:r>
      <w:proofErr w:type="spellStart"/>
      <w:r w:rsidR="00973666" w:rsidRPr="00685E90">
        <w:rPr>
          <w:rFonts w:cs="Arial"/>
          <w:color w:val="000000"/>
          <w:szCs w:val="20"/>
          <w:lang w:val="lt-LT"/>
        </w:rPr>
        <w:t>Call</w:t>
      </w:r>
      <w:proofErr w:type="spellEnd"/>
      <w:r w:rsidR="00973666" w:rsidRPr="00685E90">
        <w:rPr>
          <w:rFonts w:cs="Arial"/>
          <w:color w:val="000000"/>
          <w:szCs w:val="20"/>
          <w:lang w:val="lt-LT"/>
        </w:rPr>
        <w:t xml:space="preserve"> DPD </w:t>
      </w:r>
      <w:proofErr w:type="spellStart"/>
      <w:r w:rsidR="00973666" w:rsidRPr="00685E90">
        <w:rPr>
          <w:rFonts w:cs="Arial"/>
          <w:color w:val="000000"/>
          <w:szCs w:val="20"/>
          <w:lang w:val="lt-LT"/>
        </w:rPr>
        <w:t>Cour</w:t>
      </w:r>
      <w:bookmarkStart w:id="19" w:name="_GoBack"/>
      <w:bookmarkEnd w:id="19"/>
      <w:r w:rsidR="00973666" w:rsidRPr="00685E90">
        <w:rPr>
          <w:rFonts w:cs="Arial"/>
          <w:color w:val="000000"/>
          <w:szCs w:val="20"/>
          <w:lang w:val="lt-LT"/>
        </w:rPr>
        <w:t>ier</w:t>
      </w:r>
      <w:proofErr w:type="spellEnd"/>
      <w:r w:rsidR="00D42F13" w:rsidRPr="00685E90">
        <w:rPr>
          <w:rFonts w:cs="Arial"/>
          <w:color w:val="000000"/>
          <w:szCs w:val="20"/>
          <w:lang w:val="lt-LT"/>
        </w:rPr>
        <w:t xml:space="preserve">“ </w:t>
      </w:r>
      <w:r>
        <w:rPr>
          <w:rFonts w:cs="Arial"/>
          <w:color w:val="000000"/>
          <w:szCs w:val="20"/>
          <w:lang w:val="lt-LT"/>
        </w:rPr>
        <w:t>mygtuką</w:t>
      </w:r>
      <w:r w:rsidR="00973666" w:rsidRPr="00685E90">
        <w:rPr>
          <w:rFonts w:cs="Arial"/>
          <w:color w:val="000000"/>
          <w:szCs w:val="20"/>
          <w:lang w:val="lt-LT"/>
        </w:rPr>
        <w:t>.</w:t>
      </w:r>
      <w:r w:rsidR="00D42F13" w:rsidRPr="00685E90">
        <w:rPr>
          <w:rFonts w:cs="Arial"/>
          <w:color w:val="000000"/>
          <w:szCs w:val="20"/>
          <w:lang w:val="lt-LT"/>
        </w:rPr>
        <w:t xml:space="preserve"> </w:t>
      </w:r>
    </w:p>
    <w:p w14:paraId="0CD170CB" w14:textId="5B44FB6C" w:rsidR="00355294" w:rsidRPr="00685E90" w:rsidRDefault="00973666" w:rsidP="00D42F13">
      <w:pPr>
        <w:jc w:val="center"/>
        <w:rPr>
          <w:lang w:val="lt-LT"/>
        </w:rPr>
      </w:pPr>
      <w:r w:rsidRPr="00685E90">
        <w:rPr>
          <w:noProof/>
          <w:lang w:val="lt-LT" w:eastAsia="lt-LT"/>
        </w:rPr>
        <w:drawing>
          <wp:inline distT="0" distB="0" distL="0" distR="0" wp14:anchorId="006E4471" wp14:editId="51FCFE8D">
            <wp:extent cx="157162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DECE" w14:textId="272D5433" w:rsidR="00E80FB5" w:rsidRPr="00685E90" w:rsidRDefault="00BA6878" w:rsidP="00E80FB5">
      <w:pPr>
        <w:pStyle w:val="ListParagraph"/>
        <w:rPr>
          <w:szCs w:val="20"/>
          <w:lang w:val="lt-LT"/>
        </w:rPr>
      </w:pPr>
      <w:r w:rsidRPr="00685E90">
        <w:rPr>
          <w:szCs w:val="20"/>
          <w:lang w:val="lt-LT"/>
        </w:rPr>
        <w:t xml:space="preserve">Paspaudę ant jo atsidarys </w:t>
      </w:r>
      <w:r w:rsidR="00092F00">
        <w:rPr>
          <w:szCs w:val="20"/>
          <w:lang w:val="lt-LT"/>
        </w:rPr>
        <w:t>papildomas langas:</w:t>
      </w:r>
      <w:r w:rsidR="00E80FB5" w:rsidRPr="00685E90">
        <w:rPr>
          <w:szCs w:val="20"/>
          <w:lang w:val="lt-LT"/>
        </w:rPr>
        <w:t xml:space="preserve"> </w:t>
      </w:r>
    </w:p>
    <w:p w14:paraId="22D0747B" w14:textId="7D51C5D4" w:rsidR="00E80FB5" w:rsidRPr="00685E90" w:rsidRDefault="00F83EB5" w:rsidP="00F83EB5">
      <w:pPr>
        <w:autoSpaceDE w:val="0"/>
        <w:autoSpaceDN w:val="0"/>
        <w:adjustRightInd w:val="0"/>
        <w:jc w:val="center"/>
        <w:rPr>
          <w:rFonts w:cs="Arial"/>
          <w:color w:val="000000"/>
          <w:sz w:val="24"/>
          <w:szCs w:val="24"/>
          <w:lang w:val="lt-LT"/>
        </w:rPr>
      </w:pPr>
      <w:r w:rsidRPr="00685E90">
        <w:rPr>
          <w:noProof/>
          <w:lang w:val="lt-LT" w:eastAsia="lt-LT"/>
        </w:rPr>
        <w:lastRenderedPageBreak/>
        <w:drawing>
          <wp:inline distT="0" distB="0" distL="0" distR="0" wp14:anchorId="451F3FBD" wp14:editId="5ADD1AE3">
            <wp:extent cx="265747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7FC" w14:textId="1772CA48" w:rsidR="004A7BD4" w:rsidRPr="00685E90" w:rsidRDefault="00C7713C" w:rsidP="00904148">
      <w:pPr>
        <w:pStyle w:val="ListParagraph"/>
        <w:autoSpaceDE w:val="0"/>
        <w:autoSpaceDN w:val="0"/>
        <w:adjustRightInd w:val="0"/>
        <w:spacing w:after="70"/>
        <w:jc w:val="both"/>
        <w:rPr>
          <w:rFonts w:cs="Arial"/>
          <w:color w:val="000000"/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Galite deklaruoti kiek siuntinių, pale</w:t>
      </w:r>
      <w:r w:rsidR="001F7D0B">
        <w:rPr>
          <w:rFonts w:cs="Arial"/>
          <w:color w:val="000000"/>
          <w:szCs w:val="20"/>
          <w:lang w:val="lt-LT"/>
        </w:rPr>
        <w:t>čių</w:t>
      </w:r>
      <w:r w:rsidRPr="00685E90">
        <w:rPr>
          <w:rFonts w:cs="Arial"/>
          <w:color w:val="000000"/>
          <w:szCs w:val="20"/>
          <w:lang w:val="lt-LT"/>
        </w:rPr>
        <w:t xml:space="preserve"> kurjeris turės pasiimti</w:t>
      </w:r>
      <w:r w:rsidR="001F7D0B">
        <w:rPr>
          <w:rFonts w:cs="Arial"/>
          <w:color w:val="000000"/>
          <w:szCs w:val="20"/>
          <w:lang w:val="lt-LT"/>
        </w:rPr>
        <w:t>.</w:t>
      </w:r>
      <w:r w:rsidR="00E80FB5" w:rsidRPr="00685E90">
        <w:rPr>
          <w:rFonts w:cs="Arial"/>
          <w:color w:val="000000"/>
          <w:szCs w:val="20"/>
          <w:lang w:val="lt-LT"/>
        </w:rPr>
        <w:t xml:space="preserve"> </w:t>
      </w:r>
      <w:r w:rsidR="001F7D0B">
        <w:rPr>
          <w:rFonts w:cs="Arial"/>
          <w:color w:val="000000"/>
          <w:szCs w:val="20"/>
          <w:lang w:val="lt-LT"/>
        </w:rPr>
        <w:t>Į</w:t>
      </w:r>
      <w:r w:rsidRPr="00685E90">
        <w:rPr>
          <w:rFonts w:cs="Arial"/>
          <w:color w:val="000000"/>
          <w:szCs w:val="20"/>
          <w:lang w:val="lt-LT"/>
        </w:rPr>
        <w:t>sitikinkite, kad įvedėte teising</w:t>
      </w:r>
      <w:r w:rsidR="001F7D0B">
        <w:rPr>
          <w:rFonts w:cs="Arial"/>
          <w:color w:val="000000"/>
          <w:szCs w:val="20"/>
          <w:lang w:val="lt-LT"/>
        </w:rPr>
        <w:t>u</w:t>
      </w:r>
      <w:r w:rsidRPr="00685E90">
        <w:rPr>
          <w:rFonts w:cs="Arial"/>
          <w:color w:val="000000"/>
          <w:szCs w:val="20"/>
          <w:lang w:val="lt-LT"/>
        </w:rPr>
        <w:t xml:space="preserve">s </w:t>
      </w:r>
      <w:r w:rsidR="001F7D0B">
        <w:rPr>
          <w:rFonts w:cs="Arial"/>
          <w:color w:val="000000"/>
          <w:szCs w:val="20"/>
          <w:lang w:val="lt-LT"/>
        </w:rPr>
        <w:t>kiekius</w:t>
      </w:r>
      <w:r w:rsidR="00E80FB5" w:rsidRPr="00685E90">
        <w:rPr>
          <w:rFonts w:cs="Arial"/>
          <w:color w:val="000000"/>
          <w:szCs w:val="20"/>
          <w:lang w:val="lt-LT"/>
        </w:rPr>
        <w:t xml:space="preserve">. </w:t>
      </w:r>
      <w:r w:rsidRPr="00685E90">
        <w:rPr>
          <w:rFonts w:cs="Arial"/>
          <w:color w:val="000000"/>
          <w:szCs w:val="20"/>
          <w:lang w:val="lt-LT"/>
        </w:rPr>
        <w:t>Taip pat galite kurjeriui įvesti pastabą</w:t>
      </w:r>
      <w:r w:rsidR="0082674F" w:rsidRPr="00685E90">
        <w:rPr>
          <w:rFonts w:cs="Arial"/>
          <w:color w:val="000000"/>
          <w:szCs w:val="20"/>
          <w:lang w:val="lt-LT"/>
        </w:rPr>
        <w:t xml:space="preserve"> įvesdami tekstą teksto laukelyje.</w:t>
      </w:r>
    </w:p>
    <w:p w14:paraId="78E92E72" w14:textId="390FB827" w:rsidR="00C31F66" w:rsidRPr="00685E90" w:rsidRDefault="00C31F66" w:rsidP="00637ECE">
      <w:pPr>
        <w:pStyle w:val="ListParagraph"/>
        <w:numPr>
          <w:ilvl w:val="0"/>
          <w:numId w:val="8"/>
        </w:numPr>
        <w:rPr>
          <w:lang w:val="lt-LT"/>
        </w:rPr>
      </w:pPr>
      <w:r w:rsidRPr="00685E90">
        <w:rPr>
          <w:lang w:val="lt-LT"/>
        </w:rPr>
        <w:t>Po visos pateiktos reikalingos informacijos , paspauskite “</w:t>
      </w:r>
      <w:proofErr w:type="spellStart"/>
      <w:r w:rsidR="00904148">
        <w:rPr>
          <w:lang w:val="lt-LT"/>
        </w:rPr>
        <w:t>Send</w:t>
      </w:r>
      <w:proofErr w:type="spellEnd"/>
      <w:r w:rsidRPr="00685E90">
        <w:rPr>
          <w:lang w:val="lt-LT"/>
        </w:rPr>
        <w:t>” mygtuką</w:t>
      </w:r>
      <w:r w:rsidR="00904148">
        <w:rPr>
          <w:lang w:val="lt-LT"/>
        </w:rPr>
        <w:t>. Taip Jūs</w:t>
      </w:r>
      <w:r w:rsidRPr="00685E90">
        <w:rPr>
          <w:lang w:val="lt-LT"/>
        </w:rPr>
        <w:t xml:space="preserve"> nusiųsite užklausą į DPD serverį. </w:t>
      </w:r>
    </w:p>
    <w:p w14:paraId="309EB4F1" w14:textId="65AF2CDF" w:rsidR="00E1713C" w:rsidRPr="00685E90" w:rsidRDefault="00DE3E52" w:rsidP="00637ECE">
      <w:pPr>
        <w:pStyle w:val="ListParagraph"/>
        <w:numPr>
          <w:ilvl w:val="0"/>
          <w:numId w:val="8"/>
        </w:numPr>
        <w:rPr>
          <w:lang w:val="lt-LT"/>
        </w:rPr>
      </w:pPr>
      <w:r w:rsidRPr="00685E90">
        <w:rPr>
          <w:lang w:val="lt-LT"/>
        </w:rPr>
        <w:t xml:space="preserve">Jei duomenys bus sėkmingai išsiųsti gausite atgalinę žinutę, kad DPD kurjeris sėkmingai iškviestas. </w:t>
      </w:r>
    </w:p>
    <w:p w14:paraId="53904416" w14:textId="55D92467" w:rsidR="00E1713C" w:rsidRPr="00685E90" w:rsidRDefault="00D558DE" w:rsidP="00E1713C">
      <w:pPr>
        <w:jc w:val="center"/>
        <w:rPr>
          <w:lang w:val="lt-LT"/>
        </w:rPr>
      </w:pPr>
      <w:r w:rsidRPr="00685E90">
        <w:rPr>
          <w:noProof/>
          <w:lang w:val="lt-LT" w:eastAsia="lt-LT"/>
        </w:rPr>
        <w:drawing>
          <wp:inline distT="0" distB="0" distL="0" distR="0" wp14:anchorId="06566FC5" wp14:editId="27535100">
            <wp:extent cx="3657600" cy="1228725"/>
            <wp:effectExtent l="171450" t="17145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090E538" w14:textId="33BA11F9" w:rsidR="00E335C9" w:rsidRPr="00685E90" w:rsidRDefault="003133E9" w:rsidP="00E335C9">
      <w:pPr>
        <w:rPr>
          <w:lang w:val="lt-LT"/>
        </w:rPr>
      </w:pPr>
      <w:r w:rsidRPr="00685E90">
        <w:rPr>
          <w:lang w:val="lt-LT"/>
        </w:rPr>
        <w:t>Neužmirškite atsispausdinti lapelių ir juos užklijuoti ant siuntinių.</w:t>
      </w:r>
      <w:r w:rsidR="00E335C9" w:rsidRPr="00685E90">
        <w:rPr>
          <w:lang w:val="lt-LT"/>
        </w:rPr>
        <w:t xml:space="preserve"> </w:t>
      </w:r>
      <w:r w:rsidR="005A70D9" w:rsidRPr="00685E90">
        <w:rPr>
          <w:lang w:val="lt-LT"/>
        </w:rPr>
        <w:t xml:space="preserve">Jei to dar neatlikote, galite atsispausdinti pakavimo lapelius paspaudę užsakymo mygtuką  ant </w:t>
      </w:r>
      <w:r w:rsidR="00D90AA3">
        <w:rPr>
          <w:lang w:val="lt-LT"/>
        </w:rPr>
        <w:t>„</w:t>
      </w:r>
      <w:r w:rsidR="00D90AA3">
        <w:t>Print packing slip</w:t>
      </w:r>
      <w:r w:rsidR="00D90AA3" w:rsidRPr="00685E90">
        <w:rPr>
          <w:lang w:val="lt-LT"/>
        </w:rPr>
        <w:t xml:space="preserve"> </w:t>
      </w:r>
      <w:r w:rsidR="005A70D9" w:rsidRPr="00685E90">
        <w:rPr>
          <w:lang w:val="lt-LT"/>
        </w:rPr>
        <w:t xml:space="preserve">”. </w:t>
      </w:r>
    </w:p>
    <w:p w14:paraId="31B67E65" w14:textId="162A7F05" w:rsidR="00037694" w:rsidRPr="00685E90" w:rsidRDefault="005A70D9" w:rsidP="00E335C9">
      <w:pPr>
        <w:rPr>
          <w:lang w:val="lt-LT"/>
        </w:rPr>
      </w:pPr>
      <w:r w:rsidRPr="00685E90">
        <w:rPr>
          <w:lang w:val="lt-LT"/>
        </w:rPr>
        <w:t>Jei užsisakėte DPD kurjerį pasiimti prekių</w:t>
      </w:r>
      <w:r w:rsidR="002B5FBB" w:rsidRPr="00685E90">
        <w:rPr>
          <w:lang w:val="lt-LT"/>
        </w:rPr>
        <w:t>,</w:t>
      </w:r>
      <w:r w:rsidR="00636820">
        <w:rPr>
          <w:lang w:val="lt-LT"/>
        </w:rPr>
        <w:t xml:space="preserve"> tai </w:t>
      </w:r>
      <w:r w:rsidRPr="00685E90">
        <w:rPr>
          <w:lang w:val="lt-LT"/>
        </w:rPr>
        <w:t>sekantį kartą</w:t>
      </w:r>
      <w:r w:rsidR="00636820">
        <w:rPr>
          <w:lang w:val="lt-LT"/>
        </w:rPr>
        <w:t xml:space="preserve"> tai</w:t>
      </w:r>
      <w:r w:rsidRPr="00685E90">
        <w:rPr>
          <w:lang w:val="lt-LT"/>
        </w:rPr>
        <w:t xml:space="preserve"> galite </w:t>
      </w:r>
      <w:r w:rsidR="00636820">
        <w:rPr>
          <w:lang w:val="lt-LT"/>
        </w:rPr>
        <w:t>atlikti tik po</w:t>
      </w:r>
      <w:r w:rsidRPr="00685E90">
        <w:rPr>
          <w:lang w:val="lt-LT"/>
        </w:rPr>
        <w:t xml:space="preserve"> užsakym</w:t>
      </w:r>
      <w:r w:rsidR="00636820">
        <w:rPr>
          <w:lang w:val="lt-LT"/>
        </w:rPr>
        <w:t>o paėmimo</w:t>
      </w:r>
      <w:r w:rsidR="002B5FBB" w:rsidRPr="00685E90">
        <w:rPr>
          <w:lang w:val="lt-LT"/>
        </w:rPr>
        <w:t>.</w:t>
      </w:r>
    </w:p>
    <w:p w14:paraId="0FDD79D6" w14:textId="46BA0B62" w:rsidR="004E71CD" w:rsidRPr="00685E90" w:rsidRDefault="00751CB5" w:rsidP="0085748A">
      <w:pPr>
        <w:pStyle w:val="Heading1"/>
        <w:rPr>
          <w:lang w:val="lt-LT"/>
        </w:rPr>
      </w:pPr>
      <w:bookmarkStart w:id="20" w:name="_Toc405298117"/>
      <w:r w:rsidRPr="00685E90">
        <w:rPr>
          <w:lang w:val="lt-LT"/>
        </w:rPr>
        <w:t>Spausdinimas pristatymo manifeste pasirinktų užsakymus</w:t>
      </w:r>
      <w:bookmarkEnd w:id="20"/>
      <w:r w:rsidR="004E71CD" w:rsidRPr="00685E90">
        <w:rPr>
          <w:lang w:val="lt-LT"/>
        </w:rPr>
        <w:t xml:space="preserve"> </w:t>
      </w:r>
    </w:p>
    <w:p w14:paraId="59ED88A1" w14:textId="5C14DDF5" w:rsidR="007C318B" w:rsidRPr="00685E90" w:rsidRDefault="002805DD" w:rsidP="00B02A0F">
      <w:pPr>
        <w:rPr>
          <w:lang w:val="lt-LT"/>
        </w:rPr>
      </w:pPr>
      <w:r w:rsidRPr="00685E90">
        <w:rPr>
          <w:lang w:val="lt-LT"/>
        </w:rPr>
        <w:t>DPD</w:t>
      </w:r>
      <w:r w:rsidR="00D653C0" w:rsidRPr="00685E90">
        <w:rPr>
          <w:lang w:val="lt-LT"/>
        </w:rPr>
        <w:t xml:space="preserve"> pristatymo modulis suteikia galimybę atsispausdinti pristatymo manifeste tik pasirinktus užsakymus.</w:t>
      </w:r>
      <w:r w:rsidRPr="00685E90">
        <w:rPr>
          <w:lang w:val="lt-LT"/>
        </w:rPr>
        <w:t xml:space="preserve"> </w:t>
      </w:r>
      <w:r w:rsidR="00D653C0" w:rsidRPr="00685E90">
        <w:rPr>
          <w:lang w:val="lt-LT"/>
        </w:rPr>
        <w:t xml:space="preserve">Prieš spausdinant užsakymus manifeste jūsų duomenys turi būti siunčiami į DPD API, kad kiekvienas užsakymas gautų siuntos numerį. </w:t>
      </w:r>
    </w:p>
    <w:p w14:paraId="558E2B1A" w14:textId="6DA31926" w:rsidR="002805DD" w:rsidRPr="00685E90" w:rsidRDefault="00607568" w:rsidP="00B02A0F">
      <w:pPr>
        <w:rPr>
          <w:lang w:val="lt-LT"/>
        </w:rPr>
      </w:pPr>
      <w:r w:rsidRPr="00685E90">
        <w:rPr>
          <w:lang w:val="lt-LT"/>
        </w:rPr>
        <w:t>Norint atsispausdinti turite atlikti šiuos veiksmus:</w:t>
      </w:r>
    </w:p>
    <w:p w14:paraId="4F6CD067" w14:textId="76562781" w:rsidR="002805DD" w:rsidRPr="00685E90" w:rsidRDefault="007B5525" w:rsidP="00B02A0F">
      <w:pPr>
        <w:pStyle w:val="ListParagraph"/>
        <w:numPr>
          <w:ilvl w:val="0"/>
          <w:numId w:val="9"/>
        </w:numPr>
        <w:rPr>
          <w:lang w:val="lt-LT"/>
        </w:rPr>
      </w:pPr>
      <w:proofErr w:type="spellStart"/>
      <w:r w:rsidRPr="00685E90">
        <w:rPr>
          <w:lang w:val="lt-LT"/>
        </w:rPr>
        <w:t>OpenCart</w:t>
      </w:r>
      <w:proofErr w:type="spellEnd"/>
      <w:r w:rsidR="002805DD" w:rsidRPr="00685E90">
        <w:rPr>
          <w:lang w:val="lt-LT"/>
        </w:rPr>
        <w:t xml:space="preserve"> </w:t>
      </w:r>
      <w:r w:rsidR="00607568" w:rsidRPr="00685E90">
        <w:rPr>
          <w:lang w:val="lt-LT"/>
        </w:rPr>
        <w:t>administratoriaus skydelyje atidaryti</w:t>
      </w:r>
      <w:r w:rsidR="002805DD" w:rsidRPr="00685E90">
        <w:rPr>
          <w:lang w:val="lt-LT"/>
        </w:rPr>
        <w:t xml:space="preserve"> Sales -&gt; </w:t>
      </w:r>
      <w:proofErr w:type="spellStart"/>
      <w:r w:rsidR="002805DD" w:rsidRPr="00685E90">
        <w:rPr>
          <w:lang w:val="lt-LT"/>
        </w:rPr>
        <w:t>Orders</w:t>
      </w:r>
      <w:proofErr w:type="spellEnd"/>
    </w:p>
    <w:p w14:paraId="6B2D4E21" w14:textId="0A9936AE" w:rsidR="002805DD" w:rsidRPr="00685E90" w:rsidRDefault="00187F87" w:rsidP="00EF6A55">
      <w:pPr>
        <w:pStyle w:val="ListParagraph"/>
        <w:numPr>
          <w:ilvl w:val="0"/>
          <w:numId w:val="9"/>
        </w:numPr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>Užsakymų sąraše</w:t>
      </w:r>
      <w:r w:rsidR="002805DD" w:rsidRPr="00685E90">
        <w:rPr>
          <w:rFonts w:cs="Arial"/>
          <w:color w:val="000000"/>
          <w:szCs w:val="20"/>
          <w:lang w:val="lt-LT"/>
        </w:rPr>
        <w:t xml:space="preserve">, </w:t>
      </w:r>
      <w:r w:rsidRPr="00685E90">
        <w:rPr>
          <w:rFonts w:cs="Arial"/>
          <w:color w:val="000000"/>
          <w:szCs w:val="20"/>
          <w:lang w:val="lt-LT"/>
        </w:rPr>
        <w:t xml:space="preserve">pasirinkite būtiniausius užsakymus naudojant žymės langelius nuo pirmo stulpelio. </w:t>
      </w:r>
    </w:p>
    <w:p w14:paraId="65EF6EA5" w14:textId="58D96C46" w:rsidR="002805DD" w:rsidRPr="00685E90" w:rsidRDefault="00552B1C" w:rsidP="00EF6A55">
      <w:pPr>
        <w:pStyle w:val="ListParagraph"/>
        <w:numPr>
          <w:ilvl w:val="0"/>
          <w:numId w:val="9"/>
        </w:numPr>
        <w:rPr>
          <w:szCs w:val="20"/>
          <w:lang w:val="lt-LT"/>
        </w:rPr>
      </w:pPr>
      <w:r w:rsidRPr="00685E90">
        <w:rPr>
          <w:rFonts w:cs="Arial"/>
          <w:color w:val="000000"/>
          <w:szCs w:val="20"/>
          <w:lang w:val="lt-LT"/>
        </w:rPr>
        <w:t xml:space="preserve">Po to kai pasirinkimas buvo padarytas paspauskite mygtuką “Atsispausdinti DPD Manifestą”. </w:t>
      </w:r>
    </w:p>
    <w:p w14:paraId="02C9106A" w14:textId="18B37F9D" w:rsidR="002805DD" w:rsidRPr="00685E90" w:rsidRDefault="007F7390" w:rsidP="00676EBE">
      <w:pPr>
        <w:rPr>
          <w:lang w:val="lt-LT"/>
        </w:rPr>
      </w:pPr>
      <w:r w:rsidRPr="00685E90">
        <w:rPr>
          <w:szCs w:val="20"/>
          <w:lang w:val="lt-LT"/>
        </w:rPr>
        <w:t xml:space="preserve">Po mygtuko paspaudimo naują PDF failą galima parsisiųsti su visomis išsirinktomis pakuotėmis ant vieno pristatymo manifesto.  </w:t>
      </w:r>
    </w:p>
    <w:p w14:paraId="7AA3A6F5" w14:textId="18B946E0" w:rsidR="00597B95" w:rsidRPr="00685E90" w:rsidRDefault="00597B95" w:rsidP="00B02A0F">
      <w:pPr>
        <w:jc w:val="center"/>
        <w:rPr>
          <w:lang w:val="lt-LT"/>
        </w:rPr>
      </w:pPr>
      <w:r w:rsidRPr="00685E90">
        <w:rPr>
          <w:noProof/>
          <w:lang w:val="lt-LT" w:eastAsia="lt-LT"/>
        </w:rPr>
        <w:lastRenderedPageBreak/>
        <w:drawing>
          <wp:inline distT="0" distB="0" distL="0" distR="0" wp14:anchorId="16E0C390" wp14:editId="47BB2A07">
            <wp:extent cx="3594100" cy="5206960"/>
            <wp:effectExtent l="152400" t="152400" r="368300" b="3562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956" cy="5218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CC3CE" w14:textId="6A012E96" w:rsidR="000D195A" w:rsidRPr="00685E90" w:rsidRDefault="00032ACE" w:rsidP="004A7BD4">
      <w:pPr>
        <w:pStyle w:val="Heading1"/>
        <w:rPr>
          <w:lang w:val="lt-LT"/>
        </w:rPr>
      </w:pPr>
      <w:bookmarkStart w:id="21" w:name="_Toc405298118"/>
      <w:r w:rsidRPr="00685E90">
        <w:rPr>
          <w:lang w:val="lt-LT"/>
        </w:rPr>
        <w:t>Li</w:t>
      </w:r>
      <w:r w:rsidR="00360A8D" w:rsidRPr="00685E90">
        <w:rPr>
          <w:lang w:val="lt-LT"/>
        </w:rPr>
        <w:t>cencija</w:t>
      </w:r>
      <w:bookmarkEnd w:id="21"/>
    </w:p>
    <w:p w14:paraId="57B077B2" w14:textId="0ED7521C" w:rsidR="000D195A" w:rsidRPr="00685E90" w:rsidRDefault="00032ACE" w:rsidP="000D195A">
      <w:pPr>
        <w:rPr>
          <w:lang w:val="lt-LT"/>
        </w:rPr>
      </w:pPr>
      <w:r w:rsidRPr="00685E90">
        <w:rPr>
          <w:lang w:val="lt-LT"/>
        </w:rPr>
        <w:t>Modul</w:t>
      </w:r>
      <w:r w:rsidR="001F5F1A" w:rsidRPr="00685E90">
        <w:rPr>
          <w:lang w:val="lt-LT"/>
        </w:rPr>
        <w:t xml:space="preserve">is yra licencijuotas pagal </w:t>
      </w:r>
      <w:r w:rsidRPr="00685E90">
        <w:rPr>
          <w:lang w:val="lt-LT"/>
        </w:rPr>
        <w:t xml:space="preserve">GPLv3 </w:t>
      </w:r>
      <w:r w:rsidR="001F5F1A" w:rsidRPr="00685E90">
        <w:rPr>
          <w:lang w:val="lt-LT"/>
        </w:rPr>
        <w:t>licenciją.</w:t>
      </w:r>
    </w:p>
    <w:p w14:paraId="27ECDAE8" w14:textId="0439E2E2" w:rsidR="000D195A" w:rsidRPr="00685E90" w:rsidRDefault="00270D3A" w:rsidP="000D195A">
      <w:pPr>
        <w:pStyle w:val="Heading1"/>
        <w:rPr>
          <w:lang w:val="lt-LT"/>
        </w:rPr>
      </w:pPr>
      <w:bookmarkStart w:id="22" w:name="_Toc405298119"/>
      <w:r w:rsidRPr="00685E90">
        <w:rPr>
          <w:lang w:val="lt-LT"/>
        </w:rPr>
        <w:t>Galimos problemos</w:t>
      </w:r>
      <w:bookmarkEnd w:id="22"/>
    </w:p>
    <w:p w14:paraId="1C0EED79" w14:textId="334B5040" w:rsidR="000D195A" w:rsidRPr="00685E90" w:rsidRDefault="00154071" w:rsidP="000D195A">
      <w:pPr>
        <w:rPr>
          <w:lang w:val="lt-LT"/>
        </w:rPr>
      </w:pPr>
      <w:r w:rsidRPr="00685E90">
        <w:rPr>
          <w:lang w:val="lt-LT"/>
        </w:rPr>
        <w:t>Jei kyla problemos su šiuo moduliu</w:t>
      </w:r>
      <w:r w:rsidR="004A4342" w:rsidRPr="00685E90">
        <w:rPr>
          <w:lang w:val="lt-LT"/>
        </w:rPr>
        <w:t xml:space="preserve">, </w:t>
      </w:r>
      <w:r w:rsidRPr="00685E90">
        <w:rPr>
          <w:lang w:val="lt-LT"/>
        </w:rPr>
        <w:t>prašome susisiekti su programuotojais</w:t>
      </w:r>
      <w:r w:rsidR="005C7F11" w:rsidRPr="00685E90">
        <w:rPr>
          <w:lang w:val="lt-LT"/>
        </w:rPr>
        <w:t xml:space="preserve"> </w:t>
      </w:r>
      <w:hyperlink r:id="rId22" w:history="1">
        <w:r w:rsidR="00E47171" w:rsidRPr="00685E90">
          <w:rPr>
            <w:rStyle w:val="Hyperlink"/>
            <w:szCs w:val="20"/>
            <w:lang w:val="lt-LT"/>
          </w:rPr>
          <w:t>support@balticode.com</w:t>
        </w:r>
      </w:hyperlink>
      <w:r w:rsidR="00436DC6" w:rsidRPr="00685E90">
        <w:rPr>
          <w:lang w:val="lt-LT"/>
        </w:rPr>
        <w:t xml:space="preserve">. </w:t>
      </w:r>
    </w:p>
    <w:sectPr w:rsidR="000D195A" w:rsidRPr="00685E90" w:rsidSect="00AE4070">
      <w:headerReference w:type="default" r:id="rId23"/>
      <w:footerReference w:type="default" r:id="rId24"/>
      <w:footerReference w:type="first" r:id="rId25"/>
      <w:pgSz w:w="12240" w:h="15840"/>
      <w:pgMar w:top="1702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F6308" w14:textId="77777777" w:rsidR="003E64D9" w:rsidRDefault="003E64D9" w:rsidP="00FD4B6D">
      <w:r>
        <w:separator/>
      </w:r>
    </w:p>
  </w:endnote>
  <w:endnote w:type="continuationSeparator" w:id="0">
    <w:p w14:paraId="24F60CC6" w14:textId="77777777" w:rsidR="003E64D9" w:rsidRDefault="003E64D9" w:rsidP="00FD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3226"/>
      <w:gridCol w:w="3227"/>
    </w:tblGrid>
    <w:tr w:rsidR="00AE4070" w14:paraId="718CDF43" w14:textId="77777777" w:rsidTr="001324D7">
      <w:tc>
        <w:tcPr>
          <w:tcW w:w="3226" w:type="dxa"/>
        </w:tcPr>
        <w:p w14:paraId="7D6EF44E" w14:textId="77777777" w:rsidR="00AE4070" w:rsidRDefault="00AE4070" w:rsidP="00AE4070">
          <w:pPr>
            <w:pStyle w:val="Footer"/>
            <w:rPr>
              <w:sz w:val="16"/>
              <w:lang w:val="lt-LT"/>
            </w:rPr>
          </w:pPr>
        </w:p>
      </w:tc>
      <w:tc>
        <w:tcPr>
          <w:tcW w:w="3226" w:type="dxa"/>
        </w:tcPr>
        <w:p w14:paraId="249F52F7" w14:textId="77777777" w:rsidR="00AE4070" w:rsidRDefault="00AE4070" w:rsidP="00AE4070">
          <w:pPr>
            <w:pStyle w:val="Footer"/>
            <w:jc w:val="center"/>
            <w:rPr>
              <w:sz w:val="16"/>
              <w:lang w:val="lt-LT"/>
            </w:rPr>
          </w:pPr>
          <w:r w:rsidRPr="006B1E80">
            <w:rPr>
              <w:sz w:val="16"/>
              <w:lang w:val="lt-LT"/>
            </w:rPr>
            <w:t>–</w:t>
          </w:r>
          <w:r>
            <w:rPr>
              <w:sz w:val="16"/>
              <w:lang w:val="lt-LT"/>
            </w:rPr>
            <w:t xml:space="preserve"> </w:t>
          </w:r>
          <w:r w:rsidRPr="006B1E80">
            <w:rPr>
              <w:sz w:val="16"/>
              <w:lang w:val="lt-LT"/>
            </w:rPr>
            <w:fldChar w:fldCharType="begin"/>
          </w:r>
          <w:r w:rsidRPr="006B1E80">
            <w:rPr>
              <w:sz w:val="16"/>
              <w:lang w:val="lt-LT"/>
            </w:rPr>
            <w:instrText xml:space="preserve"> PAGE   \* MERGEFORMAT </w:instrText>
          </w:r>
          <w:r w:rsidRPr="006B1E80">
            <w:rPr>
              <w:sz w:val="16"/>
              <w:lang w:val="lt-LT"/>
            </w:rPr>
            <w:fldChar w:fldCharType="separate"/>
          </w:r>
          <w:r w:rsidR="0034558F">
            <w:rPr>
              <w:noProof/>
              <w:sz w:val="16"/>
              <w:lang w:val="lt-LT"/>
            </w:rPr>
            <w:t>10</w:t>
          </w:r>
          <w:r w:rsidRPr="006B1E80">
            <w:rPr>
              <w:noProof/>
              <w:sz w:val="16"/>
              <w:lang w:val="lt-LT"/>
            </w:rPr>
            <w:fldChar w:fldCharType="end"/>
          </w:r>
          <w:r>
            <w:rPr>
              <w:sz w:val="16"/>
              <w:lang w:val="lt-LT"/>
            </w:rPr>
            <w:t xml:space="preserve"> –</w:t>
          </w:r>
        </w:p>
      </w:tc>
      <w:tc>
        <w:tcPr>
          <w:tcW w:w="3227" w:type="dxa"/>
        </w:tcPr>
        <w:p w14:paraId="0F3EA6AC" w14:textId="77777777" w:rsidR="00AE4070" w:rsidRDefault="00AE4070" w:rsidP="00AE4070">
          <w:pPr>
            <w:pStyle w:val="Footer"/>
            <w:jc w:val="right"/>
            <w:rPr>
              <w:sz w:val="16"/>
              <w:lang w:val="lt-LT"/>
            </w:rPr>
          </w:pPr>
          <w:r w:rsidRPr="00F22C58">
            <w:rPr>
              <w:sz w:val="16"/>
              <w:lang w:val="lt-LT"/>
            </w:rPr>
            <w:t>201</w:t>
          </w:r>
          <w:r>
            <w:rPr>
              <w:sz w:val="16"/>
              <w:lang w:val="lt-LT"/>
            </w:rPr>
            <w:t>5</w:t>
          </w:r>
          <w:r w:rsidRPr="00F22C58">
            <w:rPr>
              <w:sz w:val="16"/>
              <w:lang w:val="lt-LT"/>
            </w:rPr>
            <w:t>-0</w:t>
          </w:r>
          <w:r>
            <w:rPr>
              <w:sz w:val="16"/>
              <w:lang w:val="lt-LT"/>
            </w:rPr>
            <w:t>7</w:t>
          </w:r>
        </w:p>
      </w:tc>
    </w:tr>
  </w:tbl>
  <w:p w14:paraId="47E8E17B" w14:textId="1A9FBEFF" w:rsidR="00637ECE" w:rsidRPr="00AE4070" w:rsidRDefault="00637ECE" w:rsidP="00AE40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1E30F" w14:textId="639FA256" w:rsidR="00AE4070" w:rsidRPr="00AE4070" w:rsidRDefault="00AE4070" w:rsidP="00AE4070">
    <w:pPr>
      <w:pStyle w:val="Footer"/>
      <w:jc w:val="right"/>
      <w:rPr>
        <w:lang w:val="lt-LT"/>
      </w:rPr>
    </w:pPr>
    <w:r>
      <w:rPr>
        <w:lang w:val="lt-LT"/>
      </w:rPr>
      <w:t>2015-07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5A11" w14:textId="77777777" w:rsidR="003E64D9" w:rsidRDefault="003E64D9" w:rsidP="00FD4B6D">
      <w:r>
        <w:separator/>
      </w:r>
    </w:p>
  </w:footnote>
  <w:footnote w:type="continuationSeparator" w:id="0">
    <w:p w14:paraId="340057F3" w14:textId="77777777" w:rsidR="003E64D9" w:rsidRDefault="003E64D9" w:rsidP="00FD4B6D">
      <w:r>
        <w:continuationSeparator/>
      </w:r>
    </w:p>
  </w:footnote>
  <w:footnote w:id="1">
    <w:p w14:paraId="37EFD941" w14:textId="2DFD6493" w:rsidR="00637ECE" w:rsidRPr="001F4A00" w:rsidRDefault="00637ECE">
      <w:pPr>
        <w:pStyle w:val="FootnoteText"/>
      </w:pPr>
      <w:r w:rsidRPr="001F4A00">
        <w:rPr>
          <w:rStyle w:val="FootnoteReference"/>
        </w:rPr>
        <w:footnoteRef/>
      </w:r>
      <w:r w:rsidRPr="001F4A00"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patikrinta</w:t>
      </w:r>
      <w:proofErr w:type="spellEnd"/>
      <w:r>
        <w:t xml:space="preserve"> </w:t>
      </w:r>
      <w:r w:rsidRPr="001F4A00">
        <w:t>2014-10-29.</w:t>
      </w:r>
    </w:p>
  </w:footnote>
  <w:footnote w:id="2">
    <w:p w14:paraId="076E730D" w14:textId="6AF5CAF9" w:rsidR="00637ECE" w:rsidRPr="001F4A00" w:rsidRDefault="00637ECE">
      <w:pPr>
        <w:pStyle w:val="FootnoteText"/>
      </w:pPr>
      <w:r w:rsidRPr="001F4A00">
        <w:rPr>
          <w:rStyle w:val="FootnoteReference"/>
        </w:rPr>
        <w:footnoteRef/>
      </w:r>
      <w:r w:rsidRPr="001F4A00"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patikrinta</w:t>
      </w:r>
      <w:proofErr w:type="spellEnd"/>
      <w:r>
        <w:t xml:space="preserve"> </w:t>
      </w:r>
      <w:r w:rsidRPr="001F4A00">
        <w:t>2014-10-29.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F1A5C" w14:textId="77777777" w:rsidR="00637ECE" w:rsidRDefault="00637ECE">
    <w:pPr>
      <w:pStyle w:val="Header"/>
    </w:pPr>
    <w:r w:rsidRPr="00F061F7">
      <w:rPr>
        <w:noProof/>
        <w:lang w:val="lt-LT" w:eastAsia="lt-LT"/>
      </w:rPr>
      <w:drawing>
        <wp:anchor distT="0" distB="0" distL="114300" distR="114300" simplePos="0" relativeHeight="251662336" behindDoc="0" locked="0" layoutInCell="1" allowOverlap="1" wp14:anchorId="45D96157" wp14:editId="3F78246B">
          <wp:simplePos x="0" y="0"/>
          <wp:positionH relativeFrom="column">
            <wp:posOffset>5787188</wp:posOffset>
          </wp:positionH>
          <wp:positionV relativeFrom="paragraph">
            <wp:posOffset>36928</wp:posOffset>
          </wp:positionV>
          <wp:extent cx="840502" cy="43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452" cy="444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9E03A" wp14:editId="1EBC1C97">
              <wp:simplePos x="0" y="0"/>
              <wp:positionH relativeFrom="column">
                <wp:posOffset>5724525</wp:posOffset>
              </wp:positionH>
              <wp:positionV relativeFrom="paragraph">
                <wp:posOffset>-12700</wp:posOffset>
              </wp:positionV>
              <wp:extent cx="2555240" cy="533400"/>
              <wp:effectExtent l="0" t="0" r="1651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5240" cy="5334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A71A9CF" id="Rounded Rectangle 3" o:spid="_x0000_s1026" style="position:absolute;margin-left:450.75pt;margin-top:-1pt;width:201.2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" fillcolor="white [3201]" strokecolor="black [3200]" strokeweight="1pt">
              <v:stroke joinstyle="miter"/>
            </v:roundrect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31A188B9" wp14:editId="1D070012">
              <wp:simplePos x="0" y="0"/>
              <wp:positionH relativeFrom="column">
                <wp:posOffset>5679293</wp:posOffset>
              </wp:positionH>
              <wp:positionV relativeFrom="paragraph">
                <wp:posOffset>-52705</wp:posOffset>
              </wp:positionV>
              <wp:extent cx="2555240" cy="575945"/>
              <wp:effectExtent l="0" t="0" r="0" b="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5240" cy="57594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59CE2E7" id="Rounded Rectangle 4" o:spid="_x0000_s1026" style="position:absolute;margin-left:447.2pt;margin-top:-4.15pt;width:201.2pt;height:45.3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" fillcolor="white [3201]" stroked="f" strokeweight="1pt">
              <v:stroke joinstyle="miter"/>
            </v:roundrect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9A645E" wp14:editId="2E093BF9">
              <wp:simplePos x="0" y="0"/>
              <wp:positionH relativeFrom="column">
                <wp:posOffset>-1191504</wp:posOffset>
              </wp:positionH>
              <wp:positionV relativeFrom="paragraph">
                <wp:posOffset>-267872</wp:posOffset>
              </wp:positionV>
              <wp:extent cx="7363704" cy="533400"/>
              <wp:effectExtent l="0" t="0" r="8890" b="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3704" cy="533400"/>
                      </a:xfrm>
                      <a:prstGeom prst="roundRect">
                        <a:avLst/>
                      </a:prstGeom>
                      <a:solidFill>
                        <a:srgbClr val="E20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4E806C" w14:textId="0173B5B6" w:rsidR="00637ECE" w:rsidRDefault="00637ECE" w:rsidP="00F061F7">
                          <w:pPr>
                            <w:ind w:left="1797"/>
                            <w:rPr>
                              <w:b/>
                              <w:lang w:val="lt-LT"/>
                            </w:rPr>
                          </w:pPr>
                          <w:r w:rsidRPr="00F061F7">
                            <w:rPr>
                              <w:b/>
                              <w:lang w:val="lt-LT"/>
                            </w:rPr>
                            <w:t xml:space="preserve">DPD - </w:t>
                          </w:r>
                          <w:proofErr w:type="spellStart"/>
                          <w:r w:rsidRPr="00F061F7">
                            <w:rPr>
                              <w:b/>
                              <w:lang w:val="lt-LT"/>
                            </w:rPr>
                            <w:t>esiunta.lt</w:t>
                          </w:r>
                          <w:proofErr w:type="spellEnd"/>
                          <w:r>
                            <w:rPr>
                              <w:b/>
                              <w:lang w:val="lt-L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lang w:val="lt-LT"/>
                            </w:rPr>
                            <w:t>shipping</w:t>
                          </w:r>
                          <w:proofErr w:type="spellEnd"/>
                          <w:r>
                            <w:rPr>
                              <w:b/>
                              <w:lang w:val="lt-LT"/>
                            </w:rPr>
                            <w:t xml:space="preserve"> module </w:t>
                          </w:r>
                          <w:proofErr w:type="spellStart"/>
                          <w:r>
                            <w:rPr>
                              <w:b/>
                              <w:lang w:val="lt-LT"/>
                            </w:rPr>
                            <w:t>for</w:t>
                          </w:r>
                          <w:proofErr w:type="spellEnd"/>
                          <w:r w:rsidRPr="00F061F7">
                            <w:rPr>
                              <w:b/>
                              <w:lang w:val="lt-L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lang w:val="lt-LT"/>
                            </w:rPr>
                            <w:t>OpenCart</w:t>
                          </w:r>
                          <w:proofErr w:type="spellEnd"/>
                          <w:r w:rsidRPr="00F061F7">
                            <w:rPr>
                              <w:b/>
                              <w:lang w:val="lt-LT"/>
                            </w:rPr>
                            <w:t xml:space="preserve"> </w:t>
                          </w:r>
                        </w:p>
                        <w:p w14:paraId="65A17537" w14:textId="77777777" w:rsidR="00637ECE" w:rsidRPr="00F061F7" w:rsidRDefault="00637ECE" w:rsidP="00F061F7">
                          <w:pPr>
                            <w:ind w:left="1797"/>
                            <w:rPr>
                              <w:color w:val="000000" w:themeColor="text1"/>
                              <w:lang w:val="lt-LT"/>
                            </w:rPr>
                          </w:pPr>
                          <w:r w:rsidRPr="00F061F7">
                            <w:rPr>
                              <w:color w:val="000000" w:themeColor="text1"/>
                              <w:lang w:val="lt-LT"/>
                            </w:rPr>
                            <w:t>http://www.balticode.com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09A645E" id="Rounded Rectangle 1" o:spid="_x0000_s1027" style="position:absolute;left:0;text-align:left;margin-left:-93.8pt;margin-top:-21.1pt;width:579.8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" fillcolor="#e2001a" stroked="f" strokeweight="1pt">
              <v:stroke joinstyle="miter"/>
              <v:textbox>
                <w:txbxContent>
                  <w:p w14:paraId="334E806C" w14:textId="0173B5B6" w:rsidR="00FD0300" w:rsidRDefault="00FD0300" w:rsidP="00F061F7">
                    <w:pPr>
                      <w:ind w:left="1797"/>
                      <w:rPr>
                        <w:b/>
                        <w:lang w:val="lt-LT"/>
                      </w:rPr>
                    </w:pPr>
                    <w:r w:rsidRPr="00F061F7">
                      <w:rPr>
                        <w:b/>
                        <w:lang w:val="lt-LT"/>
                      </w:rPr>
                      <w:t>DPD - esiunta.lt</w:t>
                    </w:r>
                    <w:r>
                      <w:rPr>
                        <w:b/>
                        <w:lang w:val="lt-LT"/>
                      </w:rPr>
                      <w:t xml:space="preserve"> shipping module for</w:t>
                    </w:r>
                    <w:r w:rsidRPr="00F061F7">
                      <w:rPr>
                        <w:b/>
                        <w:lang w:val="lt-LT"/>
                      </w:rPr>
                      <w:t xml:space="preserve"> </w:t>
                    </w:r>
                    <w:r>
                      <w:rPr>
                        <w:b/>
                        <w:lang w:val="lt-LT"/>
                      </w:rPr>
                      <w:t>OpenCart</w:t>
                    </w:r>
                    <w:r w:rsidRPr="00F061F7">
                      <w:rPr>
                        <w:b/>
                        <w:lang w:val="lt-LT"/>
                      </w:rPr>
                      <w:t xml:space="preserve"> </w:t>
                    </w:r>
                  </w:p>
                  <w:p w14:paraId="65A17537" w14:textId="77777777" w:rsidR="00FD0300" w:rsidRPr="00F061F7" w:rsidRDefault="00FD0300" w:rsidP="00F061F7">
                    <w:pPr>
                      <w:ind w:left="1797"/>
                      <w:rPr>
                        <w:color w:val="000000" w:themeColor="text1"/>
                        <w:lang w:val="lt-LT"/>
                      </w:rPr>
                    </w:pPr>
                    <w:r w:rsidRPr="00F061F7">
                      <w:rPr>
                        <w:color w:val="000000" w:themeColor="text1"/>
                        <w:lang w:val="lt-LT"/>
                      </w:rPr>
                      <w:t>http://www.balticode.com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357C"/>
    <w:multiLevelType w:val="hybridMultilevel"/>
    <w:tmpl w:val="2BBC57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4F98"/>
    <w:multiLevelType w:val="hybridMultilevel"/>
    <w:tmpl w:val="8E943FF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F">
      <w:start w:val="1"/>
      <w:numFmt w:val="decimal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9F9"/>
    <w:multiLevelType w:val="hybridMultilevel"/>
    <w:tmpl w:val="2A5C6B6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559EB"/>
    <w:multiLevelType w:val="hybridMultilevel"/>
    <w:tmpl w:val="9DE253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64FA2"/>
    <w:multiLevelType w:val="hybridMultilevel"/>
    <w:tmpl w:val="83864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92838"/>
    <w:multiLevelType w:val="hybridMultilevel"/>
    <w:tmpl w:val="633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11892"/>
    <w:multiLevelType w:val="hybridMultilevel"/>
    <w:tmpl w:val="887092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760F4"/>
    <w:multiLevelType w:val="hybridMultilevel"/>
    <w:tmpl w:val="094607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21C"/>
    <w:multiLevelType w:val="hybridMultilevel"/>
    <w:tmpl w:val="9DF43D5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A400D"/>
    <w:multiLevelType w:val="hybridMultilevel"/>
    <w:tmpl w:val="02F4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B1B5F"/>
    <w:multiLevelType w:val="hybridMultilevel"/>
    <w:tmpl w:val="747E62E4"/>
    <w:lvl w:ilvl="0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CC358E"/>
    <w:multiLevelType w:val="hybridMultilevel"/>
    <w:tmpl w:val="836C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D203E"/>
    <w:multiLevelType w:val="hybridMultilevel"/>
    <w:tmpl w:val="556687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439BC"/>
    <w:multiLevelType w:val="hybridMultilevel"/>
    <w:tmpl w:val="64E8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C0A7F"/>
    <w:multiLevelType w:val="hybridMultilevel"/>
    <w:tmpl w:val="9BFECE0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36572"/>
    <w:multiLevelType w:val="hybridMultilevel"/>
    <w:tmpl w:val="2EC479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F">
      <w:start w:val="1"/>
      <w:numFmt w:val="decimal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3800"/>
    <w:multiLevelType w:val="hybridMultilevel"/>
    <w:tmpl w:val="3AA414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F3C6C"/>
    <w:multiLevelType w:val="hybridMultilevel"/>
    <w:tmpl w:val="8BE2D27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576B3"/>
    <w:multiLevelType w:val="hybridMultilevel"/>
    <w:tmpl w:val="DFECE38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D5E30"/>
    <w:multiLevelType w:val="hybridMultilevel"/>
    <w:tmpl w:val="60B2F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06E29"/>
    <w:multiLevelType w:val="hybridMultilevel"/>
    <w:tmpl w:val="DCE0290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3EED"/>
    <w:multiLevelType w:val="hybridMultilevel"/>
    <w:tmpl w:val="A3129A70"/>
    <w:lvl w:ilvl="0" w:tplc="042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315F7E"/>
    <w:multiLevelType w:val="hybridMultilevel"/>
    <w:tmpl w:val="71621C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B1744"/>
    <w:multiLevelType w:val="hybridMultilevel"/>
    <w:tmpl w:val="8FEA7F3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66191"/>
    <w:multiLevelType w:val="hybridMultilevel"/>
    <w:tmpl w:val="500EA1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201"/>
    <w:multiLevelType w:val="hybridMultilevel"/>
    <w:tmpl w:val="8F88F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A413BF"/>
    <w:multiLevelType w:val="hybridMultilevel"/>
    <w:tmpl w:val="6470AF40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67650"/>
    <w:multiLevelType w:val="hybridMultilevel"/>
    <w:tmpl w:val="502870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775E0"/>
    <w:multiLevelType w:val="hybridMultilevel"/>
    <w:tmpl w:val="AF5840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268F2"/>
    <w:multiLevelType w:val="hybridMultilevel"/>
    <w:tmpl w:val="676288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3175"/>
    <w:multiLevelType w:val="hybridMultilevel"/>
    <w:tmpl w:val="00CA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B48DA"/>
    <w:multiLevelType w:val="hybridMultilevel"/>
    <w:tmpl w:val="1570B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B531A"/>
    <w:multiLevelType w:val="hybridMultilevel"/>
    <w:tmpl w:val="4F201570"/>
    <w:lvl w:ilvl="0" w:tplc="977CF01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A74C8"/>
    <w:multiLevelType w:val="hybridMultilevel"/>
    <w:tmpl w:val="459838FC"/>
    <w:lvl w:ilvl="0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F87676"/>
    <w:multiLevelType w:val="hybridMultilevel"/>
    <w:tmpl w:val="A65200F8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561226"/>
    <w:multiLevelType w:val="hybridMultilevel"/>
    <w:tmpl w:val="C8DE749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757C49"/>
    <w:multiLevelType w:val="hybridMultilevel"/>
    <w:tmpl w:val="7D6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3395D"/>
    <w:multiLevelType w:val="hybridMultilevel"/>
    <w:tmpl w:val="CA5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C066A"/>
    <w:multiLevelType w:val="hybridMultilevel"/>
    <w:tmpl w:val="BA80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E6026"/>
    <w:multiLevelType w:val="hybridMultilevel"/>
    <w:tmpl w:val="A44C611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F3612"/>
    <w:multiLevelType w:val="hybridMultilevel"/>
    <w:tmpl w:val="8FEA7F3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C30BC"/>
    <w:multiLevelType w:val="hybridMultilevel"/>
    <w:tmpl w:val="BD3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7"/>
  </w:num>
  <w:num w:numId="5">
    <w:abstractNumId w:val="17"/>
  </w:num>
  <w:num w:numId="6">
    <w:abstractNumId w:val="30"/>
  </w:num>
  <w:num w:numId="7">
    <w:abstractNumId w:val="39"/>
  </w:num>
  <w:num w:numId="8">
    <w:abstractNumId w:val="36"/>
  </w:num>
  <w:num w:numId="9">
    <w:abstractNumId w:val="19"/>
  </w:num>
  <w:num w:numId="10">
    <w:abstractNumId w:val="7"/>
  </w:num>
  <w:num w:numId="11">
    <w:abstractNumId w:val="37"/>
  </w:num>
  <w:num w:numId="12">
    <w:abstractNumId w:val="41"/>
  </w:num>
  <w:num w:numId="13">
    <w:abstractNumId w:val="25"/>
  </w:num>
  <w:num w:numId="14">
    <w:abstractNumId w:val="38"/>
  </w:num>
  <w:num w:numId="15">
    <w:abstractNumId w:val="16"/>
  </w:num>
  <w:num w:numId="16">
    <w:abstractNumId w:val="21"/>
  </w:num>
  <w:num w:numId="17">
    <w:abstractNumId w:val="4"/>
  </w:num>
  <w:num w:numId="18">
    <w:abstractNumId w:val="9"/>
  </w:num>
  <w:num w:numId="19">
    <w:abstractNumId w:val="29"/>
  </w:num>
  <w:num w:numId="20">
    <w:abstractNumId w:val="10"/>
  </w:num>
  <w:num w:numId="21">
    <w:abstractNumId w:val="26"/>
  </w:num>
  <w:num w:numId="22">
    <w:abstractNumId w:val="33"/>
  </w:num>
  <w:num w:numId="23">
    <w:abstractNumId w:val="35"/>
  </w:num>
  <w:num w:numId="24">
    <w:abstractNumId w:val="8"/>
  </w:num>
  <w:num w:numId="25">
    <w:abstractNumId w:val="24"/>
  </w:num>
  <w:num w:numId="26">
    <w:abstractNumId w:val="14"/>
  </w:num>
  <w:num w:numId="27">
    <w:abstractNumId w:val="20"/>
  </w:num>
  <w:num w:numId="28">
    <w:abstractNumId w:val="2"/>
  </w:num>
  <w:num w:numId="29">
    <w:abstractNumId w:val="12"/>
  </w:num>
  <w:num w:numId="30">
    <w:abstractNumId w:val="3"/>
  </w:num>
  <w:num w:numId="31">
    <w:abstractNumId w:val="23"/>
  </w:num>
  <w:num w:numId="32">
    <w:abstractNumId w:val="32"/>
  </w:num>
  <w:num w:numId="33">
    <w:abstractNumId w:val="31"/>
  </w:num>
  <w:num w:numId="34">
    <w:abstractNumId w:val="18"/>
  </w:num>
  <w:num w:numId="35">
    <w:abstractNumId w:val="40"/>
  </w:num>
  <w:num w:numId="36">
    <w:abstractNumId w:val="28"/>
  </w:num>
  <w:num w:numId="37">
    <w:abstractNumId w:val="0"/>
  </w:num>
  <w:num w:numId="38">
    <w:abstractNumId w:val="6"/>
  </w:num>
  <w:num w:numId="39">
    <w:abstractNumId w:val="34"/>
  </w:num>
  <w:num w:numId="40">
    <w:abstractNumId w:val="1"/>
  </w:num>
  <w:num w:numId="41">
    <w:abstractNumId w:val="1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6D"/>
    <w:rsid w:val="00001D6C"/>
    <w:rsid w:val="00006180"/>
    <w:rsid w:val="00007473"/>
    <w:rsid w:val="000145A9"/>
    <w:rsid w:val="00016CB0"/>
    <w:rsid w:val="000228A7"/>
    <w:rsid w:val="00022C5F"/>
    <w:rsid w:val="00032ACE"/>
    <w:rsid w:val="00034529"/>
    <w:rsid w:val="00035CC3"/>
    <w:rsid w:val="00036CD7"/>
    <w:rsid w:val="00037694"/>
    <w:rsid w:val="00037873"/>
    <w:rsid w:val="0004191A"/>
    <w:rsid w:val="0004278C"/>
    <w:rsid w:val="00042FCD"/>
    <w:rsid w:val="0004540E"/>
    <w:rsid w:val="00045637"/>
    <w:rsid w:val="00053395"/>
    <w:rsid w:val="00053E51"/>
    <w:rsid w:val="0006113D"/>
    <w:rsid w:val="00063DBD"/>
    <w:rsid w:val="000706A2"/>
    <w:rsid w:val="00071273"/>
    <w:rsid w:val="00075A21"/>
    <w:rsid w:val="000769FD"/>
    <w:rsid w:val="0008207C"/>
    <w:rsid w:val="000832CF"/>
    <w:rsid w:val="000905BE"/>
    <w:rsid w:val="00090A3E"/>
    <w:rsid w:val="00090BAD"/>
    <w:rsid w:val="000920DF"/>
    <w:rsid w:val="00092F00"/>
    <w:rsid w:val="00095DD4"/>
    <w:rsid w:val="000A0075"/>
    <w:rsid w:val="000A02E0"/>
    <w:rsid w:val="000A2AEE"/>
    <w:rsid w:val="000A3657"/>
    <w:rsid w:val="000B3E01"/>
    <w:rsid w:val="000B52CE"/>
    <w:rsid w:val="000B636F"/>
    <w:rsid w:val="000B6F60"/>
    <w:rsid w:val="000C567C"/>
    <w:rsid w:val="000D0CB5"/>
    <w:rsid w:val="000D195A"/>
    <w:rsid w:val="000D4E89"/>
    <w:rsid w:val="000D566B"/>
    <w:rsid w:val="000D7764"/>
    <w:rsid w:val="000D7A67"/>
    <w:rsid w:val="000E2E3B"/>
    <w:rsid w:val="000E31B7"/>
    <w:rsid w:val="000E4971"/>
    <w:rsid w:val="000E6F65"/>
    <w:rsid w:val="00100290"/>
    <w:rsid w:val="001056E5"/>
    <w:rsid w:val="00107390"/>
    <w:rsid w:val="00110089"/>
    <w:rsid w:val="001112F5"/>
    <w:rsid w:val="00114776"/>
    <w:rsid w:val="00121917"/>
    <w:rsid w:val="00124B1E"/>
    <w:rsid w:val="00127301"/>
    <w:rsid w:val="00132DD3"/>
    <w:rsid w:val="001347EC"/>
    <w:rsid w:val="00134A21"/>
    <w:rsid w:val="00136183"/>
    <w:rsid w:val="001367A8"/>
    <w:rsid w:val="0013713E"/>
    <w:rsid w:val="001407F3"/>
    <w:rsid w:val="00147F9F"/>
    <w:rsid w:val="00153CD0"/>
    <w:rsid w:val="00154071"/>
    <w:rsid w:val="001571FE"/>
    <w:rsid w:val="001572A0"/>
    <w:rsid w:val="001651BA"/>
    <w:rsid w:val="00165736"/>
    <w:rsid w:val="00167989"/>
    <w:rsid w:val="00167F7F"/>
    <w:rsid w:val="001735CC"/>
    <w:rsid w:val="001750FD"/>
    <w:rsid w:val="00176003"/>
    <w:rsid w:val="00187F87"/>
    <w:rsid w:val="00191476"/>
    <w:rsid w:val="00197778"/>
    <w:rsid w:val="00197C89"/>
    <w:rsid w:val="001A54DC"/>
    <w:rsid w:val="001A5F7F"/>
    <w:rsid w:val="001A6DDC"/>
    <w:rsid w:val="001B3442"/>
    <w:rsid w:val="001B55AC"/>
    <w:rsid w:val="001C0A5B"/>
    <w:rsid w:val="001C2F8D"/>
    <w:rsid w:val="001C6457"/>
    <w:rsid w:val="001C7345"/>
    <w:rsid w:val="001D062E"/>
    <w:rsid w:val="001D765F"/>
    <w:rsid w:val="001D7823"/>
    <w:rsid w:val="001D787F"/>
    <w:rsid w:val="001D7963"/>
    <w:rsid w:val="001E52FC"/>
    <w:rsid w:val="001E5E91"/>
    <w:rsid w:val="001F0D73"/>
    <w:rsid w:val="001F1268"/>
    <w:rsid w:val="001F4A00"/>
    <w:rsid w:val="001F5F1A"/>
    <w:rsid w:val="001F7D0B"/>
    <w:rsid w:val="002023D9"/>
    <w:rsid w:val="0020261A"/>
    <w:rsid w:val="00202726"/>
    <w:rsid w:val="002032D2"/>
    <w:rsid w:val="0020515C"/>
    <w:rsid w:val="00207A63"/>
    <w:rsid w:val="00213A2D"/>
    <w:rsid w:val="00215A69"/>
    <w:rsid w:val="0021613E"/>
    <w:rsid w:val="00217207"/>
    <w:rsid w:val="00224367"/>
    <w:rsid w:val="00226C6F"/>
    <w:rsid w:val="00232665"/>
    <w:rsid w:val="00236A80"/>
    <w:rsid w:val="00241BF3"/>
    <w:rsid w:val="00242630"/>
    <w:rsid w:val="002429C3"/>
    <w:rsid w:val="00253131"/>
    <w:rsid w:val="00253EB2"/>
    <w:rsid w:val="00255317"/>
    <w:rsid w:val="00257C8B"/>
    <w:rsid w:val="00262B57"/>
    <w:rsid w:val="002649AE"/>
    <w:rsid w:val="00264D8B"/>
    <w:rsid w:val="00265888"/>
    <w:rsid w:val="00266CB7"/>
    <w:rsid w:val="00267717"/>
    <w:rsid w:val="00270119"/>
    <w:rsid w:val="00270D3A"/>
    <w:rsid w:val="00272DFA"/>
    <w:rsid w:val="00273906"/>
    <w:rsid w:val="00274395"/>
    <w:rsid w:val="002805DD"/>
    <w:rsid w:val="00282C1F"/>
    <w:rsid w:val="0028478D"/>
    <w:rsid w:val="002871DC"/>
    <w:rsid w:val="00290EA1"/>
    <w:rsid w:val="00291BF2"/>
    <w:rsid w:val="0029232A"/>
    <w:rsid w:val="00292EE0"/>
    <w:rsid w:val="002961A6"/>
    <w:rsid w:val="0029638E"/>
    <w:rsid w:val="002A3BDC"/>
    <w:rsid w:val="002A3C4F"/>
    <w:rsid w:val="002A5104"/>
    <w:rsid w:val="002A5FC5"/>
    <w:rsid w:val="002B0D13"/>
    <w:rsid w:val="002B2D1E"/>
    <w:rsid w:val="002B5FBB"/>
    <w:rsid w:val="002B73E4"/>
    <w:rsid w:val="002C2A83"/>
    <w:rsid w:val="002C6C7E"/>
    <w:rsid w:val="002D2D8E"/>
    <w:rsid w:val="002D656D"/>
    <w:rsid w:val="002D71BF"/>
    <w:rsid w:val="002E0084"/>
    <w:rsid w:val="002E395D"/>
    <w:rsid w:val="002E4205"/>
    <w:rsid w:val="002F0F52"/>
    <w:rsid w:val="002F3F9B"/>
    <w:rsid w:val="00303F3F"/>
    <w:rsid w:val="00312889"/>
    <w:rsid w:val="003133E9"/>
    <w:rsid w:val="003258BA"/>
    <w:rsid w:val="003315DC"/>
    <w:rsid w:val="00332ACD"/>
    <w:rsid w:val="003335F6"/>
    <w:rsid w:val="0033619E"/>
    <w:rsid w:val="003366EF"/>
    <w:rsid w:val="00342D9A"/>
    <w:rsid w:val="0034558F"/>
    <w:rsid w:val="00352263"/>
    <w:rsid w:val="00355294"/>
    <w:rsid w:val="00360A8D"/>
    <w:rsid w:val="0036147A"/>
    <w:rsid w:val="00362E47"/>
    <w:rsid w:val="0037150B"/>
    <w:rsid w:val="00372288"/>
    <w:rsid w:val="0037294A"/>
    <w:rsid w:val="00372C47"/>
    <w:rsid w:val="00382CE0"/>
    <w:rsid w:val="00390D56"/>
    <w:rsid w:val="0039548D"/>
    <w:rsid w:val="00396845"/>
    <w:rsid w:val="003A5539"/>
    <w:rsid w:val="003B04E9"/>
    <w:rsid w:val="003B124A"/>
    <w:rsid w:val="003B67D8"/>
    <w:rsid w:val="003B79DF"/>
    <w:rsid w:val="003B79FC"/>
    <w:rsid w:val="003C007D"/>
    <w:rsid w:val="003C37B2"/>
    <w:rsid w:val="003C598A"/>
    <w:rsid w:val="003C7EBA"/>
    <w:rsid w:val="003D1193"/>
    <w:rsid w:val="003D122E"/>
    <w:rsid w:val="003D365C"/>
    <w:rsid w:val="003D6517"/>
    <w:rsid w:val="003D6CA5"/>
    <w:rsid w:val="003E23BA"/>
    <w:rsid w:val="003E2BC5"/>
    <w:rsid w:val="003E64D9"/>
    <w:rsid w:val="003E66C8"/>
    <w:rsid w:val="003E69BC"/>
    <w:rsid w:val="003F1B72"/>
    <w:rsid w:val="003F7B10"/>
    <w:rsid w:val="0040032A"/>
    <w:rsid w:val="0041037A"/>
    <w:rsid w:val="004143E5"/>
    <w:rsid w:val="0041660C"/>
    <w:rsid w:val="00417EBE"/>
    <w:rsid w:val="00422B53"/>
    <w:rsid w:val="00423838"/>
    <w:rsid w:val="004244D1"/>
    <w:rsid w:val="00426AD8"/>
    <w:rsid w:val="00427AF1"/>
    <w:rsid w:val="00427C9A"/>
    <w:rsid w:val="00436DC6"/>
    <w:rsid w:val="00437DA3"/>
    <w:rsid w:val="00441108"/>
    <w:rsid w:val="004448A4"/>
    <w:rsid w:val="004452D1"/>
    <w:rsid w:val="00451841"/>
    <w:rsid w:val="00451D99"/>
    <w:rsid w:val="00452E7F"/>
    <w:rsid w:val="0045317E"/>
    <w:rsid w:val="00456232"/>
    <w:rsid w:val="00456DDA"/>
    <w:rsid w:val="004620B3"/>
    <w:rsid w:val="0046463F"/>
    <w:rsid w:val="00466680"/>
    <w:rsid w:val="00472915"/>
    <w:rsid w:val="0047694E"/>
    <w:rsid w:val="00480CA4"/>
    <w:rsid w:val="004903B0"/>
    <w:rsid w:val="00490736"/>
    <w:rsid w:val="004914B7"/>
    <w:rsid w:val="00491E0A"/>
    <w:rsid w:val="004920E3"/>
    <w:rsid w:val="004931BF"/>
    <w:rsid w:val="00494D38"/>
    <w:rsid w:val="00495356"/>
    <w:rsid w:val="004A1C4A"/>
    <w:rsid w:val="004A4342"/>
    <w:rsid w:val="004A4835"/>
    <w:rsid w:val="004A7148"/>
    <w:rsid w:val="004A7BD4"/>
    <w:rsid w:val="004B2229"/>
    <w:rsid w:val="004B3931"/>
    <w:rsid w:val="004B653C"/>
    <w:rsid w:val="004B7006"/>
    <w:rsid w:val="004C1C2A"/>
    <w:rsid w:val="004C2D90"/>
    <w:rsid w:val="004C39AF"/>
    <w:rsid w:val="004C54CC"/>
    <w:rsid w:val="004D2A2F"/>
    <w:rsid w:val="004D61CC"/>
    <w:rsid w:val="004E1836"/>
    <w:rsid w:val="004E2E09"/>
    <w:rsid w:val="004E5B88"/>
    <w:rsid w:val="004E5F2A"/>
    <w:rsid w:val="004E71CD"/>
    <w:rsid w:val="004E7352"/>
    <w:rsid w:val="004F5F58"/>
    <w:rsid w:val="004F70DA"/>
    <w:rsid w:val="0050657D"/>
    <w:rsid w:val="005104AE"/>
    <w:rsid w:val="00510677"/>
    <w:rsid w:val="00512779"/>
    <w:rsid w:val="005129C5"/>
    <w:rsid w:val="00515733"/>
    <w:rsid w:val="005178E0"/>
    <w:rsid w:val="0052111B"/>
    <w:rsid w:val="0052147C"/>
    <w:rsid w:val="00522232"/>
    <w:rsid w:val="00526085"/>
    <w:rsid w:val="00533F4B"/>
    <w:rsid w:val="00536B34"/>
    <w:rsid w:val="00537277"/>
    <w:rsid w:val="00537FBA"/>
    <w:rsid w:val="00540824"/>
    <w:rsid w:val="00541C8F"/>
    <w:rsid w:val="0054230C"/>
    <w:rsid w:val="005438D3"/>
    <w:rsid w:val="00543E4C"/>
    <w:rsid w:val="00545076"/>
    <w:rsid w:val="0055139A"/>
    <w:rsid w:val="0055218A"/>
    <w:rsid w:val="00552723"/>
    <w:rsid w:val="00552B1C"/>
    <w:rsid w:val="00553034"/>
    <w:rsid w:val="00560FC3"/>
    <w:rsid w:val="00563036"/>
    <w:rsid w:val="005712D6"/>
    <w:rsid w:val="00575E4F"/>
    <w:rsid w:val="0058156F"/>
    <w:rsid w:val="005840A3"/>
    <w:rsid w:val="005853DE"/>
    <w:rsid w:val="00586AC1"/>
    <w:rsid w:val="00597B95"/>
    <w:rsid w:val="005A24F2"/>
    <w:rsid w:val="005A31EC"/>
    <w:rsid w:val="005A360E"/>
    <w:rsid w:val="005A70D9"/>
    <w:rsid w:val="005B2300"/>
    <w:rsid w:val="005B3838"/>
    <w:rsid w:val="005B44FD"/>
    <w:rsid w:val="005B54F6"/>
    <w:rsid w:val="005C058C"/>
    <w:rsid w:val="005C2966"/>
    <w:rsid w:val="005C33BE"/>
    <w:rsid w:val="005C7F11"/>
    <w:rsid w:val="005D2583"/>
    <w:rsid w:val="005D5C71"/>
    <w:rsid w:val="005D7C33"/>
    <w:rsid w:val="005E121B"/>
    <w:rsid w:val="005E428F"/>
    <w:rsid w:val="005E4389"/>
    <w:rsid w:val="005E5652"/>
    <w:rsid w:val="005E79EC"/>
    <w:rsid w:val="005E7DD9"/>
    <w:rsid w:val="005F20A7"/>
    <w:rsid w:val="005F35EA"/>
    <w:rsid w:val="005F3C66"/>
    <w:rsid w:val="005F6A7E"/>
    <w:rsid w:val="00602570"/>
    <w:rsid w:val="006027B1"/>
    <w:rsid w:val="00602955"/>
    <w:rsid w:val="00605EA4"/>
    <w:rsid w:val="00607568"/>
    <w:rsid w:val="00610A8D"/>
    <w:rsid w:val="00615A36"/>
    <w:rsid w:val="006331D5"/>
    <w:rsid w:val="00633DD2"/>
    <w:rsid w:val="00634DBD"/>
    <w:rsid w:val="00635C4C"/>
    <w:rsid w:val="00636820"/>
    <w:rsid w:val="00637ECE"/>
    <w:rsid w:val="00640168"/>
    <w:rsid w:val="00642261"/>
    <w:rsid w:val="0064474C"/>
    <w:rsid w:val="00650753"/>
    <w:rsid w:val="0065125B"/>
    <w:rsid w:val="00653999"/>
    <w:rsid w:val="00657B8B"/>
    <w:rsid w:val="006605E4"/>
    <w:rsid w:val="006646C0"/>
    <w:rsid w:val="00665263"/>
    <w:rsid w:val="00671AF6"/>
    <w:rsid w:val="00672549"/>
    <w:rsid w:val="00675C75"/>
    <w:rsid w:val="00676EBE"/>
    <w:rsid w:val="006814FD"/>
    <w:rsid w:val="006837E8"/>
    <w:rsid w:val="00685E90"/>
    <w:rsid w:val="00686920"/>
    <w:rsid w:val="00692C56"/>
    <w:rsid w:val="00693AE2"/>
    <w:rsid w:val="00694649"/>
    <w:rsid w:val="00695438"/>
    <w:rsid w:val="00695BA6"/>
    <w:rsid w:val="00696201"/>
    <w:rsid w:val="006A77A5"/>
    <w:rsid w:val="006B200A"/>
    <w:rsid w:val="006B5EDC"/>
    <w:rsid w:val="006D2EE5"/>
    <w:rsid w:val="006D4E31"/>
    <w:rsid w:val="006D5216"/>
    <w:rsid w:val="006D5B8E"/>
    <w:rsid w:val="006D74A0"/>
    <w:rsid w:val="006E0D4D"/>
    <w:rsid w:val="006E1BB5"/>
    <w:rsid w:val="006E22A4"/>
    <w:rsid w:val="006E2F9B"/>
    <w:rsid w:val="006E6387"/>
    <w:rsid w:val="006F092F"/>
    <w:rsid w:val="006F11EF"/>
    <w:rsid w:val="006F1FE3"/>
    <w:rsid w:val="006F5E5D"/>
    <w:rsid w:val="00701969"/>
    <w:rsid w:val="007039DA"/>
    <w:rsid w:val="00706104"/>
    <w:rsid w:val="007103A5"/>
    <w:rsid w:val="00710C73"/>
    <w:rsid w:val="00715ABB"/>
    <w:rsid w:val="0071684E"/>
    <w:rsid w:val="00721DA8"/>
    <w:rsid w:val="0072368E"/>
    <w:rsid w:val="00725331"/>
    <w:rsid w:val="007303A5"/>
    <w:rsid w:val="00735667"/>
    <w:rsid w:val="007377E7"/>
    <w:rsid w:val="00741040"/>
    <w:rsid w:val="0074495B"/>
    <w:rsid w:val="0074504E"/>
    <w:rsid w:val="007472B2"/>
    <w:rsid w:val="007511E4"/>
    <w:rsid w:val="00751CB5"/>
    <w:rsid w:val="00751F11"/>
    <w:rsid w:val="007553D2"/>
    <w:rsid w:val="00757032"/>
    <w:rsid w:val="0075721C"/>
    <w:rsid w:val="007602AA"/>
    <w:rsid w:val="00764F43"/>
    <w:rsid w:val="00765306"/>
    <w:rsid w:val="00770673"/>
    <w:rsid w:val="00770A78"/>
    <w:rsid w:val="00770EE4"/>
    <w:rsid w:val="00771EBE"/>
    <w:rsid w:val="007734D8"/>
    <w:rsid w:val="007808B9"/>
    <w:rsid w:val="007825B3"/>
    <w:rsid w:val="007874AB"/>
    <w:rsid w:val="0079324E"/>
    <w:rsid w:val="00796EB6"/>
    <w:rsid w:val="007A2D88"/>
    <w:rsid w:val="007A37E5"/>
    <w:rsid w:val="007A4088"/>
    <w:rsid w:val="007A561D"/>
    <w:rsid w:val="007A583F"/>
    <w:rsid w:val="007A5F71"/>
    <w:rsid w:val="007B1EB5"/>
    <w:rsid w:val="007B5525"/>
    <w:rsid w:val="007B5731"/>
    <w:rsid w:val="007C318B"/>
    <w:rsid w:val="007C79E2"/>
    <w:rsid w:val="007D1E1A"/>
    <w:rsid w:val="007D33F2"/>
    <w:rsid w:val="007D344A"/>
    <w:rsid w:val="007D49E3"/>
    <w:rsid w:val="007E6D32"/>
    <w:rsid w:val="007F3499"/>
    <w:rsid w:val="007F3813"/>
    <w:rsid w:val="007F5074"/>
    <w:rsid w:val="007F7390"/>
    <w:rsid w:val="00804565"/>
    <w:rsid w:val="008109B6"/>
    <w:rsid w:val="00810F5E"/>
    <w:rsid w:val="00812A83"/>
    <w:rsid w:val="008179C0"/>
    <w:rsid w:val="008224ED"/>
    <w:rsid w:val="008253D7"/>
    <w:rsid w:val="008261D1"/>
    <w:rsid w:val="0082674F"/>
    <w:rsid w:val="00830593"/>
    <w:rsid w:val="00833ED3"/>
    <w:rsid w:val="0083612E"/>
    <w:rsid w:val="00844997"/>
    <w:rsid w:val="00846E8E"/>
    <w:rsid w:val="008540EC"/>
    <w:rsid w:val="0085748A"/>
    <w:rsid w:val="0086188F"/>
    <w:rsid w:val="00862AD3"/>
    <w:rsid w:val="00865A83"/>
    <w:rsid w:val="008738A1"/>
    <w:rsid w:val="00874AE1"/>
    <w:rsid w:val="00881D35"/>
    <w:rsid w:val="0088302A"/>
    <w:rsid w:val="00887F0B"/>
    <w:rsid w:val="00890245"/>
    <w:rsid w:val="00890A37"/>
    <w:rsid w:val="00893B00"/>
    <w:rsid w:val="00894614"/>
    <w:rsid w:val="00895F6F"/>
    <w:rsid w:val="008967B4"/>
    <w:rsid w:val="008A1831"/>
    <w:rsid w:val="008A4794"/>
    <w:rsid w:val="008B4614"/>
    <w:rsid w:val="008B549D"/>
    <w:rsid w:val="008C15E2"/>
    <w:rsid w:val="008C6A39"/>
    <w:rsid w:val="008C6F3E"/>
    <w:rsid w:val="008C7ABE"/>
    <w:rsid w:val="008D0428"/>
    <w:rsid w:val="008D3FFB"/>
    <w:rsid w:val="008D5132"/>
    <w:rsid w:val="008E51AD"/>
    <w:rsid w:val="008E62F1"/>
    <w:rsid w:val="008E6DB7"/>
    <w:rsid w:val="008F193F"/>
    <w:rsid w:val="008F2499"/>
    <w:rsid w:val="008F3068"/>
    <w:rsid w:val="008F65A9"/>
    <w:rsid w:val="009036B4"/>
    <w:rsid w:val="00904148"/>
    <w:rsid w:val="0090470C"/>
    <w:rsid w:val="009113C3"/>
    <w:rsid w:val="00920C5A"/>
    <w:rsid w:val="00931A7E"/>
    <w:rsid w:val="00932732"/>
    <w:rsid w:val="00951BEC"/>
    <w:rsid w:val="00953521"/>
    <w:rsid w:val="009560CA"/>
    <w:rsid w:val="00960884"/>
    <w:rsid w:val="00961577"/>
    <w:rsid w:val="00964834"/>
    <w:rsid w:val="00965D23"/>
    <w:rsid w:val="00971D02"/>
    <w:rsid w:val="00971F3E"/>
    <w:rsid w:val="00972FB4"/>
    <w:rsid w:val="00973666"/>
    <w:rsid w:val="00975379"/>
    <w:rsid w:val="009816FD"/>
    <w:rsid w:val="009832A8"/>
    <w:rsid w:val="009832C4"/>
    <w:rsid w:val="009849FE"/>
    <w:rsid w:val="009871C8"/>
    <w:rsid w:val="0099761A"/>
    <w:rsid w:val="00997C32"/>
    <w:rsid w:val="009A034D"/>
    <w:rsid w:val="009A11D4"/>
    <w:rsid w:val="009A5420"/>
    <w:rsid w:val="009B4D61"/>
    <w:rsid w:val="009B56CD"/>
    <w:rsid w:val="009B5E97"/>
    <w:rsid w:val="009C0C5A"/>
    <w:rsid w:val="009C295E"/>
    <w:rsid w:val="009C7B17"/>
    <w:rsid w:val="009C7C4B"/>
    <w:rsid w:val="009D095B"/>
    <w:rsid w:val="009D16CE"/>
    <w:rsid w:val="009D374B"/>
    <w:rsid w:val="009D39E9"/>
    <w:rsid w:val="009D4558"/>
    <w:rsid w:val="009D575F"/>
    <w:rsid w:val="009D7443"/>
    <w:rsid w:val="009E0256"/>
    <w:rsid w:val="009E4055"/>
    <w:rsid w:val="009E566A"/>
    <w:rsid w:val="009E5F24"/>
    <w:rsid w:val="009F03A5"/>
    <w:rsid w:val="009F0E9C"/>
    <w:rsid w:val="009F2E6B"/>
    <w:rsid w:val="009F7AEB"/>
    <w:rsid w:val="00A02C08"/>
    <w:rsid w:val="00A05D2C"/>
    <w:rsid w:val="00A0708D"/>
    <w:rsid w:val="00A10890"/>
    <w:rsid w:val="00A1138D"/>
    <w:rsid w:val="00A1523E"/>
    <w:rsid w:val="00A16C32"/>
    <w:rsid w:val="00A20663"/>
    <w:rsid w:val="00A24C9F"/>
    <w:rsid w:val="00A25B1F"/>
    <w:rsid w:val="00A30AC2"/>
    <w:rsid w:val="00A43091"/>
    <w:rsid w:val="00A432C5"/>
    <w:rsid w:val="00A52B7F"/>
    <w:rsid w:val="00A57423"/>
    <w:rsid w:val="00A575E8"/>
    <w:rsid w:val="00A622D2"/>
    <w:rsid w:val="00A65264"/>
    <w:rsid w:val="00A658A6"/>
    <w:rsid w:val="00A660E4"/>
    <w:rsid w:val="00A66870"/>
    <w:rsid w:val="00A7438E"/>
    <w:rsid w:val="00A773B0"/>
    <w:rsid w:val="00A80774"/>
    <w:rsid w:val="00A869FA"/>
    <w:rsid w:val="00A90BD0"/>
    <w:rsid w:val="00AB4544"/>
    <w:rsid w:val="00AB4D8C"/>
    <w:rsid w:val="00AB6A62"/>
    <w:rsid w:val="00AB7842"/>
    <w:rsid w:val="00AC008E"/>
    <w:rsid w:val="00AC3A44"/>
    <w:rsid w:val="00AC617D"/>
    <w:rsid w:val="00AD599C"/>
    <w:rsid w:val="00AD6C51"/>
    <w:rsid w:val="00AE09E7"/>
    <w:rsid w:val="00AE1866"/>
    <w:rsid w:val="00AE4070"/>
    <w:rsid w:val="00AE4A9D"/>
    <w:rsid w:val="00AF077D"/>
    <w:rsid w:val="00AF179A"/>
    <w:rsid w:val="00AF2910"/>
    <w:rsid w:val="00AF702B"/>
    <w:rsid w:val="00AF7085"/>
    <w:rsid w:val="00AF7089"/>
    <w:rsid w:val="00B02A0F"/>
    <w:rsid w:val="00B039E2"/>
    <w:rsid w:val="00B045F9"/>
    <w:rsid w:val="00B047BB"/>
    <w:rsid w:val="00B06C81"/>
    <w:rsid w:val="00B07EAE"/>
    <w:rsid w:val="00B149E1"/>
    <w:rsid w:val="00B2138A"/>
    <w:rsid w:val="00B21445"/>
    <w:rsid w:val="00B33335"/>
    <w:rsid w:val="00B33F1F"/>
    <w:rsid w:val="00B4022C"/>
    <w:rsid w:val="00B47F8E"/>
    <w:rsid w:val="00B53818"/>
    <w:rsid w:val="00B56081"/>
    <w:rsid w:val="00B578BA"/>
    <w:rsid w:val="00B6094E"/>
    <w:rsid w:val="00B62A94"/>
    <w:rsid w:val="00B66015"/>
    <w:rsid w:val="00B67EEF"/>
    <w:rsid w:val="00B7278E"/>
    <w:rsid w:val="00B73A41"/>
    <w:rsid w:val="00B76A28"/>
    <w:rsid w:val="00B80A10"/>
    <w:rsid w:val="00B83F62"/>
    <w:rsid w:val="00B83F7C"/>
    <w:rsid w:val="00B87C03"/>
    <w:rsid w:val="00B90776"/>
    <w:rsid w:val="00B929CC"/>
    <w:rsid w:val="00B93968"/>
    <w:rsid w:val="00B948A7"/>
    <w:rsid w:val="00B9722E"/>
    <w:rsid w:val="00B97F33"/>
    <w:rsid w:val="00BA1C03"/>
    <w:rsid w:val="00BA204E"/>
    <w:rsid w:val="00BA27A3"/>
    <w:rsid w:val="00BA33DD"/>
    <w:rsid w:val="00BA3711"/>
    <w:rsid w:val="00BA6878"/>
    <w:rsid w:val="00BB55DD"/>
    <w:rsid w:val="00BB60B8"/>
    <w:rsid w:val="00BB6E3F"/>
    <w:rsid w:val="00BB75CE"/>
    <w:rsid w:val="00BC1802"/>
    <w:rsid w:val="00BC422C"/>
    <w:rsid w:val="00BC72BE"/>
    <w:rsid w:val="00BC72DD"/>
    <w:rsid w:val="00BD3751"/>
    <w:rsid w:val="00BD3DB1"/>
    <w:rsid w:val="00BD5882"/>
    <w:rsid w:val="00BD58A8"/>
    <w:rsid w:val="00BE0858"/>
    <w:rsid w:val="00BE56E4"/>
    <w:rsid w:val="00BE6CED"/>
    <w:rsid w:val="00BE7E2A"/>
    <w:rsid w:val="00BF31AC"/>
    <w:rsid w:val="00BF555B"/>
    <w:rsid w:val="00BF5B88"/>
    <w:rsid w:val="00BF6F33"/>
    <w:rsid w:val="00C0003D"/>
    <w:rsid w:val="00C0178D"/>
    <w:rsid w:val="00C023FF"/>
    <w:rsid w:val="00C02BBA"/>
    <w:rsid w:val="00C05C83"/>
    <w:rsid w:val="00C077EA"/>
    <w:rsid w:val="00C10DF3"/>
    <w:rsid w:val="00C211BE"/>
    <w:rsid w:val="00C25D90"/>
    <w:rsid w:val="00C2632E"/>
    <w:rsid w:val="00C26AFD"/>
    <w:rsid w:val="00C307D1"/>
    <w:rsid w:val="00C31F66"/>
    <w:rsid w:val="00C3326D"/>
    <w:rsid w:val="00C36E70"/>
    <w:rsid w:val="00C372FA"/>
    <w:rsid w:val="00C4436C"/>
    <w:rsid w:val="00C4437E"/>
    <w:rsid w:val="00C5473F"/>
    <w:rsid w:val="00C54809"/>
    <w:rsid w:val="00C5616A"/>
    <w:rsid w:val="00C57ECE"/>
    <w:rsid w:val="00C6368A"/>
    <w:rsid w:val="00C65183"/>
    <w:rsid w:val="00C67C64"/>
    <w:rsid w:val="00C71C40"/>
    <w:rsid w:val="00C74B65"/>
    <w:rsid w:val="00C7713C"/>
    <w:rsid w:val="00C806D6"/>
    <w:rsid w:val="00C86E82"/>
    <w:rsid w:val="00C9479B"/>
    <w:rsid w:val="00C95774"/>
    <w:rsid w:val="00C97065"/>
    <w:rsid w:val="00C971FF"/>
    <w:rsid w:val="00C979F5"/>
    <w:rsid w:val="00CA017C"/>
    <w:rsid w:val="00CA0AF8"/>
    <w:rsid w:val="00CA4473"/>
    <w:rsid w:val="00CA4856"/>
    <w:rsid w:val="00CA64EA"/>
    <w:rsid w:val="00CB0347"/>
    <w:rsid w:val="00CC2022"/>
    <w:rsid w:val="00CC70D8"/>
    <w:rsid w:val="00CC777A"/>
    <w:rsid w:val="00CD254C"/>
    <w:rsid w:val="00CD2D05"/>
    <w:rsid w:val="00CD3FB3"/>
    <w:rsid w:val="00CD7055"/>
    <w:rsid w:val="00CE2780"/>
    <w:rsid w:val="00CE5996"/>
    <w:rsid w:val="00CE5FFC"/>
    <w:rsid w:val="00CE61DF"/>
    <w:rsid w:val="00CF3A82"/>
    <w:rsid w:val="00CF6517"/>
    <w:rsid w:val="00CF750B"/>
    <w:rsid w:val="00D00745"/>
    <w:rsid w:val="00D01A67"/>
    <w:rsid w:val="00D04E5A"/>
    <w:rsid w:val="00D210C3"/>
    <w:rsid w:val="00D24042"/>
    <w:rsid w:val="00D26CD7"/>
    <w:rsid w:val="00D26CE7"/>
    <w:rsid w:val="00D31F58"/>
    <w:rsid w:val="00D347E0"/>
    <w:rsid w:val="00D36BA7"/>
    <w:rsid w:val="00D40659"/>
    <w:rsid w:val="00D41B44"/>
    <w:rsid w:val="00D42F13"/>
    <w:rsid w:val="00D46951"/>
    <w:rsid w:val="00D52B7B"/>
    <w:rsid w:val="00D54D6E"/>
    <w:rsid w:val="00D558DE"/>
    <w:rsid w:val="00D60821"/>
    <w:rsid w:val="00D647EC"/>
    <w:rsid w:val="00D653C0"/>
    <w:rsid w:val="00D6553E"/>
    <w:rsid w:val="00D664F2"/>
    <w:rsid w:val="00D67487"/>
    <w:rsid w:val="00D70E23"/>
    <w:rsid w:val="00D757B5"/>
    <w:rsid w:val="00D85633"/>
    <w:rsid w:val="00D90AA3"/>
    <w:rsid w:val="00D95A9C"/>
    <w:rsid w:val="00D96D98"/>
    <w:rsid w:val="00DA12A1"/>
    <w:rsid w:val="00DA192B"/>
    <w:rsid w:val="00DA4156"/>
    <w:rsid w:val="00DA66EA"/>
    <w:rsid w:val="00DB3FE8"/>
    <w:rsid w:val="00DB5DE1"/>
    <w:rsid w:val="00DC02B4"/>
    <w:rsid w:val="00DC3864"/>
    <w:rsid w:val="00DC5C78"/>
    <w:rsid w:val="00DC6E4D"/>
    <w:rsid w:val="00DC7824"/>
    <w:rsid w:val="00DD2A19"/>
    <w:rsid w:val="00DD3E7C"/>
    <w:rsid w:val="00DD69A4"/>
    <w:rsid w:val="00DD7AF4"/>
    <w:rsid w:val="00DE1844"/>
    <w:rsid w:val="00DE39D7"/>
    <w:rsid w:val="00DE3E52"/>
    <w:rsid w:val="00DE47CC"/>
    <w:rsid w:val="00DE666E"/>
    <w:rsid w:val="00DE7389"/>
    <w:rsid w:val="00DF0A65"/>
    <w:rsid w:val="00DF2C07"/>
    <w:rsid w:val="00DF4161"/>
    <w:rsid w:val="00DF53C1"/>
    <w:rsid w:val="00E12619"/>
    <w:rsid w:val="00E128D3"/>
    <w:rsid w:val="00E15DB6"/>
    <w:rsid w:val="00E167F9"/>
    <w:rsid w:val="00E1713C"/>
    <w:rsid w:val="00E17D3A"/>
    <w:rsid w:val="00E23DE3"/>
    <w:rsid w:val="00E246C7"/>
    <w:rsid w:val="00E335C9"/>
    <w:rsid w:val="00E36AC6"/>
    <w:rsid w:val="00E436DB"/>
    <w:rsid w:val="00E43BE1"/>
    <w:rsid w:val="00E47171"/>
    <w:rsid w:val="00E544EE"/>
    <w:rsid w:val="00E56010"/>
    <w:rsid w:val="00E5676B"/>
    <w:rsid w:val="00E57B6F"/>
    <w:rsid w:val="00E57DC7"/>
    <w:rsid w:val="00E651E6"/>
    <w:rsid w:val="00E70BCC"/>
    <w:rsid w:val="00E71769"/>
    <w:rsid w:val="00E74806"/>
    <w:rsid w:val="00E74FA7"/>
    <w:rsid w:val="00E80FB5"/>
    <w:rsid w:val="00E817C4"/>
    <w:rsid w:val="00E85194"/>
    <w:rsid w:val="00E870DE"/>
    <w:rsid w:val="00E90C18"/>
    <w:rsid w:val="00E90EA6"/>
    <w:rsid w:val="00E94AB9"/>
    <w:rsid w:val="00E95AF4"/>
    <w:rsid w:val="00EA0184"/>
    <w:rsid w:val="00EB0D6E"/>
    <w:rsid w:val="00EB3C34"/>
    <w:rsid w:val="00EB3C78"/>
    <w:rsid w:val="00EB3FDA"/>
    <w:rsid w:val="00EB419D"/>
    <w:rsid w:val="00EC28C8"/>
    <w:rsid w:val="00ED48ED"/>
    <w:rsid w:val="00ED7DDB"/>
    <w:rsid w:val="00EE3586"/>
    <w:rsid w:val="00EE3A49"/>
    <w:rsid w:val="00EF5B37"/>
    <w:rsid w:val="00EF6627"/>
    <w:rsid w:val="00EF6A55"/>
    <w:rsid w:val="00F01A4E"/>
    <w:rsid w:val="00F02B50"/>
    <w:rsid w:val="00F061F7"/>
    <w:rsid w:val="00F0766E"/>
    <w:rsid w:val="00F1003A"/>
    <w:rsid w:val="00F10060"/>
    <w:rsid w:val="00F13B40"/>
    <w:rsid w:val="00F15798"/>
    <w:rsid w:val="00F15834"/>
    <w:rsid w:val="00F22C58"/>
    <w:rsid w:val="00F25B9D"/>
    <w:rsid w:val="00F30FB3"/>
    <w:rsid w:val="00F31C6A"/>
    <w:rsid w:val="00F32F01"/>
    <w:rsid w:val="00F33B38"/>
    <w:rsid w:val="00F33C3C"/>
    <w:rsid w:val="00F36013"/>
    <w:rsid w:val="00F435AA"/>
    <w:rsid w:val="00F4651A"/>
    <w:rsid w:val="00F46D41"/>
    <w:rsid w:val="00F50DD9"/>
    <w:rsid w:val="00F51991"/>
    <w:rsid w:val="00F5369E"/>
    <w:rsid w:val="00F56A38"/>
    <w:rsid w:val="00F57B18"/>
    <w:rsid w:val="00F620A0"/>
    <w:rsid w:val="00F71602"/>
    <w:rsid w:val="00F73CD1"/>
    <w:rsid w:val="00F73E86"/>
    <w:rsid w:val="00F7595C"/>
    <w:rsid w:val="00F75A56"/>
    <w:rsid w:val="00F76F7C"/>
    <w:rsid w:val="00F81454"/>
    <w:rsid w:val="00F83905"/>
    <w:rsid w:val="00F83EB5"/>
    <w:rsid w:val="00F9198A"/>
    <w:rsid w:val="00F91D3B"/>
    <w:rsid w:val="00F9343B"/>
    <w:rsid w:val="00F9356F"/>
    <w:rsid w:val="00FA0B4A"/>
    <w:rsid w:val="00FA1DDB"/>
    <w:rsid w:val="00FA32E1"/>
    <w:rsid w:val="00FA7C28"/>
    <w:rsid w:val="00FB11D2"/>
    <w:rsid w:val="00FB180A"/>
    <w:rsid w:val="00FB3CFA"/>
    <w:rsid w:val="00FB4459"/>
    <w:rsid w:val="00FB56FB"/>
    <w:rsid w:val="00FB5E5D"/>
    <w:rsid w:val="00FB7D41"/>
    <w:rsid w:val="00FB7D9F"/>
    <w:rsid w:val="00FC0D22"/>
    <w:rsid w:val="00FC3902"/>
    <w:rsid w:val="00FC59B4"/>
    <w:rsid w:val="00FD0300"/>
    <w:rsid w:val="00FD4B6D"/>
    <w:rsid w:val="00FD7090"/>
    <w:rsid w:val="00FE7E3C"/>
    <w:rsid w:val="00FF700E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D8FB6"/>
  <w15:chartTrackingRefBased/>
  <w15:docId w15:val="{5D93A9FA-05E7-4FB3-A7B6-67D1662E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8A7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95A"/>
    <w:pPr>
      <w:keepNext/>
      <w:keepLines/>
      <w:spacing w:before="240"/>
      <w:outlineLvl w:val="0"/>
    </w:pPr>
    <w:rPr>
      <w:rFonts w:eastAsiaTheme="majorEastAsia" w:cstheme="majorBidi"/>
      <w:b/>
      <w:color w:val="A5A5A5" w:themeColor="accent1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95A"/>
    <w:pPr>
      <w:keepNext/>
      <w:keepLines/>
      <w:spacing w:before="40"/>
      <w:outlineLvl w:val="1"/>
    </w:pPr>
    <w:rPr>
      <w:rFonts w:eastAsiaTheme="majorEastAsia" w:cstheme="majorBidi"/>
      <w:b/>
      <w:color w:val="A5A5A5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B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B6D"/>
  </w:style>
  <w:style w:type="paragraph" w:styleId="Footer">
    <w:name w:val="footer"/>
    <w:basedOn w:val="Normal"/>
    <w:link w:val="FooterChar"/>
    <w:uiPriority w:val="99"/>
    <w:unhideWhenUsed/>
    <w:rsid w:val="00FD4B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B6D"/>
  </w:style>
  <w:style w:type="character" w:customStyle="1" w:styleId="Heading1Char">
    <w:name w:val="Heading 1 Char"/>
    <w:basedOn w:val="DefaultParagraphFont"/>
    <w:link w:val="Heading1"/>
    <w:uiPriority w:val="9"/>
    <w:rsid w:val="000D195A"/>
    <w:rPr>
      <w:rFonts w:ascii="Arial" w:eastAsiaTheme="majorEastAsia" w:hAnsi="Arial" w:cstheme="majorBidi"/>
      <w:b/>
      <w:color w:val="A5A5A5" w:themeColor="accent1" w:themeShade="BF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9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D195A"/>
    <w:rPr>
      <w:rFonts w:ascii="Arial" w:eastAsiaTheme="majorEastAsia" w:hAnsi="Arial" w:cstheme="majorBidi"/>
      <w:b/>
      <w:color w:val="A5A5A5" w:themeColor="accent1" w:themeShade="BF"/>
      <w:sz w:val="2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19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9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95A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5A"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5A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5A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5A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5A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5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5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95A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195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95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5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195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D19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D195A"/>
    <w:rPr>
      <w:i/>
      <w:iCs/>
      <w:color w:val="auto"/>
    </w:rPr>
  </w:style>
  <w:style w:type="paragraph" w:styleId="NoSpacing">
    <w:name w:val="No Spacing"/>
    <w:uiPriority w:val="1"/>
    <w:qFormat/>
    <w:rsid w:val="000D19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195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95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5A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5A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0D195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195A"/>
    <w:rPr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0D195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D195A"/>
    <w:rPr>
      <w:b/>
      <w:bCs/>
      <w:smallCaps/>
      <w:color w:val="DDDDD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D195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67F7F"/>
    <w:pPr>
      <w:ind w:left="720"/>
      <w:contextualSpacing/>
      <w:jc w:val="left"/>
    </w:pPr>
  </w:style>
  <w:style w:type="paragraph" w:customStyle="1" w:styleId="Default">
    <w:name w:val="Default"/>
    <w:rsid w:val="008B46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styleId="FollowedHyperlink">
    <w:name w:val="FollowedHyperlink"/>
    <w:basedOn w:val="DefaultParagraphFont"/>
    <w:uiPriority w:val="99"/>
    <w:semiHidden/>
    <w:unhideWhenUsed/>
    <w:rsid w:val="007103A5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25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5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5A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5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5AC"/>
    <w:rPr>
      <w:rFonts w:ascii="Arial" w:hAnsi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E3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E3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7E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3.0.txt" TargetMode="External"/><Relationship Id="rId13" Type="http://schemas.openxmlformats.org/officeDocument/2006/relationships/hyperlink" Target="https://weblabel.dpd.lt/parcel_interface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susvetaine.com/vqmode/instal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vqmod/vqmod/releas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vqmod/vqmod/releases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support@balticode.com?subject=DPD%20module%20(LT)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87DE-F07F-467D-9218-BC433C4C3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13103</Words>
  <Characters>7469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Vincas</cp:lastModifiedBy>
  <cp:revision>3</cp:revision>
  <cp:lastPrinted>2015-07-08T14:58:00Z</cp:lastPrinted>
  <dcterms:created xsi:type="dcterms:W3CDTF">2015-07-08T14:57:00Z</dcterms:created>
  <dcterms:modified xsi:type="dcterms:W3CDTF">2015-07-08T15:00:00Z</dcterms:modified>
</cp:coreProperties>
</file>