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DEFF96" w:rsidR="006D4997" w:rsidRDefault="000359BB">
      <w:pPr>
        <w:pStyle w:val="Title"/>
        <w:jc w:val="center"/>
        <w:rPr>
          <w:lang w:val="en-US"/>
        </w:rPr>
      </w:pPr>
      <w:r>
        <w:rPr>
          <w:lang w:val="en-US"/>
        </w:rPr>
        <w:t>Sunny Valley Studio Tutorials</w:t>
      </w:r>
    </w:p>
    <w:p w14:paraId="2D00130E" w14:textId="354230F4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Top-Down Tanks Game</w:t>
      </w:r>
    </w:p>
    <w:p w14:paraId="475CC739" w14:textId="06222FF3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Things I Learned</w:t>
      </w:r>
    </w:p>
    <w:p w14:paraId="624C840C" w14:textId="4EA21E44" w:rsidR="000359BB" w:rsidRDefault="000359BB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Tile Map</w:t>
      </w:r>
      <w:r w:rsidR="009026FE">
        <w:rPr>
          <w:lang w:val="en-US"/>
        </w:rPr>
        <w:t>.</w:t>
      </w:r>
    </w:p>
    <w:p w14:paraId="31241CFD" w14:textId="3B97EE6A" w:rsidR="009026FE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now learned how to create and use Unity Events.</w:t>
      </w:r>
    </w:p>
    <w:p w14:paraId="7AAC8B2F" w14:textId="37677411" w:rsidR="004439A7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Instructor used Mathf.Atan2 to calculate desired angle and there is also Mathf.Atan function available so need to figure out why used the Atan2.</w:t>
      </w:r>
    </w:p>
    <w:p w14:paraId="16DC91E3" w14:textId="12AAC926" w:rsidR="005477F6" w:rsidRDefault="005477F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Input.GetAxis Gets a range of values between -1 and 1 and it is based on sensitivity which is why when we press W or A or S or D, the tank moves in that direction but keeps on moving and the solution for this is using Input.GetAxisRaw instead as that only gets values -1 and 1 which will make the tank stop as soon as we let go of the buttons.</w:t>
      </w:r>
    </w:p>
    <w:p w14:paraId="3CF35FDE" w14:textId="4C86275A" w:rsidR="00D175FC" w:rsidRDefault="00D175FC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useful Collision Action Matrix of Documentation.</w:t>
      </w:r>
    </w:p>
    <w:p w14:paraId="51A077CB" w14:textId="7EAAE556" w:rsidR="006A07C6" w:rsidRDefault="006A07C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 Pool Design Pattern through Queue Data Structure.</w:t>
      </w:r>
    </w:p>
    <w:p w14:paraId="7D2D0515" w14:textId="09D9C5A8" w:rsidR="0035708D" w:rsidRDefault="0035708D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Separation of data from behaviours using Scriptable Objects</w:t>
      </w:r>
    </w:p>
    <w:p w14:paraId="028067C5" w14:textId="56D74FB7" w:rsidR="00E57BEE" w:rsidRDefault="00E57BE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Physics2D Settings Unchecking Queries Start in Colliders to disable detecting itself.</w:t>
      </w:r>
    </w:p>
    <w:p w14:paraId="1D1A1485" w14:textId="196784B3" w:rsidR="00991CFC" w:rsidRDefault="00991CFC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of internal keyword.</w:t>
      </w:r>
    </w:p>
    <w:p w14:paraId="335A7FF9" w14:textId="5318C1CF" w:rsidR="0063102C" w:rsidRDefault="0063102C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of Vector2.Angle which returns angle between two Vector2 positions and return type is a float.</w:t>
      </w:r>
    </w:p>
    <w:p w14:paraId="77CFFA89" w14:textId="437F3583" w:rsidR="008A24EC" w:rsidRDefault="008A24EC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Strategy Pattern: The picture below has the illustration of the concept. The context in our case will be Default Enemy Behaviour, Strategy is an interface </w:t>
      </w:r>
      <w:r w:rsidR="001D7F10">
        <w:rPr>
          <w:lang w:val="en-US"/>
        </w:rPr>
        <w:t>and, in our case,</w:t>
      </w:r>
      <w:r>
        <w:rPr>
          <w:lang w:val="en-US"/>
        </w:rPr>
        <w:t xml:space="preserve"> an abstract class</w:t>
      </w:r>
      <w:r w:rsidR="006C1917">
        <w:rPr>
          <w:lang w:val="en-US"/>
        </w:rPr>
        <w:t xml:space="preserve"> and the algorithm is </w:t>
      </w:r>
      <w:r w:rsidR="001D7F10">
        <w:rPr>
          <w:lang w:val="en-US"/>
        </w:rPr>
        <w:t>PerformAction(</w:t>
      </w:r>
      <w:r w:rsidR="006C1917">
        <w:rPr>
          <w:lang w:val="en-US"/>
        </w:rPr>
        <w:t>). Strategy abstract class defines what our AI should do and the context doesn’</w:t>
      </w:r>
      <w:r w:rsidR="001D7F10">
        <w:rPr>
          <w:lang w:val="en-US"/>
        </w:rPr>
        <w:t>t</w:t>
      </w:r>
      <w:r w:rsidR="006C1917">
        <w:rPr>
          <w:lang w:val="en-US"/>
        </w:rPr>
        <w:t xml:space="preserve"> know or </w:t>
      </w:r>
      <w:r w:rsidR="001D7F10">
        <w:rPr>
          <w:lang w:val="en-US"/>
        </w:rPr>
        <w:t>care what the strategy is. This is very flexible because we can then create another different behaviour without too much code.</w:t>
      </w:r>
      <w:r w:rsidR="00062A40">
        <w:rPr>
          <w:noProof/>
          <w:lang w:val="en-US"/>
        </w:rPr>
        <w:drawing>
          <wp:inline distT="0" distB="0" distL="0" distR="0" wp14:anchorId="09478C3A" wp14:editId="04670057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AD73" w14:textId="02B1EC44" w:rsidR="00062A40" w:rsidRDefault="0075760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Patrol Path creates a triangle so to fix that, add second point which is B as the 4</w:t>
      </w:r>
      <w:r w:rsidRPr="0075760E">
        <w:rPr>
          <w:vertAlign w:val="superscript"/>
          <w:lang w:val="en-US"/>
        </w:rPr>
        <w:t>th</w:t>
      </w:r>
      <w:r>
        <w:rPr>
          <w:lang w:val="en-US"/>
        </w:rPr>
        <w:t xml:space="preserve"> one in the list. Not sure why though.</w:t>
      </w:r>
    </w:p>
    <w:p w14:paraId="7EC19636" w14:textId="3C12FE78" w:rsidR="0075760E" w:rsidRDefault="00D345E4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 minDistance = float.MaxValue; Not sure what this means.</w:t>
      </w:r>
    </w:p>
    <w:p w14:paraId="0E48BE90" w14:textId="77777777" w:rsidR="00D345E4" w:rsidRPr="004439A7" w:rsidRDefault="00D345E4" w:rsidP="000359BB">
      <w:pPr>
        <w:pStyle w:val="ListParagraph"/>
        <w:numPr>
          <w:ilvl w:val="0"/>
          <w:numId w:val="1"/>
        </w:numPr>
        <w:rPr>
          <w:lang w:val="en-US"/>
        </w:rPr>
      </w:pPr>
    </w:p>
    <w:sectPr w:rsidR="00D345E4" w:rsidRPr="00443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30C1"/>
    <w:multiLevelType w:val="hybridMultilevel"/>
    <w:tmpl w:val="37F86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97"/>
    <w:rsid w:val="000359BB"/>
    <w:rsid w:val="00062A40"/>
    <w:rsid w:val="001D7F10"/>
    <w:rsid w:val="0035708D"/>
    <w:rsid w:val="004439A7"/>
    <w:rsid w:val="005477F6"/>
    <w:rsid w:val="0063102C"/>
    <w:rsid w:val="006A07C6"/>
    <w:rsid w:val="006C1917"/>
    <w:rsid w:val="006D4997"/>
    <w:rsid w:val="0075760E"/>
    <w:rsid w:val="008A24EC"/>
    <w:rsid w:val="009026FE"/>
    <w:rsid w:val="00991CFC"/>
    <w:rsid w:val="00A86DCE"/>
    <w:rsid w:val="00D175FC"/>
    <w:rsid w:val="00D345E4"/>
    <w:rsid w:val="00E5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E511"/>
  <w15:docId w15:val="{4A0F5619-F592-439E-BDA1-A514368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Upadhyayula</cp:lastModifiedBy>
  <cp:revision>29</cp:revision>
  <dcterms:created xsi:type="dcterms:W3CDTF">2022-07-27T08:28:00Z</dcterms:created>
  <dcterms:modified xsi:type="dcterms:W3CDTF">2022-08-02T10:22:00Z</dcterms:modified>
</cp:coreProperties>
</file>