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360" w:lineRule="auto"/>
        <w:ind w:firstLine="720"/>
        <w:jc w:val="center"/>
        <w:rPr>
          <w:b w:val="1"/>
          <w:sz w:val="28"/>
          <w:szCs w:val="28"/>
        </w:rPr>
      </w:pPr>
      <w:bookmarkStart w:colFirst="0" w:colLast="0" w:name="_4xe3082nxiwk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Задание 1. Сценарии использования</w:t>
      </w:r>
    </w:p>
    <w:p w:rsidR="00000000" w:rsidDel="00000000" w:rsidP="00000000" w:rsidRDefault="00000000" w:rsidRPr="00000000" w14:paraId="00000002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Вспомнить основы UML, диаграммы вариантов использования (прецедентов) и деятельности (активности). Получить необходимые данные для выполнения следующего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rtl w:val="0"/>
        </w:rPr>
        <w:t xml:space="preserve">Задание: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</w:t>
      </w:r>
      <w:r w:rsidDel="00000000" w:rsidR="00000000" w:rsidRPr="00000000">
        <w:rPr>
          <w:rtl w:val="0"/>
        </w:rPr>
        <w:t xml:space="preserve">ридумайте концепцию небольшого программного проекта, разложимого буквально на несколько основных сценариев использования (Use Cases).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Составьте Use Case диаграмму с перечислением всех основных сценариев использования и акторов.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Для каждого сценария использования составьте диаграмму активности (деятельности). Обязательно использование “беговых дорожек” для разделения активностей, соответствующих разным акторам / объектам.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Примечания: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Если есть, можно взять наработки от своего проекта по предмету, на котором изучался UML, вроде “Программной инженерии”.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Полезные ссылки: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Книжка по UML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https://drive.google.com/file/d/17NMz1qayeopxKRzUyhJeRBUfLiHYnEtb/view?usp=drive_link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Activity Diagram (справочник)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https://openu.ru/Books/UML/Activity_graph.asp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  <w:t xml:space="preserve">Use Case (справочник)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https://openu.ru/Books/UML/Use_case.asp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Можно использовать любое ПО для рисования UML диаграмм: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MS Visio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Star UML (триал)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https://staruml.io/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Онлайн сервисы (триал):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https://creately.com/lp/uml-diagram-tool/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https://www.lucidchart.com/pages/examples/uml_diagram_tool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reately.com/lp/uml-diagram-tool/" TargetMode="External"/><Relationship Id="rId10" Type="http://schemas.openxmlformats.org/officeDocument/2006/relationships/hyperlink" Target="https://app.diagrams.net/" TargetMode="External"/><Relationship Id="rId12" Type="http://schemas.openxmlformats.org/officeDocument/2006/relationships/hyperlink" Target="https://www.lucidchart.com/pages/examples/uml_diagram_tool" TargetMode="External"/><Relationship Id="rId9" Type="http://schemas.openxmlformats.org/officeDocument/2006/relationships/hyperlink" Target="https://staruml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NMz1qayeopxKRzUyhJeRBUfLiHYnEtb/view?usp=drive_link" TargetMode="External"/><Relationship Id="rId7" Type="http://schemas.openxmlformats.org/officeDocument/2006/relationships/hyperlink" Target="https://openu.ru/Books/UML/Activity_graph.asp" TargetMode="External"/><Relationship Id="rId8" Type="http://schemas.openxmlformats.org/officeDocument/2006/relationships/hyperlink" Target="https://openu.ru/Books/UML/Use_cas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