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8D862" w14:textId="77777777" w:rsidR="0045536F" w:rsidRDefault="0045536F" w:rsidP="0045536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FD1FDEB" w14:textId="77777777" w:rsidR="0045536F" w:rsidRDefault="0045536F" w:rsidP="0045536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СЕНСОРНЫЕ МЕШОЧКИ </w:t>
      </w:r>
    </w:p>
    <w:p w14:paraId="160703CE" w14:textId="77777777" w:rsidR="0045536F" w:rsidRPr="0030631F" w:rsidRDefault="0045536F" w:rsidP="0045536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СРЕДСТВО РЕЧЕВОГО РАЗВИТИЯ ДОШКОЛЬНИКОВ</w:t>
      </w:r>
    </w:p>
    <w:p w14:paraId="2629AABD" w14:textId="77777777" w:rsidR="0045536F" w:rsidRDefault="0045536F" w:rsidP="0045536F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79BA2A" w14:textId="104B0790" w:rsidR="0045536F" w:rsidRPr="00E93AB4" w:rsidRDefault="0045536F" w:rsidP="00FC594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722C49">
        <w:rPr>
          <w:rFonts w:ascii="Times New Roman" w:hAnsi="Times New Roman" w:cs="Times New Roman"/>
          <w:sz w:val="24"/>
          <w:szCs w:val="24"/>
        </w:rPr>
        <w:t>Шипитько О</w:t>
      </w:r>
      <w:r w:rsidR="00FC594F">
        <w:rPr>
          <w:rFonts w:ascii="Times New Roman" w:hAnsi="Times New Roman" w:cs="Times New Roman"/>
          <w:sz w:val="24"/>
          <w:szCs w:val="24"/>
        </w:rPr>
        <w:t>.</w:t>
      </w:r>
      <w:r w:rsidRPr="00722C49">
        <w:rPr>
          <w:rFonts w:ascii="Times New Roman" w:hAnsi="Times New Roman" w:cs="Times New Roman"/>
          <w:sz w:val="24"/>
          <w:szCs w:val="24"/>
        </w:rPr>
        <w:t xml:space="preserve"> В</w:t>
      </w:r>
      <w:r w:rsidR="00FC594F">
        <w:rPr>
          <w:rFonts w:ascii="Times New Roman" w:hAnsi="Times New Roman" w:cs="Times New Roman"/>
          <w:sz w:val="24"/>
          <w:szCs w:val="24"/>
        </w:rPr>
        <w:t>.</w:t>
      </w:r>
    </w:p>
    <w:p w14:paraId="3BE7B73F" w14:textId="6DB7B4F1" w:rsidR="00FE35E4" w:rsidRDefault="002836B6" w:rsidP="00E93AB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B4">
        <w:rPr>
          <w:rFonts w:ascii="Times New Roman" w:eastAsia="Times New Roman" w:hAnsi="Times New Roman" w:cs="Times New Roman"/>
          <w:sz w:val="28"/>
          <w:szCs w:val="28"/>
          <w:lang w:eastAsia="ru-RU"/>
        </w:rPr>
        <w:t>2021 г.</w:t>
      </w:r>
    </w:p>
    <w:p w14:paraId="3BA56581" w14:textId="77777777" w:rsidR="00E93AB4" w:rsidRPr="00E93AB4" w:rsidRDefault="00E93AB4" w:rsidP="00E93AB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6DCB7F" w14:textId="77777777" w:rsidR="003223BC" w:rsidRPr="00FE35E4" w:rsidRDefault="003223BC" w:rsidP="002836B6">
      <w:pPr>
        <w:shd w:val="clear" w:color="auto" w:fill="FFFFFF"/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Готовность ребенка к школьному обучению в значительной мере зависит от его сенсорного развития.</w:t>
      </w:r>
    </w:p>
    <w:p w14:paraId="66249848" w14:textId="77777777" w:rsidR="0030631F" w:rsidRPr="0030631F" w:rsidRDefault="003223BC" w:rsidP="002836B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30631F"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840F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30631F"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>Сенсорное развитие ребенка - это развитие его восприятия и формирование представлений о внешних свойствах предметов: их форме, цвете, величине, положении в пространстве, а также запахе, вкусе и т. п.</w:t>
      </w:r>
      <w:r w:rsidR="0030631F"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Исследования, проведенные детскими психологами, показали, что значительная часть трудностей, возникающих </w:t>
      </w:r>
      <w:r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первоклассников при поступлении в школу </w:t>
      </w:r>
      <w:r w:rsidR="0030631F"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связана с недостаточной точностью и гибкостью восприятия.</w:t>
      </w:r>
    </w:p>
    <w:p w14:paraId="24F2F77F" w14:textId="77777777" w:rsidR="003223BC" w:rsidRPr="00FE35E4" w:rsidRDefault="0030631F" w:rsidP="002836B6">
      <w:pPr>
        <w:pStyle w:val="a3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sz w:val="28"/>
          <w:szCs w:val="28"/>
        </w:rPr>
      </w:pPr>
      <w:r w:rsidRPr="0030631F">
        <w:rPr>
          <w:sz w:val="28"/>
          <w:szCs w:val="28"/>
        </w:rPr>
        <w:t xml:space="preserve">Для развития сенсорных и тактильных ощущений я изготовила </w:t>
      </w:r>
      <w:r w:rsidR="003223BC" w:rsidRPr="00FE35E4">
        <w:rPr>
          <w:sz w:val="28"/>
          <w:szCs w:val="28"/>
        </w:rPr>
        <w:t xml:space="preserve">дидактическое пособие </w:t>
      </w:r>
      <w:r w:rsidR="003223BC" w:rsidRPr="00840F6E">
        <w:rPr>
          <w:b/>
          <w:sz w:val="28"/>
          <w:szCs w:val="28"/>
        </w:rPr>
        <w:t>«Сенсорные мешочки»</w:t>
      </w:r>
      <w:r w:rsidRPr="0030631F">
        <w:rPr>
          <w:b/>
          <w:sz w:val="28"/>
          <w:szCs w:val="28"/>
        </w:rPr>
        <w:t>.</w:t>
      </w:r>
      <w:r w:rsidR="003223BC" w:rsidRPr="00840F6E">
        <w:rPr>
          <w:sz w:val="28"/>
          <w:szCs w:val="28"/>
        </w:rPr>
        <w:t xml:space="preserve"> Игра </w:t>
      </w:r>
      <w:r w:rsidR="003223BC" w:rsidRPr="00FE35E4">
        <w:rPr>
          <w:sz w:val="28"/>
          <w:szCs w:val="28"/>
        </w:rPr>
        <w:t>предназначено для детей 4-7 лет. Пособие может быть использовано как для индивидуальной работы, так и для групповой, а также для самостоятельной деятельности дошкольников.</w:t>
      </w:r>
    </w:p>
    <w:p w14:paraId="180D87D9" w14:textId="77777777" w:rsidR="003223BC" w:rsidRPr="00FE35E4" w:rsidRDefault="003223BC" w:rsidP="002836B6">
      <w:pPr>
        <w:shd w:val="clear" w:color="auto" w:fill="FFFFFF"/>
        <w:spacing w:after="0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</w:pPr>
      <w:r w:rsidRPr="00FE35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2158F6" w14:textId="77777777" w:rsidR="003223BC" w:rsidRPr="0030631F" w:rsidRDefault="003223BC" w:rsidP="002836B6">
      <w:pPr>
        <w:shd w:val="clear" w:color="auto" w:fill="FFFFFF"/>
        <w:spacing w:after="0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31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Какие задачи позволяют решать?</w:t>
      </w:r>
    </w:p>
    <w:p w14:paraId="4C5EB9FF" w14:textId="77777777" w:rsidR="003223BC" w:rsidRPr="00840F6E" w:rsidRDefault="003223BC" w:rsidP="002836B6">
      <w:pPr>
        <w:shd w:val="clear" w:color="auto" w:fill="FFFFFF"/>
        <w:spacing w:after="0"/>
        <w:ind w:firstLine="851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35E4">
        <w:rPr>
          <w:rFonts w:ascii="Times New Roman" w:hAnsi="Times New Roman" w:cs="Times New Roman"/>
          <w:sz w:val="28"/>
          <w:szCs w:val="28"/>
        </w:rPr>
        <w:t>Дидактическое пособие разработано для стимуляции образного мышления, развития мелкой моторики, навыков связной речи, расширения активного словаря.</w:t>
      </w:r>
      <w:r w:rsidRPr="00FE35E4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 xml:space="preserve"> </w:t>
      </w:r>
      <w:r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Яркие мешочки скрывают в себе множество «секретиков», а значит, побуждают к проявлению познавательного интереса. </w:t>
      </w:r>
    </w:p>
    <w:p w14:paraId="6912434D" w14:textId="77777777" w:rsidR="002836B6" w:rsidRDefault="003223BC" w:rsidP="002836B6">
      <w:pPr>
        <w:pStyle w:val="a3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noProof/>
          <w:sz w:val="28"/>
          <w:szCs w:val="28"/>
        </w:rPr>
      </w:pPr>
      <w:r w:rsidRPr="00FE35E4">
        <w:rPr>
          <w:bCs/>
          <w:sz w:val="28"/>
          <w:szCs w:val="28"/>
        </w:rPr>
        <w:t>Пособие легкое</w:t>
      </w:r>
      <w:r w:rsidRPr="00FE35E4">
        <w:rPr>
          <w:sz w:val="28"/>
          <w:szCs w:val="28"/>
        </w:rPr>
        <w:t>, выглядит эстетично. Для удобства использования все мешочки сложила в пластиковую коробку.</w:t>
      </w:r>
      <w:r w:rsidR="002836B6" w:rsidRPr="002836B6">
        <w:rPr>
          <w:noProof/>
          <w:sz w:val="28"/>
          <w:szCs w:val="28"/>
        </w:rPr>
        <w:t xml:space="preserve"> </w:t>
      </w:r>
    </w:p>
    <w:p w14:paraId="7CACCEBD" w14:textId="77777777" w:rsidR="002836B6" w:rsidRDefault="002836B6" w:rsidP="002836B6">
      <w:pPr>
        <w:pStyle w:val="a3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noProof/>
          <w:sz w:val="28"/>
          <w:szCs w:val="28"/>
        </w:rPr>
      </w:pPr>
    </w:p>
    <w:p w14:paraId="0C842CD6" w14:textId="77777777" w:rsidR="003223BC" w:rsidRPr="00FE35E4" w:rsidRDefault="002836B6" w:rsidP="002836B6">
      <w:pPr>
        <w:pStyle w:val="a3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FE2544" wp14:editId="16E85748">
            <wp:extent cx="4514850" cy="3257550"/>
            <wp:effectExtent l="0" t="0" r="0" b="0"/>
            <wp:docPr id="10" name="Рисунок 10" descr="C:\Users\Admin-PC\Desktop\Фото для публикаций\IMG_20210223_1437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-PC\Desktop\Фото для публикаций\IMG_20210223_14375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440" cy="3255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8D11A" w14:textId="77777777" w:rsidR="0045536F" w:rsidRDefault="0045536F" w:rsidP="002836B6">
      <w:pPr>
        <w:shd w:val="clear" w:color="auto" w:fill="FFFFFF"/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3AB799" w14:textId="77777777" w:rsidR="002836B6" w:rsidRDefault="003223BC" w:rsidP="002836B6">
      <w:pPr>
        <w:shd w:val="clear" w:color="auto" w:fill="FFFFFF"/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хлопчатобумажной  ткани разных цветов </w:t>
      </w:r>
      <w:r w:rsidR="0030631F"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раскроила и сшила мешочки</w:t>
      </w:r>
      <w:r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размером 10*10 см</w:t>
      </w:r>
      <w:r w:rsidR="0030631F"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Наполнители для мешочков исполь</w:t>
      </w:r>
      <w:r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>зовала следующие: макароны</w:t>
      </w:r>
      <w:r w:rsidR="0030631F"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гречка, скрепка, бисер, кофейные зёрна, семечки подсолнечника, тыквенные семечки, соль, гайки, пшено, мелкие пуговицы, </w:t>
      </w:r>
      <w:r w:rsidR="0030631F"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горох, фасоль</w:t>
      </w:r>
      <w:r w:rsid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крупная и мелкая</w:t>
      </w:r>
      <w:r w:rsidR="0030631F"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2836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рис, вата.</w:t>
      </w:r>
      <w:r w:rsidR="0030631F"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  </w:t>
      </w:r>
    </w:p>
    <w:p w14:paraId="0DA24AAB" w14:textId="77777777" w:rsidR="0077697D" w:rsidRPr="00840F6E" w:rsidRDefault="0030631F" w:rsidP="002836B6">
      <w:pPr>
        <w:shd w:val="clear" w:color="auto" w:fill="FFFFFF"/>
        <w:spacing w:after="0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>   </w:t>
      </w:r>
    </w:p>
    <w:p w14:paraId="26172CAF" w14:textId="77777777" w:rsidR="002836B6" w:rsidRDefault="002836B6" w:rsidP="002836B6">
      <w:pPr>
        <w:shd w:val="clear" w:color="auto" w:fill="FFFFFF"/>
        <w:spacing w:after="0"/>
        <w:jc w:val="center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6913C2" wp14:editId="5C27F8EE">
            <wp:extent cx="2771775" cy="3638048"/>
            <wp:effectExtent l="5080" t="0" r="0" b="0"/>
            <wp:docPr id="9" name="Рисунок 9" descr="C:\Users\Admin-PC\Desktop\Фото для публикаций\IMG_20210223_1506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-PC\Desktop\Фото для публикаций\IMG_20210223_15065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77354" cy="364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EFA4" w14:textId="77777777" w:rsidR="002836B6" w:rsidRDefault="002836B6" w:rsidP="002836B6">
      <w:pPr>
        <w:shd w:val="clear" w:color="auto" w:fill="FFFFFF"/>
        <w:spacing w:after="0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80B5E04" w14:textId="77777777" w:rsidR="003C48D6" w:rsidRPr="00FE35E4" w:rsidRDefault="003C48D6" w:rsidP="002836B6">
      <w:pPr>
        <w:shd w:val="clear" w:color="auto" w:fill="FFFFFF"/>
        <w:spacing w:after="0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35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 игр и упражнений с сенсорными (тактильными) мешочками.</w:t>
      </w:r>
    </w:p>
    <w:p w14:paraId="07228777" w14:textId="77777777" w:rsidR="00840F6E" w:rsidRDefault="00840F6E" w:rsidP="002836B6">
      <w:pPr>
        <w:shd w:val="clear" w:color="auto" w:fill="FFFFFF"/>
        <w:spacing w:after="0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</w:pPr>
    </w:p>
    <w:p w14:paraId="52B382B2" w14:textId="77777777" w:rsidR="0030631F" w:rsidRPr="0030631F" w:rsidRDefault="003C48D6" w:rsidP="002836B6">
      <w:pPr>
        <w:shd w:val="clear" w:color="auto" w:fill="FFFFFF"/>
        <w:spacing w:after="0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35E4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Упражнение «</w:t>
      </w:r>
      <w:r w:rsidR="0030631F" w:rsidRPr="00FE35E4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Угадай, что внутри</w:t>
      </w:r>
      <w:r w:rsidRPr="00FE35E4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»</w:t>
      </w:r>
      <w:r w:rsidR="0030631F" w:rsidRPr="00FE35E4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.</w:t>
      </w:r>
    </w:p>
    <w:p w14:paraId="4BA9D5C8" w14:textId="77777777" w:rsidR="00FE35E4" w:rsidRPr="00840F6E" w:rsidRDefault="00860F8A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30631F"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Ребенок выбирает мешочек. Инструкция: «Поработай своими пальчиками. Нащупай, что внутри мешочка. Опиши размер, форму. Твердые или мягкие предметы находятся внутри? Холодные или теплые? Как</w:t>
      </w:r>
      <w:r w:rsidR="003C48D6"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ты думаешь, что внутри мешочка</w:t>
      </w:r>
      <w:r w:rsidR="0030631F"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>?».</w:t>
      </w:r>
    </w:p>
    <w:p w14:paraId="4D7B41CE" w14:textId="77777777" w:rsidR="00840F6E" w:rsidRDefault="00840F6E" w:rsidP="002836B6">
      <w:pPr>
        <w:shd w:val="clear" w:color="auto" w:fill="FFFFFF"/>
        <w:spacing w:after="0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</w:pPr>
    </w:p>
    <w:p w14:paraId="0C98681C" w14:textId="77777777" w:rsidR="0030631F" w:rsidRPr="0030631F" w:rsidRDefault="003C48D6" w:rsidP="002836B6">
      <w:pPr>
        <w:shd w:val="clear" w:color="auto" w:fill="FFFFFF"/>
        <w:spacing w:after="0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35E4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Упражнение «</w:t>
      </w:r>
      <w:r w:rsidR="0030631F" w:rsidRPr="00FE35E4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Найти пару для своего мешочка</w:t>
      </w:r>
      <w:r w:rsidRPr="00FE35E4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»</w:t>
      </w:r>
      <w:r w:rsidR="0030631F" w:rsidRPr="00FE35E4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.</w:t>
      </w:r>
    </w:p>
    <w:p w14:paraId="4DDEBFB4" w14:textId="77777777" w:rsidR="003C48D6" w:rsidRPr="00FE35E4" w:rsidRDefault="00860F8A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="003C48D6"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Ребёнку предлагается прозрачный мешочек.</w:t>
      </w:r>
    </w:p>
    <w:p w14:paraId="756D4BCE" w14:textId="77777777" w:rsidR="00FE35E4" w:rsidRPr="00840F6E" w:rsidRDefault="0030631F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Инструкция: «</w:t>
      </w:r>
      <w:r w:rsidR="003C48D6"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Посмотри на мешочек. </w:t>
      </w:r>
      <w:r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Еще раз </w:t>
      </w:r>
      <w:r w:rsidR="003C48D6"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внимательно пощупай его</w:t>
      </w:r>
      <w:r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 теперь найди из </w:t>
      </w:r>
      <w:r w:rsidR="003C48D6"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непрозрачных </w:t>
      </w:r>
      <w:r w:rsidRPr="003063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мешочков мешочек с таким же содержимым». </w:t>
      </w:r>
      <w:r w:rsidR="003C48D6"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того, как выбор сделан, дошкольник сравнивает мешочки на ощупь и делает вывод о том, правильно ли выбрана пара.</w:t>
      </w:r>
    </w:p>
    <w:p w14:paraId="7D0221DB" w14:textId="77777777" w:rsidR="00840F6E" w:rsidRDefault="00840F6E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D9D0DC" w14:textId="77777777" w:rsidR="0045536F" w:rsidRDefault="0045536F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02E5CF8" w14:textId="77777777" w:rsidR="003C48D6" w:rsidRPr="00FE35E4" w:rsidRDefault="003C48D6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E35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Игра «Найди на ощупь».</w:t>
      </w:r>
    </w:p>
    <w:p w14:paraId="2DB14FCA" w14:textId="77777777" w:rsidR="00840F6E" w:rsidRPr="00F715D7" w:rsidRDefault="00860F8A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="003C48D6"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>Педагог может загадать найти мешочек с конкретным «секретиком». Например, найти мешочки по каким-либо признакам (мягкое, твёрдое, кр</w:t>
      </w:r>
      <w:r w:rsidR="00840F6E">
        <w:rPr>
          <w:rFonts w:ascii="Times New Roman" w:eastAsia="Times New Roman" w:hAnsi="Times New Roman" w:cs="Times New Roman"/>
          <w:sz w:val="28"/>
          <w:szCs w:val="28"/>
          <w:lang w:eastAsia="ru-RU"/>
        </w:rPr>
        <w:t>углое, мелкое) или же более кон</w:t>
      </w:r>
      <w:r w:rsidR="003C48D6"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>кретным заданием – «Найди мешочек с камушками (тыквенными семечками, горохом</w:t>
      </w:r>
      <w:r w:rsidR="00840F6E">
        <w:rPr>
          <w:rFonts w:ascii="Times New Roman" w:eastAsia="Times New Roman" w:hAnsi="Times New Roman" w:cs="Times New Roman"/>
          <w:sz w:val="28"/>
          <w:szCs w:val="28"/>
          <w:lang w:eastAsia="ru-RU"/>
        </w:rPr>
        <w:t>, пуговицами</w:t>
      </w:r>
      <w:r w:rsidR="003C48D6"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 д.)».</w:t>
      </w:r>
    </w:p>
    <w:p w14:paraId="064ECCFB" w14:textId="77777777" w:rsidR="003C48D6" w:rsidRPr="00FE35E4" w:rsidRDefault="003C48D6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E35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Игра </w:t>
      </w:r>
      <w:r w:rsidR="00FE35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«Разложи по парам</w:t>
      </w:r>
      <w:r w:rsidRPr="00FE35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181A6F6F" w14:textId="77777777" w:rsidR="0077697D" w:rsidRDefault="00860F8A" w:rsidP="002836B6">
      <w:pPr>
        <w:shd w:val="clear" w:color="auto" w:fill="FFFFFF"/>
        <w:spacing w:after="0"/>
        <w:textAlignment w:val="baseline"/>
        <w:rPr>
          <w:rFonts w:ascii="Times New Roman" w:eastAsia="Arial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="00FE35E4" w:rsidRPr="00FE35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Используются все прозрачные и непрозрачные мешочки. Ребёнку необходимо </w:t>
      </w:r>
      <w:r w:rsidR="00FE35E4" w:rsidRPr="00FE35E4">
        <w:rPr>
          <w:rFonts w:ascii="Times New Roman" w:eastAsia="Arial" w:hAnsi="Times New Roman" w:cs="Times New Roman"/>
          <w:sz w:val="28"/>
          <w:szCs w:val="28"/>
          <w:lang w:eastAsia="ru-RU" w:bidi="ru-RU"/>
        </w:rPr>
        <w:t>в одну сторону отобрать</w:t>
      </w:r>
      <w:r w:rsidR="00FE35E4" w:rsidRPr="0077697D">
        <w:rPr>
          <w:rFonts w:ascii="Times New Roman" w:eastAsia="Arial" w:hAnsi="Times New Roman" w:cs="Times New Roman"/>
          <w:sz w:val="28"/>
          <w:szCs w:val="28"/>
          <w:lang w:eastAsia="ru-RU" w:bidi="ru-RU"/>
        </w:rPr>
        <w:t xml:space="preserve"> все прозрачные пакетики, в другую - не проз</w:t>
      </w:r>
      <w:r w:rsidR="00840F6E">
        <w:rPr>
          <w:rFonts w:ascii="Times New Roman" w:eastAsia="Arial" w:hAnsi="Times New Roman" w:cs="Times New Roman"/>
          <w:sz w:val="28"/>
          <w:szCs w:val="28"/>
          <w:lang w:eastAsia="ru-RU" w:bidi="ru-RU"/>
        </w:rPr>
        <w:t>рачные (выстраивает два</w:t>
      </w:r>
      <w:r w:rsidR="00FE35E4" w:rsidRPr="0077697D">
        <w:rPr>
          <w:rFonts w:ascii="Times New Roman" w:eastAsia="Arial" w:hAnsi="Times New Roman" w:cs="Times New Roman"/>
          <w:sz w:val="28"/>
          <w:szCs w:val="28"/>
          <w:lang w:eastAsia="ru-RU" w:bidi="ru-RU"/>
        </w:rPr>
        <w:t xml:space="preserve"> параллельных ряда из мешочков с одинаковым наполните</w:t>
      </w:r>
      <w:r w:rsidR="00FE35E4" w:rsidRPr="0077697D">
        <w:rPr>
          <w:rFonts w:ascii="Times New Roman" w:eastAsia="Arial" w:hAnsi="Times New Roman" w:cs="Times New Roman"/>
          <w:sz w:val="28"/>
          <w:szCs w:val="28"/>
          <w:lang w:eastAsia="ru-RU" w:bidi="ru-RU"/>
        </w:rPr>
        <w:softHyphen/>
        <w:t>лем</w:t>
      </w:r>
      <w:r w:rsidR="00840F6E">
        <w:rPr>
          <w:rFonts w:ascii="Times New Roman" w:eastAsia="Arial" w:hAnsi="Times New Roman" w:cs="Times New Roman"/>
          <w:sz w:val="28"/>
          <w:szCs w:val="28"/>
          <w:lang w:eastAsia="ru-RU" w:bidi="ru-RU"/>
        </w:rPr>
        <w:t>)</w:t>
      </w:r>
      <w:r w:rsidR="00FE35E4" w:rsidRPr="0077697D">
        <w:rPr>
          <w:rFonts w:ascii="Times New Roman" w:eastAsia="Arial" w:hAnsi="Times New Roman" w:cs="Times New Roman"/>
          <w:sz w:val="28"/>
          <w:szCs w:val="28"/>
          <w:lang w:eastAsia="ru-RU" w:bidi="ru-RU"/>
        </w:rPr>
        <w:t>.</w:t>
      </w:r>
    </w:p>
    <w:p w14:paraId="4931BC48" w14:textId="77777777" w:rsidR="00F715D7" w:rsidRDefault="00F715D7" w:rsidP="002836B6">
      <w:pPr>
        <w:shd w:val="clear" w:color="auto" w:fill="FFFFFF"/>
        <w:spacing w:after="0"/>
        <w:textAlignment w:val="baseline"/>
        <w:rPr>
          <w:rFonts w:ascii="Times New Roman" w:eastAsia="Arial" w:hAnsi="Times New Roman" w:cs="Times New Roman"/>
          <w:sz w:val="28"/>
          <w:szCs w:val="28"/>
          <w:lang w:eastAsia="ru-RU" w:bidi="ru-RU"/>
        </w:rPr>
      </w:pPr>
    </w:p>
    <w:p w14:paraId="1410F086" w14:textId="77777777" w:rsidR="00F715D7" w:rsidRPr="00F715D7" w:rsidRDefault="00F715D7" w:rsidP="002836B6">
      <w:pPr>
        <w:shd w:val="clear" w:color="auto" w:fill="FFFFFF"/>
        <w:spacing w:after="0"/>
        <w:textAlignment w:val="baseline"/>
        <w:rPr>
          <w:rFonts w:ascii="Times New Roman" w:eastAsia="Arial" w:hAnsi="Times New Roman" w:cs="Times New Roman"/>
          <w:b/>
          <w:sz w:val="28"/>
          <w:szCs w:val="28"/>
          <w:lang w:eastAsia="ru-RU" w:bidi="ru-RU"/>
        </w:rPr>
      </w:pPr>
      <w:r w:rsidRPr="00F715D7">
        <w:rPr>
          <w:rFonts w:ascii="Times New Roman" w:eastAsia="Arial" w:hAnsi="Times New Roman" w:cs="Times New Roman"/>
          <w:b/>
          <w:sz w:val="28"/>
          <w:szCs w:val="28"/>
          <w:lang w:eastAsia="ru-RU" w:bidi="ru-RU"/>
        </w:rPr>
        <w:t>Источники:</w:t>
      </w:r>
    </w:p>
    <w:p w14:paraId="68E7FA67" w14:textId="77777777" w:rsidR="00F715D7" w:rsidRDefault="00FC594F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9" w:history="1">
        <w:r w:rsidR="00F715D7" w:rsidRPr="00B748CF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https://dietmap.ru/chem-napolnit-meshochki-dlja-razvitija-taktilnogo-oshhushhenija-u-rebenka/</w:t>
        </w:r>
      </w:hyperlink>
    </w:p>
    <w:p w14:paraId="267E2453" w14:textId="77777777" w:rsidR="00F715D7" w:rsidRDefault="00FC594F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0" w:history="1">
        <w:r w:rsidR="00F715D7" w:rsidRPr="00B748CF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https://nsportal.ru/shkola/raznoe/library/2016/06/01/sensornye-meshochki</w:t>
        </w:r>
      </w:hyperlink>
    </w:p>
    <w:p w14:paraId="50445500" w14:textId="77777777" w:rsidR="00F715D7" w:rsidRDefault="00FC594F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1" w:history="1">
        <w:r w:rsidR="00F715D7" w:rsidRPr="00B748CF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https://ped-kopilka.ru/blogs/maija-mihailovna-kopylcova/didakticheskaja-igra-trenazh-r-taktilnye-meshochki.html</w:t>
        </w:r>
      </w:hyperlink>
    </w:p>
    <w:p w14:paraId="687DBA76" w14:textId="77777777" w:rsidR="00F715D7" w:rsidRDefault="00FC594F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2" w:history="1">
        <w:r w:rsidR="00F715D7" w:rsidRPr="00B748CF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https://www.igrocity.ru/gift.php?kod_groop=taktilnie&amp;kod=164240</w:t>
        </w:r>
      </w:hyperlink>
    </w:p>
    <w:p w14:paraId="3A673C6D" w14:textId="77777777" w:rsidR="00F715D7" w:rsidRDefault="00FC594F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3" w:history="1">
        <w:r w:rsidR="0045536F" w:rsidRPr="00000F85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https://portal2011.com/sensornye-meshochki-kak-sredstvo-rechevogo-razvi/</w:t>
        </w:r>
      </w:hyperlink>
    </w:p>
    <w:p w14:paraId="2585E93B" w14:textId="77777777" w:rsidR="0045536F" w:rsidRDefault="0045536F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5148CA" w14:textId="77777777" w:rsidR="0045536F" w:rsidRDefault="0045536F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73"/>
        <w:gridCol w:w="4698"/>
      </w:tblGrid>
      <w:tr w:rsidR="0045536F" w14:paraId="06343679" w14:textId="77777777" w:rsidTr="0045536F">
        <w:tc>
          <w:tcPr>
            <w:tcW w:w="4785" w:type="dxa"/>
          </w:tcPr>
          <w:p w14:paraId="52622461" w14:textId="77777777" w:rsidR="0045536F" w:rsidRDefault="0045536F" w:rsidP="002836B6">
            <w:pPr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04859B2E" wp14:editId="149EE996">
                  <wp:extent cx="3295650" cy="2638425"/>
                  <wp:effectExtent l="0" t="0" r="0" b="0"/>
                  <wp:docPr id="1" name="Рисунок 6" descr="C:\Users\Admin-PC\Desktop\Фото для публикаций\IMG_20210223_1442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-PC\Desktop\Фото для публикаций\IMG_20210223_1442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3891" cy="2637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1A1A8385" w14:textId="77777777" w:rsidR="0045536F" w:rsidRDefault="0045536F" w:rsidP="002836B6">
            <w:pPr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F73E9F9" wp14:editId="0CE3BE11">
                  <wp:extent cx="3171824" cy="2505075"/>
                  <wp:effectExtent l="0" t="0" r="0" b="0"/>
                  <wp:docPr id="3" name="Рисунок 11" descr="C:\Users\Admin-PC\Desktop\Фото для публикаций\IMG_20210223_1447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-PC\Desktop\Фото для публикаций\IMG_20210223_1447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131" cy="2503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1A796E" w14:textId="77777777" w:rsidR="0045536F" w:rsidRDefault="0045536F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B130A7" w14:textId="77777777" w:rsidR="0045536F" w:rsidRDefault="0045536F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A43948" w14:textId="77777777" w:rsidR="0045536F" w:rsidRDefault="0045536F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3644FD" w14:textId="77777777" w:rsidR="0045536F" w:rsidRPr="00840F6E" w:rsidRDefault="0045536F" w:rsidP="002836B6">
      <w:p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0182D6" w14:textId="77777777" w:rsidR="002836B6" w:rsidRDefault="002836B6" w:rsidP="00FE35E4">
      <w:pPr>
        <w:widowControl w:val="0"/>
        <w:tabs>
          <w:tab w:val="left" w:pos="12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053F5C" w14:textId="77777777" w:rsidR="002836B6" w:rsidRDefault="002836B6" w:rsidP="00FE35E4">
      <w:pPr>
        <w:widowControl w:val="0"/>
        <w:tabs>
          <w:tab w:val="left" w:pos="12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5C6A50" w14:textId="77777777" w:rsidR="002836B6" w:rsidRPr="00FE35E4" w:rsidRDefault="002836B6" w:rsidP="00FE35E4">
      <w:pPr>
        <w:widowControl w:val="0"/>
        <w:tabs>
          <w:tab w:val="left" w:pos="12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                                        </w:t>
      </w:r>
      <w:r w:rsidR="00F715D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                   </w:t>
      </w:r>
    </w:p>
    <w:sectPr w:rsidR="002836B6" w:rsidRPr="00FE35E4" w:rsidSect="00DD376A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691E2" w14:textId="77777777" w:rsidR="009D36BA" w:rsidRDefault="009D36BA" w:rsidP="0045536F">
      <w:pPr>
        <w:spacing w:after="0" w:line="240" w:lineRule="auto"/>
      </w:pPr>
      <w:r>
        <w:separator/>
      </w:r>
    </w:p>
  </w:endnote>
  <w:endnote w:type="continuationSeparator" w:id="0">
    <w:p w14:paraId="17834654" w14:textId="77777777" w:rsidR="009D36BA" w:rsidRDefault="009D36BA" w:rsidP="00455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470263"/>
      <w:docPartObj>
        <w:docPartGallery w:val="Page Numbers (Bottom of Page)"/>
        <w:docPartUnique/>
      </w:docPartObj>
    </w:sdtPr>
    <w:sdtEndPr/>
    <w:sdtContent>
      <w:p w14:paraId="5239F771" w14:textId="77777777" w:rsidR="0045536F" w:rsidRDefault="00E93AB4">
        <w:pPr>
          <w:pStyle w:val="ab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536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4D67D99" w14:textId="77777777" w:rsidR="0045536F" w:rsidRDefault="0045536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F4607" w14:textId="77777777" w:rsidR="009D36BA" w:rsidRDefault="009D36BA" w:rsidP="0045536F">
      <w:pPr>
        <w:spacing w:after="0" w:line="240" w:lineRule="auto"/>
      </w:pPr>
      <w:r>
        <w:separator/>
      </w:r>
    </w:p>
  </w:footnote>
  <w:footnote w:type="continuationSeparator" w:id="0">
    <w:p w14:paraId="05A79974" w14:textId="77777777" w:rsidR="009D36BA" w:rsidRDefault="009D36BA" w:rsidP="00455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56E3"/>
    <w:multiLevelType w:val="multilevel"/>
    <w:tmpl w:val="33FCB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F2F90"/>
    <w:multiLevelType w:val="multilevel"/>
    <w:tmpl w:val="C2EEB93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5255305"/>
    <w:multiLevelType w:val="multilevel"/>
    <w:tmpl w:val="3EDC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31F"/>
    <w:rsid w:val="00002F92"/>
    <w:rsid w:val="002836B6"/>
    <w:rsid w:val="0030631F"/>
    <w:rsid w:val="003223BC"/>
    <w:rsid w:val="003C48D6"/>
    <w:rsid w:val="0045536F"/>
    <w:rsid w:val="007660C9"/>
    <w:rsid w:val="0077697D"/>
    <w:rsid w:val="00840F6E"/>
    <w:rsid w:val="00860F8A"/>
    <w:rsid w:val="009D36BA"/>
    <w:rsid w:val="00DD376A"/>
    <w:rsid w:val="00E93AB4"/>
    <w:rsid w:val="00F715D7"/>
    <w:rsid w:val="00FC594F"/>
    <w:rsid w:val="00FE35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79DA5"/>
  <w15:docId w15:val="{308ABEFB-DE7A-4FA9-97B1-359BF20C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7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6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06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0631F"/>
    <w:rPr>
      <w:rFonts w:ascii="Tahoma" w:hAnsi="Tahoma" w:cs="Tahoma"/>
      <w:sz w:val="16"/>
      <w:szCs w:val="16"/>
    </w:rPr>
  </w:style>
  <w:style w:type="character" w:customStyle="1" w:styleId="2">
    <w:name w:val="Основной текст (2)_"/>
    <w:basedOn w:val="a0"/>
    <w:link w:val="20"/>
    <w:rsid w:val="0077697D"/>
    <w:rPr>
      <w:rFonts w:ascii="Arial Black" w:eastAsia="Arial Black" w:hAnsi="Arial Black" w:cs="Arial Black"/>
      <w:b/>
      <w:bCs/>
      <w:color w:val="FF0000"/>
      <w:sz w:val="18"/>
      <w:szCs w:val="18"/>
    </w:rPr>
  </w:style>
  <w:style w:type="paragraph" w:customStyle="1" w:styleId="20">
    <w:name w:val="Основной текст (2)"/>
    <w:basedOn w:val="a"/>
    <w:link w:val="2"/>
    <w:rsid w:val="0077697D"/>
    <w:pPr>
      <w:widowControl w:val="0"/>
      <w:spacing w:after="0" w:line="240" w:lineRule="auto"/>
      <w:jc w:val="center"/>
    </w:pPr>
    <w:rPr>
      <w:rFonts w:ascii="Arial Black" w:eastAsia="Arial Black" w:hAnsi="Arial Black" w:cs="Arial Black"/>
      <w:b/>
      <w:bCs/>
      <w:color w:val="FF0000"/>
      <w:sz w:val="18"/>
      <w:szCs w:val="18"/>
    </w:rPr>
  </w:style>
  <w:style w:type="character" w:customStyle="1" w:styleId="a6">
    <w:name w:val="Основной текст_"/>
    <w:basedOn w:val="a0"/>
    <w:link w:val="1"/>
    <w:rsid w:val="0077697D"/>
    <w:rPr>
      <w:rFonts w:ascii="Arial" w:eastAsia="Arial" w:hAnsi="Arial" w:cs="Arial"/>
    </w:rPr>
  </w:style>
  <w:style w:type="paragraph" w:customStyle="1" w:styleId="1">
    <w:name w:val="Основной текст1"/>
    <w:basedOn w:val="a"/>
    <w:link w:val="a6"/>
    <w:rsid w:val="0077697D"/>
    <w:pPr>
      <w:widowControl w:val="0"/>
      <w:spacing w:after="0" w:line="240" w:lineRule="auto"/>
      <w:ind w:firstLine="400"/>
    </w:pPr>
    <w:rPr>
      <w:rFonts w:ascii="Arial" w:eastAsia="Arial" w:hAnsi="Arial" w:cs="Arial"/>
    </w:rPr>
  </w:style>
  <w:style w:type="character" w:styleId="a7">
    <w:name w:val="Hyperlink"/>
    <w:basedOn w:val="a0"/>
    <w:uiPriority w:val="99"/>
    <w:unhideWhenUsed/>
    <w:rsid w:val="00F715D7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455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semiHidden/>
    <w:unhideWhenUsed/>
    <w:rsid w:val="004553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45536F"/>
  </w:style>
  <w:style w:type="paragraph" w:styleId="ab">
    <w:name w:val="footer"/>
    <w:basedOn w:val="a"/>
    <w:link w:val="ac"/>
    <w:uiPriority w:val="99"/>
    <w:unhideWhenUsed/>
    <w:rsid w:val="004553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55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0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portal2011.com/sensornye-meshochki-kak-sredstvo-rechevogo-razvi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igrocity.ru/gift.php?kod_groop=taktilnie&amp;kod=16424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ed-kopilka.ru/blogs/maija-mihailovna-kopylcova/didakticheskaja-igra-trenazh-r-taktilnye-meshochki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hyperlink" Target="https://nsportal.ru/shkola/raznoe/library/2016/06/01/sensornye-meshochk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etmap.ru/chem-napolnit-meshochki-dlja-razvitija-taktilnogo-oshhushhenija-u-rebenka/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Admin-PC</dc:creator>
  <cp:lastModifiedBy>Папа</cp:lastModifiedBy>
  <cp:revision>8</cp:revision>
  <dcterms:created xsi:type="dcterms:W3CDTF">2021-02-23T10:39:00Z</dcterms:created>
  <dcterms:modified xsi:type="dcterms:W3CDTF">2021-11-29T07:02:00Z</dcterms:modified>
</cp:coreProperties>
</file>