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90E" w:rsidRDefault="00F7190E" w:rsidP="00C51318">
      <w:pPr>
        <w:shd w:val="clear" w:color="auto" w:fill="FFFFFF"/>
        <w:spacing w:afterLines="23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Формирование представлений о семье у детей дошкольного возраста</w:t>
      </w:r>
    </w:p>
    <w:p w:rsidR="00F7190E" w:rsidRPr="00F7190E" w:rsidRDefault="00F7190E" w:rsidP="00C51318">
      <w:pPr>
        <w:shd w:val="clear" w:color="auto" w:fill="FFFFFF"/>
        <w:spacing w:afterLines="23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</w:pPr>
    </w:p>
    <w:p w:rsidR="00F7190E" w:rsidRPr="00CC6FBD" w:rsidRDefault="00CC6FBD" w:rsidP="00C51318">
      <w:pPr>
        <w:shd w:val="clear" w:color="auto" w:fill="FFFFFF"/>
        <w:spacing w:afterLines="23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Автор: </w:t>
      </w:r>
      <w:r w:rsidR="00F7190E" w:rsidRPr="00CC6FB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Мозговая 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r w:rsidR="00F7190E" w:rsidRPr="00CC6FB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F7190E" w:rsidRPr="00CC6FBD" w:rsidRDefault="00CC6FBD" w:rsidP="00C51318">
      <w:pPr>
        <w:shd w:val="clear" w:color="auto" w:fill="FFFFFF"/>
        <w:spacing w:afterLines="23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Должность: </w:t>
      </w:r>
      <w:r w:rsidR="00F7190E" w:rsidRPr="00CC6FB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Воспитатель высшей категории </w:t>
      </w:r>
    </w:p>
    <w:p w:rsidR="00F7190E" w:rsidRDefault="00F7190E" w:rsidP="00C51318">
      <w:pPr>
        <w:shd w:val="clear" w:color="auto" w:fill="FFFFFF"/>
        <w:spacing w:afterLines="2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17E61" w:rsidRPr="00D3461D" w:rsidRDefault="008D099B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E17E61"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Семья - ч</w:t>
      </w:r>
      <w:r w:rsidR="00C63DB1"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 это значит? Просто родители и ты? Нет. </w:t>
      </w:r>
      <w:r w:rsidR="00E17E61"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Семья — это</w:t>
      </w:r>
      <w:r w:rsidR="00C63DB1"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просто родственные связи или ячейка общества. Это то, что нас сплачивает или объединяет. Чувства, переживания друг за друга. Это дети, с которых всё начинается. Зарождается новое поколение, новая любовь, новый мир.</w:t>
      </w:r>
      <w:r w:rsidR="00E17E61"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17E61" w:rsidRPr="00D3461D" w:rsidRDefault="006916C2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наше время и</w:t>
      </w:r>
      <w:r w:rsidR="00E17E61"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 семейного быта исчезают понятия "родной дом", священные места. Они подменяются </w:t>
      </w:r>
      <w:proofErr w:type="spellStart"/>
      <w:r w:rsidR="00E17E61"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лжеценностями</w:t>
      </w:r>
      <w:proofErr w:type="spellEnd"/>
      <w:r w:rsidR="00E17E61"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дорогими вещами и украшениями интерьера. Уходят в прошлое семейные обеды, празднования, забываются семейные традиции.</w:t>
      </w:r>
    </w:p>
    <w:p w:rsidR="00E17E61" w:rsidRPr="00D3461D" w:rsidRDefault="00E17E61" w:rsidP="00C51318">
      <w:pPr>
        <w:shd w:val="clear" w:color="auto" w:fill="FFFFFF"/>
        <w:spacing w:afterLines="23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Родной дом - это сложное, многократное понятие. Оно включает в себя семью, где ребенок родился и растёт; атмосферу домашнего очага, определяемую, прежде всего семейными традициями; дом, где он живет; близких родственников, друзей. Поэтому формирование любви к семье, родному дому, городу в котором ребенок родился, по сути является первой ступенью гражданско-патриотического воспитания человека</w:t>
      </w:r>
    </w:p>
    <w:p w:rsidR="00E17E61" w:rsidRPr="00D3461D" w:rsidRDefault="00E17E61" w:rsidP="00C51318">
      <w:pPr>
        <w:shd w:val="clear" w:color="auto" w:fill="FFFFFF"/>
        <w:spacing w:afterLines="23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Формирование у дошкольника представления о семье можно рассматривать в нескольких аспектах:</w:t>
      </w:r>
    </w:p>
    <w:p w:rsidR="00E17E61" w:rsidRPr="006916C2" w:rsidRDefault="00E17E61" w:rsidP="00C51318">
      <w:pPr>
        <w:numPr>
          <w:ilvl w:val="0"/>
          <w:numId w:val="3"/>
        </w:numPr>
        <w:shd w:val="clear" w:color="auto" w:fill="FFFFFF"/>
        <w:spacing w:afterLines="23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1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во-первых, мотивационный аспект, то есть степень значимости семьи для ребенка</w:t>
      </w:r>
    </w:p>
    <w:p w:rsidR="00E17E61" w:rsidRPr="006916C2" w:rsidRDefault="00E17E61" w:rsidP="00C51318">
      <w:pPr>
        <w:numPr>
          <w:ilvl w:val="0"/>
          <w:numId w:val="3"/>
        </w:numPr>
        <w:shd w:val="clear" w:color="auto" w:fill="FFFFFF"/>
        <w:spacing w:afterLines="23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1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во-вторых, – это знания ребенка о семье, родственных связях, ролях</w:t>
      </w:r>
    </w:p>
    <w:p w:rsidR="00E17E61" w:rsidRPr="006916C2" w:rsidRDefault="00E17E61" w:rsidP="00C51318">
      <w:pPr>
        <w:numPr>
          <w:ilvl w:val="0"/>
          <w:numId w:val="3"/>
        </w:numPr>
        <w:shd w:val="clear" w:color="auto" w:fill="FFFFFF"/>
        <w:spacing w:afterLines="23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1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в-третьих, эмоциональный – это переживания, связанные с событиями в семье</w:t>
      </w:r>
    </w:p>
    <w:p w:rsidR="00E17E61" w:rsidRPr="006916C2" w:rsidRDefault="00E17E61" w:rsidP="00C51318">
      <w:pPr>
        <w:numPr>
          <w:ilvl w:val="0"/>
          <w:numId w:val="3"/>
        </w:numPr>
        <w:shd w:val="clear" w:color="auto" w:fill="FFFFFF"/>
        <w:spacing w:afterLines="23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1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в-четвертых, личностный – представления о своем месте в семье, а также о настоящих и будущих семейных ролях.</w:t>
      </w:r>
    </w:p>
    <w:p w:rsidR="00E17E61" w:rsidRPr="006916C2" w:rsidRDefault="00E17E61" w:rsidP="00C51318">
      <w:pPr>
        <w:shd w:val="clear" w:color="auto" w:fill="FFFFFF"/>
        <w:spacing w:afterLines="23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1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Конечно, дети понимают значение семьи. Но для них это больше духовная среда. Поэтому для формирования у детей представлений о семье необходимо использовать комплекс методов и приемов</w:t>
      </w:r>
      <w:r w:rsidR="001E3EDE" w:rsidRPr="00691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691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1E3EDE" w:rsidRPr="00D3461D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Начиная работу нужно с проведения тестирования, анкетирования, диагностики и предварительного собеседования с родителями. Затем проанализировав полученные данные выделить несколько разделов программы через </w:t>
      </w:r>
      <w:r w:rsidR="00372DC2"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 можем</w:t>
      </w: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привить детские самые лучшие нравственно- патриотические качества.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Игровая деятельность.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sz w:val="28"/>
          <w:szCs w:val="28"/>
          <w:lang w:eastAsia="ru-RU"/>
        </w:rPr>
        <w:t>- Сюжетно-ролевые игры "Семья", "День рожденья", "Магазин", "Больница".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Инсценировки "Три мамы", "Сказка для мамочки".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sz w:val="28"/>
          <w:szCs w:val="28"/>
          <w:lang w:eastAsia="ru-RU"/>
        </w:rPr>
        <w:t>- Игры-драматизации по сказкам "Красная Шапочка", "Репка".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sz w:val="28"/>
          <w:szCs w:val="28"/>
          <w:lang w:eastAsia="ru-RU"/>
        </w:rPr>
        <w:t>- Дидактические игры "Кем быть", "Кому что нужно для работы", "Чьи детки?"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sz w:val="28"/>
          <w:szCs w:val="28"/>
          <w:lang w:eastAsia="ru-RU"/>
        </w:rPr>
        <w:t>- Строительные игры "Мебель для дома".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proofErr w:type="spellStart"/>
      <w:r w:rsidRPr="00F7190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Позновательно-речевая</w:t>
      </w:r>
      <w:proofErr w:type="spellEnd"/>
      <w:r w:rsidRPr="00F7190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деятельность.</w:t>
      </w:r>
    </w:p>
    <w:p w:rsidR="001E3EDE" w:rsidRPr="00D3461D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- Тематические занятия: "Что значит наши имена", "Сад моей семьи",</w:t>
      </w:r>
    </w:p>
    <w:p w:rsidR="001E3EDE" w:rsidRPr="00D3461D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- Знакомство с профессиями родителей.</w:t>
      </w:r>
    </w:p>
    <w:p w:rsidR="001E3EDE" w:rsidRPr="00D3461D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- Экскурсии.</w:t>
      </w:r>
    </w:p>
    <w:p w:rsidR="001E3EDE" w:rsidRPr="00D3461D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Создание альбомов "Моя семья", "Наша группа".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Речевое развитие.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Составление творческих рассказов на тему "Моя семья", "Как я помогаю дома", "Как семья провела лето" и т.д.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Создание картотеки пальчиковых игр по теме используемых в разных видах деятельности.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sz w:val="28"/>
          <w:szCs w:val="28"/>
          <w:lang w:eastAsia="ru-RU"/>
        </w:rPr>
        <w:t>- Беседы и встречи на тему "Кем работают мои родители".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sz w:val="28"/>
          <w:szCs w:val="28"/>
          <w:lang w:eastAsia="ru-RU"/>
        </w:rPr>
        <w:t>- Чтение художественной литературы на тему "Семья":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Создание книжки "Пословицы и поговорки о семье".</w:t>
      </w:r>
    </w:p>
    <w:p w:rsidR="001E3EDE" w:rsidRPr="00F7190E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Продуктивная деятельность.</w:t>
      </w:r>
    </w:p>
    <w:p w:rsidR="001E3EDE" w:rsidRPr="00D3461D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90E">
        <w:rPr>
          <w:rFonts w:ascii="Times New Roman" w:eastAsia="Times New Roman" w:hAnsi="Times New Roman" w:cs="Times New Roman"/>
          <w:sz w:val="28"/>
          <w:szCs w:val="28"/>
          <w:lang w:eastAsia="ru-RU"/>
        </w:rPr>
        <w:t>- Рисование на тему "Семья", портреты</w:t>
      </w: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E3EDE" w:rsidRPr="00D3461D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- Изготовление подарков для мам, приглашений, открыток для членов семьи.</w:t>
      </w:r>
    </w:p>
    <w:p w:rsidR="001E3EDE" w:rsidRPr="00D3461D" w:rsidRDefault="001E3EDE" w:rsidP="00C51318">
      <w:pPr>
        <w:shd w:val="clear" w:color="auto" w:fill="FFFFFF"/>
        <w:spacing w:afterLines="23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по формированию знаний о семье не</w:t>
      </w:r>
      <w:r w:rsidR="006916C2"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ограничиваться рамками детского сада, нужно тесно работать с родителями</w:t>
      </w: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это составление социального портрета, портфолио ребенка, встреча с интересными людьми, выпуск газеты ко Дню матери, и </w:t>
      </w:r>
      <w:proofErr w:type="spellStart"/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тд</w:t>
      </w:r>
      <w:proofErr w:type="spellEnd"/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916C2" w:rsidRPr="00D3461D" w:rsidRDefault="006916C2" w:rsidP="00C51318">
      <w:pPr>
        <w:shd w:val="clear" w:color="auto" w:fill="FFFFFF"/>
        <w:spacing w:before="100" w:beforeAutospacing="1" w:afterLines="23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Семья – это и результат, и, пожалуй, еще в большей мере – творец цивилизации. Семья – важнейший источник социального и экономического развития общества. Она производит главное общественное богатство – человека. Когда человек относится к семье как к важнейшей жизненной ценности и в создании ее крепкой и счастливой видит одну из главных задач своей жизни, то можно быть уверенным, что фундамент такой семьи прочен, и внутренние ее силы позволят устоять в любых жизненных бурях. И наоборот, если на семейную жизнь он смотрит как на явление обыденное, а на свои семейные обязанности как на нечто малозначащее, отягощающее, то тогда трудно ожидать, что внутренние силы самосохранения этой ячейки, ее фундамент будут крепки. Будущее такого семейного союза практически </w:t>
      </w: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предопределено. Это или безрадостное, наполненное постоянными неурядицами сосуществование, или его распад.</w:t>
      </w:r>
    </w:p>
    <w:p w:rsidR="006916C2" w:rsidRPr="00D3461D" w:rsidRDefault="006916C2" w:rsidP="00C51318">
      <w:pPr>
        <w:shd w:val="clear" w:color="auto" w:fill="FFFFFF"/>
        <w:spacing w:before="100" w:beforeAutospacing="1" w:afterLines="23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61D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Семья своими ценностными ориентациями, особенностями межличностных отношений, всем укладом и стилем жизни прямо или косвенно, в большей или меньшей степени готовит ребенка к его будущей семейной жизни. Общими усилиями семьи и детского сада можно повлиять на становление положительного образа семьи у детей дошкольного возраста.</w:t>
      </w:r>
    </w:p>
    <w:p w:rsidR="00F7190E" w:rsidRDefault="00F7190E" w:rsidP="00C51318">
      <w:pPr>
        <w:shd w:val="clear" w:color="auto" w:fill="FFFFFF"/>
        <w:spacing w:before="100" w:beforeAutospacing="1" w:afterLines="23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bookmarkStart w:id="0" w:name="_GoBack"/>
      <w:bookmarkEnd w:id="0"/>
      <w:r w:rsidRPr="00F7190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Список литературы</w:t>
      </w:r>
    </w:p>
    <w:p w:rsidR="00DB520A" w:rsidRDefault="00372DC2" w:rsidP="00DB520A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D099B"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А.Я. </w:t>
      </w:r>
      <w:proofErr w:type="spellStart"/>
      <w:r w:rsidR="008D099B"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Ветохина</w:t>
      </w:r>
      <w:proofErr w:type="spellEnd"/>
      <w:r w:rsidR="008D099B"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«Нравственно – патриотическое воспитание детей дошкольного возраста «СПб.:» ООО Издательство «Детство – Пресс», 2017 – 192с.</w:t>
      </w:r>
    </w:p>
    <w:p w:rsidR="008D099B" w:rsidRPr="00372DC2" w:rsidRDefault="008D099B" w:rsidP="00DB520A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>Н.Г.Пантелеева</w:t>
      </w:r>
      <w:r w:rsidR="0061596E"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2DC2"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>«Знакомим</w:t>
      </w:r>
      <w:r w:rsidR="0061596E"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детей с малой </w:t>
      </w:r>
      <w:r w:rsidR="00372DC2"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Родиной». Методическое</w:t>
      </w:r>
      <w:r w:rsidR="0061596E"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пособие. – М.: ТЦ, Сфера 2016г.</w:t>
      </w:r>
    </w:p>
    <w:p w:rsidR="0061596E" w:rsidRPr="00372DC2" w:rsidRDefault="0061596E" w:rsidP="00C51318">
      <w:pPr>
        <w:shd w:val="clear" w:color="auto" w:fill="FFFFFF"/>
        <w:spacing w:before="100" w:beforeAutospacing="1" w:afterLines="15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Т.А. Шорыгина </w:t>
      </w:r>
      <w:r w:rsidR="00372DC2"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>«Моя</w:t>
      </w:r>
      <w:r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семья». Методическое </w:t>
      </w:r>
      <w:r w:rsidR="00372DC2"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пособие. -</w:t>
      </w:r>
      <w:r w:rsidRPr="00372DC2">
        <w:rPr>
          <w:rFonts w:ascii="Times New Roman" w:eastAsia="Times New Roman" w:hAnsi="Times New Roman" w:cs="Times New Roman"/>
          <w:sz w:val="24"/>
          <w:szCs w:val="24"/>
          <w:lang w:eastAsia="ru-RU"/>
        </w:rPr>
        <w:t>М.: ТЦ, Сфера, 2014 -96с</w:t>
      </w:r>
    </w:p>
    <w:p w:rsidR="008D099B" w:rsidRPr="00F7190E" w:rsidRDefault="008D099B" w:rsidP="00C51318">
      <w:pPr>
        <w:shd w:val="clear" w:color="auto" w:fill="FFFFFF"/>
        <w:spacing w:before="100" w:beforeAutospacing="1" w:afterLines="150" w:line="276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E17E61" w:rsidRPr="00F7190E" w:rsidRDefault="00E17E61" w:rsidP="00C51318">
      <w:pPr>
        <w:shd w:val="clear" w:color="auto" w:fill="FFFFFF"/>
        <w:spacing w:before="100" w:beforeAutospacing="1" w:afterLines="23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E17E61" w:rsidRPr="00D3461D" w:rsidRDefault="00E17E61" w:rsidP="00C51318">
      <w:pPr>
        <w:shd w:val="clear" w:color="auto" w:fill="FFFFFF"/>
        <w:spacing w:before="100" w:beforeAutospacing="1" w:afterLines="23" w:line="240" w:lineRule="auto"/>
        <w:jc w:val="both"/>
        <w:rPr>
          <w:rFonts w:ascii="Georgia" w:eastAsia="Times New Roman" w:hAnsi="Georgia" w:cs="Times New Roman"/>
          <w:sz w:val="18"/>
          <w:szCs w:val="18"/>
          <w:lang w:eastAsia="ru-RU"/>
        </w:rPr>
      </w:pPr>
    </w:p>
    <w:p w:rsidR="00266B4E" w:rsidRDefault="00C51318" w:rsidP="007C1F48">
      <w:pPr>
        <w:spacing w:afterLines="23"/>
      </w:pPr>
    </w:p>
    <w:sectPr w:rsidR="00266B4E" w:rsidSect="00F7190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D33C2D"/>
    <w:multiLevelType w:val="multilevel"/>
    <w:tmpl w:val="7710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A33AD6"/>
    <w:multiLevelType w:val="multilevel"/>
    <w:tmpl w:val="D1A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BB2B3F"/>
    <w:multiLevelType w:val="multilevel"/>
    <w:tmpl w:val="B03A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25935"/>
    <w:rsid w:val="001E3EDE"/>
    <w:rsid w:val="00372DC2"/>
    <w:rsid w:val="00387903"/>
    <w:rsid w:val="0061596E"/>
    <w:rsid w:val="006409A8"/>
    <w:rsid w:val="006916C2"/>
    <w:rsid w:val="0072404F"/>
    <w:rsid w:val="007C1F48"/>
    <w:rsid w:val="00825935"/>
    <w:rsid w:val="008D099B"/>
    <w:rsid w:val="00C51318"/>
    <w:rsid w:val="00C63DB1"/>
    <w:rsid w:val="00CC6FBD"/>
    <w:rsid w:val="00D3461D"/>
    <w:rsid w:val="00DB520A"/>
    <w:rsid w:val="00E17E61"/>
    <w:rsid w:val="00EA3666"/>
    <w:rsid w:val="00F719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09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7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69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0695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МОМ</cp:lastModifiedBy>
  <cp:revision>14</cp:revision>
  <dcterms:created xsi:type="dcterms:W3CDTF">2021-05-13T08:00:00Z</dcterms:created>
  <dcterms:modified xsi:type="dcterms:W3CDTF">2022-04-29T22:07:00Z</dcterms:modified>
</cp:coreProperties>
</file>