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DDC" w:rsidRPr="00AA3DDC" w:rsidRDefault="00AA3DDC" w:rsidP="00AA3DDC">
      <w:pPr>
        <w:rPr>
          <w:b/>
          <w:bCs/>
          <w:sz w:val="44"/>
          <w:szCs w:val="44"/>
        </w:rPr>
      </w:pPr>
      <w:r w:rsidRPr="00AA3DDC">
        <w:rPr>
          <w:b/>
          <w:bCs/>
          <w:sz w:val="44"/>
          <w:szCs w:val="44"/>
        </w:rPr>
        <w:t>Navigating the Maze: All You Need to Know About Document Attestation Services in UAE</w:t>
      </w:r>
    </w:p>
    <w:p w:rsidR="00AA3DDC" w:rsidRPr="005867DF" w:rsidRDefault="00AA3DDC" w:rsidP="00AA3DDC">
      <w:pPr>
        <w:rPr>
          <w:b/>
          <w:bCs/>
          <w:sz w:val="28"/>
          <w:szCs w:val="28"/>
        </w:rPr>
      </w:pPr>
      <w:r w:rsidRPr="005867DF">
        <w:rPr>
          <w:b/>
          <w:bCs/>
          <w:sz w:val="28"/>
          <w:szCs w:val="28"/>
        </w:rPr>
        <w:t>Introduction:</w:t>
      </w:r>
    </w:p>
    <w:p w:rsidR="00AA3DDC" w:rsidRPr="005867DF" w:rsidRDefault="00AA3DDC" w:rsidP="00AA3DDC">
      <w:pPr>
        <w:rPr>
          <w:sz w:val="28"/>
          <w:szCs w:val="28"/>
        </w:rPr>
      </w:pPr>
      <w:r w:rsidRPr="005867DF">
        <w:rPr>
          <w:sz w:val="28"/>
          <w:szCs w:val="28"/>
        </w:rPr>
        <w:t>Document attestation is a crucial process that verifies the authenticity of various documents, making them legally valid and acceptable within a foreign country. In the United Arab Emirates (UAE), a hub for international activities, document attestation services play a pivotal role in ensuring that documents from different parts of the world meet the necessary standards. This article will delve into the intricacies of document attestation services in the UAE, covering the types of documents involved and the comprehensive solutions offered.</w:t>
      </w:r>
    </w:p>
    <w:p w:rsidR="00AA3DDC" w:rsidRPr="005867DF" w:rsidRDefault="00AA3DDC" w:rsidP="00AA3DDC">
      <w:pPr>
        <w:rPr>
          <w:b/>
          <w:bCs/>
          <w:sz w:val="28"/>
          <w:szCs w:val="28"/>
        </w:rPr>
      </w:pPr>
      <w:r w:rsidRPr="005867DF">
        <w:rPr>
          <w:b/>
          <w:bCs/>
          <w:sz w:val="28"/>
          <w:szCs w:val="28"/>
        </w:rPr>
        <w:t>Understanding Document Attestation:</w:t>
      </w:r>
    </w:p>
    <w:p w:rsidR="00AA3DDC" w:rsidRPr="005867DF" w:rsidRDefault="00AA3DDC" w:rsidP="00AA3DDC">
      <w:pPr>
        <w:rPr>
          <w:sz w:val="28"/>
          <w:szCs w:val="28"/>
        </w:rPr>
      </w:pPr>
      <w:r w:rsidRPr="005867DF">
        <w:rPr>
          <w:sz w:val="28"/>
          <w:szCs w:val="28"/>
        </w:rPr>
        <w:t>Document attestation is a multifaceted process involving the verification of different types of documents, ranging from educational certificates and diplomas to personal documents like birth and marriage certificates. The objective is to confirm the legitimacy of these documents at the national level, ensuring compliance with UAE standards.</w:t>
      </w:r>
    </w:p>
    <w:p w:rsidR="00AA3DDC" w:rsidRPr="005867DF" w:rsidRDefault="00AA3DDC" w:rsidP="00AA3DDC">
      <w:pPr>
        <w:rPr>
          <w:b/>
          <w:bCs/>
          <w:sz w:val="28"/>
          <w:szCs w:val="28"/>
        </w:rPr>
      </w:pPr>
      <w:r w:rsidRPr="005867DF">
        <w:rPr>
          <w:b/>
          <w:bCs/>
          <w:sz w:val="28"/>
          <w:szCs w:val="28"/>
        </w:rPr>
        <w:t>Types of Documents Covered:</w:t>
      </w:r>
    </w:p>
    <w:p w:rsidR="00AA3DDC" w:rsidRPr="005867DF" w:rsidRDefault="00AA3DDC" w:rsidP="00AA3DDC">
      <w:pPr>
        <w:rPr>
          <w:b/>
          <w:bCs/>
          <w:sz w:val="28"/>
          <w:szCs w:val="28"/>
        </w:rPr>
      </w:pPr>
      <w:r w:rsidRPr="005867DF">
        <w:rPr>
          <w:b/>
          <w:bCs/>
          <w:sz w:val="28"/>
          <w:szCs w:val="28"/>
        </w:rPr>
        <w:t>Educational Certificates and Diplomas:</w:t>
      </w:r>
    </w:p>
    <w:p w:rsidR="00AA3DDC" w:rsidRPr="005867DF" w:rsidRDefault="00AA3DDC" w:rsidP="00AA3DDC">
      <w:pPr>
        <w:rPr>
          <w:sz w:val="28"/>
          <w:szCs w:val="28"/>
        </w:rPr>
      </w:pPr>
      <w:r w:rsidRPr="005867DF">
        <w:rPr>
          <w:sz w:val="28"/>
          <w:szCs w:val="28"/>
        </w:rPr>
        <w:t>Educational documents, including degrees and diplomas, often require attestation for individuals seeking employment or further education in the UAE. This process ensures the recognition of foreign qualifications within the country.</w:t>
      </w:r>
    </w:p>
    <w:p w:rsidR="00AA3DDC" w:rsidRPr="005867DF" w:rsidRDefault="00AA3DDC" w:rsidP="00AA3DDC">
      <w:pPr>
        <w:rPr>
          <w:b/>
          <w:bCs/>
          <w:sz w:val="28"/>
          <w:szCs w:val="28"/>
        </w:rPr>
      </w:pPr>
      <w:r w:rsidRPr="005867DF">
        <w:rPr>
          <w:b/>
          <w:bCs/>
          <w:sz w:val="28"/>
          <w:szCs w:val="28"/>
        </w:rPr>
        <w:t>Personal Documents:</w:t>
      </w:r>
    </w:p>
    <w:p w:rsidR="00AA3DDC" w:rsidRPr="005867DF" w:rsidRDefault="00AA3DDC" w:rsidP="00AA3DDC">
      <w:pPr>
        <w:rPr>
          <w:sz w:val="28"/>
          <w:szCs w:val="28"/>
        </w:rPr>
      </w:pPr>
      <w:r w:rsidRPr="005867DF">
        <w:rPr>
          <w:sz w:val="28"/>
          <w:szCs w:val="28"/>
        </w:rPr>
        <w:t>Personal documents such as birth certificates, marriage certificates, and divorce certificates also undergo attestation. This is crucial for individuals dealing with legal and administrative matters in the UAE.</w:t>
      </w:r>
    </w:p>
    <w:p w:rsidR="005867DF" w:rsidRDefault="005867DF" w:rsidP="00AA3DDC">
      <w:pPr>
        <w:rPr>
          <w:b/>
          <w:bCs/>
          <w:sz w:val="28"/>
          <w:szCs w:val="28"/>
        </w:rPr>
      </w:pPr>
    </w:p>
    <w:p w:rsidR="00AA3DDC" w:rsidRPr="005867DF" w:rsidRDefault="00AA3DDC" w:rsidP="00AA3DDC">
      <w:pPr>
        <w:rPr>
          <w:b/>
          <w:bCs/>
          <w:sz w:val="28"/>
          <w:szCs w:val="28"/>
        </w:rPr>
      </w:pPr>
      <w:r w:rsidRPr="005867DF">
        <w:rPr>
          <w:b/>
          <w:bCs/>
          <w:sz w:val="28"/>
          <w:szCs w:val="28"/>
        </w:rPr>
        <w:lastRenderedPageBreak/>
        <w:t>Commercial Documents:</w:t>
      </w:r>
    </w:p>
    <w:p w:rsidR="00AA3DDC" w:rsidRPr="005867DF" w:rsidRDefault="00AA3DDC" w:rsidP="00AA3DDC">
      <w:pPr>
        <w:rPr>
          <w:sz w:val="28"/>
          <w:szCs w:val="28"/>
        </w:rPr>
      </w:pPr>
      <w:r w:rsidRPr="005867DF">
        <w:rPr>
          <w:sz w:val="28"/>
          <w:szCs w:val="28"/>
        </w:rPr>
        <w:t>Businesses engaged in international trade or establishing a presence in the UAE attest commercial documents to ensure their legitimacy and admissibility in legal and official proceedings.</w:t>
      </w:r>
    </w:p>
    <w:p w:rsidR="00AA3DDC" w:rsidRPr="005867DF" w:rsidRDefault="00AA3DDC" w:rsidP="00AA3DDC">
      <w:pPr>
        <w:rPr>
          <w:sz w:val="28"/>
          <w:szCs w:val="28"/>
        </w:rPr>
      </w:pPr>
    </w:p>
    <w:p w:rsidR="00AA3DDC" w:rsidRPr="005867DF" w:rsidRDefault="00AA3DDC" w:rsidP="00AA3DDC">
      <w:pPr>
        <w:rPr>
          <w:b/>
          <w:bCs/>
          <w:sz w:val="28"/>
          <w:szCs w:val="28"/>
        </w:rPr>
      </w:pPr>
      <w:r w:rsidRPr="005867DF">
        <w:rPr>
          <w:b/>
          <w:bCs/>
          <w:sz w:val="28"/>
          <w:szCs w:val="28"/>
        </w:rPr>
        <w:t>Medical Documents:</w:t>
      </w:r>
    </w:p>
    <w:p w:rsidR="00AA3DDC" w:rsidRPr="005867DF" w:rsidRDefault="00AA3DDC" w:rsidP="00AA3DDC">
      <w:pPr>
        <w:rPr>
          <w:sz w:val="28"/>
          <w:szCs w:val="28"/>
        </w:rPr>
      </w:pPr>
      <w:r w:rsidRPr="005867DF">
        <w:rPr>
          <w:sz w:val="28"/>
          <w:szCs w:val="28"/>
        </w:rPr>
        <w:t>Attesting medical documents is common for individuals relocating to the UAE for employment or residency. This includes medical certificates, vaccination records, and health-related documents.</w:t>
      </w:r>
    </w:p>
    <w:p w:rsidR="00AA3DDC" w:rsidRPr="005867DF" w:rsidRDefault="00AA3DDC" w:rsidP="00AA3DDC">
      <w:pPr>
        <w:rPr>
          <w:b/>
          <w:bCs/>
          <w:sz w:val="28"/>
          <w:szCs w:val="28"/>
        </w:rPr>
      </w:pPr>
      <w:r w:rsidRPr="005867DF">
        <w:rPr>
          <w:b/>
          <w:bCs/>
          <w:sz w:val="28"/>
          <w:szCs w:val="28"/>
        </w:rPr>
        <w:t>Legal Documents:</w:t>
      </w:r>
    </w:p>
    <w:p w:rsidR="00AA3DDC" w:rsidRPr="005867DF" w:rsidRDefault="00AA3DDC" w:rsidP="00AA3DDC">
      <w:pPr>
        <w:rPr>
          <w:sz w:val="28"/>
          <w:szCs w:val="28"/>
        </w:rPr>
      </w:pPr>
      <w:r w:rsidRPr="005867DF">
        <w:rPr>
          <w:sz w:val="28"/>
          <w:szCs w:val="28"/>
        </w:rPr>
        <w:t>Legal documents, including power of attorney, affidavits, and wills, may require attestation to be considered valid within the UAE's legal framework.</w:t>
      </w:r>
    </w:p>
    <w:p w:rsidR="00AA3DDC" w:rsidRPr="005867DF" w:rsidRDefault="00AA3DDC" w:rsidP="00AA3DDC">
      <w:pPr>
        <w:rPr>
          <w:b/>
          <w:bCs/>
          <w:sz w:val="28"/>
          <w:szCs w:val="28"/>
        </w:rPr>
      </w:pPr>
      <w:r w:rsidRPr="005867DF">
        <w:rPr>
          <w:b/>
          <w:bCs/>
          <w:sz w:val="28"/>
          <w:szCs w:val="28"/>
        </w:rPr>
        <w:t>Financial Documents:</w:t>
      </w:r>
    </w:p>
    <w:p w:rsidR="00AA3DDC" w:rsidRPr="005867DF" w:rsidRDefault="00AA3DDC" w:rsidP="00AA3DDC">
      <w:pPr>
        <w:rPr>
          <w:sz w:val="28"/>
          <w:szCs w:val="28"/>
        </w:rPr>
      </w:pPr>
      <w:r w:rsidRPr="005867DF">
        <w:rPr>
          <w:sz w:val="28"/>
          <w:szCs w:val="28"/>
        </w:rPr>
        <w:t>Financial documents, such as bank statements and financial affidavits, may undergo attestation to establish credibility and compliance with UAE standards.</w:t>
      </w:r>
    </w:p>
    <w:p w:rsidR="00AA3DDC" w:rsidRPr="005867DF" w:rsidRDefault="00AA3DDC" w:rsidP="00AA3DDC">
      <w:pPr>
        <w:rPr>
          <w:b/>
          <w:bCs/>
          <w:sz w:val="28"/>
          <w:szCs w:val="28"/>
        </w:rPr>
      </w:pPr>
      <w:r w:rsidRPr="005867DF">
        <w:rPr>
          <w:b/>
          <w:bCs/>
          <w:sz w:val="28"/>
          <w:szCs w:val="28"/>
        </w:rPr>
        <w:t>The Attestation Process:</w:t>
      </w:r>
    </w:p>
    <w:p w:rsidR="00AA3DDC" w:rsidRPr="005867DF" w:rsidRDefault="00AA3DDC" w:rsidP="00AA3DDC">
      <w:pPr>
        <w:rPr>
          <w:b/>
          <w:bCs/>
          <w:sz w:val="28"/>
          <w:szCs w:val="28"/>
        </w:rPr>
      </w:pPr>
      <w:r w:rsidRPr="005867DF">
        <w:rPr>
          <w:b/>
          <w:bCs/>
          <w:sz w:val="28"/>
          <w:szCs w:val="28"/>
        </w:rPr>
        <w:t>The document attestation process typically involves several steps:</w:t>
      </w:r>
    </w:p>
    <w:p w:rsidR="00AA3DDC" w:rsidRPr="005867DF" w:rsidRDefault="00AA3DDC" w:rsidP="00AA3DDC">
      <w:pPr>
        <w:rPr>
          <w:sz w:val="28"/>
          <w:szCs w:val="28"/>
        </w:rPr>
      </w:pPr>
      <w:r w:rsidRPr="005867DF">
        <w:rPr>
          <w:b/>
          <w:bCs/>
          <w:sz w:val="28"/>
          <w:szCs w:val="28"/>
        </w:rPr>
        <w:t xml:space="preserve">Notarization: </w:t>
      </w:r>
      <w:r w:rsidRPr="005867DF">
        <w:rPr>
          <w:sz w:val="28"/>
          <w:szCs w:val="28"/>
        </w:rPr>
        <w:t>Initial verification by a notary public in the home country.</w:t>
      </w:r>
    </w:p>
    <w:p w:rsidR="00AA3DDC" w:rsidRPr="005867DF" w:rsidRDefault="00AA3DDC" w:rsidP="00AA3DDC">
      <w:pPr>
        <w:rPr>
          <w:sz w:val="28"/>
          <w:szCs w:val="28"/>
        </w:rPr>
      </w:pPr>
      <w:r w:rsidRPr="005867DF">
        <w:rPr>
          <w:b/>
          <w:bCs/>
          <w:sz w:val="28"/>
          <w:szCs w:val="28"/>
        </w:rPr>
        <w:t>Authentication:</w:t>
      </w:r>
      <w:r w:rsidRPr="005867DF">
        <w:rPr>
          <w:sz w:val="28"/>
          <w:szCs w:val="28"/>
        </w:rPr>
        <w:t xml:space="preserve"> Certification by relevant authorities, such as the country's Department of Foreign Affairs.</w:t>
      </w:r>
    </w:p>
    <w:p w:rsidR="00AA3DDC" w:rsidRPr="005867DF" w:rsidRDefault="00AA3DDC" w:rsidP="00AA3DDC">
      <w:pPr>
        <w:rPr>
          <w:sz w:val="28"/>
          <w:szCs w:val="28"/>
        </w:rPr>
      </w:pPr>
      <w:r w:rsidRPr="005867DF">
        <w:rPr>
          <w:b/>
          <w:bCs/>
          <w:sz w:val="28"/>
          <w:szCs w:val="28"/>
        </w:rPr>
        <w:t xml:space="preserve">UAE Embassy Attestation: </w:t>
      </w:r>
      <w:r w:rsidRPr="005867DF">
        <w:rPr>
          <w:sz w:val="28"/>
          <w:szCs w:val="28"/>
        </w:rPr>
        <w:t>Attestation by the UAE Embassy in the document's country of origin.</w:t>
      </w:r>
    </w:p>
    <w:p w:rsidR="00AA3DDC" w:rsidRPr="005867DF" w:rsidRDefault="00AA3DDC" w:rsidP="00AA3DDC">
      <w:pPr>
        <w:rPr>
          <w:sz w:val="28"/>
          <w:szCs w:val="28"/>
        </w:rPr>
      </w:pPr>
      <w:r w:rsidRPr="005867DF">
        <w:rPr>
          <w:b/>
          <w:bCs/>
          <w:sz w:val="28"/>
          <w:szCs w:val="28"/>
        </w:rPr>
        <w:t xml:space="preserve">Ministry of Foreign Affairs (MOFA) Attestation: </w:t>
      </w:r>
      <w:r w:rsidRPr="005867DF">
        <w:rPr>
          <w:sz w:val="28"/>
          <w:szCs w:val="28"/>
        </w:rPr>
        <w:t>The final step occurs within the UAE, where the document undergoes attestation by the Ministry of Foreign Affairs.</w:t>
      </w:r>
    </w:p>
    <w:p w:rsidR="00AA3DDC" w:rsidRPr="005867DF" w:rsidRDefault="00AA3DDC" w:rsidP="00AA3DDC">
      <w:pPr>
        <w:rPr>
          <w:b/>
          <w:bCs/>
          <w:sz w:val="28"/>
          <w:szCs w:val="28"/>
        </w:rPr>
      </w:pPr>
      <w:r w:rsidRPr="005867DF">
        <w:rPr>
          <w:b/>
          <w:bCs/>
          <w:sz w:val="28"/>
          <w:szCs w:val="28"/>
        </w:rPr>
        <w:lastRenderedPageBreak/>
        <w:t>Benefits of Comprehensive Attestation Services:</w:t>
      </w:r>
    </w:p>
    <w:p w:rsidR="00AA3DDC" w:rsidRPr="005867DF" w:rsidRDefault="00AA3DDC" w:rsidP="00AA3DDC">
      <w:pPr>
        <w:rPr>
          <w:b/>
          <w:bCs/>
          <w:sz w:val="28"/>
          <w:szCs w:val="28"/>
        </w:rPr>
      </w:pPr>
      <w:r w:rsidRPr="005867DF">
        <w:rPr>
          <w:b/>
          <w:bCs/>
          <w:sz w:val="28"/>
          <w:szCs w:val="28"/>
        </w:rPr>
        <w:t>Efficiency and Time-Saving:</w:t>
      </w:r>
    </w:p>
    <w:p w:rsidR="00AA3DDC" w:rsidRPr="005867DF" w:rsidRDefault="00AA3DDC" w:rsidP="00AA3DDC">
      <w:pPr>
        <w:rPr>
          <w:sz w:val="28"/>
          <w:szCs w:val="28"/>
        </w:rPr>
      </w:pPr>
      <w:r w:rsidRPr="005867DF">
        <w:rPr>
          <w:sz w:val="28"/>
          <w:szCs w:val="28"/>
        </w:rPr>
        <w:t>Utilizing comprehensive attestation services streamlines the entire process, saving individuals and businesses valuable time. Professional services navigate the bureaucratic requirements efficiently.</w:t>
      </w:r>
    </w:p>
    <w:p w:rsidR="00AA3DDC" w:rsidRPr="005867DF" w:rsidRDefault="00AA3DDC" w:rsidP="00AA3DDC">
      <w:pPr>
        <w:rPr>
          <w:b/>
          <w:bCs/>
          <w:sz w:val="28"/>
          <w:szCs w:val="28"/>
        </w:rPr>
      </w:pPr>
      <w:r w:rsidRPr="005867DF">
        <w:rPr>
          <w:b/>
          <w:bCs/>
          <w:sz w:val="28"/>
          <w:szCs w:val="28"/>
        </w:rPr>
        <w:t>Error Prevention:</w:t>
      </w:r>
    </w:p>
    <w:p w:rsidR="00AA3DDC" w:rsidRPr="005867DF" w:rsidRDefault="00AA3DDC" w:rsidP="00AA3DDC">
      <w:pPr>
        <w:rPr>
          <w:sz w:val="28"/>
          <w:szCs w:val="28"/>
        </w:rPr>
      </w:pPr>
      <w:r w:rsidRPr="005867DF">
        <w:rPr>
          <w:sz w:val="28"/>
          <w:szCs w:val="28"/>
        </w:rPr>
        <w:t>Professional services are well-versed in the requirements of different document types, minimizing the risk of errors during the attestation process.</w:t>
      </w:r>
    </w:p>
    <w:p w:rsidR="00AA3DDC" w:rsidRPr="005867DF" w:rsidRDefault="00AA3DDC" w:rsidP="00AA3DDC">
      <w:pPr>
        <w:rPr>
          <w:b/>
          <w:bCs/>
          <w:sz w:val="28"/>
          <w:szCs w:val="28"/>
        </w:rPr>
      </w:pPr>
      <w:r w:rsidRPr="005867DF">
        <w:rPr>
          <w:b/>
          <w:bCs/>
          <w:sz w:val="28"/>
          <w:szCs w:val="28"/>
        </w:rPr>
        <w:t>Peace of Mind:</w:t>
      </w:r>
    </w:p>
    <w:p w:rsidR="00AA3DDC" w:rsidRPr="005867DF" w:rsidRDefault="00AA3DDC" w:rsidP="00AA3DDC">
      <w:pPr>
        <w:rPr>
          <w:sz w:val="28"/>
          <w:szCs w:val="28"/>
        </w:rPr>
      </w:pPr>
      <w:r w:rsidRPr="005867DF">
        <w:rPr>
          <w:sz w:val="28"/>
          <w:szCs w:val="28"/>
        </w:rPr>
        <w:t>Comprehensive attestation services provide individuals and businesses with peace of mind, knowing that their documents are in the hands of experts who underst</w:t>
      </w:r>
      <w:bookmarkStart w:id="0" w:name="_GoBack"/>
      <w:bookmarkEnd w:id="0"/>
      <w:r w:rsidRPr="005867DF">
        <w:rPr>
          <w:sz w:val="28"/>
          <w:szCs w:val="28"/>
        </w:rPr>
        <w:t>and the nuances of the attestation journey.</w:t>
      </w:r>
    </w:p>
    <w:p w:rsidR="00AA3DDC" w:rsidRPr="005867DF" w:rsidRDefault="00AA3DDC" w:rsidP="00AA3DDC">
      <w:pPr>
        <w:rPr>
          <w:b/>
          <w:bCs/>
          <w:sz w:val="28"/>
          <w:szCs w:val="28"/>
        </w:rPr>
      </w:pPr>
      <w:r w:rsidRPr="005867DF">
        <w:rPr>
          <w:b/>
          <w:bCs/>
          <w:sz w:val="28"/>
          <w:szCs w:val="28"/>
        </w:rPr>
        <w:t>Legal Recognition:</w:t>
      </w:r>
    </w:p>
    <w:p w:rsidR="00AA3DDC" w:rsidRPr="005867DF" w:rsidRDefault="00AA3DDC" w:rsidP="00AA3DDC">
      <w:pPr>
        <w:rPr>
          <w:sz w:val="28"/>
          <w:szCs w:val="28"/>
        </w:rPr>
      </w:pPr>
      <w:r w:rsidRPr="005867DF">
        <w:rPr>
          <w:sz w:val="28"/>
          <w:szCs w:val="28"/>
        </w:rPr>
        <w:t>Attested documents gain legal recognition within the UAE, ensuring their admissibility in various legal and official proceedings.</w:t>
      </w:r>
    </w:p>
    <w:p w:rsidR="00AA3DDC" w:rsidRPr="005867DF" w:rsidRDefault="00AA3DDC" w:rsidP="00AA3DDC">
      <w:pPr>
        <w:rPr>
          <w:b/>
          <w:bCs/>
          <w:sz w:val="28"/>
          <w:szCs w:val="28"/>
        </w:rPr>
      </w:pPr>
      <w:r w:rsidRPr="005867DF">
        <w:rPr>
          <w:b/>
          <w:bCs/>
          <w:sz w:val="28"/>
          <w:szCs w:val="28"/>
        </w:rPr>
        <w:t>Conclusion:</w:t>
      </w:r>
    </w:p>
    <w:p w:rsidR="002E1A9C" w:rsidRPr="005867DF" w:rsidRDefault="00AA3DDC" w:rsidP="00AA3DDC">
      <w:pPr>
        <w:rPr>
          <w:sz w:val="28"/>
          <w:szCs w:val="28"/>
        </w:rPr>
      </w:pPr>
      <w:r w:rsidRPr="005867DF">
        <w:rPr>
          <w:sz w:val="28"/>
          <w:szCs w:val="28"/>
        </w:rPr>
        <w:t>Navigating the document attestation process in the UAE can be complex, given the diverse types of documents involved and the multiple steps required. Comprehensive attestation services offer a one-stop solution, ensuring that educational, personal, commercial, medical, legal, and financial documents meet the standards set by the UAE authorities. As the UAE continues to attract individuals and businesses from around the world, reliable attestation services become invaluable for a smooth and legally sound transition.</w:t>
      </w:r>
    </w:p>
    <w:p w:rsidR="005867DF" w:rsidRPr="005867DF" w:rsidRDefault="005867DF" w:rsidP="005867DF">
      <w:pPr>
        <w:shd w:val="clear" w:color="auto" w:fill="FFFFFF"/>
        <w:spacing w:before="360" w:after="360" w:line="240" w:lineRule="auto"/>
        <w:rPr>
          <w:rStyle w:val="Hyperlink"/>
          <w:rFonts w:cstheme="minorHAnsi"/>
          <w:b/>
          <w:bCs/>
          <w:sz w:val="28"/>
          <w:szCs w:val="28"/>
        </w:rPr>
      </w:pPr>
      <w:r w:rsidRPr="005867DF">
        <w:rPr>
          <w:rFonts w:eastAsia="Times New Roman" w:cstheme="minorHAnsi"/>
          <w:b/>
          <w:bCs/>
          <w:color w:val="1F1F1F"/>
          <w:sz w:val="28"/>
          <w:szCs w:val="28"/>
        </w:rPr>
        <w:t xml:space="preserve">For more information, </w:t>
      </w:r>
      <w:hyperlink r:id="rId5" w:history="1">
        <w:r w:rsidRPr="005867DF">
          <w:rPr>
            <w:rStyle w:val="Hyperlink"/>
            <w:rFonts w:cstheme="minorHAnsi"/>
            <w:b/>
            <w:bCs/>
            <w:sz w:val="28"/>
            <w:szCs w:val="28"/>
          </w:rPr>
          <w:t>attestation services in Abu Dhabi</w:t>
        </w:r>
      </w:hyperlink>
      <w:r w:rsidRPr="005867DF">
        <w:rPr>
          <w:rFonts w:cstheme="minorHAnsi"/>
          <w:b/>
          <w:bCs/>
          <w:sz w:val="28"/>
          <w:szCs w:val="28"/>
        </w:rPr>
        <w:t>,</w:t>
      </w:r>
      <w:r w:rsidRPr="005867DF">
        <w:rPr>
          <w:rFonts w:eastAsia="Times New Roman" w:cstheme="minorHAnsi"/>
          <w:b/>
          <w:bCs/>
          <w:color w:val="1F1F1F"/>
          <w:sz w:val="28"/>
          <w:szCs w:val="28"/>
        </w:rPr>
        <w:t xml:space="preserve"> </w:t>
      </w:r>
      <w:hyperlink r:id="rId6" w:history="1">
        <w:r w:rsidRPr="005867DF">
          <w:rPr>
            <w:rStyle w:val="Hyperlink"/>
            <w:rFonts w:eastAsia="Times New Roman" w:cstheme="minorHAnsi"/>
            <w:b/>
            <w:bCs/>
            <w:sz w:val="28"/>
            <w:szCs w:val="28"/>
          </w:rPr>
          <w:t>attestation services in uae</w:t>
        </w:r>
      </w:hyperlink>
      <w:r w:rsidRPr="005867DF">
        <w:rPr>
          <w:rFonts w:eastAsia="Times New Roman" w:cstheme="minorHAnsi"/>
          <w:b/>
          <w:bCs/>
          <w:color w:val="1F1F1F"/>
          <w:sz w:val="28"/>
          <w:szCs w:val="28"/>
        </w:rPr>
        <w:t>,</w:t>
      </w:r>
      <w:r w:rsidRPr="005867DF">
        <w:rPr>
          <w:rFonts w:cstheme="minorHAnsi"/>
          <w:b/>
          <w:bCs/>
          <w:sz w:val="28"/>
          <w:szCs w:val="28"/>
        </w:rPr>
        <w:t xml:space="preserve"> </w:t>
      </w:r>
      <w:hyperlink r:id="rId7" w:history="1">
        <w:r w:rsidRPr="005867DF">
          <w:rPr>
            <w:rStyle w:val="Hyperlink"/>
            <w:rFonts w:cstheme="minorHAnsi"/>
            <w:b/>
            <w:bCs/>
            <w:sz w:val="28"/>
            <w:szCs w:val="28"/>
          </w:rPr>
          <w:t>attestation services in Dubai</w:t>
        </w:r>
      </w:hyperlink>
      <w:r w:rsidRPr="005867DF">
        <w:rPr>
          <w:rStyle w:val="Hyperlink"/>
          <w:rFonts w:cstheme="minorHAnsi"/>
          <w:b/>
          <w:bCs/>
          <w:sz w:val="28"/>
          <w:szCs w:val="28"/>
        </w:rPr>
        <w:t xml:space="preserve">, </w:t>
      </w:r>
      <w:r w:rsidRPr="005867DF">
        <w:rPr>
          <w:rFonts w:cstheme="minorHAnsi"/>
          <w:b/>
          <w:bCs/>
          <w:sz w:val="28"/>
          <w:szCs w:val="28"/>
        </w:rPr>
        <w:t xml:space="preserve"> </w:t>
      </w:r>
      <w:hyperlink r:id="rId8" w:history="1">
        <w:r w:rsidRPr="005867DF">
          <w:rPr>
            <w:rStyle w:val="Hyperlink"/>
            <w:rFonts w:eastAsia="Times New Roman" w:cstheme="minorHAnsi"/>
            <w:b/>
            <w:bCs/>
            <w:sz w:val="28"/>
            <w:szCs w:val="28"/>
          </w:rPr>
          <w:t xml:space="preserve">attestation services in </w:t>
        </w:r>
        <w:proofErr w:type="spellStart"/>
        <w:r w:rsidRPr="005867DF">
          <w:rPr>
            <w:rStyle w:val="Hyperlink"/>
            <w:rFonts w:eastAsia="Times New Roman" w:cstheme="minorHAnsi"/>
            <w:b/>
            <w:bCs/>
            <w:sz w:val="28"/>
            <w:szCs w:val="28"/>
          </w:rPr>
          <w:t>sharjah</w:t>
        </w:r>
        <w:proofErr w:type="spellEnd"/>
      </w:hyperlink>
      <w:r w:rsidRPr="005867DF">
        <w:rPr>
          <w:rFonts w:eastAsia="Times New Roman" w:cstheme="minorHAnsi"/>
          <w:b/>
          <w:bCs/>
          <w:color w:val="1F1F1F"/>
          <w:sz w:val="28"/>
          <w:szCs w:val="28"/>
        </w:rPr>
        <w:t xml:space="preserve">, </w:t>
      </w:r>
      <w:hyperlink r:id="rId9" w:history="1">
        <w:r w:rsidRPr="005867DF">
          <w:rPr>
            <w:rStyle w:val="Hyperlink"/>
            <w:rFonts w:cstheme="minorHAnsi"/>
            <w:b/>
            <w:bCs/>
            <w:sz w:val="28"/>
            <w:szCs w:val="28"/>
          </w:rPr>
          <w:t>certificate attestation in uae</w:t>
        </w:r>
      </w:hyperlink>
      <w:r w:rsidRPr="005867DF">
        <w:rPr>
          <w:rStyle w:val="Hyperlink"/>
          <w:rFonts w:cstheme="minorHAnsi"/>
          <w:b/>
          <w:bCs/>
          <w:sz w:val="28"/>
          <w:szCs w:val="28"/>
        </w:rPr>
        <w:t xml:space="preserve">, </w:t>
      </w:r>
      <w:hyperlink r:id="rId10" w:history="1">
        <w:r w:rsidRPr="005867DF">
          <w:rPr>
            <w:rStyle w:val="Hyperlink"/>
            <w:rFonts w:cstheme="minorHAnsi"/>
            <w:b/>
            <w:bCs/>
            <w:sz w:val="28"/>
            <w:szCs w:val="28"/>
          </w:rPr>
          <w:t>certificate attestation services in uae</w:t>
        </w:r>
      </w:hyperlink>
    </w:p>
    <w:p w:rsidR="005867DF" w:rsidRPr="005867DF" w:rsidRDefault="005867DF" w:rsidP="005867DF">
      <w:pPr>
        <w:shd w:val="clear" w:color="auto" w:fill="FFFFFF"/>
        <w:spacing w:before="360" w:after="360" w:line="240" w:lineRule="auto"/>
        <w:rPr>
          <w:rFonts w:eastAsia="Times New Roman" w:cstheme="minorHAnsi"/>
          <w:b/>
          <w:bCs/>
          <w:color w:val="1F1F1F"/>
        </w:rPr>
      </w:pPr>
    </w:p>
    <w:p w:rsidR="00AA3DDC" w:rsidRPr="00AA3DDC" w:rsidRDefault="005867DF" w:rsidP="00AA3DDC">
      <w:pPr>
        <w:rPr>
          <w:sz w:val="24"/>
          <w:szCs w:val="24"/>
        </w:rPr>
      </w:pPr>
      <w:r>
        <w:rPr>
          <w:noProof/>
          <w:sz w:val="24"/>
          <w:szCs w:val="24"/>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17026307181615661926IMG717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AA3DDC" w:rsidRPr="00AA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DC"/>
    <w:rsid w:val="002E1A9C"/>
    <w:rsid w:val="00562438"/>
    <w:rsid w:val="005867DF"/>
    <w:rsid w:val="00AA3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7DF"/>
    <w:rPr>
      <w:color w:val="0000FF" w:themeColor="hyperlink"/>
      <w:u w:val="single"/>
    </w:rPr>
  </w:style>
  <w:style w:type="paragraph" w:styleId="BalloonText">
    <w:name w:val="Balloon Text"/>
    <w:basedOn w:val="Normal"/>
    <w:link w:val="BalloonTextChar"/>
    <w:uiPriority w:val="99"/>
    <w:semiHidden/>
    <w:unhideWhenUsed/>
    <w:rsid w:val="0058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7DF"/>
    <w:rPr>
      <w:color w:val="0000FF" w:themeColor="hyperlink"/>
      <w:u w:val="single"/>
    </w:rPr>
  </w:style>
  <w:style w:type="paragraph" w:styleId="BalloonText">
    <w:name w:val="Balloon Text"/>
    <w:basedOn w:val="Normal"/>
    <w:link w:val="BalloonTextChar"/>
    <w:uiPriority w:val="99"/>
    <w:semiHidden/>
    <w:unhideWhenUsed/>
    <w:rsid w:val="0058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ttps://www.attestglobal.com/location/attestation-services-in-dubai"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 TargetMode="External"/><Relationship Id="rId11" Type="http://schemas.openxmlformats.org/officeDocument/2006/relationships/image" Target="media/image1.jpeg"/><Relationship Id="rId5" Type="http://schemas.openxmlformats.org/officeDocument/2006/relationships/hyperlink" Target="mailto:https://www.attestglobal.com/location/attestation-services-in-abu-dhabi" TargetMode="External"/><Relationship Id="rId10" Type="http://schemas.openxmlformats.org/officeDocument/2006/relationships/hyperlink" Target="https://www.attestglobaldubai.com/" TargetMode="External"/><Relationship Id="rId4" Type="http://schemas.openxmlformats.org/officeDocument/2006/relationships/webSettings" Target="webSettings.xml"/><Relationship Id="rId9" Type="http://schemas.openxmlformats.org/officeDocument/2006/relationships/hyperlink" Target="https://www.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2024-02-06T09:15:00Z</dcterms:created>
  <dcterms:modified xsi:type="dcterms:W3CDTF">2024-02-06T09:56:00Z</dcterms:modified>
</cp:coreProperties>
</file>