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6C6C" w:rsidRPr="00245A1F" w:rsidRDefault="00826C6C" w:rsidP="00826C6C">
      <w:pPr>
        <w:rPr>
          <w:b/>
          <w:bCs/>
          <w:sz w:val="44"/>
          <w:szCs w:val="44"/>
        </w:rPr>
      </w:pPr>
      <w:r w:rsidRPr="00245A1F">
        <w:rPr>
          <w:b/>
          <w:bCs/>
          <w:sz w:val="44"/>
          <w:szCs w:val="44"/>
        </w:rPr>
        <w:t>Navigating the Bonds: Marriage Certificate Attestation Services in UAE</w:t>
      </w:r>
    </w:p>
    <w:p w:rsidR="00826C6C" w:rsidRPr="00245A1F" w:rsidRDefault="00826C6C" w:rsidP="00826C6C">
      <w:pPr>
        <w:rPr>
          <w:b/>
          <w:bCs/>
          <w:sz w:val="28"/>
          <w:szCs w:val="28"/>
        </w:rPr>
      </w:pPr>
      <w:r w:rsidRPr="00245A1F">
        <w:rPr>
          <w:b/>
          <w:bCs/>
          <w:sz w:val="28"/>
          <w:szCs w:val="28"/>
        </w:rPr>
        <w:t>Introduction:</w:t>
      </w:r>
    </w:p>
    <w:p w:rsidR="00826C6C" w:rsidRPr="00245A1F" w:rsidRDefault="00826C6C" w:rsidP="00826C6C">
      <w:pPr>
        <w:rPr>
          <w:sz w:val="28"/>
          <w:szCs w:val="28"/>
        </w:rPr>
      </w:pPr>
      <w:r w:rsidRPr="00245A1F">
        <w:rPr>
          <w:sz w:val="28"/>
          <w:szCs w:val="28"/>
        </w:rPr>
        <w:t>Marriage is a sacred union, and when the union spans international borders, proper documentation becomes essential. In the United Arab Emirates (UAE), the attestation of marriage certificates is a crucial step to validate the authenticity of such documents. This article explores the intricacies of marriage certificate attestation services in the UAE, shedding light on the importance of the process and the benefits it offers to individuals seeking recognition of their marital status within the country.</w:t>
      </w:r>
    </w:p>
    <w:p w:rsidR="00826C6C" w:rsidRPr="00245A1F" w:rsidRDefault="00826C6C" w:rsidP="00826C6C">
      <w:pPr>
        <w:rPr>
          <w:b/>
          <w:bCs/>
          <w:sz w:val="28"/>
          <w:szCs w:val="28"/>
        </w:rPr>
      </w:pPr>
      <w:r w:rsidRPr="00245A1F">
        <w:rPr>
          <w:b/>
          <w:bCs/>
          <w:sz w:val="28"/>
          <w:szCs w:val="28"/>
        </w:rPr>
        <w:t>Understanding Marriage Certificate Attestation:</w:t>
      </w:r>
    </w:p>
    <w:p w:rsidR="00826C6C" w:rsidRPr="00245A1F" w:rsidRDefault="00826C6C" w:rsidP="00826C6C">
      <w:pPr>
        <w:rPr>
          <w:sz w:val="28"/>
          <w:szCs w:val="28"/>
        </w:rPr>
      </w:pPr>
      <w:r w:rsidRPr="00245A1F">
        <w:rPr>
          <w:sz w:val="28"/>
          <w:szCs w:val="28"/>
        </w:rPr>
        <w:t>Marriage certificate attestation is a legal process that involves the verification and authentication of marriage documents by relevant authorities. In the UAE, this process is necessary for several reasons, including legalizing the marriage for official purposes, gaining spousal benefits, and ensuring recognition of the marital status in the country.</w:t>
      </w:r>
    </w:p>
    <w:p w:rsidR="00826C6C" w:rsidRPr="00245A1F" w:rsidRDefault="00826C6C" w:rsidP="00826C6C">
      <w:pPr>
        <w:rPr>
          <w:b/>
          <w:bCs/>
          <w:sz w:val="28"/>
          <w:szCs w:val="28"/>
        </w:rPr>
      </w:pPr>
      <w:r w:rsidRPr="00245A1F">
        <w:rPr>
          <w:b/>
          <w:bCs/>
          <w:sz w:val="28"/>
          <w:szCs w:val="28"/>
        </w:rPr>
        <w:t>Why is Attestation Necessary for Marriage Certificates in the UAE?</w:t>
      </w:r>
    </w:p>
    <w:p w:rsidR="00826C6C" w:rsidRPr="00245A1F" w:rsidRDefault="00826C6C" w:rsidP="00826C6C">
      <w:pPr>
        <w:rPr>
          <w:b/>
          <w:bCs/>
          <w:sz w:val="28"/>
          <w:szCs w:val="28"/>
        </w:rPr>
      </w:pPr>
      <w:r w:rsidRPr="00245A1F">
        <w:rPr>
          <w:b/>
          <w:bCs/>
          <w:sz w:val="28"/>
          <w:szCs w:val="28"/>
        </w:rPr>
        <w:t>Legal Compliance:</w:t>
      </w:r>
    </w:p>
    <w:p w:rsidR="00826C6C" w:rsidRPr="00245A1F" w:rsidRDefault="00826C6C" w:rsidP="00826C6C">
      <w:pPr>
        <w:rPr>
          <w:sz w:val="28"/>
          <w:szCs w:val="28"/>
        </w:rPr>
      </w:pPr>
      <w:r w:rsidRPr="00245A1F">
        <w:rPr>
          <w:sz w:val="28"/>
          <w:szCs w:val="28"/>
        </w:rPr>
        <w:t>The UAE follows a stringent legal framework, and attestation ensures that marriage certificates comply with local laws and regulations.</w:t>
      </w:r>
    </w:p>
    <w:p w:rsidR="00826C6C" w:rsidRPr="00245A1F" w:rsidRDefault="00826C6C" w:rsidP="00826C6C">
      <w:pPr>
        <w:rPr>
          <w:sz w:val="28"/>
          <w:szCs w:val="28"/>
        </w:rPr>
      </w:pPr>
      <w:r w:rsidRPr="00245A1F">
        <w:rPr>
          <w:sz w:val="28"/>
          <w:szCs w:val="28"/>
        </w:rPr>
        <w:t>Attested documents are considered legally valid, allowing couples to enjoy the full legal rights and responsibilities associated with marriage in the UAE.</w:t>
      </w:r>
    </w:p>
    <w:p w:rsidR="00826C6C" w:rsidRPr="00245A1F" w:rsidRDefault="00826C6C" w:rsidP="00826C6C">
      <w:pPr>
        <w:rPr>
          <w:b/>
          <w:bCs/>
          <w:sz w:val="28"/>
          <w:szCs w:val="28"/>
        </w:rPr>
      </w:pPr>
      <w:r w:rsidRPr="00245A1F">
        <w:rPr>
          <w:b/>
          <w:bCs/>
          <w:sz w:val="28"/>
          <w:szCs w:val="28"/>
        </w:rPr>
        <w:t>International Recognition:</w:t>
      </w:r>
    </w:p>
    <w:p w:rsidR="00826C6C" w:rsidRPr="00245A1F" w:rsidRDefault="00826C6C" w:rsidP="00826C6C">
      <w:pPr>
        <w:rPr>
          <w:sz w:val="28"/>
          <w:szCs w:val="28"/>
        </w:rPr>
      </w:pPr>
      <w:r w:rsidRPr="00245A1F">
        <w:rPr>
          <w:sz w:val="28"/>
          <w:szCs w:val="28"/>
        </w:rPr>
        <w:t>Attested marriage certificates gain international recognition, facilitating cross-border transactions and legal processes.</w:t>
      </w:r>
    </w:p>
    <w:p w:rsidR="00826C6C" w:rsidRPr="00245A1F" w:rsidRDefault="00826C6C" w:rsidP="00826C6C">
      <w:pPr>
        <w:rPr>
          <w:sz w:val="28"/>
          <w:szCs w:val="28"/>
        </w:rPr>
      </w:pPr>
      <w:r w:rsidRPr="00245A1F">
        <w:rPr>
          <w:sz w:val="28"/>
          <w:szCs w:val="28"/>
        </w:rPr>
        <w:lastRenderedPageBreak/>
        <w:t>This is particularly important for couples who plan to reside or work in the UAE or engage in international activities that require proof of marital status.</w:t>
      </w:r>
    </w:p>
    <w:p w:rsidR="00826C6C" w:rsidRPr="00245A1F" w:rsidRDefault="00826C6C" w:rsidP="00826C6C">
      <w:pPr>
        <w:rPr>
          <w:b/>
          <w:bCs/>
          <w:sz w:val="28"/>
          <w:szCs w:val="28"/>
        </w:rPr>
      </w:pPr>
      <w:r w:rsidRPr="00245A1F">
        <w:rPr>
          <w:b/>
          <w:bCs/>
          <w:sz w:val="28"/>
          <w:szCs w:val="28"/>
        </w:rPr>
        <w:t>Spousal Benefits:</w:t>
      </w:r>
    </w:p>
    <w:p w:rsidR="00826C6C" w:rsidRPr="00245A1F" w:rsidRDefault="00826C6C" w:rsidP="00826C6C">
      <w:pPr>
        <w:rPr>
          <w:sz w:val="28"/>
          <w:szCs w:val="28"/>
        </w:rPr>
      </w:pPr>
      <w:r w:rsidRPr="00245A1F">
        <w:rPr>
          <w:sz w:val="28"/>
          <w:szCs w:val="28"/>
        </w:rPr>
        <w:t>Attested marriage certificates are often a prerequisite for obtaining various spousal benefits, including health insurance, housing, and family visas.</w:t>
      </w:r>
      <w:r w:rsidRPr="00245A1F">
        <w:rPr>
          <w:sz w:val="28"/>
          <w:szCs w:val="28"/>
        </w:rPr>
        <w:t xml:space="preserve"> </w:t>
      </w:r>
      <w:r w:rsidRPr="00245A1F">
        <w:rPr>
          <w:sz w:val="28"/>
          <w:szCs w:val="28"/>
        </w:rPr>
        <w:t>This attestation ensures that both spouses can access the privileges and rights granted to married couples in the UAE.</w:t>
      </w:r>
    </w:p>
    <w:p w:rsidR="00D234BE" w:rsidRPr="00245A1F" w:rsidRDefault="00D234BE" w:rsidP="00826C6C">
      <w:pPr>
        <w:rPr>
          <w:rFonts w:cstheme="minorHAnsi"/>
          <w:b/>
          <w:bCs/>
          <w:sz w:val="28"/>
          <w:szCs w:val="28"/>
        </w:rPr>
      </w:pPr>
      <w:r w:rsidRPr="00245A1F">
        <w:rPr>
          <w:rFonts w:cstheme="minorHAnsi"/>
          <w:b/>
          <w:bCs/>
          <w:sz w:val="28"/>
          <w:szCs w:val="28"/>
        </w:rPr>
        <w:t>Navigating Marriage Certificate Attestation in the UAE:</w:t>
      </w:r>
    </w:p>
    <w:p w:rsidR="00826C6C" w:rsidRPr="00245A1F" w:rsidRDefault="00826C6C" w:rsidP="00826C6C">
      <w:pPr>
        <w:rPr>
          <w:b/>
          <w:bCs/>
          <w:sz w:val="28"/>
          <w:szCs w:val="28"/>
        </w:rPr>
      </w:pPr>
      <w:r w:rsidRPr="00245A1F">
        <w:rPr>
          <w:b/>
          <w:bCs/>
          <w:sz w:val="28"/>
          <w:szCs w:val="28"/>
        </w:rPr>
        <w:t>Notarization:</w:t>
      </w:r>
    </w:p>
    <w:p w:rsidR="00826C6C" w:rsidRPr="00245A1F" w:rsidRDefault="00826C6C" w:rsidP="00826C6C">
      <w:pPr>
        <w:rPr>
          <w:sz w:val="28"/>
          <w:szCs w:val="28"/>
        </w:rPr>
      </w:pPr>
      <w:r w:rsidRPr="00245A1F">
        <w:rPr>
          <w:sz w:val="28"/>
          <w:szCs w:val="28"/>
        </w:rPr>
        <w:t>The process typically begins with notarization of the marriage certificate in the home country.</w:t>
      </w:r>
    </w:p>
    <w:p w:rsidR="00826C6C" w:rsidRPr="00245A1F" w:rsidRDefault="00826C6C" w:rsidP="00826C6C">
      <w:pPr>
        <w:rPr>
          <w:sz w:val="28"/>
          <w:szCs w:val="28"/>
        </w:rPr>
      </w:pPr>
      <w:r w:rsidRPr="00245A1F">
        <w:rPr>
          <w:sz w:val="28"/>
          <w:szCs w:val="28"/>
        </w:rPr>
        <w:t>Notary services confirm the authenticity of the document and the signatures on it.</w:t>
      </w:r>
    </w:p>
    <w:p w:rsidR="00826C6C" w:rsidRPr="00245A1F" w:rsidRDefault="00826C6C" w:rsidP="00826C6C">
      <w:pPr>
        <w:rPr>
          <w:b/>
          <w:bCs/>
          <w:sz w:val="28"/>
          <w:szCs w:val="28"/>
        </w:rPr>
      </w:pPr>
      <w:r w:rsidRPr="00245A1F">
        <w:rPr>
          <w:b/>
          <w:bCs/>
          <w:sz w:val="28"/>
          <w:szCs w:val="28"/>
        </w:rPr>
        <w:t>Home Country Authorities:</w:t>
      </w:r>
    </w:p>
    <w:p w:rsidR="00826C6C" w:rsidRPr="00245A1F" w:rsidRDefault="00826C6C" w:rsidP="00826C6C">
      <w:pPr>
        <w:rPr>
          <w:sz w:val="28"/>
          <w:szCs w:val="28"/>
        </w:rPr>
      </w:pPr>
      <w:r w:rsidRPr="00245A1F">
        <w:rPr>
          <w:sz w:val="28"/>
          <w:szCs w:val="28"/>
        </w:rPr>
        <w:t>Following notarization, the document is submitted to the relevant authorities in the home country for further verification.</w:t>
      </w:r>
    </w:p>
    <w:p w:rsidR="00826C6C" w:rsidRPr="00245A1F" w:rsidRDefault="00826C6C" w:rsidP="00826C6C">
      <w:pPr>
        <w:rPr>
          <w:sz w:val="28"/>
          <w:szCs w:val="28"/>
        </w:rPr>
      </w:pPr>
      <w:r w:rsidRPr="00245A1F">
        <w:rPr>
          <w:sz w:val="28"/>
          <w:szCs w:val="28"/>
        </w:rPr>
        <w:t>This step may involve the State Department or equivalent governmental body.</w:t>
      </w:r>
    </w:p>
    <w:p w:rsidR="00826C6C" w:rsidRPr="00245A1F" w:rsidRDefault="00826C6C" w:rsidP="00826C6C">
      <w:pPr>
        <w:rPr>
          <w:b/>
          <w:bCs/>
          <w:sz w:val="28"/>
          <w:szCs w:val="28"/>
        </w:rPr>
      </w:pPr>
      <w:r w:rsidRPr="00245A1F">
        <w:rPr>
          <w:b/>
          <w:bCs/>
          <w:sz w:val="28"/>
          <w:szCs w:val="28"/>
        </w:rPr>
        <w:t>UAE Embassy Attestation:</w:t>
      </w:r>
    </w:p>
    <w:p w:rsidR="00826C6C" w:rsidRPr="00245A1F" w:rsidRDefault="00826C6C" w:rsidP="00826C6C">
      <w:pPr>
        <w:rPr>
          <w:sz w:val="28"/>
          <w:szCs w:val="28"/>
        </w:rPr>
      </w:pPr>
      <w:r w:rsidRPr="00245A1F">
        <w:rPr>
          <w:sz w:val="28"/>
          <w:szCs w:val="28"/>
        </w:rPr>
        <w:t>Once verified by the home country authorities, the marriage certificate is submitted to the UAE Embassy or Consulate in the home country.</w:t>
      </w:r>
    </w:p>
    <w:p w:rsidR="00826C6C" w:rsidRPr="00245A1F" w:rsidRDefault="00826C6C" w:rsidP="00826C6C">
      <w:pPr>
        <w:rPr>
          <w:sz w:val="28"/>
          <w:szCs w:val="28"/>
        </w:rPr>
      </w:pPr>
      <w:r w:rsidRPr="00245A1F">
        <w:rPr>
          <w:sz w:val="28"/>
          <w:szCs w:val="28"/>
        </w:rPr>
        <w:t>The embassy attests to the document's authenticity, confirming its validity for use in the UAE.</w:t>
      </w:r>
    </w:p>
    <w:p w:rsidR="00826C6C" w:rsidRPr="00245A1F" w:rsidRDefault="00826C6C" w:rsidP="00826C6C">
      <w:pPr>
        <w:rPr>
          <w:b/>
          <w:bCs/>
          <w:sz w:val="28"/>
          <w:szCs w:val="28"/>
        </w:rPr>
      </w:pPr>
      <w:r w:rsidRPr="00245A1F">
        <w:rPr>
          <w:b/>
          <w:bCs/>
          <w:sz w:val="28"/>
          <w:szCs w:val="28"/>
        </w:rPr>
        <w:t>Ministry of Foreign Affairs (MOFA) Attestation:</w:t>
      </w:r>
    </w:p>
    <w:p w:rsidR="00826C6C" w:rsidRPr="00245A1F" w:rsidRDefault="00826C6C" w:rsidP="00826C6C">
      <w:pPr>
        <w:rPr>
          <w:sz w:val="28"/>
          <w:szCs w:val="28"/>
        </w:rPr>
      </w:pPr>
      <w:r w:rsidRPr="00245A1F">
        <w:rPr>
          <w:sz w:val="28"/>
          <w:szCs w:val="28"/>
        </w:rPr>
        <w:t>The final step occurs within the UAE, where the marriage certificate undergoes attestation by the Ministry of Foreign Affairs (MOFA).</w:t>
      </w:r>
    </w:p>
    <w:p w:rsidR="00826C6C" w:rsidRPr="00245A1F" w:rsidRDefault="00826C6C" w:rsidP="00826C6C">
      <w:pPr>
        <w:rPr>
          <w:sz w:val="28"/>
          <w:szCs w:val="28"/>
        </w:rPr>
      </w:pPr>
      <w:r w:rsidRPr="00245A1F">
        <w:rPr>
          <w:sz w:val="28"/>
          <w:szCs w:val="28"/>
        </w:rPr>
        <w:lastRenderedPageBreak/>
        <w:t>MOFA attestation is essential for confirming the document's compliance with UAE standards.</w:t>
      </w:r>
    </w:p>
    <w:p w:rsidR="00826C6C" w:rsidRPr="00245A1F" w:rsidRDefault="00826C6C" w:rsidP="00826C6C">
      <w:pPr>
        <w:rPr>
          <w:b/>
          <w:bCs/>
          <w:sz w:val="28"/>
          <w:szCs w:val="28"/>
        </w:rPr>
      </w:pPr>
      <w:r w:rsidRPr="00245A1F">
        <w:rPr>
          <w:b/>
          <w:bCs/>
          <w:sz w:val="28"/>
          <w:szCs w:val="28"/>
        </w:rPr>
        <w:t>Benefits of Professional Marriage Certificate Attestation Services:</w:t>
      </w:r>
    </w:p>
    <w:p w:rsidR="00826C6C" w:rsidRPr="00245A1F" w:rsidRDefault="00826C6C" w:rsidP="00826C6C">
      <w:pPr>
        <w:rPr>
          <w:b/>
          <w:bCs/>
          <w:sz w:val="28"/>
          <w:szCs w:val="28"/>
        </w:rPr>
      </w:pPr>
      <w:r w:rsidRPr="00245A1F">
        <w:rPr>
          <w:b/>
          <w:bCs/>
          <w:sz w:val="28"/>
          <w:szCs w:val="28"/>
        </w:rPr>
        <w:t>Expert Guidance:</w:t>
      </w:r>
    </w:p>
    <w:p w:rsidR="00826C6C" w:rsidRPr="00245A1F" w:rsidRDefault="00826C6C" w:rsidP="00826C6C">
      <w:pPr>
        <w:rPr>
          <w:sz w:val="28"/>
          <w:szCs w:val="28"/>
        </w:rPr>
      </w:pPr>
      <w:r w:rsidRPr="00245A1F">
        <w:rPr>
          <w:sz w:val="28"/>
          <w:szCs w:val="28"/>
        </w:rPr>
        <w:t>Professional attestation services are well-versed in the nuances of the attestation process, guiding individuals through each step.</w:t>
      </w:r>
    </w:p>
    <w:p w:rsidR="00826C6C" w:rsidRPr="00245A1F" w:rsidRDefault="00826C6C" w:rsidP="00826C6C">
      <w:pPr>
        <w:rPr>
          <w:b/>
          <w:bCs/>
          <w:sz w:val="28"/>
          <w:szCs w:val="28"/>
        </w:rPr>
      </w:pPr>
      <w:r w:rsidRPr="00245A1F">
        <w:rPr>
          <w:b/>
          <w:bCs/>
          <w:sz w:val="28"/>
          <w:szCs w:val="28"/>
        </w:rPr>
        <w:t>Time Efficiency:</w:t>
      </w:r>
    </w:p>
    <w:p w:rsidR="00826C6C" w:rsidRPr="00245A1F" w:rsidRDefault="00826C6C" w:rsidP="00826C6C">
      <w:pPr>
        <w:rPr>
          <w:sz w:val="28"/>
          <w:szCs w:val="28"/>
        </w:rPr>
      </w:pPr>
      <w:r w:rsidRPr="00245A1F">
        <w:rPr>
          <w:sz w:val="28"/>
          <w:szCs w:val="28"/>
        </w:rPr>
        <w:t xml:space="preserve">The attestation process can be time-consuming, but professional services expedite the journey, saving </w:t>
      </w:r>
      <w:r w:rsidR="00245A1F" w:rsidRPr="00245A1F">
        <w:rPr>
          <w:sz w:val="28"/>
          <w:szCs w:val="28"/>
        </w:rPr>
        <w:t>couple’s</w:t>
      </w:r>
      <w:r w:rsidRPr="00245A1F">
        <w:rPr>
          <w:sz w:val="28"/>
          <w:szCs w:val="28"/>
        </w:rPr>
        <w:t xml:space="preserve"> valuable time.</w:t>
      </w:r>
    </w:p>
    <w:p w:rsidR="00826C6C" w:rsidRPr="00245A1F" w:rsidRDefault="00826C6C" w:rsidP="00826C6C">
      <w:pPr>
        <w:rPr>
          <w:b/>
          <w:bCs/>
          <w:sz w:val="28"/>
          <w:szCs w:val="28"/>
        </w:rPr>
      </w:pPr>
      <w:r w:rsidRPr="00245A1F">
        <w:rPr>
          <w:b/>
          <w:bCs/>
          <w:sz w:val="28"/>
          <w:szCs w:val="28"/>
        </w:rPr>
        <w:t>Error Prevention:</w:t>
      </w:r>
    </w:p>
    <w:p w:rsidR="00826C6C" w:rsidRPr="00245A1F" w:rsidRDefault="00020480" w:rsidP="00826C6C">
      <w:pPr>
        <w:rPr>
          <w:sz w:val="28"/>
          <w:szCs w:val="28"/>
        </w:rPr>
      </w:pPr>
      <w:r w:rsidRPr="00245A1F">
        <w:rPr>
          <w:sz w:val="28"/>
          <w:szCs w:val="28"/>
        </w:rPr>
        <w:t xml:space="preserve">Errors during the attestation process can result in delays or rejections. </w:t>
      </w:r>
      <w:r w:rsidR="00826C6C" w:rsidRPr="00245A1F">
        <w:rPr>
          <w:sz w:val="28"/>
          <w:szCs w:val="28"/>
        </w:rPr>
        <w:t>Professional services minimize the risk of errors, ensuring a smooth process.</w:t>
      </w:r>
    </w:p>
    <w:p w:rsidR="00826C6C" w:rsidRPr="00245A1F" w:rsidRDefault="00826C6C" w:rsidP="00826C6C">
      <w:pPr>
        <w:rPr>
          <w:sz w:val="28"/>
          <w:szCs w:val="28"/>
        </w:rPr>
      </w:pPr>
      <w:r w:rsidRPr="00245A1F">
        <w:rPr>
          <w:b/>
          <w:bCs/>
          <w:sz w:val="28"/>
          <w:szCs w:val="28"/>
        </w:rPr>
        <w:t>Peace of Mind:</w:t>
      </w:r>
    </w:p>
    <w:p w:rsidR="00826C6C" w:rsidRPr="00245A1F" w:rsidRDefault="00826C6C" w:rsidP="00826C6C">
      <w:pPr>
        <w:rPr>
          <w:sz w:val="28"/>
          <w:szCs w:val="28"/>
        </w:rPr>
      </w:pPr>
      <w:r w:rsidRPr="00245A1F">
        <w:rPr>
          <w:sz w:val="28"/>
          <w:szCs w:val="28"/>
        </w:rPr>
        <w:t>Professional attestation services act as facilitators, providing expertise and peace of mind to couples navigating the complexities of marriage certificate attestation.</w:t>
      </w:r>
    </w:p>
    <w:p w:rsidR="00826C6C" w:rsidRPr="00245A1F" w:rsidRDefault="00826C6C" w:rsidP="00826C6C">
      <w:pPr>
        <w:rPr>
          <w:b/>
          <w:bCs/>
          <w:sz w:val="28"/>
          <w:szCs w:val="28"/>
        </w:rPr>
      </w:pPr>
      <w:r w:rsidRPr="00245A1F">
        <w:rPr>
          <w:b/>
          <w:bCs/>
          <w:sz w:val="28"/>
          <w:szCs w:val="28"/>
        </w:rPr>
        <w:t>Conclusion:</w:t>
      </w:r>
    </w:p>
    <w:p w:rsidR="00826C6C" w:rsidRPr="00245A1F" w:rsidRDefault="00826C6C" w:rsidP="00826C6C">
      <w:pPr>
        <w:rPr>
          <w:sz w:val="28"/>
          <w:szCs w:val="28"/>
        </w:rPr>
      </w:pPr>
      <w:r w:rsidRPr="00245A1F">
        <w:rPr>
          <w:sz w:val="28"/>
          <w:szCs w:val="28"/>
        </w:rPr>
        <w:t>Marriage certificate attestation in the UAE is a crucial step for couples seeking legal recognition of their union in the country. Navigating the attestation process involves several steps, from notarization in the home country to embassy and MOFA attestation in the UAE. Professional attestation services play a vital role in streamlining this process, offering expert guidance, time efficiency, error prevention, and peace of mind to couples embarking on their attestation journey. By understanding the importance of marriage certificate attestation and availing professional services, couples can ensure the legal validity of their marital status and enjoy the benefits associated with a recognized union in the UAE.</w:t>
      </w:r>
    </w:p>
    <w:p w:rsidR="00826C6C" w:rsidRPr="00245A1F" w:rsidRDefault="00826C6C" w:rsidP="007E479F">
      <w:pPr>
        <w:spacing w:before="360" w:after="360" w:line="240" w:lineRule="auto"/>
        <w:rPr>
          <w:rStyle w:val="Hyperlink"/>
          <w:rFonts w:cstheme="minorHAnsi"/>
          <w:b/>
          <w:bCs/>
          <w:sz w:val="28"/>
          <w:szCs w:val="28"/>
        </w:rPr>
      </w:pPr>
      <w:r w:rsidRPr="00245A1F">
        <w:rPr>
          <w:rFonts w:cstheme="minorHAnsi"/>
          <w:b/>
          <w:bCs/>
          <w:sz w:val="28"/>
          <w:szCs w:val="28"/>
        </w:rPr>
        <w:lastRenderedPageBreak/>
        <w:t>For more information</w:t>
      </w:r>
      <w:r w:rsidR="007E479F" w:rsidRPr="00245A1F">
        <w:rPr>
          <w:rFonts w:cstheme="minorHAnsi"/>
          <w:b/>
          <w:bCs/>
          <w:sz w:val="28"/>
          <w:szCs w:val="28"/>
        </w:rPr>
        <w:t>,</w:t>
      </w:r>
      <w:r w:rsidRPr="00245A1F">
        <w:rPr>
          <w:rFonts w:cstheme="minorHAnsi"/>
          <w:b/>
          <w:bCs/>
          <w:sz w:val="28"/>
          <w:szCs w:val="28"/>
        </w:rPr>
        <w:t> </w:t>
      </w:r>
      <w:hyperlink r:id="rId5" w:history="1">
        <w:r w:rsidRPr="00245A1F">
          <w:rPr>
            <w:rStyle w:val="Hyperlink"/>
            <w:rFonts w:cstheme="minorHAnsi"/>
            <w:b/>
            <w:bCs/>
            <w:sz w:val="28"/>
            <w:szCs w:val="28"/>
          </w:rPr>
          <w:t>Attestation services in Abu Dhabi</w:t>
        </w:r>
      </w:hyperlink>
      <w:r w:rsidRPr="00245A1F">
        <w:rPr>
          <w:rFonts w:cstheme="minorHAnsi"/>
          <w:b/>
          <w:bCs/>
          <w:sz w:val="28"/>
          <w:szCs w:val="28"/>
        </w:rPr>
        <w:t xml:space="preserve">, </w:t>
      </w:r>
      <w:hyperlink r:id="rId6" w:history="1">
        <w:r w:rsidRPr="00245A1F">
          <w:rPr>
            <w:rStyle w:val="Hyperlink"/>
            <w:rFonts w:cstheme="minorHAnsi"/>
            <w:b/>
            <w:bCs/>
            <w:sz w:val="28"/>
            <w:szCs w:val="28"/>
          </w:rPr>
          <w:t>Attestation services in Dubai</w:t>
        </w:r>
      </w:hyperlink>
      <w:r w:rsidRPr="00245A1F">
        <w:rPr>
          <w:rFonts w:cstheme="minorHAnsi"/>
          <w:b/>
          <w:bCs/>
          <w:sz w:val="28"/>
          <w:szCs w:val="28"/>
        </w:rPr>
        <w:t>, </w:t>
      </w:r>
      <w:hyperlink r:id="rId7" w:history="1">
        <w:r w:rsidR="007E479F" w:rsidRPr="00245A1F">
          <w:rPr>
            <w:rStyle w:val="Hyperlink"/>
            <w:b/>
            <w:bCs/>
            <w:sz w:val="28"/>
            <w:szCs w:val="28"/>
          </w:rPr>
          <w:t xml:space="preserve">attestation services in </w:t>
        </w:r>
        <w:proofErr w:type="spellStart"/>
        <w:r w:rsidR="007E479F" w:rsidRPr="00245A1F">
          <w:rPr>
            <w:rStyle w:val="Hyperlink"/>
            <w:b/>
            <w:bCs/>
            <w:sz w:val="28"/>
            <w:szCs w:val="28"/>
          </w:rPr>
          <w:t>sharjah</w:t>
        </w:r>
        <w:proofErr w:type="spellEnd"/>
      </w:hyperlink>
      <w:r w:rsidR="007E479F" w:rsidRPr="00245A1F">
        <w:rPr>
          <w:b/>
          <w:bCs/>
          <w:sz w:val="28"/>
          <w:szCs w:val="28"/>
        </w:rPr>
        <w:t>,</w:t>
      </w:r>
      <w:r w:rsidRPr="00245A1F">
        <w:rPr>
          <w:rFonts w:cstheme="minorHAnsi"/>
          <w:b/>
          <w:bCs/>
          <w:sz w:val="28"/>
          <w:szCs w:val="28"/>
        </w:rPr>
        <w:t> </w:t>
      </w:r>
      <w:hyperlink r:id="rId8" w:history="1">
        <w:r w:rsidRPr="00245A1F">
          <w:rPr>
            <w:rStyle w:val="Hyperlink"/>
            <w:rFonts w:cstheme="minorHAnsi"/>
            <w:b/>
            <w:bCs/>
            <w:sz w:val="28"/>
            <w:szCs w:val="28"/>
          </w:rPr>
          <w:t>Attestation services in UAE</w:t>
        </w:r>
      </w:hyperlink>
      <w:r w:rsidRPr="00245A1F">
        <w:rPr>
          <w:rFonts w:cstheme="minorHAnsi"/>
          <w:b/>
          <w:bCs/>
          <w:sz w:val="28"/>
          <w:szCs w:val="28"/>
        </w:rPr>
        <w:t xml:space="preserve">, </w:t>
      </w:r>
      <w:r w:rsidR="007E479F" w:rsidRPr="00245A1F">
        <w:rPr>
          <w:rFonts w:cstheme="minorHAnsi"/>
          <w:b/>
          <w:bCs/>
          <w:sz w:val="28"/>
          <w:szCs w:val="28"/>
        </w:rPr>
        <w:t xml:space="preserve">and </w:t>
      </w:r>
      <w:hyperlink r:id="rId9" w:history="1">
        <w:r w:rsidRPr="00245A1F">
          <w:rPr>
            <w:rStyle w:val="Hyperlink"/>
            <w:rFonts w:cstheme="minorHAnsi"/>
            <w:b/>
            <w:bCs/>
            <w:sz w:val="28"/>
            <w:szCs w:val="28"/>
          </w:rPr>
          <w:t>Certificate attestation in Dubai</w:t>
        </w:r>
      </w:hyperlink>
      <w:r w:rsidR="007E479F" w:rsidRPr="00245A1F">
        <w:rPr>
          <w:rFonts w:cstheme="minorHAnsi"/>
          <w:b/>
          <w:bCs/>
          <w:sz w:val="28"/>
          <w:szCs w:val="28"/>
        </w:rPr>
        <w:t xml:space="preserve"> </w:t>
      </w:r>
    </w:p>
    <w:p w:rsidR="00393B57" w:rsidRPr="00826C6C" w:rsidRDefault="00245A1F" w:rsidP="00245A1F">
      <w:pPr>
        <w:jc w:val="center"/>
        <w:rPr>
          <w:sz w:val="24"/>
          <w:szCs w:val="24"/>
        </w:rPr>
      </w:pPr>
      <w:bookmarkStart w:id="0" w:name="_GoBack"/>
      <w:r>
        <w:rPr>
          <w:noProof/>
          <w:sz w:val="24"/>
          <w:szCs w:val="24"/>
        </w:rPr>
        <w:drawing>
          <wp:inline distT="0" distB="0" distL="0" distR="0" wp14:anchorId="62E588A9" wp14:editId="1AB89829">
            <wp:extent cx="5194476" cy="73437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07634" cy="7362378"/>
                    </a:xfrm>
                    <a:prstGeom prst="rect">
                      <a:avLst/>
                    </a:prstGeom>
                  </pic:spPr>
                </pic:pic>
              </a:graphicData>
            </a:graphic>
          </wp:inline>
        </w:drawing>
      </w:r>
      <w:bookmarkEnd w:id="0"/>
    </w:p>
    <w:sectPr w:rsidR="00393B57" w:rsidRPr="00826C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6C6C"/>
    <w:rsid w:val="00020480"/>
    <w:rsid w:val="00245A1F"/>
    <w:rsid w:val="00393B57"/>
    <w:rsid w:val="007E479F"/>
    <w:rsid w:val="00826C6C"/>
    <w:rsid w:val="00D234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6C6C"/>
    <w:rPr>
      <w:color w:val="0000FF" w:themeColor="hyperlink"/>
      <w:u w:val="single"/>
    </w:rPr>
  </w:style>
  <w:style w:type="paragraph" w:styleId="BalloonText">
    <w:name w:val="Balloon Text"/>
    <w:basedOn w:val="Normal"/>
    <w:link w:val="BalloonTextChar"/>
    <w:uiPriority w:val="99"/>
    <w:semiHidden/>
    <w:unhideWhenUsed/>
    <w:rsid w:val="00245A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5A1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6C6C"/>
    <w:rPr>
      <w:color w:val="0000FF" w:themeColor="hyperlink"/>
      <w:u w:val="single"/>
    </w:rPr>
  </w:style>
  <w:style w:type="paragraph" w:styleId="BalloonText">
    <w:name w:val="Balloon Text"/>
    <w:basedOn w:val="Normal"/>
    <w:link w:val="BalloonTextChar"/>
    <w:uiPriority w:val="99"/>
    <w:semiHidden/>
    <w:unhideWhenUsed/>
    <w:rsid w:val="00245A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5A1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1318793">
      <w:bodyDiv w:val="1"/>
      <w:marLeft w:val="0"/>
      <w:marRight w:val="0"/>
      <w:marTop w:val="0"/>
      <w:marBottom w:val="0"/>
      <w:divBdr>
        <w:top w:val="none" w:sz="0" w:space="0" w:color="auto"/>
        <w:left w:val="none" w:sz="0" w:space="0" w:color="auto"/>
        <w:bottom w:val="none" w:sz="0" w:space="0" w:color="auto"/>
        <w:right w:val="none" w:sz="0" w:space="0" w:color="auto"/>
      </w:divBdr>
      <w:divsChild>
        <w:div w:id="1948389526">
          <w:marLeft w:val="0"/>
          <w:marRight w:val="0"/>
          <w:marTop w:val="0"/>
          <w:marBottom w:val="0"/>
          <w:divBdr>
            <w:top w:val="single" w:sz="2" w:space="0" w:color="D9D9E3"/>
            <w:left w:val="single" w:sz="2" w:space="0" w:color="D9D9E3"/>
            <w:bottom w:val="single" w:sz="2" w:space="0" w:color="D9D9E3"/>
            <w:right w:val="single" w:sz="2" w:space="0" w:color="D9D9E3"/>
          </w:divBdr>
          <w:divsChild>
            <w:div w:id="1579823901">
              <w:marLeft w:val="0"/>
              <w:marRight w:val="0"/>
              <w:marTop w:val="0"/>
              <w:marBottom w:val="0"/>
              <w:divBdr>
                <w:top w:val="single" w:sz="2" w:space="0" w:color="D9D9E3"/>
                <w:left w:val="single" w:sz="2" w:space="0" w:color="D9D9E3"/>
                <w:bottom w:val="single" w:sz="2" w:space="0" w:color="D9D9E3"/>
                <w:right w:val="single" w:sz="2" w:space="0" w:color="D9D9E3"/>
              </w:divBdr>
              <w:divsChild>
                <w:div w:id="1600916193">
                  <w:marLeft w:val="0"/>
                  <w:marRight w:val="0"/>
                  <w:marTop w:val="0"/>
                  <w:marBottom w:val="0"/>
                  <w:divBdr>
                    <w:top w:val="single" w:sz="2" w:space="0" w:color="D9D9E3"/>
                    <w:left w:val="single" w:sz="2" w:space="0" w:color="D9D9E3"/>
                    <w:bottom w:val="single" w:sz="2" w:space="0" w:color="D9D9E3"/>
                    <w:right w:val="single" w:sz="2" w:space="0" w:color="D9D9E3"/>
                  </w:divBdr>
                  <w:divsChild>
                    <w:div w:id="660162874">
                      <w:marLeft w:val="0"/>
                      <w:marRight w:val="0"/>
                      <w:marTop w:val="0"/>
                      <w:marBottom w:val="0"/>
                      <w:divBdr>
                        <w:top w:val="single" w:sz="2" w:space="0" w:color="D9D9E3"/>
                        <w:left w:val="single" w:sz="2" w:space="0" w:color="D9D9E3"/>
                        <w:bottom w:val="single" w:sz="2" w:space="0" w:color="D9D9E3"/>
                        <w:right w:val="single" w:sz="2" w:space="0" w:color="D9D9E3"/>
                      </w:divBdr>
                      <w:divsChild>
                        <w:div w:id="8456410">
                          <w:marLeft w:val="0"/>
                          <w:marRight w:val="0"/>
                          <w:marTop w:val="0"/>
                          <w:marBottom w:val="0"/>
                          <w:divBdr>
                            <w:top w:val="single" w:sz="2" w:space="0" w:color="D9D9E3"/>
                            <w:left w:val="single" w:sz="2" w:space="0" w:color="D9D9E3"/>
                            <w:bottom w:val="single" w:sz="2" w:space="0" w:color="D9D9E3"/>
                            <w:right w:val="single" w:sz="2" w:space="0" w:color="D9D9E3"/>
                          </w:divBdr>
                          <w:divsChild>
                            <w:div w:id="617836051">
                              <w:marLeft w:val="0"/>
                              <w:marRight w:val="0"/>
                              <w:marTop w:val="100"/>
                              <w:marBottom w:val="100"/>
                              <w:divBdr>
                                <w:top w:val="single" w:sz="2" w:space="0" w:color="D9D9E3"/>
                                <w:left w:val="single" w:sz="2" w:space="0" w:color="D9D9E3"/>
                                <w:bottom w:val="single" w:sz="2" w:space="0" w:color="D9D9E3"/>
                                <w:right w:val="single" w:sz="2" w:space="0" w:color="D9D9E3"/>
                              </w:divBdr>
                              <w:divsChild>
                                <w:div w:id="51465302">
                                  <w:marLeft w:val="0"/>
                                  <w:marRight w:val="0"/>
                                  <w:marTop w:val="0"/>
                                  <w:marBottom w:val="0"/>
                                  <w:divBdr>
                                    <w:top w:val="single" w:sz="2" w:space="0" w:color="D9D9E3"/>
                                    <w:left w:val="single" w:sz="2" w:space="0" w:color="D9D9E3"/>
                                    <w:bottom w:val="single" w:sz="2" w:space="0" w:color="D9D9E3"/>
                                    <w:right w:val="single" w:sz="2" w:space="0" w:color="D9D9E3"/>
                                  </w:divBdr>
                                  <w:divsChild>
                                    <w:div w:id="1704285920">
                                      <w:marLeft w:val="0"/>
                                      <w:marRight w:val="0"/>
                                      <w:marTop w:val="0"/>
                                      <w:marBottom w:val="0"/>
                                      <w:divBdr>
                                        <w:top w:val="single" w:sz="2" w:space="0" w:color="D9D9E3"/>
                                        <w:left w:val="single" w:sz="2" w:space="0" w:color="D9D9E3"/>
                                        <w:bottom w:val="single" w:sz="2" w:space="0" w:color="D9D9E3"/>
                                        <w:right w:val="single" w:sz="2" w:space="0" w:color="D9D9E3"/>
                                      </w:divBdr>
                                      <w:divsChild>
                                        <w:div w:id="641082126">
                                          <w:marLeft w:val="0"/>
                                          <w:marRight w:val="0"/>
                                          <w:marTop w:val="0"/>
                                          <w:marBottom w:val="0"/>
                                          <w:divBdr>
                                            <w:top w:val="single" w:sz="2" w:space="0" w:color="D9D9E3"/>
                                            <w:left w:val="single" w:sz="2" w:space="0" w:color="D9D9E3"/>
                                            <w:bottom w:val="single" w:sz="2" w:space="0" w:color="D9D9E3"/>
                                            <w:right w:val="single" w:sz="2" w:space="0" w:color="D9D9E3"/>
                                          </w:divBdr>
                                          <w:divsChild>
                                            <w:div w:id="1381053598">
                                              <w:marLeft w:val="0"/>
                                              <w:marRight w:val="0"/>
                                              <w:marTop w:val="0"/>
                                              <w:marBottom w:val="0"/>
                                              <w:divBdr>
                                                <w:top w:val="single" w:sz="2" w:space="0" w:color="D9D9E3"/>
                                                <w:left w:val="single" w:sz="2" w:space="0" w:color="D9D9E3"/>
                                                <w:bottom w:val="single" w:sz="2" w:space="0" w:color="D9D9E3"/>
                                                <w:right w:val="single" w:sz="2" w:space="0" w:color="D9D9E3"/>
                                              </w:divBdr>
                                              <w:divsChild>
                                                <w:div w:id="1488285532">
                                                  <w:marLeft w:val="0"/>
                                                  <w:marRight w:val="0"/>
                                                  <w:marTop w:val="0"/>
                                                  <w:marBottom w:val="0"/>
                                                  <w:divBdr>
                                                    <w:top w:val="single" w:sz="2" w:space="0" w:color="D9D9E3"/>
                                                    <w:left w:val="single" w:sz="2" w:space="0" w:color="D9D9E3"/>
                                                    <w:bottom w:val="single" w:sz="2" w:space="0" w:color="D9D9E3"/>
                                                    <w:right w:val="single" w:sz="2" w:space="0" w:color="D9D9E3"/>
                                                  </w:divBdr>
                                                  <w:divsChild>
                                                    <w:div w:id="1808938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15732132">
          <w:marLeft w:val="0"/>
          <w:marRight w:val="0"/>
          <w:marTop w:val="0"/>
          <w:marBottom w:val="0"/>
          <w:divBdr>
            <w:top w:val="none" w:sz="0" w:space="0" w:color="auto"/>
            <w:left w:val="none" w:sz="0" w:space="0" w:color="auto"/>
            <w:bottom w:val="none" w:sz="0" w:space="0" w:color="auto"/>
            <w:right w:val="none" w:sz="0" w:space="0" w:color="auto"/>
          </w:divBdr>
        </w:div>
      </w:divsChild>
    </w:div>
    <w:div w:id="813983716">
      <w:bodyDiv w:val="1"/>
      <w:marLeft w:val="0"/>
      <w:marRight w:val="0"/>
      <w:marTop w:val="0"/>
      <w:marBottom w:val="0"/>
      <w:divBdr>
        <w:top w:val="none" w:sz="0" w:space="0" w:color="auto"/>
        <w:left w:val="none" w:sz="0" w:space="0" w:color="auto"/>
        <w:bottom w:val="none" w:sz="0" w:space="0" w:color="auto"/>
        <w:right w:val="none" w:sz="0" w:space="0" w:color="auto"/>
      </w:divBdr>
      <w:divsChild>
        <w:div w:id="515382848">
          <w:marLeft w:val="0"/>
          <w:marRight w:val="0"/>
          <w:marTop w:val="0"/>
          <w:marBottom w:val="0"/>
          <w:divBdr>
            <w:top w:val="single" w:sz="2" w:space="0" w:color="D9D9E3"/>
            <w:left w:val="single" w:sz="2" w:space="0" w:color="D9D9E3"/>
            <w:bottom w:val="single" w:sz="2" w:space="0" w:color="D9D9E3"/>
            <w:right w:val="single" w:sz="2" w:space="0" w:color="D9D9E3"/>
          </w:divBdr>
          <w:divsChild>
            <w:div w:id="179315538">
              <w:marLeft w:val="0"/>
              <w:marRight w:val="0"/>
              <w:marTop w:val="0"/>
              <w:marBottom w:val="0"/>
              <w:divBdr>
                <w:top w:val="single" w:sz="2" w:space="0" w:color="D9D9E3"/>
                <w:left w:val="single" w:sz="2" w:space="0" w:color="D9D9E3"/>
                <w:bottom w:val="single" w:sz="2" w:space="0" w:color="D9D9E3"/>
                <w:right w:val="single" w:sz="2" w:space="0" w:color="D9D9E3"/>
              </w:divBdr>
              <w:divsChild>
                <w:div w:id="198590222">
                  <w:marLeft w:val="0"/>
                  <w:marRight w:val="0"/>
                  <w:marTop w:val="0"/>
                  <w:marBottom w:val="0"/>
                  <w:divBdr>
                    <w:top w:val="single" w:sz="2" w:space="0" w:color="D9D9E3"/>
                    <w:left w:val="single" w:sz="2" w:space="0" w:color="D9D9E3"/>
                    <w:bottom w:val="single" w:sz="2" w:space="0" w:color="D9D9E3"/>
                    <w:right w:val="single" w:sz="2" w:space="0" w:color="D9D9E3"/>
                  </w:divBdr>
                  <w:divsChild>
                    <w:div w:id="1397434117">
                      <w:marLeft w:val="0"/>
                      <w:marRight w:val="0"/>
                      <w:marTop w:val="0"/>
                      <w:marBottom w:val="0"/>
                      <w:divBdr>
                        <w:top w:val="single" w:sz="2" w:space="0" w:color="D9D9E3"/>
                        <w:left w:val="single" w:sz="2" w:space="0" w:color="D9D9E3"/>
                        <w:bottom w:val="single" w:sz="2" w:space="0" w:color="D9D9E3"/>
                        <w:right w:val="single" w:sz="2" w:space="0" w:color="D9D9E3"/>
                      </w:divBdr>
                      <w:divsChild>
                        <w:div w:id="605356037">
                          <w:marLeft w:val="0"/>
                          <w:marRight w:val="0"/>
                          <w:marTop w:val="0"/>
                          <w:marBottom w:val="0"/>
                          <w:divBdr>
                            <w:top w:val="single" w:sz="2" w:space="0" w:color="D9D9E3"/>
                            <w:left w:val="single" w:sz="2" w:space="0" w:color="D9D9E3"/>
                            <w:bottom w:val="single" w:sz="2" w:space="0" w:color="D9D9E3"/>
                            <w:right w:val="single" w:sz="2" w:space="0" w:color="D9D9E3"/>
                          </w:divBdr>
                          <w:divsChild>
                            <w:div w:id="900020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07358293">
                                  <w:marLeft w:val="0"/>
                                  <w:marRight w:val="0"/>
                                  <w:marTop w:val="0"/>
                                  <w:marBottom w:val="0"/>
                                  <w:divBdr>
                                    <w:top w:val="single" w:sz="2" w:space="0" w:color="D9D9E3"/>
                                    <w:left w:val="single" w:sz="2" w:space="0" w:color="D9D9E3"/>
                                    <w:bottom w:val="single" w:sz="2" w:space="0" w:color="D9D9E3"/>
                                    <w:right w:val="single" w:sz="2" w:space="0" w:color="D9D9E3"/>
                                  </w:divBdr>
                                  <w:divsChild>
                                    <w:div w:id="1941334015">
                                      <w:marLeft w:val="0"/>
                                      <w:marRight w:val="0"/>
                                      <w:marTop w:val="0"/>
                                      <w:marBottom w:val="0"/>
                                      <w:divBdr>
                                        <w:top w:val="single" w:sz="2" w:space="0" w:color="D9D9E3"/>
                                        <w:left w:val="single" w:sz="2" w:space="0" w:color="D9D9E3"/>
                                        <w:bottom w:val="single" w:sz="2" w:space="0" w:color="D9D9E3"/>
                                        <w:right w:val="single" w:sz="2" w:space="0" w:color="D9D9E3"/>
                                      </w:divBdr>
                                      <w:divsChild>
                                        <w:div w:id="1620212300">
                                          <w:marLeft w:val="0"/>
                                          <w:marRight w:val="0"/>
                                          <w:marTop w:val="0"/>
                                          <w:marBottom w:val="0"/>
                                          <w:divBdr>
                                            <w:top w:val="single" w:sz="2" w:space="0" w:color="D9D9E3"/>
                                            <w:left w:val="single" w:sz="2" w:space="0" w:color="D9D9E3"/>
                                            <w:bottom w:val="single" w:sz="2" w:space="0" w:color="D9D9E3"/>
                                            <w:right w:val="single" w:sz="2" w:space="0" w:color="D9D9E3"/>
                                          </w:divBdr>
                                          <w:divsChild>
                                            <w:div w:id="992829459">
                                              <w:marLeft w:val="0"/>
                                              <w:marRight w:val="0"/>
                                              <w:marTop w:val="0"/>
                                              <w:marBottom w:val="0"/>
                                              <w:divBdr>
                                                <w:top w:val="single" w:sz="2" w:space="0" w:color="D9D9E3"/>
                                                <w:left w:val="single" w:sz="2" w:space="0" w:color="D9D9E3"/>
                                                <w:bottom w:val="single" w:sz="2" w:space="0" w:color="D9D9E3"/>
                                                <w:right w:val="single" w:sz="2" w:space="0" w:color="D9D9E3"/>
                                              </w:divBdr>
                                              <w:divsChild>
                                                <w:div w:id="1311641896">
                                                  <w:marLeft w:val="0"/>
                                                  <w:marRight w:val="0"/>
                                                  <w:marTop w:val="0"/>
                                                  <w:marBottom w:val="0"/>
                                                  <w:divBdr>
                                                    <w:top w:val="single" w:sz="2" w:space="0" w:color="D9D9E3"/>
                                                    <w:left w:val="single" w:sz="2" w:space="0" w:color="D9D9E3"/>
                                                    <w:bottom w:val="single" w:sz="2" w:space="0" w:color="D9D9E3"/>
                                                    <w:right w:val="single" w:sz="2" w:space="0" w:color="D9D9E3"/>
                                                  </w:divBdr>
                                                  <w:divsChild>
                                                    <w:div w:id="966423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97849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l.com" TargetMode="External"/><Relationship Id="rId3" Type="http://schemas.openxmlformats.org/officeDocument/2006/relationships/settings" Target="settings.xml"/><Relationship Id="rId7" Type="http://schemas.openxmlformats.org/officeDocument/2006/relationships/hyperlink" Target="https://www.attestglobal.com/location/attestation-services-in-sharjah" TargetMode="External"/><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ttestglobaldubai.com/services.php" TargetMode="External"/><Relationship Id="rId11" Type="http://schemas.openxmlformats.org/officeDocument/2006/relationships/fontTable" Target="fontTable.xml"/><Relationship Id="rId5" Type="http://schemas.openxmlformats.org/officeDocument/2006/relationships/hyperlink" Target="https://www.attestglobal.com/location/attestation-services-in-dubai"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attestglobadub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4</Pages>
  <Words>736</Words>
  <Characters>4201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cp:revision>
  <dcterms:created xsi:type="dcterms:W3CDTF">2024-01-26T08:43:00Z</dcterms:created>
  <dcterms:modified xsi:type="dcterms:W3CDTF">2024-01-26T10:09:00Z</dcterms:modified>
</cp:coreProperties>
</file>