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F02" w:rsidRPr="00B53F02" w:rsidRDefault="00B53F02" w:rsidP="00B53F02">
      <w:pPr>
        <w:rPr>
          <w:b/>
          <w:bCs/>
          <w:sz w:val="40"/>
          <w:szCs w:val="40"/>
        </w:rPr>
      </w:pPr>
      <w:r w:rsidRPr="00B53F02">
        <w:rPr>
          <w:b/>
          <w:bCs/>
          <w:sz w:val="40"/>
          <w:szCs w:val="40"/>
        </w:rPr>
        <w:t>Switzerland Documents Attestation Services in the UAE: A Comprehensive Guide</w:t>
      </w:r>
    </w:p>
    <w:p w:rsidR="00B53F02" w:rsidRPr="00B53F02" w:rsidRDefault="00B53F02" w:rsidP="00B53F02">
      <w:pPr>
        <w:rPr>
          <w:sz w:val="28"/>
          <w:szCs w:val="28"/>
        </w:rPr>
      </w:pPr>
      <w:r w:rsidRPr="00B53F02">
        <w:rPr>
          <w:sz w:val="28"/>
          <w:szCs w:val="28"/>
        </w:rPr>
        <w:t>Switzerland, known for its stunning landscapes, high-quality education, and robust business environment, attracts individuals from around the world for various purposes, including education, employment, and business ventures. When individuals from Switzerland or other countries plan to use their documents in the United Arab Emirates (UAE), a crucial step in the process is document attestation. This article delves into the significance of Switzerland documents attestation services in the UAE, the steps involved, and the benefits of entrusting this process to professionals.</w:t>
      </w:r>
    </w:p>
    <w:p w:rsidR="00B53F02" w:rsidRPr="00B53F02" w:rsidRDefault="00B53F02" w:rsidP="00B53F02">
      <w:pPr>
        <w:rPr>
          <w:b/>
          <w:bCs/>
          <w:sz w:val="28"/>
          <w:szCs w:val="28"/>
        </w:rPr>
      </w:pPr>
      <w:r w:rsidRPr="00B53F02">
        <w:rPr>
          <w:b/>
          <w:bCs/>
          <w:sz w:val="28"/>
          <w:szCs w:val="28"/>
        </w:rPr>
        <w:t>Understanding Document Attestation:</w:t>
      </w:r>
    </w:p>
    <w:p w:rsidR="00B53F02" w:rsidRPr="00B53F02" w:rsidRDefault="00B53F02" w:rsidP="00B53F02">
      <w:pPr>
        <w:rPr>
          <w:sz w:val="28"/>
          <w:szCs w:val="28"/>
        </w:rPr>
      </w:pPr>
      <w:r w:rsidRPr="00B53F02">
        <w:rPr>
          <w:sz w:val="28"/>
          <w:szCs w:val="28"/>
        </w:rPr>
        <w:t>Document attestation is a process that validates the authenticity of a document for use in a foreign country. In the case of Switzerland documents intended for use in the UAE, attestation is necessary to ensure the documents are legally recognized and accepted by UAE authorities.</w:t>
      </w:r>
    </w:p>
    <w:p w:rsidR="00B53F02" w:rsidRPr="00B53F02" w:rsidRDefault="00B53F02" w:rsidP="00B53F02">
      <w:pPr>
        <w:rPr>
          <w:b/>
          <w:bCs/>
          <w:sz w:val="28"/>
          <w:szCs w:val="28"/>
        </w:rPr>
      </w:pPr>
      <w:r w:rsidRPr="00B53F02">
        <w:rPr>
          <w:b/>
          <w:bCs/>
          <w:sz w:val="28"/>
          <w:szCs w:val="28"/>
        </w:rPr>
        <w:t>Importance of Attestation for Switzerland Documents:</w:t>
      </w:r>
    </w:p>
    <w:p w:rsidR="00B53F02" w:rsidRPr="00B53F02" w:rsidRDefault="00B53F02" w:rsidP="00B53F02">
      <w:pPr>
        <w:rPr>
          <w:b/>
          <w:bCs/>
          <w:sz w:val="28"/>
          <w:szCs w:val="28"/>
        </w:rPr>
      </w:pPr>
      <w:r w:rsidRPr="00B53F02">
        <w:rPr>
          <w:b/>
          <w:bCs/>
          <w:sz w:val="28"/>
          <w:szCs w:val="28"/>
        </w:rPr>
        <w:t>1. Educational Purposes:</w:t>
      </w:r>
    </w:p>
    <w:p w:rsidR="00B53F02" w:rsidRPr="00B53F02" w:rsidRDefault="00B53F02" w:rsidP="00B53F02">
      <w:pPr>
        <w:rPr>
          <w:sz w:val="28"/>
          <w:szCs w:val="28"/>
        </w:rPr>
      </w:pPr>
      <w:r w:rsidRPr="00B53F02">
        <w:rPr>
          <w:sz w:val="28"/>
          <w:szCs w:val="28"/>
        </w:rPr>
        <w:t>For individuals seeking education in the UAE, whether it's for academic admission or professional development, attesting educational documents such as degrees and diplomas is essential. This ensures that the qualifications are valid and accepted by educational institutions in the UAE.</w:t>
      </w:r>
    </w:p>
    <w:p w:rsidR="00B53F02" w:rsidRPr="00B53F02" w:rsidRDefault="00B53F02" w:rsidP="00B53F02">
      <w:pPr>
        <w:rPr>
          <w:b/>
          <w:bCs/>
          <w:sz w:val="28"/>
          <w:szCs w:val="28"/>
        </w:rPr>
      </w:pPr>
      <w:r w:rsidRPr="00B53F02">
        <w:rPr>
          <w:b/>
          <w:bCs/>
          <w:sz w:val="28"/>
          <w:szCs w:val="28"/>
        </w:rPr>
        <w:t>2. Employment Opportunities:</w:t>
      </w:r>
    </w:p>
    <w:p w:rsidR="00B53F02" w:rsidRPr="00B53F02" w:rsidRDefault="00B53F02" w:rsidP="00B53F02">
      <w:pPr>
        <w:rPr>
          <w:sz w:val="28"/>
          <w:szCs w:val="28"/>
        </w:rPr>
      </w:pPr>
      <w:r w:rsidRPr="00B53F02">
        <w:rPr>
          <w:sz w:val="28"/>
          <w:szCs w:val="28"/>
        </w:rPr>
        <w:t>Those pursuing job opportunities in the UAE must attest various documents, including employment certificates and professional qualifications. Attestation provides assurance to employers and government authorities regarding the legitimacy of the presented documents.</w:t>
      </w:r>
    </w:p>
    <w:p w:rsidR="00B53F02" w:rsidRDefault="00B53F02" w:rsidP="00B53F02">
      <w:pPr>
        <w:rPr>
          <w:sz w:val="28"/>
          <w:szCs w:val="28"/>
        </w:rPr>
      </w:pPr>
    </w:p>
    <w:p w:rsidR="00B53F02" w:rsidRPr="00B53F02" w:rsidRDefault="00B53F02" w:rsidP="00B53F02">
      <w:pPr>
        <w:rPr>
          <w:b/>
          <w:bCs/>
          <w:sz w:val="28"/>
          <w:szCs w:val="28"/>
        </w:rPr>
      </w:pPr>
      <w:r w:rsidRPr="00B53F02">
        <w:rPr>
          <w:b/>
          <w:bCs/>
          <w:sz w:val="28"/>
          <w:szCs w:val="28"/>
        </w:rPr>
        <w:lastRenderedPageBreak/>
        <w:t>3. Business Ventures:</w:t>
      </w:r>
    </w:p>
    <w:p w:rsidR="00B53F02" w:rsidRPr="00B53F02" w:rsidRDefault="00B53F02" w:rsidP="00B53F02">
      <w:pPr>
        <w:rPr>
          <w:sz w:val="28"/>
          <w:szCs w:val="28"/>
        </w:rPr>
      </w:pPr>
      <w:r w:rsidRPr="00B53F02">
        <w:rPr>
          <w:sz w:val="28"/>
          <w:szCs w:val="28"/>
        </w:rPr>
        <w:t>Entrepreneurs and business professionals intending to establish a business or engage in commercial activities in the UAE need to attest relevant business documents. This includes certificates of incorporation, Memorandum of Association (MOA), and other business-related papers.</w:t>
      </w:r>
    </w:p>
    <w:p w:rsidR="00B53F02" w:rsidRPr="00B53F02" w:rsidRDefault="00B53F02" w:rsidP="00B53F02">
      <w:pPr>
        <w:rPr>
          <w:b/>
          <w:bCs/>
          <w:sz w:val="28"/>
          <w:szCs w:val="28"/>
        </w:rPr>
      </w:pPr>
      <w:r w:rsidRPr="00B53F02">
        <w:rPr>
          <w:b/>
          <w:bCs/>
          <w:sz w:val="28"/>
          <w:szCs w:val="28"/>
        </w:rPr>
        <w:t>The Attestation Process:</w:t>
      </w:r>
    </w:p>
    <w:p w:rsidR="00B53F02" w:rsidRPr="00B53F02" w:rsidRDefault="00B53F02" w:rsidP="00B53F02">
      <w:pPr>
        <w:rPr>
          <w:b/>
          <w:bCs/>
          <w:sz w:val="28"/>
          <w:szCs w:val="28"/>
        </w:rPr>
      </w:pPr>
      <w:r w:rsidRPr="00B53F02">
        <w:rPr>
          <w:b/>
          <w:bCs/>
          <w:sz w:val="28"/>
          <w:szCs w:val="28"/>
        </w:rPr>
        <w:t>1. Local Attestation:</w:t>
      </w:r>
    </w:p>
    <w:p w:rsidR="00B53F02" w:rsidRPr="00B53F02" w:rsidRDefault="00B53F02" w:rsidP="00B53F02">
      <w:pPr>
        <w:rPr>
          <w:sz w:val="28"/>
          <w:szCs w:val="28"/>
        </w:rPr>
      </w:pPr>
      <w:r w:rsidRPr="00B53F02">
        <w:rPr>
          <w:sz w:val="28"/>
          <w:szCs w:val="28"/>
        </w:rPr>
        <w:t>The process typically begins with local attestation in Switzerland. This involves getting the documents attested by the designated authorities, such as the Swiss Federal Chancellery and the Ministry of Foreign Affairs.</w:t>
      </w:r>
    </w:p>
    <w:p w:rsidR="00B53F02" w:rsidRPr="00B53F02" w:rsidRDefault="00B53F02" w:rsidP="00B53F02">
      <w:pPr>
        <w:rPr>
          <w:b/>
          <w:bCs/>
          <w:sz w:val="28"/>
          <w:szCs w:val="28"/>
        </w:rPr>
      </w:pPr>
      <w:r w:rsidRPr="00B53F02">
        <w:rPr>
          <w:b/>
          <w:bCs/>
          <w:sz w:val="28"/>
          <w:szCs w:val="28"/>
        </w:rPr>
        <w:t>2. UAE Embassy Attestation:</w:t>
      </w:r>
    </w:p>
    <w:p w:rsidR="00B53F02" w:rsidRPr="00B53F02" w:rsidRDefault="00B53F02" w:rsidP="00B53F02">
      <w:pPr>
        <w:rPr>
          <w:sz w:val="28"/>
          <w:szCs w:val="28"/>
        </w:rPr>
      </w:pPr>
      <w:r w:rsidRPr="00B53F02">
        <w:rPr>
          <w:sz w:val="28"/>
          <w:szCs w:val="28"/>
        </w:rPr>
        <w:t>After local attestation, the documents are submitted to the UAE Embassy in Switzerland. The embassy verifies the authenticity of the documents and affixes its seal, confirming that the documents are legitimate and accepted in the UAE.</w:t>
      </w:r>
    </w:p>
    <w:p w:rsidR="00B53F02" w:rsidRPr="00B53F02" w:rsidRDefault="00B53F02" w:rsidP="00B53F02">
      <w:pPr>
        <w:rPr>
          <w:b/>
          <w:bCs/>
          <w:sz w:val="28"/>
          <w:szCs w:val="28"/>
        </w:rPr>
      </w:pPr>
      <w:r w:rsidRPr="00B53F02">
        <w:rPr>
          <w:b/>
          <w:bCs/>
          <w:sz w:val="28"/>
          <w:szCs w:val="28"/>
        </w:rPr>
        <w:t>3. Ministry of Foreign Affairs (MOFA) Attestation:</w:t>
      </w:r>
    </w:p>
    <w:p w:rsidR="00B53F02" w:rsidRPr="00B53F02" w:rsidRDefault="00B53F02" w:rsidP="00B53F02">
      <w:pPr>
        <w:rPr>
          <w:sz w:val="28"/>
          <w:szCs w:val="28"/>
        </w:rPr>
      </w:pPr>
      <w:r w:rsidRPr="00B53F02">
        <w:rPr>
          <w:sz w:val="28"/>
          <w:szCs w:val="28"/>
        </w:rPr>
        <w:t>The final step occurs within the UAE, where the documents undergo attestation by the Ministry of Foreign Affairs. This step confirms the authenticity of the documents at the national level, making them legally valid within the UAE.</w:t>
      </w:r>
    </w:p>
    <w:p w:rsidR="00B53F02" w:rsidRPr="00B53F02" w:rsidRDefault="00B53F02" w:rsidP="00B53F02">
      <w:pPr>
        <w:rPr>
          <w:b/>
          <w:bCs/>
          <w:sz w:val="28"/>
          <w:szCs w:val="28"/>
        </w:rPr>
      </w:pPr>
      <w:r w:rsidRPr="00B53F02">
        <w:rPr>
          <w:b/>
          <w:bCs/>
          <w:sz w:val="28"/>
          <w:szCs w:val="28"/>
        </w:rPr>
        <w:t>Benefits of Professional Attestation Services:</w:t>
      </w:r>
    </w:p>
    <w:p w:rsidR="00B53F02" w:rsidRPr="00B53F02" w:rsidRDefault="00B53F02" w:rsidP="00B53F02">
      <w:pPr>
        <w:rPr>
          <w:b/>
          <w:bCs/>
          <w:sz w:val="28"/>
          <w:szCs w:val="28"/>
        </w:rPr>
      </w:pPr>
      <w:r w:rsidRPr="00B53F02">
        <w:rPr>
          <w:b/>
          <w:bCs/>
          <w:sz w:val="28"/>
          <w:szCs w:val="28"/>
        </w:rPr>
        <w:t>1. Expertise:</w:t>
      </w:r>
    </w:p>
    <w:p w:rsidR="00B53F02" w:rsidRPr="00B53F02" w:rsidRDefault="00B53F02" w:rsidP="00B53F02">
      <w:pPr>
        <w:rPr>
          <w:sz w:val="28"/>
          <w:szCs w:val="28"/>
        </w:rPr>
      </w:pPr>
      <w:r w:rsidRPr="00B53F02">
        <w:rPr>
          <w:sz w:val="28"/>
          <w:szCs w:val="28"/>
        </w:rPr>
        <w:t>Professional attestation services specialize in the intricacies of the attestation process. Their expertise ensures that each step is executed accurately and efficiently, reducing the risk of errors.</w:t>
      </w:r>
    </w:p>
    <w:p w:rsidR="00B53F02" w:rsidRDefault="00B53F02" w:rsidP="00B53F02">
      <w:pPr>
        <w:rPr>
          <w:sz w:val="28"/>
          <w:szCs w:val="28"/>
        </w:rPr>
      </w:pPr>
    </w:p>
    <w:p w:rsidR="00B53F02" w:rsidRDefault="00B53F02" w:rsidP="00B53F02">
      <w:pPr>
        <w:rPr>
          <w:sz w:val="28"/>
          <w:szCs w:val="28"/>
        </w:rPr>
      </w:pPr>
    </w:p>
    <w:p w:rsidR="00B53F02" w:rsidRPr="00B53F02" w:rsidRDefault="00B53F02" w:rsidP="00B53F02">
      <w:pPr>
        <w:rPr>
          <w:b/>
          <w:bCs/>
          <w:sz w:val="28"/>
          <w:szCs w:val="28"/>
        </w:rPr>
      </w:pPr>
      <w:r w:rsidRPr="00B53F02">
        <w:rPr>
          <w:b/>
          <w:bCs/>
          <w:sz w:val="28"/>
          <w:szCs w:val="28"/>
        </w:rPr>
        <w:lastRenderedPageBreak/>
        <w:t>2. Time Efficiency:</w:t>
      </w:r>
    </w:p>
    <w:p w:rsidR="00B53F02" w:rsidRPr="00B53F02" w:rsidRDefault="00B53F02" w:rsidP="00B53F02">
      <w:pPr>
        <w:rPr>
          <w:sz w:val="28"/>
          <w:szCs w:val="28"/>
        </w:rPr>
      </w:pPr>
      <w:r w:rsidRPr="00B53F02">
        <w:rPr>
          <w:sz w:val="28"/>
          <w:szCs w:val="28"/>
        </w:rPr>
        <w:t>The attestation process can be time-consuming, involving coordination with various authorities and adherence to legal requirements. Professional services expedite the journey, saving individuals and businesses valuable time.</w:t>
      </w:r>
    </w:p>
    <w:p w:rsidR="00B53F02" w:rsidRPr="00B53F02" w:rsidRDefault="00B53F02" w:rsidP="00B53F02">
      <w:pPr>
        <w:rPr>
          <w:b/>
          <w:bCs/>
          <w:sz w:val="28"/>
          <w:szCs w:val="28"/>
        </w:rPr>
      </w:pPr>
      <w:r w:rsidRPr="00B53F02">
        <w:rPr>
          <w:b/>
          <w:bCs/>
          <w:sz w:val="28"/>
          <w:szCs w:val="28"/>
        </w:rPr>
        <w:t>3. Error Prevention:</w:t>
      </w:r>
    </w:p>
    <w:p w:rsidR="00B53F02" w:rsidRPr="00B53F02" w:rsidRDefault="00B53F02" w:rsidP="00B53F02">
      <w:pPr>
        <w:rPr>
          <w:sz w:val="28"/>
          <w:szCs w:val="28"/>
        </w:rPr>
      </w:pPr>
      <w:r w:rsidRPr="00B53F02">
        <w:rPr>
          <w:rFonts w:cstheme="minorHAnsi"/>
          <w:color w:val="0D0D0D"/>
          <w:sz w:val="28"/>
          <w:szCs w:val="28"/>
          <w:shd w:val="clear" w:color="auto" w:fill="FFFFFF"/>
        </w:rPr>
        <w:t>Errors during the attestation process may result in delays or rejections.</w:t>
      </w:r>
      <w:r>
        <w:rPr>
          <w:rFonts w:ascii="Segoe UI" w:hAnsi="Segoe UI" w:cs="Segoe UI"/>
          <w:color w:val="0D0D0D"/>
          <w:shd w:val="clear" w:color="auto" w:fill="FFFFFF"/>
        </w:rPr>
        <w:t xml:space="preserve"> </w:t>
      </w:r>
      <w:r w:rsidRPr="00B53F02">
        <w:rPr>
          <w:sz w:val="28"/>
          <w:szCs w:val="28"/>
        </w:rPr>
        <w:t xml:space="preserve"> Professional services, well-versed in the requirements, minimize the risk of errors, ensuring a smooth and error-free attestation process.</w:t>
      </w:r>
    </w:p>
    <w:p w:rsidR="00B53F02" w:rsidRPr="00B53F02" w:rsidRDefault="00B53F02" w:rsidP="00B53F02">
      <w:pPr>
        <w:rPr>
          <w:b/>
          <w:bCs/>
          <w:sz w:val="28"/>
          <w:szCs w:val="28"/>
        </w:rPr>
      </w:pPr>
      <w:r w:rsidRPr="00B53F02">
        <w:rPr>
          <w:b/>
          <w:bCs/>
          <w:sz w:val="28"/>
          <w:szCs w:val="28"/>
        </w:rPr>
        <w:t>4. Reduced Stress:</w:t>
      </w:r>
    </w:p>
    <w:p w:rsidR="00B53F02" w:rsidRPr="00B53F02" w:rsidRDefault="00B53F02" w:rsidP="00B53F02">
      <w:pPr>
        <w:rPr>
          <w:sz w:val="28"/>
          <w:szCs w:val="28"/>
        </w:rPr>
      </w:pPr>
      <w:r w:rsidRPr="00B53F02">
        <w:rPr>
          <w:rFonts w:cstheme="minorHAnsi"/>
          <w:color w:val="0D0D0D"/>
          <w:sz w:val="28"/>
          <w:szCs w:val="28"/>
          <w:shd w:val="clear" w:color="auto" w:fill="FFFFFF"/>
        </w:rPr>
        <w:t>Navigating bureaucratic requirements, coordinating with diverse authorities, and deciphering legal intricacies can become overwhelming.</w:t>
      </w:r>
      <w:r>
        <w:rPr>
          <w:rFonts w:ascii="Segoe UI" w:hAnsi="Segoe UI" w:cs="Segoe UI"/>
          <w:color w:val="0D0D0D"/>
          <w:shd w:val="clear" w:color="auto" w:fill="FFFFFF"/>
        </w:rPr>
        <w:t xml:space="preserve"> </w:t>
      </w:r>
      <w:r w:rsidRPr="00B53F02">
        <w:rPr>
          <w:sz w:val="28"/>
          <w:szCs w:val="28"/>
        </w:rPr>
        <w:t>Professional services simplify the process, reducing stress for clients and providing peace of mind.</w:t>
      </w:r>
    </w:p>
    <w:p w:rsidR="00B53F02" w:rsidRPr="00B53F02" w:rsidRDefault="00B53F02" w:rsidP="00B53F02">
      <w:pPr>
        <w:rPr>
          <w:b/>
          <w:bCs/>
          <w:sz w:val="28"/>
          <w:szCs w:val="28"/>
        </w:rPr>
      </w:pPr>
      <w:r w:rsidRPr="00B53F02">
        <w:rPr>
          <w:b/>
          <w:bCs/>
          <w:sz w:val="28"/>
          <w:szCs w:val="28"/>
        </w:rPr>
        <w:t>Conclusion:</w:t>
      </w:r>
    </w:p>
    <w:p w:rsidR="00B53F02" w:rsidRDefault="00B53F02" w:rsidP="00B53F02">
      <w:pPr>
        <w:rPr>
          <w:sz w:val="28"/>
          <w:szCs w:val="28"/>
        </w:rPr>
      </w:pPr>
      <w:r w:rsidRPr="00B53F02">
        <w:rPr>
          <w:sz w:val="28"/>
          <w:szCs w:val="28"/>
        </w:rPr>
        <w:t>Switzerland documents attestation services play a vital role in facilitating the use of documents in the UAE. Whether for educational pursuits, employment opportunities, or business endeavors, the attestation process ensures that documents are legally recognized and accepted. Entrusting this process to professional attestation services not only ensures accuracy and efficiency but also provides individuals and businesses with the confidence that their documents meet the legal requirements of the UAE.</w:t>
      </w:r>
    </w:p>
    <w:p w:rsidR="00B53F02" w:rsidRPr="00B53F02" w:rsidRDefault="00B53F02" w:rsidP="00B53F02">
      <w:pPr>
        <w:shd w:val="clear" w:color="auto" w:fill="FFFFFF"/>
        <w:spacing w:before="360" w:after="360" w:line="240" w:lineRule="auto"/>
        <w:rPr>
          <w:rFonts w:eastAsia="Times New Roman" w:cstheme="minorHAnsi"/>
          <w:b/>
          <w:bCs/>
          <w:color w:val="1F1F1F"/>
          <w:sz w:val="28"/>
          <w:szCs w:val="28"/>
        </w:rPr>
      </w:pPr>
      <w:r w:rsidRPr="00B53F02">
        <w:rPr>
          <w:rFonts w:eastAsia="Times New Roman" w:cstheme="minorHAnsi"/>
          <w:b/>
          <w:bCs/>
          <w:color w:val="1F1F1F"/>
          <w:sz w:val="28"/>
          <w:szCs w:val="28"/>
        </w:rPr>
        <w:t xml:space="preserve">For more information, </w:t>
      </w:r>
      <w:hyperlink r:id="rId5" w:history="1">
        <w:r w:rsidRPr="00B53F02">
          <w:rPr>
            <w:rStyle w:val="Hyperlink"/>
            <w:rFonts w:cstheme="minorHAnsi"/>
            <w:b/>
            <w:bCs/>
            <w:sz w:val="28"/>
            <w:szCs w:val="28"/>
          </w:rPr>
          <w:t>attestation services in Abu Dhabi</w:t>
        </w:r>
      </w:hyperlink>
      <w:r w:rsidRPr="00B53F02">
        <w:rPr>
          <w:rFonts w:cstheme="minorHAnsi"/>
          <w:b/>
          <w:bCs/>
          <w:sz w:val="28"/>
          <w:szCs w:val="28"/>
        </w:rPr>
        <w:t>,</w:t>
      </w:r>
      <w:r w:rsidRPr="00B53F02">
        <w:rPr>
          <w:rFonts w:eastAsia="Times New Roman" w:cstheme="minorHAnsi"/>
          <w:b/>
          <w:bCs/>
          <w:color w:val="1F1F1F"/>
          <w:sz w:val="28"/>
          <w:szCs w:val="28"/>
        </w:rPr>
        <w:t xml:space="preserve"> </w:t>
      </w:r>
      <w:hyperlink r:id="rId6" w:history="1">
        <w:r w:rsidRPr="00B53F02">
          <w:rPr>
            <w:rStyle w:val="Hyperlink"/>
            <w:rFonts w:eastAsia="Times New Roman" w:cstheme="minorHAnsi"/>
            <w:b/>
            <w:bCs/>
            <w:sz w:val="28"/>
            <w:szCs w:val="28"/>
          </w:rPr>
          <w:t>attestation services in uae</w:t>
        </w:r>
      </w:hyperlink>
      <w:r w:rsidRPr="00B53F02">
        <w:rPr>
          <w:rFonts w:eastAsia="Times New Roman" w:cstheme="minorHAnsi"/>
          <w:b/>
          <w:bCs/>
          <w:color w:val="1F1F1F"/>
          <w:sz w:val="28"/>
          <w:szCs w:val="28"/>
        </w:rPr>
        <w:t>,</w:t>
      </w:r>
      <w:r w:rsidRPr="00B53F02">
        <w:rPr>
          <w:rFonts w:cstheme="minorHAnsi"/>
          <w:b/>
          <w:bCs/>
          <w:sz w:val="28"/>
          <w:szCs w:val="28"/>
        </w:rPr>
        <w:t xml:space="preserve"> </w:t>
      </w:r>
      <w:hyperlink r:id="rId7" w:history="1">
        <w:r w:rsidRPr="00B53F02">
          <w:rPr>
            <w:rStyle w:val="Hyperlink"/>
            <w:rFonts w:cstheme="minorHAnsi"/>
            <w:b/>
            <w:bCs/>
            <w:sz w:val="28"/>
            <w:szCs w:val="28"/>
          </w:rPr>
          <w:t>attestation services in Dubai</w:t>
        </w:r>
      </w:hyperlink>
      <w:r w:rsidRPr="00B53F02">
        <w:rPr>
          <w:rStyle w:val="Hyperlink"/>
          <w:rFonts w:cstheme="minorHAnsi"/>
          <w:b/>
          <w:bCs/>
          <w:sz w:val="28"/>
          <w:szCs w:val="28"/>
        </w:rPr>
        <w:t xml:space="preserve">, </w:t>
      </w:r>
      <w:r w:rsidRPr="00B53F02">
        <w:rPr>
          <w:rFonts w:cstheme="minorHAnsi"/>
          <w:b/>
          <w:bCs/>
          <w:sz w:val="28"/>
          <w:szCs w:val="28"/>
        </w:rPr>
        <w:t xml:space="preserve"> </w:t>
      </w:r>
      <w:hyperlink r:id="rId8" w:history="1">
        <w:r w:rsidRPr="00B53F02">
          <w:rPr>
            <w:rStyle w:val="Hyperlink"/>
            <w:rFonts w:eastAsia="Times New Roman" w:cstheme="minorHAnsi"/>
            <w:b/>
            <w:bCs/>
            <w:sz w:val="28"/>
            <w:szCs w:val="28"/>
          </w:rPr>
          <w:t xml:space="preserve">attestation services in </w:t>
        </w:r>
        <w:proofErr w:type="spellStart"/>
        <w:r w:rsidRPr="00B53F02">
          <w:rPr>
            <w:rStyle w:val="Hyperlink"/>
            <w:rFonts w:eastAsia="Times New Roman" w:cstheme="minorHAnsi"/>
            <w:b/>
            <w:bCs/>
            <w:sz w:val="28"/>
            <w:szCs w:val="28"/>
          </w:rPr>
          <w:t>sharjah</w:t>
        </w:r>
        <w:proofErr w:type="spellEnd"/>
      </w:hyperlink>
      <w:r w:rsidRPr="00B53F02">
        <w:rPr>
          <w:rFonts w:eastAsia="Times New Roman" w:cstheme="minorHAnsi"/>
          <w:b/>
          <w:bCs/>
          <w:color w:val="1F1F1F"/>
          <w:sz w:val="28"/>
          <w:szCs w:val="28"/>
        </w:rPr>
        <w:t xml:space="preserve">, </w:t>
      </w:r>
      <w:hyperlink r:id="rId9" w:history="1">
        <w:r w:rsidRPr="00B53F02">
          <w:rPr>
            <w:rStyle w:val="Hyperlink"/>
            <w:rFonts w:cstheme="minorHAnsi"/>
            <w:b/>
            <w:bCs/>
            <w:sz w:val="28"/>
            <w:szCs w:val="28"/>
          </w:rPr>
          <w:t>certificate attestation in uae</w:t>
        </w:r>
      </w:hyperlink>
      <w:r w:rsidRPr="00B53F02">
        <w:rPr>
          <w:rStyle w:val="Hyperlink"/>
          <w:rFonts w:cstheme="minorHAnsi"/>
          <w:b/>
          <w:bCs/>
          <w:sz w:val="28"/>
          <w:szCs w:val="28"/>
        </w:rPr>
        <w:t xml:space="preserve">, </w:t>
      </w:r>
      <w:hyperlink r:id="rId10" w:history="1">
        <w:r w:rsidRPr="00B53F02">
          <w:rPr>
            <w:rStyle w:val="Hyperlink"/>
            <w:rFonts w:cstheme="minorHAnsi"/>
            <w:b/>
            <w:bCs/>
            <w:sz w:val="28"/>
            <w:szCs w:val="28"/>
          </w:rPr>
          <w:t>certificate attestation services in uae</w:t>
        </w:r>
      </w:hyperlink>
      <w:r>
        <w:rPr>
          <w:rStyle w:val="Hyperlink"/>
          <w:rFonts w:cstheme="minorHAnsi"/>
          <w:b/>
          <w:bCs/>
          <w:sz w:val="28"/>
          <w:szCs w:val="28"/>
        </w:rPr>
        <w:t xml:space="preserve">, </w:t>
      </w:r>
      <w:hyperlink r:id="rId11" w:history="1">
        <w:r w:rsidRPr="00B53F02">
          <w:rPr>
            <w:rStyle w:val="Hyperlink"/>
            <w:rFonts w:cstheme="minorHAnsi"/>
            <w:b/>
            <w:bCs/>
            <w:sz w:val="28"/>
            <w:szCs w:val="28"/>
          </w:rPr>
          <w:t>degree attestation in uae</w:t>
        </w:r>
      </w:hyperlink>
    </w:p>
    <w:p w:rsidR="00B53F02" w:rsidRPr="00B53F02" w:rsidRDefault="00B53F02" w:rsidP="00B53F02">
      <w:pPr>
        <w:rPr>
          <w:sz w:val="28"/>
          <w:szCs w:val="28"/>
        </w:rPr>
      </w:pPr>
    </w:p>
    <w:p w:rsidR="00B53F02" w:rsidRDefault="00B53F02" w:rsidP="00B53F02"/>
    <w:p w:rsidR="00B53F02" w:rsidRDefault="00B53F02" w:rsidP="00B53F02"/>
    <w:p w:rsidR="00B53F02" w:rsidRDefault="00C8373A" w:rsidP="00B53F02">
      <w:bookmarkStart w:id="0" w:name="_GoBack"/>
      <w:r>
        <w:rPr>
          <w:noProof/>
        </w:rPr>
        <w:lastRenderedPageBreak/>
        <w:drawing>
          <wp:inline distT="0" distB="0" distL="0" distR="0">
            <wp:extent cx="5943600" cy="5943600"/>
            <wp:effectExtent l="0" t="0" r="0" b="0"/>
            <wp:docPr id="2" name="Picture 2" descr="C:\Users\ADMIN\Downloads\IMG_8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_88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End w:id="0"/>
    </w:p>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B53F02" w:rsidRDefault="00B53F02" w:rsidP="00B53F02"/>
    <w:p w:rsidR="00EB67E2" w:rsidRDefault="00EB67E2"/>
    <w:sectPr w:rsidR="00EB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F02"/>
    <w:rsid w:val="00B53F02"/>
    <w:rsid w:val="00C8373A"/>
    <w:rsid w:val="00EB67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F02"/>
    <w:rPr>
      <w:color w:val="0000FF" w:themeColor="hyperlink"/>
      <w:u w:val="single"/>
    </w:rPr>
  </w:style>
  <w:style w:type="paragraph" w:styleId="BalloonText">
    <w:name w:val="Balloon Text"/>
    <w:basedOn w:val="Normal"/>
    <w:link w:val="BalloonTextChar"/>
    <w:uiPriority w:val="99"/>
    <w:semiHidden/>
    <w:unhideWhenUsed/>
    <w:rsid w:val="00B53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F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F02"/>
    <w:rPr>
      <w:color w:val="0000FF" w:themeColor="hyperlink"/>
      <w:u w:val="single"/>
    </w:rPr>
  </w:style>
  <w:style w:type="paragraph" w:styleId="BalloonText">
    <w:name w:val="Balloon Text"/>
    <w:basedOn w:val="Normal"/>
    <w:link w:val="BalloonTextChar"/>
    <w:uiPriority w:val="99"/>
    <w:semiHidden/>
    <w:unhideWhenUsed/>
    <w:rsid w:val="00B53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F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ttps://www.attestglobal.com/location/attestation-services-in-dubai" TargetMode="External"/><Relationship Id="rId12"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 TargetMode="External"/><Relationship Id="rId11" Type="http://schemas.openxmlformats.org/officeDocument/2006/relationships/hyperlink" Target="https://www.attestglobal.com/" TargetMode="External"/><Relationship Id="rId5" Type="http://schemas.openxmlformats.org/officeDocument/2006/relationships/hyperlink" Target="mailto:https://www.attestglobal.com/location/attestation-services-in-abu-dhabi" TargetMode="External"/><Relationship Id="rId10" Type="http://schemas.openxmlformats.org/officeDocument/2006/relationships/hyperlink" Target="https://www.attestglobaldubai.com/" TargetMode="External"/><Relationship Id="rId4" Type="http://schemas.openxmlformats.org/officeDocument/2006/relationships/webSettings" Target="webSettings.xml"/><Relationship Id="rId9" Type="http://schemas.openxmlformats.org/officeDocument/2006/relationships/hyperlink" Target="https://www.attestglob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2024-02-12T09:46:00Z</dcterms:created>
  <dcterms:modified xsi:type="dcterms:W3CDTF">2024-02-12T10:12:00Z</dcterms:modified>
</cp:coreProperties>
</file>