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59D" w:rsidRPr="001F659D" w:rsidRDefault="001F659D" w:rsidP="001F659D">
      <w:pPr>
        <w:rPr>
          <w:b/>
          <w:bCs/>
          <w:sz w:val="32"/>
          <w:szCs w:val="32"/>
        </w:rPr>
      </w:pPr>
      <w:r w:rsidRPr="001F659D">
        <w:rPr>
          <w:b/>
          <w:bCs/>
          <w:sz w:val="32"/>
          <w:szCs w:val="32"/>
        </w:rPr>
        <w:t>Navigating Legal Pathways: Australia Document Attestation Services in the UAE</w:t>
      </w:r>
    </w:p>
    <w:p w:rsidR="001F659D" w:rsidRPr="001F659D" w:rsidRDefault="001F659D" w:rsidP="001F659D">
      <w:pPr>
        <w:rPr>
          <w:b/>
          <w:bCs/>
        </w:rPr>
      </w:pPr>
      <w:r w:rsidRPr="001F659D">
        <w:rPr>
          <w:b/>
          <w:bCs/>
        </w:rPr>
        <w:t>Introduction:</w:t>
      </w:r>
    </w:p>
    <w:p w:rsidR="001F659D" w:rsidRDefault="001F659D" w:rsidP="001F659D">
      <w:r>
        <w:t>Australia document attestation services play a pivotal role in facilitating legal recognition and accep</w:t>
      </w:r>
      <w:bookmarkStart w:id="0" w:name="_GoBack"/>
      <w:bookmarkEnd w:id="0"/>
      <w:r>
        <w:t>tance of Australian documents in the United Arab Emirates (UAE). Whether for personal, academic, or professional reasons, individuals and businesses often require the attestation of various documents to meet the stringent legal standards in the UAE.</w:t>
      </w:r>
    </w:p>
    <w:p w:rsidR="001F659D" w:rsidRPr="001F659D" w:rsidRDefault="001F659D" w:rsidP="001F659D">
      <w:pPr>
        <w:rPr>
          <w:b/>
          <w:bCs/>
        </w:rPr>
      </w:pPr>
      <w:r w:rsidRPr="001F659D">
        <w:rPr>
          <w:b/>
          <w:bCs/>
        </w:rPr>
        <w:t>Understanding Australia Document Attestation:</w:t>
      </w:r>
    </w:p>
    <w:p w:rsidR="001F659D" w:rsidRDefault="001F659D" w:rsidP="001F659D">
      <w:r>
        <w:t>The attestation process begins in Australia, where the document undergoes notarization by a recognized authority. This initial step establishes the authenticity of the document at its source. Following notarization, the document is then authenticated by the Australian Department of Foreign Affairs and Trade (DFAT), confirming its legitimacy at the national level.</w:t>
      </w:r>
    </w:p>
    <w:p w:rsidR="001F659D" w:rsidRDefault="001F659D" w:rsidP="001F659D">
      <w:r>
        <w:t>The next phase involves attestation at the UAE Embassy in Australia. The document is submitted to the UAE Embassy, where it undergoes thorough scrutiny to ensure compliance with UAE standards. This step is crucial for validating the document's authenticity in the eyes of UAE authorities.</w:t>
      </w:r>
    </w:p>
    <w:p w:rsidR="001F659D" w:rsidRDefault="001F659D" w:rsidP="001F659D">
      <w:r>
        <w:t>Upon successful embassy attestation, the document is forwarded to the UAE for the final step – attestation by the Ministry of Foreign Affairs (</w:t>
      </w:r>
      <w:proofErr w:type="spellStart"/>
      <w:r>
        <w:t>MoFA</w:t>
      </w:r>
      <w:proofErr w:type="spellEnd"/>
      <w:r>
        <w:t>). This step is essential for confirming the document's compliance with UAE standards and making it legally valid within the country.</w:t>
      </w:r>
    </w:p>
    <w:p w:rsidR="001F659D" w:rsidRPr="001F659D" w:rsidRDefault="001F659D" w:rsidP="001F659D">
      <w:pPr>
        <w:rPr>
          <w:b/>
          <w:bCs/>
        </w:rPr>
      </w:pPr>
      <w:r w:rsidRPr="001F659D">
        <w:rPr>
          <w:b/>
          <w:bCs/>
        </w:rPr>
        <w:t>Types of Documents Attested:</w:t>
      </w:r>
    </w:p>
    <w:p w:rsidR="001F659D" w:rsidRDefault="001F659D" w:rsidP="001F659D">
      <w:r>
        <w:t>Australia document attestation services cater to a wide range of documents, including educational certificates, marriage certificates, birth certificates, commercial documents, and more. Each type of document serves a unique purpose, and the attestation process ensures their legal recognition in the UAE.</w:t>
      </w:r>
    </w:p>
    <w:p w:rsidR="001F659D" w:rsidRPr="001F659D" w:rsidRDefault="001F659D" w:rsidP="001F659D">
      <w:pPr>
        <w:rPr>
          <w:b/>
          <w:bCs/>
        </w:rPr>
      </w:pPr>
      <w:r w:rsidRPr="001F659D">
        <w:rPr>
          <w:b/>
          <w:bCs/>
        </w:rPr>
        <w:t>Educational Certificates:</w:t>
      </w:r>
    </w:p>
    <w:p w:rsidR="001F659D" w:rsidRDefault="001F659D" w:rsidP="001F659D">
      <w:r>
        <w:t>Attestation of academic qualifications is crucial for individuals pursuing higher education or seeking employment in the UAE.</w:t>
      </w:r>
    </w:p>
    <w:p w:rsidR="001F659D" w:rsidRDefault="001F659D" w:rsidP="001F659D">
      <w:r>
        <w:t>Professional attestation services guide individuals through the process, ensuring the timely and accurate attestation of educational certificates.</w:t>
      </w:r>
    </w:p>
    <w:p w:rsidR="001F659D" w:rsidRPr="001F659D" w:rsidRDefault="001F659D" w:rsidP="001F659D">
      <w:pPr>
        <w:rPr>
          <w:b/>
          <w:bCs/>
        </w:rPr>
      </w:pPr>
      <w:r w:rsidRPr="001F659D">
        <w:rPr>
          <w:b/>
          <w:bCs/>
        </w:rPr>
        <w:t>Marriage Certificates:</w:t>
      </w:r>
    </w:p>
    <w:p w:rsidR="001F659D" w:rsidRDefault="001F659D" w:rsidP="001F659D">
      <w:r>
        <w:t>For individuals relocating to the UAE with their families, the attestation of marriage certificates is essential.</w:t>
      </w:r>
    </w:p>
    <w:p w:rsidR="001F659D" w:rsidRDefault="001F659D" w:rsidP="001F659D">
      <w:r>
        <w:lastRenderedPageBreak/>
        <w:t xml:space="preserve">This process involves notarization, authentication, embassy attestation, and </w:t>
      </w:r>
      <w:proofErr w:type="spellStart"/>
      <w:r>
        <w:t>MoFA</w:t>
      </w:r>
      <w:proofErr w:type="spellEnd"/>
      <w:r>
        <w:t xml:space="preserve"> attestation to establish the document's legality in the UAE.</w:t>
      </w:r>
    </w:p>
    <w:p w:rsidR="001F659D" w:rsidRPr="001F659D" w:rsidRDefault="001F659D" w:rsidP="001F659D">
      <w:pPr>
        <w:rPr>
          <w:b/>
          <w:bCs/>
        </w:rPr>
      </w:pPr>
      <w:r w:rsidRPr="001F659D">
        <w:rPr>
          <w:b/>
          <w:bCs/>
        </w:rPr>
        <w:t>Birth Certificates:</w:t>
      </w:r>
    </w:p>
    <w:p w:rsidR="001F659D" w:rsidRDefault="001F659D" w:rsidP="001F659D">
      <w:r>
        <w:t>Birth certificates are often required for various legal and administrative purposes in the UAE.</w:t>
      </w:r>
    </w:p>
    <w:p w:rsidR="001F659D" w:rsidRDefault="001F659D" w:rsidP="001F659D">
      <w:r>
        <w:t>The attestation process provides assurance of the document's authenticity, facilitating its acceptance in official proceedings.</w:t>
      </w:r>
    </w:p>
    <w:p w:rsidR="001F659D" w:rsidRPr="001F659D" w:rsidRDefault="001F659D" w:rsidP="001F659D">
      <w:pPr>
        <w:rPr>
          <w:b/>
          <w:bCs/>
        </w:rPr>
      </w:pPr>
      <w:r w:rsidRPr="001F659D">
        <w:rPr>
          <w:b/>
          <w:bCs/>
        </w:rPr>
        <w:t>Commercial Documents:</w:t>
      </w:r>
    </w:p>
    <w:p w:rsidR="001F659D" w:rsidRDefault="001F659D" w:rsidP="001F659D">
      <w:r>
        <w:t>Businesses engaging in international trade or establishing a presence in the UAE require attestation of commercial documents.</w:t>
      </w:r>
    </w:p>
    <w:p w:rsidR="001F659D" w:rsidRDefault="001F659D" w:rsidP="001F659D">
      <w:r>
        <w:t>Attestation services specialize in handling the intricacies of business document attestation to ensure legal compliance.</w:t>
      </w:r>
    </w:p>
    <w:p w:rsidR="001F659D" w:rsidRPr="001F659D" w:rsidRDefault="001F659D" w:rsidP="001F659D">
      <w:pPr>
        <w:rPr>
          <w:b/>
          <w:bCs/>
        </w:rPr>
      </w:pPr>
      <w:r w:rsidRPr="001F659D">
        <w:rPr>
          <w:b/>
          <w:bCs/>
        </w:rPr>
        <w:t>Choosing Reliable Attestation Services:</w:t>
      </w:r>
    </w:p>
    <w:p w:rsidR="001F659D" w:rsidRDefault="001F659D" w:rsidP="001F659D">
      <w:r>
        <w:t>Selecting a reputable attestation service provider is crucial for a smooth and efficient process. Professional companies with a proven track record offer services that encompass not just accuracy and efficiency but also a commitment to client satisfaction.</w:t>
      </w:r>
    </w:p>
    <w:p w:rsidR="001F659D" w:rsidRDefault="001F659D" w:rsidP="001F659D">
      <w:r>
        <w:t>Factors to consider when choosing an attestation service provider include reliability, prompt communication, transparent processes, and positive customer feedback. Reviews and testimonials from previous clients provide valuable insights into the service provider's credibility.</w:t>
      </w:r>
    </w:p>
    <w:p w:rsidR="001F659D" w:rsidRPr="001F659D" w:rsidRDefault="001F659D" w:rsidP="001F659D">
      <w:pPr>
        <w:rPr>
          <w:b/>
          <w:bCs/>
        </w:rPr>
      </w:pPr>
      <w:r w:rsidRPr="001F659D">
        <w:rPr>
          <w:b/>
          <w:bCs/>
        </w:rPr>
        <w:t>Conclusion:</w:t>
      </w:r>
    </w:p>
    <w:p w:rsidR="004E0FBF" w:rsidRDefault="001F659D" w:rsidP="001F659D">
      <w:r>
        <w:t>Australia document attestation services in the UAE serve as a bridge between legal systems, ensuring the seamless recognition of Australian documents in the UAE. Whether for personal, academic, or business purposes, the attestation process is a vital step in navigating legal pathways. By understanding the nuances of the attestation process and choosing reliable service providers, individuals and businesses can confidently engage in international ventures and endeavors in the UAE.</w:t>
      </w:r>
    </w:p>
    <w:p w:rsidR="001F659D" w:rsidRDefault="001F659D" w:rsidP="001F659D">
      <w:pPr>
        <w:shd w:val="clear" w:color="auto" w:fill="FFFFFF"/>
        <w:spacing w:before="360" w:after="360" w:line="240" w:lineRule="auto"/>
        <w:rPr>
          <w:rStyle w:val="Hyperlink"/>
          <w:rFonts w:cstheme="minorHAnsi"/>
          <w:b/>
          <w:bCs/>
        </w:rPr>
      </w:pPr>
      <w:r w:rsidRPr="00942326">
        <w:rPr>
          <w:rFonts w:cstheme="minorHAnsi"/>
          <w:b/>
          <w:bCs/>
        </w:rPr>
        <w:t>For more information, </w:t>
      </w:r>
      <w:hyperlink r:id="rId5" w:history="1">
        <w:r w:rsidRPr="00942326">
          <w:rPr>
            <w:rStyle w:val="Hyperlink"/>
            <w:rFonts w:cstheme="minorHAnsi"/>
            <w:b/>
            <w:bCs/>
          </w:rPr>
          <w:t>Attestation services in Abu Dhabi</w:t>
        </w:r>
      </w:hyperlink>
      <w:r w:rsidRPr="00942326">
        <w:rPr>
          <w:rFonts w:cstheme="minorHAnsi"/>
          <w:b/>
          <w:bCs/>
        </w:rPr>
        <w:t xml:space="preserve">, </w:t>
      </w:r>
      <w:hyperlink r:id="rId6" w:history="1">
        <w:r w:rsidRPr="00942326">
          <w:rPr>
            <w:rStyle w:val="Hyperlink"/>
            <w:rFonts w:cstheme="minorHAnsi"/>
            <w:b/>
            <w:bCs/>
          </w:rPr>
          <w:t>Attestation services in Dubai</w:t>
        </w:r>
      </w:hyperlink>
      <w:r w:rsidRPr="00942326">
        <w:rPr>
          <w:rFonts w:cstheme="minorHAnsi"/>
          <w:b/>
          <w:bCs/>
        </w:rPr>
        <w:t xml:space="preserve">, </w:t>
      </w:r>
      <w:hyperlink r:id="rId7" w:history="1">
        <w:r w:rsidRPr="00942326">
          <w:rPr>
            <w:rStyle w:val="Hyperlink"/>
            <w:rFonts w:cstheme="minorHAnsi"/>
            <w:b/>
            <w:bCs/>
          </w:rPr>
          <w:t>Attestation services in uae</w:t>
        </w:r>
      </w:hyperlink>
      <w:r w:rsidRPr="00942326">
        <w:rPr>
          <w:rFonts w:cstheme="minorHAnsi"/>
          <w:b/>
          <w:bCs/>
        </w:rPr>
        <w:t>,  </w:t>
      </w:r>
      <w:hyperlink r:id="rId8" w:history="1">
        <w:r w:rsidRPr="00942326">
          <w:rPr>
            <w:rStyle w:val="Hyperlink"/>
            <w:rFonts w:cstheme="minorHAnsi"/>
            <w:b/>
            <w:bCs/>
          </w:rPr>
          <w:t>Certificate attestation in Dubai</w:t>
        </w:r>
      </w:hyperlink>
      <w:r w:rsidRPr="00942326">
        <w:rPr>
          <w:rFonts w:cstheme="minorHAnsi"/>
          <w:b/>
          <w:bCs/>
        </w:rPr>
        <w:t xml:space="preserve">, </w:t>
      </w:r>
      <w:hyperlink r:id="rId9" w:history="1">
        <w:r>
          <w:rPr>
            <w:rStyle w:val="Hyperlink"/>
            <w:b/>
            <w:bCs/>
          </w:rPr>
          <w:t>Australia</w:t>
        </w:r>
        <w:r w:rsidRPr="00616563">
          <w:rPr>
            <w:rStyle w:val="Hyperlink"/>
            <w:b/>
            <w:bCs/>
          </w:rPr>
          <w:t xml:space="preserve"> attestation in uae</w:t>
        </w:r>
      </w:hyperlink>
      <w:r w:rsidRPr="00616563">
        <w:rPr>
          <w:rFonts w:cstheme="minorHAnsi"/>
          <w:b/>
          <w:bCs/>
        </w:rPr>
        <w:t>,</w:t>
      </w:r>
      <w:r>
        <w:rPr>
          <w:rFonts w:cstheme="minorHAnsi"/>
          <w:b/>
          <w:bCs/>
        </w:rPr>
        <w:t xml:space="preserve"> </w:t>
      </w:r>
      <w:hyperlink r:id="rId10" w:history="1">
        <w:r w:rsidRPr="00942326">
          <w:rPr>
            <w:rStyle w:val="Hyperlink"/>
            <w:b/>
            <w:bCs/>
          </w:rPr>
          <w:t xml:space="preserve">attestation services in </w:t>
        </w:r>
        <w:proofErr w:type="spellStart"/>
        <w:r w:rsidRPr="00942326">
          <w:rPr>
            <w:rStyle w:val="Hyperlink"/>
            <w:b/>
            <w:bCs/>
          </w:rPr>
          <w:t>sharjah</w:t>
        </w:r>
        <w:proofErr w:type="spellEnd"/>
      </w:hyperlink>
      <w:r w:rsidRPr="00942326">
        <w:rPr>
          <w:b/>
          <w:bCs/>
        </w:rPr>
        <w:t xml:space="preserve"> </w:t>
      </w:r>
      <w:r w:rsidRPr="00942326">
        <w:rPr>
          <w:rFonts w:cstheme="minorHAnsi"/>
          <w:b/>
          <w:bCs/>
        </w:rPr>
        <w:t xml:space="preserve">and </w:t>
      </w:r>
      <w:hyperlink r:id="rId11" w:history="1">
        <w:r w:rsidRPr="00942326">
          <w:rPr>
            <w:rStyle w:val="Hyperlink"/>
            <w:rFonts w:cstheme="minorHAnsi"/>
            <w:b/>
            <w:bCs/>
          </w:rPr>
          <w:t>Certificate attestation in UAE</w:t>
        </w:r>
      </w:hyperlink>
    </w:p>
    <w:p w:rsidR="001F659D" w:rsidRDefault="001F659D" w:rsidP="001F659D">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ali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1F65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59D"/>
    <w:rsid w:val="001F659D"/>
    <w:rsid w:val="004E0F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659D"/>
    <w:rPr>
      <w:color w:val="0000FF"/>
      <w:u w:val="single"/>
    </w:rPr>
  </w:style>
  <w:style w:type="paragraph" w:styleId="BalloonText">
    <w:name w:val="Balloon Text"/>
    <w:basedOn w:val="Normal"/>
    <w:link w:val="BalloonTextChar"/>
    <w:uiPriority w:val="99"/>
    <w:semiHidden/>
    <w:unhideWhenUsed/>
    <w:rsid w:val="001F6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659D"/>
    <w:rPr>
      <w:color w:val="0000FF"/>
      <w:u w:val="single"/>
    </w:rPr>
  </w:style>
  <w:style w:type="paragraph" w:styleId="BalloonText">
    <w:name w:val="Balloon Text"/>
    <w:basedOn w:val="Normal"/>
    <w:link w:val="BalloonTextChar"/>
    <w:uiPriority w:val="99"/>
    <w:semiHidden/>
    <w:unhideWhenUsed/>
    <w:rsid w:val="001F6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5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786446">
      <w:bodyDiv w:val="1"/>
      <w:marLeft w:val="0"/>
      <w:marRight w:val="0"/>
      <w:marTop w:val="0"/>
      <w:marBottom w:val="0"/>
      <w:divBdr>
        <w:top w:val="none" w:sz="0" w:space="0" w:color="auto"/>
        <w:left w:val="none" w:sz="0" w:space="0" w:color="auto"/>
        <w:bottom w:val="none" w:sz="0" w:space="0" w:color="auto"/>
        <w:right w:val="none" w:sz="0" w:space="0" w:color="auto"/>
      </w:divBdr>
      <w:divsChild>
        <w:div w:id="1657874020">
          <w:marLeft w:val="0"/>
          <w:marRight w:val="0"/>
          <w:marTop w:val="0"/>
          <w:marBottom w:val="0"/>
          <w:divBdr>
            <w:top w:val="single" w:sz="2" w:space="0" w:color="D9D9E3"/>
            <w:left w:val="single" w:sz="2" w:space="0" w:color="D9D9E3"/>
            <w:bottom w:val="single" w:sz="2" w:space="0" w:color="D9D9E3"/>
            <w:right w:val="single" w:sz="2" w:space="0" w:color="D9D9E3"/>
          </w:divBdr>
          <w:divsChild>
            <w:div w:id="566958218">
              <w:marLeft w:val="0"/>
              <w:marRight w:val="0"/>
              <w:marTop w:val="0"/>
              <w:marBottom w:val="0"/>
              <w:divBdr>
                <w:top w:val="single" w:sz="2" w:space="0" w:color="D9D9E3"/>
                <w:left w:val="single" w:sz="2" w:space="0" w:color="D9D9E3"/>
                <w:bottom w:val="single" w:sz="2" w:space="0" w:color="D9D9E3"/>
                <w:right w:val="single" w:sz="2" w:space="0" w:color="D9D9E3"/>
              </w:divBdr>
              <w:divsChild>
                <w:div w:id="249046923">
                  <w:marLeft w:val="0"/>
                  <w:marRight w:val="0"/>
                  <w:marTop w:val="0"/>
                  <w:marBottom w:val="0"/>
                  <w:divBdr>
                    <w:top w:val="single" w:sz="2" w:space="0" w:color="D9D9E3"/>
                    <w:left w:val="single" w:sz="2" w:space="0" w:color="D9D9E3"/>
                    <w:bottom w:val="single" w:sz="2" w:space="0" w:color="D9D9E3"/>
                    <w:right w:val="single" w:sz="2" w:space="0" w:color="D9D9E3"/>
                  </w:divBdr>
                  <w:divsChild>
                    <w:div w:id="21247784">
                      <w:marLeft w:val="0"/>
                      <w:marRight w:val="0"/>
                      <w:marTop w:val="0"/>
                      <w:marBottom w:val="0"/>
                      <w:divBdr>
                        <w:top w:val="single" w:sz="2" w:space="0" w:color="D9D9E3"/>
                        <w:left w:val="single" w:sz="2" w:space="0" w:color="D9D9E3"/>
                        <w:bottom w:val="single" w:sz="2" w:space="0" w:color="D9D9E3"/>
                        <w:right w:val="single" w:sz="2" w:space="0" w:color="D9D9E3"/>
                      </w:divBdr>
                      <w:divsChild>
                        <w:div w:id="2087875946">
                          <w:marLeft w:val="0"/>
                          <w:marRight w:val="0"/>
                          <w:marTop w:val="0"/>
                          <w:marBottom w:val="0"/>
                          <w:divBdr>
                            <w:top w:val="single" w:sz="2" w:space="0" w:color="D9D9E3"/>
                            <w:left w:val="single" w:sz="2" w:space="0" w:color="D9D9E3"/>
                            <w:bottom w:val="single" w:sz="2" w:space="0" w:color="D9D9E3"/>
                            <w:right w:val="single" w:sz="2" w:space="0" w:color="D9D9E3"/>
                          </w:divBdr>
                          <w:divsChild>
                            <w:div w:id="19011339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51355">
                                  <w:marLeft w:val="0"/>
                                  <w:marRight w:val="0"/>
                                  <w:marTop w:val="0"/>
                                  <w:marBottom w:val="0"/>
                                  <w:divBdr>
                                    <w:top w:val="single" w:sz="2" w:space="0" w:color="D9D9E3"/>
                                    <w:left w:val="single" w:sz="2" w:space="0" w:color="D9D9E3"/>
                                    <w:bottom w:val="single" w:sz="2" w:space="0" w:color="D9D9E3"/>
                                    <w:right w:val="single" w:sz="2" w:space="0" w:color="D9D9E3"/>
                                  </w:divBdr>
                                  <w:divsChild>
                                    <w:div w:id="934094491">
                                      <w:marLeft w:val="0"/>
                                      <w:marRight w:val="0"/>
                                      <w:marTop w:val="0"/>
                                      <w:marBottom w:val="0"/>
                                      <w:divBdr>
                                        <w:top w:val="single" w:sz="2" w:space="0" w:color="D9D9E3"/>
                                        <w:left w:val="single" w:sz="2" w:space="0" w:color="D9D9E3"/>
                                        <w:bottom w:val="single" w:sz="2" w:space="0" w:color="D9D9E3"/>
                                        <w:right w:val="single" w:sz="2" w:space="0" w:color="D9D9E3"/>
                                      </w:divBdr>
                                      <w:divsChild>
                                        <w:div w:id="2089038993">
                                          <w:marLeft w:val="0"/>
                                          <w:marRight w:val="0"/>
                                          <w:marTop w:val="0"/>
                                          <w:marBottom w:val="0"/>
                                          <w:divBdr>
                                            <w:top w:val="single" w:sz="2" w:space="0" w:color="D9D9E3"/>
                                            <w:left w:val="single" w:sz="2" w:space="0" w:color="D9D9E3"/>
                                            <w:bottom w:val="single" w:sz="2" w:space="0" w:color="D9D9E3"/>
                                            <w:right w:val="single" w:sz="2" w:space="0" w:color="D9D9E3"/>
                                          </w:divBdr>
                                          <w:divsChild>
                                            <w:div w:id="840706531">
                                              <w:marLeft w:val="0"/>
                                              <w:marRight w:val="0"/>
                                              <w:marTop w:val="0"/>
                                              <w:marBottom w:val="0"/>
                                              <w:divBdr>
                                                <w:top w:val="single" w:sz="2" w:space="0" w:color="D9D9E3"/>
                                                <w:left w:val="single" w:sz="2" w:space="0" w:color="D9D9E3"/>
                                                <w:bottom w:val="single" w:sz="2" w:space="0" w:color="D9D9E3"/>
                                                <w:right w:val="single" w:sz="2" w:space="0" w:color="D9D9E3"/>
                                              </w:divBdr>
                                              <w:divsChild>
                                                <w:div w:id="139229237">
                                                  <w:marLeft w:val="0"/>
                                                  <w:marRight w:val="0"/>
                                                  <w:marTop w:val="0"/>
                                                  <w:marBottom w:val="0"/>
                                                  <w:divBdr>
                                                    <w:top w:val="single" w:sz="2" w:space="0" w:color="D9D9E3"/>
                                                    <w:left w:val="single" w:sz="2" w:space="0" w:color="D9D9E3"/>
                                                    <w:bottom w:val="single" w:sz="2" w:space="0" w:color="D9D9E3"/>
                                                    <w:right w:val="single" w:sz="2" w:space="0" w:color="D9D9E3"/>
                                                  </w:divBdr>
                                                  <w:divsChild>
                                                    <w:div w:id="21982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0050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dubai.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hyperlink" Target="https://www.attestglobal.com/" TargetMode="External"/><Relationship Id="rId5" Type="http://schemas.openxmlformats.org/officeDocument/2006/relationships/hyperlink" Target="https://www.attestglobal.com/location/attestation-services-in-abu-dhabi" TargetMode="External"/><Relationship Id="rId10" Type="http://schemas.openxmlformats.org/officeDocument/2006/relationships/hyperlink" Target="https://www.attestglobal.com/location/attestation-services-in-sharjah" TargetMode="External"/><Relationship Id="rId4" Type="http://schemas.openxmlformats.org/officeDocument/2006/relationships/webSettings" Target="webSettings.xml"/><Relationship Id="rId9" Type="http://schemas.openxmlformats.org/officeDocument/2006/relationships/hyperlink" Target="https://www.attestglobal.com/country/australian-certificate-attestation-in-ua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2024-01-17T13:26:00Z</dcterms:created>
  <dcterms:modified xsi:type="dcterms:W3CDTF">2024-01-17T13:33:00Z</dcterms:modified>
</cp:coreProperties>
</file>