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6194" w14:textId="77777777" w:rsidR="00623A31" w:rsidRPr="00623A31" w:rsidRDefault="00623A31" w:rsidP="00623A31">
      <w:pPr>
        <w:rPr>
          <w:lang w:val="es-ES"/>
        </w:rPr>
      </w:pPr>
      <w:r w:rsidRPr="00623A31">
        <w:rPr>
          <w:lang w:val="es-ES"/>
        </w:rPr>
        <w:t xml:space="preserve">El llenado automático de la tabla de rutas en el contexto del </w:t>
      </w:r>
      <w:r w:rsidRPr="00623A31">
        <w:rPr>
          <w:b/>
          <w:bCs/>
          <w:lang w:val="es-ES"/>
        </w:rPr>
        <w:t>enrutamiento dinámico</w:t>
      </w:r>
      <w:r w:rsidRPr="00623A31">
        <w:rPr>
          <w:lang w:val="es-ES"/>
        </w:rPr>
        <w:t xml:space="preserve"> implica la utilización de protocolos que permiten a los </w:t>
      </w:r>
      <w:proofErr w:type="spellStart"/>
      <w:r w:rsidRPr="00623A31">
        <w:rPr>
          <w:lang w:val="es-ES"/>
        </w:rPr>
        <w:t>routers</w:t>
      </w:r>
      <w:proofErr w:type="spellEnd"/>
      <w:r w:rsidRPr="00623A31">
        <w:rPr>
          <w:lang w:val="es-ES"/>
        </w:rPr>
        <w:t xml:space="preserve"> intercambiar información sobre las rutas de manera automática y mantener actualizada la tabla de enrutamiento. Esto se logra mediante </w:t>
      </w:r>
      <w:r w:rsidRPr="00623A31">
        <w:rPr>
          <w:b/>
          <w:bCs/>
          <w:lang w:val="es-ES"/>
        </w:rPr>
        <w:t>protocolos de enrutamiento dinámico</w:t>
      </w:r>
      <w:r w:rsidRPr="00623A31">
        <w:rPr>
          <w:lang w:val="es-ES"/>
        </w:rPr>
        <w:t xml:space="preserve"> que se pueden clasificar en dos tipos principales:</w:t>
      </w:r>
    </w:p>
    <w:p w14:paraId="53914700" w14:textId="77777777" w:rsidR="00623A31" w:rsidRPr="00623A31" w:rsidRDefault="00623A31" w:rsidP="00623A31">
      <w:pPr>
        <w:numPr>
          <w:ilvl w:val="0"/>
          <w:numId w:val="1"/>
        </w:numPr>
      </w:pPr>
      <w:r w:rsidRPr="00623A31">
        <w:rPr>
          <w:b/>
          <w:bCs/>
          <w:lang w:val="es-ES"/>
        </w:rPr>
        <w:t xml:space="preserve">IGP (Interior Gateway </w:t>
      </w:r>
      <w:proofErr w:type="spellStart"/>
      <w:r w:rsidRPr="00623A31">
        <w:rPr>
          <w:b/>
          <w:bCs/>
          <w:lang w:val="es-ES"/>
        </w:rPr>
        <w:t>Protocol</w:t>
      </w:r>
      <w:proofErr w:type="spellEnd"/>
      <w:r w:rsidRPr="00623A31">
        <w:rPr>
          <w:b/>
          <w:bCs/>
          <w:lang w:val="es-ES"/>
        </w:rPr>
        <w:t>)</w:t>
      </w:r>
      <w:r w:rsidRPr="00623A31">
        <w:rPr>
          <w:lang w:val="es-ES"/>
        </w:rPr>
        <w:t xml:space="preserve">: Estos protocolos son utilizados para el enrutamiento dentro de un único sistema autónomo (AS). </w:t>
      </w:r>
      <w:r w:rsidRPr="00623A31">
        <w:t xml:space="preserve">Los </w:t>
      </w:r>
      <w:proofErr w:type="spellStart"/>
      <w:r w:rsidRPr="00623A31">
        <w:t>más</w:t>
      </w:r>
      <w:proofErr w:type="spellEnd"/>
      <w:r w:rsidRPr="00623A31">
        <w:t xml:space="preserve"> </w:t>
      </w:r>
      <w:proofErr w:type="spellStart"/>
      <w:r w:rsidRPr="00623A31">
        <w:t>comunes</w:t>
      </w:r>
      <w:proofErr w:type="spellEnd"/>
      <w:r w:rsidRPr="00623A31">
        <w:t xml:space="preserve"> son:</w:t>
      </w:r>
    </w:p>
    <w:p w14:paraId="075DBBD9" w14:textId="77777777" w:rsidR="00623A31" w:rsidRPr="00623A31" w:rsidRDefault="00623A31" w:rsidP="00623A31">
      <w:pPr>
        <w:numPr>
          <w:ilvl w:val="1"/>
          <w:numId w:val="1"/>
        </w:numPr>
        <w:rPr>
          <w:lang w:val="es-ES"/>
        </w:rPr>
      </w:pPr>
      <w:r w:rsidRPr="00623A31">
        <w:rPr>
          <w:b/>
          <w:bCs/>
          <w:lang w:val="es-ES"/>
        </w:rPr>
        <w:t>RIP (</w:t>
      </w:r>
      <w:proofErr w:type="spellStart"/>
      <w:r w:rsidRPr="00623A31">
        <w:rPr>
          <w:b/>
          <w:bCs/>
          <w:lang w:val="es-ES"/>
        </w:rPr>
        <w:t>Routing</w:t>
      </w:r>
      <w:proofErr w:type="spellEnd"/>
      <w:r w:rsidRPr="00623A31">
        <w:rPr>
          <w:b/>
          <w:bCs/>
          <w:lang w:val="es-ES"/>
        </w:rPr>
        <w:t xml:space="preserve"> </w:t>
      </w:r>
      <w:proofErr w:type="spellStart"/>
      <w:r w:rsidRPr="00623A31">
        <w:rPr>
          <w:b/>
          <w:bCs/>
          <w:lang w:val="es-ES"/>
        </w:rPr>
        <w:t>Information</w:t>
      </w:r>
      <w:proofErr w:type="spellEnd"/>
      <w:r w:rsidRPr="00623A31">
        <w:rPr>
          <w:b/>
          <w:bCs/>
          <w:lang w:val="es-ES"/>
        </w:rPr>
        <w:t xml:space="preserve"> </w:t>
      </w:r>
      <w:proofErr w:type="spellStart"/>
      <w:r w:rsidRPr="00623A31">
        <w:rPr>
          <w:b/>
          <w:bCs/>
          <w:lang w:val="es-ES"/>
        </w:rPr>
        <w:t>Protocol</w:t>
      </w:r>
      <w:proofErr w:type="spellEnd"/>
      <w:r w:rsidRPr="00623A31">
        <w:rPr>
          <w:b/>
          <w:bCs/>
          <w:lang w:val="es-ES"/>
        </w:rPr>
        <w:t>)</w:t>
      </w:r>
      <w:r w:rsidRPr="00623A31">
        <w:rPr>
          <w:lang w:val="es-ES"/>
        </w:rPr>
        <w:t>: Es un protocolo de enrutamiento basado en la distancia, que utiliza el número de saltos (</w:t>
      </w:r>
      <w:proofErr w:type="spellStart"/>
      <w:r w:rsidRPr="00623A31">
        <w:rPr>
          <w:lang w:val="es-ES"/>
        </w:rPr>
        <w:t>hops</w:t>
      </w:r>
      <w:proofErr w:type="spellEnd"/>
      <w:r w:rsidRPr="00623A31">
        <w:rPr>
          <w:lang w:val="es-ES"/>
        </w:rPr>
        <w:t>) como métrica. Aunque es simple, tiene limitaciones como el máximo de 15 saltos en una red.</w:t>
      </w:r>
    </w:p>
    <w:p w14:paraId="31FC1613" w14:textId="77777777" w:rsidR="00623A31" w:rsidRPr="00623A31" w:rsidRDefault="00623A31" w:rsidP="00623A31">
      <w:pPr>
        <w:numPr>
          <w:ilvl w:val="1"/>
          <w:numId w:val="1"/>
        </w:numPr>
        <w:rPr>
          <w:lang w:val="es-ES"/>
        </w:rPr>
      </w:pPr>
      <w:r w:rsidRPr="00623A31">
        <w:rPr>
          <w:b/>
          <w:bCs/>
          <w:lang w:val="es-ES"/>
        </w:rPr>
        <w:t xml:space="preserve">IGRP (Interior Gateway </w:t>
      </w:r>
      <w:proofErr w:type="spellStart"/>
      <w:r w:rsidRPr="00623A31">
        <w:rPr>
          <w:b/>
          <w:bCs/>
          <w:lang w:val="es-ES"/>
        </w:rPr>
        <w:t>Routing</w:t>
      </w:r>
      <w:proofErr w:type="spellEnd"/>
      <w:r w:rsidRPr="00623A31">
        <w:rPr>
          <w:b/>
          <w:bCs/>
          <w:lang w:val="es-ES"/>
        </w:rPr>
        <w:t xml:space="preserve"> </w:t>
      </w:r>
      <w:proofErr w:type="spellStart"/>
      <w:r w:rsidRPr="00623A31">
        <w:rPr>
          <w:b/>
          <w:bCs/>
          <w:lang w:val="es-ES"/>
        </w:rPr>
        <w:t>Protocol</w:t>
      </w:r>
      <w:proofErr w:type="spellEnd"/>
      <w:r w:rsidRPr="00623A31">
        <w:rPr>
          <w:b/>
          <w:bCs/>
          <w:lang w:val="es-ES"/>
        </w:rPr>
        <w:t>)</w:t>
      </w:r>
      <w:r w:rsidRPr="00623A31">
        <w:rPr>
          <w:lang w:val="es-ES"/>
        </w:rPr>
        <w:t>: Es un protocolo propietario de Cisco que usa un algoritmo de vector de distancia, pero mejora algunos aspectos de RIP, como la posibilidad de utilizar métricas compuestas.</w:t>
      </w:r>
    </w:p>
    <w:p w14:paraId="2EE7B11E" w14:textId="77777777" w:rsidR="00623A31" w:rsidRPr="00623A31" w:rsidRDefault="00623A31" w:rsidP="00623A31">
      <w:pPr>
        <w:numPr>
          <w:ilvl w:val="1"/>
          <w:numId w:val="1"/>
        </w:numPr>
        <w:rPr>
          <w:lang w:val="es-ES"/>
        </w:rPr>
      </w:pPr>
      <w:r w:rsidRPr="00623A31">
        <w:rPr>
          <w:b/>
          <w:bCs/>
          <w:lang w:val="es-ES"/>
        </w:rPr>
        <w:t>EIGRP (</w:t>
      </w:r>
      <w:proofErr w:type="spellStart"/>
      <w:r w:rsidRPr="00623A31">
        <w:rPr>
          <w:b/>
          <w:bCs/>
          <w:lang w:val="es-ES"/>
        </w:rPr>
        <w:t>Enhanced</w:t>
      </w:r>
      <w:proofErr w:type="spellEnd"/>
      <w:r w:rsidRPr="00623A31">
        <w:rPr>
          <w:b/>
          <w:bCs/>
          <w:lang w:val="es-ES"/>
        </w:rPr>
        <w:t xml:space="preserve"> Interior Gateway </w:t>
      </w:r>
      <w:proofErr w:type="spellStart"/>
      <w:r w:rsidRPr="00623A31">
        <w:rPr>
          <w:b/>
          <w:bCs/>
          <w:lang w:val="es-ES"/>
        </w:rPr>
        <w:t>Routing</w:t>
      </w:r>
      <w:proofErr w:type="spellEnd"/>
      <w:r w:rsidRPr="00623A31">
        <w:rPr>
          <w:b/>
          <w:bCs/>
          <w:lang w:val="es-ES"/>
        </w:rPr>
        <w:t xml:space="preserve"> </w:t>
      </w:r>
      <w:proofErr w:type="spellStart"/>
      <w:r w:rsidRPr="00623A31">
        <w:rPr>
          <w:b/>
          <w:bCs/>
          <w:lang w:val="es-ES"/>
        </w:rPr>
        <w:t>Protocol</w:t>
      </w:r>
      <w:proofErr w:type="spellEnd"/>
      <w:r w:rsidRPr="00623A31">
        <w:rPr>
          <w:b/>
          <w:bCs/>
          <w:lang w:val="es-ES"/>
        </w:rPr>
        <w:t>)</w:t>
      </w:r>
      <w:r w:rsidRPr="00623A31">
        <w:rPr>
          <w:lang w:val="es-ES"/>
        </w:rPr>
        <w:t>: También de Cisco, es una versión mejorada de IGRP. Es un protocolo híbrido que combina características de los protocolos de vector de distancia y los protocolos de estado de enlace.</w:t>
      </w:r>
    </w:p>
    <w:p w14:paraId="09829A0D" w14:textId="77777777" w:rsidR="00623A31" w:rsidRPr="00623A31" w:rsidRDefault="00623A31" w:rsidP="00623A31">
      <w:pPr>
        <w:numPr>
          <w:ilvl w:val="1"/>
          <w:numId w:val="1"/>
        </w:numPr>
        <w:rPr>
          <w:lang w:val="es-ES"/>
        </w:rPr>
      </w:pPr>
      <w:r w:rsidRPr="00623A31">
        <w:rPr>
          <w:b/>
          <w:bCs/>
          <w:lang w:val="es-ES"/>
        </w:rPr>
        <w:t xml:space="preserve">OSPF (Open </w:t>
      </w:r>
      <w:proofErr w:type="spellStart"/>
      <w:r w:rsidRPr="00623A31">
        <w:rPr>
          <w:b/>
          <w:bCs/>
          <w:lang w:val="es-ES"/>
        </w:rPr>
        <w:t>Shortest</w:t>
      </w:r>
      <w:proofErr w:type="spellEnd"/>
      <w:r w:rsidRPr="00623A31">
        <w:rPr>
          <w:b/>
          <w:bCs/>
          <w:lang w:val="es-ES"/>
        </w:rPr>
        <w:t xml:space="preserve"> </w:t>
      </w:r>
      <w:proofErr w:type="spellStart"/>
      <w:r w:rsidRPr="00623A31">
        <w:rPr>
          <w:b/>
          <w:bCs/>
          <w:lang w:val="es-ES"/>
        </w:rPr>
        <w:t>Path</w:t>
      </w:r>
      <w:proofErr w:type="spellEnd"/>
      <w:r w:rsidRPr="00623A31">
        <w:rPr>
          <w:b/>
          <w:bCs/>
          <w:lang w:val="es-ES"/>
        </w:rPr>
        <w:t xml:space="preserve"> </w:t>
      </w:r>
      <w:proofErr w:type="spellStart"/>
      <w:r w:rsidRPr="00623A31">
        <w:rPr>
          <w:b/>
          <w:bCs/>
          <w:lang w:val="es-ES"/>
        </w:rPr>
        <w:t>First</w:t>
      </w:r>
      <w:proofErr w:type="spellEnd"/>
      <w:r w:rsidRPr="00623A31">
        <w:rPr>
          <w:b/>
          <w:bCs/>
          <w:lang w:val="es-ES"/>
        </w:rPr>
        <w:t>)</w:t>
      </w:r>
      <w:r w:rsidRPr="00623A31">
        <w:rPr>
          <w:lang w:val="es-ES"/>
        </w:rPr>
        <w:t>: Es un protocolo de enrutamiento de estado de enlace que utiliza el algoritmo SPF (</w:t>
      </w:r>
      <w:proofErr w:type="spellStart"/>
      <w:r w:rsidRPr="00623A31">
        <w:rPr>
          <w:lang w:val="es-ES"/>
        </w:rPr>
        <w:t>Shortest</w:t>
      </w:r>
      <w:proofErr w:type="spellEnd"/>
      <w:r w:rsidRPr="00623A31">
        <w:rPr>
          <w:lang w:val="es-ES"/>
        </w:rPr>
        <w:t xml:space="preserve"> </w:t>
      </w:r>
      <w:proofErr w:type="spellStart"/>
      <w:r w:rsidRPr="00623A31">
        <w:rPr>
          <w:lang w:val="es-ES"/>
        </w:rPr>
        <w:t>Path</w:t>
      </w:r>
      <w:proofErr w:type="spellEnd"/>
      <w:r w:rsidRPr="00623A31">
        <w:rPr>
          <w:lang w:val="es-ES"/>
        </w:rPr>
        <w:t xml:space="preserve"> </w:t>
      </w:r>
      <w:proofErr w:type="spellStart"/>
      <w:r w:rsidRPr="00623A31">
        <w:rPr>
          <w:lang w:val="es-ES"/>
        </w:rPr>
        <w:t>First</w:t>
      </w:r>
      <w:proofErr w:type="spellEnd"/>
      <w:r w:rsidRPr="00623A31">
        <w:rPr>
          <w:lang w:val="es-ES"/>
        </w:rPr>
        <w:t>) de Dijkstra para encontrar la ruta más corta. OSPF es ampliamente utilizado en redes grandes debido a su eficiencia y escalabilidad.</w:t>
      </w:r>
    </w:p>
    <w:p w14:paraId="725CA981" w14:textId="77777777" w:rsidR="00623A31" w:rsidRPr="00623A31" w:rsidRDefault="00623A31" w:rsidP="00623A31">
      <w:pPr>
        <w:numPr>
          <w:ilvl w:val="0"/>
          <w:numId w:val="1"/>
        </w:numPr>
      </w:pPr>
      <w:r w:rsidRPr="00623A31">
        <w:rPr>
          <w:b/>
          <w:bCs/>
          <w:lang w:val="es-ES"/>
        </w:rPr>
        <w:t xml:space="preserve">EGP (Exterior Gateway </w:t>
      </w:r>
      <w:proofErr w:type="spellStart"/>
      <w:r w:rsidRPr="00623A31">
        <w:rPr>
          <w:b/>
          <w:bCs/>
          <w:lang w:val="es-ES"/>
        </w:rPr>
        <w:t>Protocol</w:t>
      </w:r>
      <w:proofErr w:type="spellEnd"/>
      <w:r w:rsidRPr="00623A31">
        <w:rPr>
          <w:b/>
          <w:bCs/>
          <w:lang w:val="es-ES"/>
        </w:rPr>
        <w:t>)</w:t>
      </w:r>
      <w:r w:rsidRPr="00623A31">
        <w:rPr>
          <w:lang w:val="es-ES"/>
        </w:rPr>
        <w:t xml:space="preserve">: Estos protocolos son utilizados para el enrutamiento entre diferentes sistemas autónomos. </w:t>
      </w:r>
      <w:r w:rsidRPr="00623A31">
        <w:t xml:space="preserve">El </w:t>
      </w:r>
      <w:proofErr w:type="spellStart"/>
      <w:r w:rsidRPr="00623A31">
        <w:t>más</w:t>
      </w:r>
      <w:proofErr w:type="spellEnd"/>
      <w:r w:rsidRPr="00623A31">
        <w:t xml:space="preserve"> común es:</w:t>
      </w:r>
    </w:p>
    <w:p w14:paraId="67DFB053" w14:textId="77777777" w:rsidR="00623A31" w:rsidRPr="00623A31" w:rsidRDefault="00623A31" w:rsidP="00623A31">
      <w:pPr>
        <w:numPr>
          <w:ilvl w:val="1"/>
          <w:numId w:val="1"/>
        </w:numPr>
        <w:rPr>
          <w:lang w:val="es-ES"/>
        </w:rPr>
      </w:pPr>
      <w:r w:rsidRPr="00623A31">
        <w:rPr>
          <w:b/>
          <w:bCs/>
          <w:lang w:val="es-ES"/>
        </w:rPr>
        <w:t>BGP4 (</w:t>
      </w:r>
      <w:proofErr w:type="spellStart"/>
      <w:r w:rsidRPr="00623A31">
        <w:rPr>
          <w:b/>
          <w:bCs/>
          <w:lang w:val="es-ES"/>
        </w:rPr>
        <w:t>Border</w:t>
      </w:r>
      <w:proofErr w:type="spellEnd"/>
      <w:r w:rsidRPr="00623A31">
        <w:rPr>
          <w:b/>
          <w:bCs/>
          <w:lang w:val="es-ES"/>
        </w:rPr>
        <w:t xml:space="preserve"> Gateway </w:t>
      </w:r>
      <w:proofErr w:type="spellStart"/>
      <w:r w:rsidRPr="00623A31">
        <w:rPr>
          <w:b/>
          <w:bCs/>
          <w:lang w:val="es-ES"/>
        </w:rPr>
        <w:t>Protocol</w:t>
      </w:r>
      <w:proofErr w:type="spellEnd"/>
      <w:r w:rsidRPr="00623A31">
        <w:rPr>
          <w:b/>
          <w:bCs/>
          <w:lang w:val="es-ES"/>
        </w:rPr>
        <w:t xml:space="preserve"> versión 4)</w:t>
      </w:r>
      <w:r w:rsidRPr="00623A31">
        <w:rPr>
          <w:lang w:val="es-ES"/>
        </w:rPr>
        <w:t>: Es el protocolo utilizado en Internet para intercambiar información de enrutamiento entre diferentes sistemas autónomos. BGP es un protocolo de enrutamiento basado en políticas que permite un control detallado sobre las rutas y es esencial para la conectividad entre grandes redes.</w:t>
      </w:r>
    </w:p>
    <w:p w14:paraId="0B7C40BD" w14:textId="77777777" w:rsidR="00623A31" w:rsidRPr="00623A31" w:rsidRDefault="00623A31" w:rsidP="00623A31">
      <w:pPr>
        <w:rPr>
          <w:b/>
          <w:bCs/>
        </w:rPr>
      </w:pPr>
      <w:proofErr w:type="spellStart"/>
      <w:r w:rsidRPr="00623A31">
        <w:rPr>
          <w:b/>
          <w:bCs/>
        </w:rPr>
        <w:t>Funcionamiento</w:t>
      </w:r>
      <w:proofErr w:type="spellEnd"/>
      <w:r w:rsidRPr="00623A31">
        <w:rPr>
          <w:b/>
          <w:bCs/>
        </w:rPr>
        <w:t xml:space="preserve"> del </w:t>
      </w:r>
      <w:proofErr w:type="spellStart"/>
      <w:r w:rsidRPr="00623A31">
        <w:rPr>
          <w:b/>
          <w:bCs/>
        </w:rPr>
        <w:t>Enrutamiento</w:t>
      </w:r>
      <w:proofErr w:type="spellEnd"/>
      <w:r w:rsidRPr="00623A31">
        <w:rPr>
          <w:b/>
          <w:bCs/>
        </w:rPr>
        <w:t xml:space="preserve"> </w:t>
      </w:r>
      <w:proofErr w:type="spellStart"/>
      <w:r w:rsidRPr="00623A31">
        <w:rPr>
          <w:b/>
          <w:bCs/>
        </w:rPr>
        <w:t>Dinámico</w:t>
      </w:r>
      <w:proofErr w:type="spellEnd"/>
      <w:r w:rsidRPr="00623A31">
        <w:rPr>
          <w:b/>
          <w:bCs/>
        </w:rPr>
        <w:t>:</w:t>
      </w:r>
    </w:p>
    <w:p w14:paraId="38CC4B4F" w14:textId="77777777" w:rsidR="00623A31" w:rsidRPr="00623A31" w:rsidRDefault="00623A31" w:rsidP="00623A31">
      <w:pPr>
        <w:numPr>
          <w:ilvl w:val="0"/>
          <w:numId w:val="2"/>
        </w:numPr>
        <w:rPr>
          <w:lang w:val="es-ES"/>
        </w:rPr>
      </w:pPr>
      <w:r w:rsidRPr="00623A31">
        <w:rPr>
          <w:lang w:val="es-ES"/>
        </w:rPr>
        <w:t xml:space="preserve">Los protocolos de enrutamiento dinámico permiten que los </w:t>
      </w:r>
      <w:proofErr w:type="spellStart"/>
      <w:r w:rsidRPr="00623A31">
        <w:rPr>
          <w:lang w:val="es-ES"/>
        </w:rPr>
        <w:t>routers</w:t>
      </w:r>
      <w:proofErr w:type="spellEnd"/>
      <w:r w:rsidRPr="00623A31">
        <w:rPr>
          <w:lang w:val="es-ES"/>
        </w:rPr>
        <w:t xml:space="preserve"> compartan información sobre las rutas que conocen.</w:t>
      </w:r>
    </w:p>
    <w:p w14:paraId="1071D577" w14:textId="77777777" w:rsidR="00623A31" w:rsidRPr="00623A31" w:rsidRDefault="00623A31" w:rsidP="00623A31">
      <w:pPr>
        <w:numPr>
          <w:ilvl w:val="0"/>
          <w:numId w:val="2"/>
        </w:numPr>
        <w:rPr>
          <w:lang w:val="es-ES"/>
        </w:rPr>
      </w:pPr>
      <w:r w:rsidRPr="00623A31">
        <w:rPr>
          <w:lang w:val="es-ES"/>
        </w:rPr>
        <w:lastRenderedPageBreak/>
        <w:t xml:space="preserve">Los </w:t>
      </w:r>
      <w:proofErr w:type="spellStart"/>
      <w:r w:rsidRPr="00623A31">
        <w:rPr>
          <w:lang w:val="es-ES"/>
        </w:rPr>
        <w:t>routers</w:t>
      </w:r>
      <w:proofErr w:type="spellEnd"/>
      <w:r w:rsidRPr="00623A31">
        <w:rPr>
          <w:lang w:val="es-ES"/>
        </w:rPr>
        <w:t xml:space="preserve"> utilizan esta información para construir y mantener sus tablas de enrutamiento, lo que facilita la toma de decisiones sobre cómo enviar el tráfico a su destino.</w:t>
      </w:r>
    </w:p>
    <w:p w14:paraId="7A16FFCF" w14:textId="77777777" w:rsidR="00623A31" w:rsidRPr="00623A31" w:rsidRDefault="00623A31" w:rsidP="00623A31">
      <w:pPr>
        <w:numPr>
          <w:ilvl w:val="0"/>
          <w:numId w:val="2"/>
        </w:numPr>
        <w:rPr>
          <w:lang w:val="es-ES"/>
        </w:rPr>
      </w:pPr>
      <w:r w:rsidRPr="00623A31">
        <w:rPr>
          <w:lang w:val="es-ES"/>
        </w:rPr>
        <w:t>El enrutamiento dinámico permite que las rutas se ajusten automáticamente cuando se presentan cambios en la red, como la caída de un enlace o la adición de una nueva red, garantizando una conectividad eficiente.</w:t>
      </w:r>
    </w:p>
    <w:p w14:paraId="5F609046" w14:textId="77777777" w:rsidR="00623A31" w:rsidRPr="00623A31" w:rsidRDefault="00623A31" w:rsidP="00623A31">
      <w:pPr>
        <w:rPr>
          <w:b/>
          <w:bCs/>
        </w:rPr>
      </w:pPr>
      <w:proofErr w:type="spellStart"/>
      <w:r w:rsidRPr="00623A31">
        <w:rPr>
          <w:b/>
          <w:bCs/>
        </w:rPr>
        <w:t>Ejemplo</w:t>
      </w:r>
      <w:proofErr w:type="spellEnd"/>
      <w:r w:rsidRPr="00623A31">
        <w:rPr>
          <w:b/>
          <w:bCs/>
        </w:rPr>
        <w:t xml:space="preserve"> de </w:t>
      </w:r>
      <w:proofErr w:type="spellStart"/>
      <w:r w:rsidRPr="00623A31">
        <w:rPr>
          <w:b/>
          <w:bCs/>
        </w:rPr>
        <w:t>uso</w:t>
      </w:r>
      <w:proofErr w:type="spellEnd"/>
      <w:r w:rsidRPr="00623A31">
        <w:rPr>
          <w:b/>
          <w:bCs/>
        </w:rPr>
        <w:t>:</w:t>
      </w:r>
    </w:p>
    <w:p w14:paraId="168BB2CF" w14:textId="77777777" w:rsidR="00623A31" w:rsidRPr="00623A31" w:rsidRDefault="00623A31" w:rsidP="00623A31">
      <w:pPr>
        <w:numPr>
          <w:ilvl w:val="0"/>
          <w:numId w:val="3"/>
        </w:numPr>
        <w:rPr>
          <w:lang w:val="es-ES"/>
        </w:rPr>
      </w:pPr>
      <w:r w:rsidRPr="00623A31">
        <w:rPr>
          <w:lang w:val="es-ES"/>
        </w:rPr>
        <w:t xml:space="preserve">En un </w:t>
      </w:r>
      <w:r w:rsidRPr="00623A31">
        <w:rPr>
          <w:b/>
          <w:bCs/>
          <w:lang w:val="es-ES"/>
        </w:rPr>
        <w:t>sistema autónomo</w:t>
      </w:r>
      <w:r w:rsidRPr="00623A31">
        <w:rPr>
          <w:lang w:val="es-ES"/>
        </w:rPr>
        <w:t xml:space="preserve"> que utiliza </w:t>
      </w:r>
      <w:r w:rsidRPr="00623A31">
        <w:rPr>
          <w:b/>
          <w:bCs/>
          <w:lang w:val="es-ES"/>
        </w:rPr>
        <w:t>OSPF</w:t>
      </w:r>
      <w:r w:rsidRPr="00623A31">
        <w:rPr>
          <w:lang w:val="es-ES"/>
        </w:rPr>
        <w:t xml:space="preserve"> para la propagación de rutas internas y </w:t>
      </w:r>
      <w:r w:rsidRPr="00623A31">
        <w:rPr>
          <w:b/>
          <w:bCs/>
          <w:lang w:val="es-ES"/>
        </w:rPr>
        <w:t>BGP4</w:t>
      </w:r>
      <w:r w:rsidRPr="00623A31">
        <w:rPr>
          <w:lang w:val="es-ES"/>
        </w:rPr>
        <w:t xml:space="preserve"> para el intercambio de rutas entre diferentes sistemas autónomos, la tabla de enrutamiento del </w:t>
      </w:r>
      <w:proofErr w:type="spellStart"/>
      <w:r w:rsidRPr="00623A31">
        <w:rPr>
          <w:lang w:val="es-ES"/>
        </w:rPr>
        <w:t>router</w:t>
      </w:r>
      <w:proofErr w:type="spellEnd"/>
      <w:r w:rsidRPr="00623A31">
        <w:rPr>
          <w:lang w:val="es-ES"/>
        </w:rPr>
        <w:t xml:space="preserve"> se llenará de manera automática a través de la información obtenida de estos protocolos.</w:t>
      </w:r>
    </w:p>
    <w:p w14:paraId="08577FD3" w14:textId="77777777" w:rsidR="00623A31" w:rsidRPr="00623A31" w:rsidRDefault="00623A31" w:rsidP="00623A31">
      <w:pPr>
        <w:rPr>
          <w:lang w:val="es-ES"/>
        </w:rPr>
      </w:pPr>
      <w:r w:rsidRPr="00623A31">
        <w:rPr>
          <w:lang w:val="es-ES"/>
        </w:rPr>
        <w:t>¿Te gustaría más detalles sobre cómo funciona algún protocolo en específico o ejemplos de configuración?</w:t>
      </w:r>
    </w:p>
    <w:p w14:paraId="117692BA" w14:textId="77777777" w:rsidR="00484B0D" w:rsidRPr="00623A31" w:rsidRDefault="00484B0D">
      <w:pPr>
        <w:rPr>
          <w:lang w:val="es-ES"/>
        </w:rPr>
      </w:pPr>
    </w:p>
    <w:sectPr w:rsidR="00484B0D" w:rsidRPr="00623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BD3"/>
    <w:multiLevelType w:val="multilevel"/>
    <w:tmpl w:val="6BB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F7DAB"/>
    <w:multiLevelType w:val="multilevel"/>
    <w:tmpl w:val="D0E4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E5885"/>
    <w:multiLevelType w:val="multilevel"/>
    <w:tmpl w:val="7804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642099">
    <w:abstractNumId w:val="1"/>
  </w:num>
  <w:num w:numId="2" w16cid:durableId="1303119221">
    <w:abstractNumId w:val="2"/>
  </w:num>
  <w:num w:numId="3" w16cid:durableId="109729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31"/>
    <w:rsid w:val="004563E3"/>
    <w:rsid w:val="00484B0D"/>
    <w:rsid w:val="004A4D3F"/>
    <w:rsid w:val="00623A31"/>
    <w:rsid w:val="0090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C879E"/>
  <w15:chartTrackingRefBased/>
  <w15:docId w15:val="{1BDD94DA-D7DE-4676-BED6-2F82A9E2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A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A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A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A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A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A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A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jhasmany fernandez</dc:creator>
  <cp:keywords/>
  <dc:description/>
  <cp:lastModifiedBy>jhasmany fernandez</cp:lastModifiedBy>
  <cp:revision>1</cp:revision>
  <dcterms:created xsi:type="dcterms:W3CDTF">2025-03-28T08:42:00Z</dcterms:created>
  <dcterms:modified xsi:type="dcterms:W3CDTF">2025-03-28T08:43:00Z</dcterms:modified>
</cp:coreProperties>
</file>