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pPr>
        <w:pStyle w:val="Heading2"/>
      </w:pPr>
      <w:r>
        <w:t>Traceability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Feasibility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13:47:45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13:47:45 2020</w:t>
            </w:r>
            <w:r>
              <w:t xml:space="preserve"> (line 52).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13:47:49 2020</w:t>
            </w:r>
            <w:r>
              <w:t xml:space="preserve"> (line 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13:47:50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13:47:53 2020</w:t>
            </w:r>
            <w:r>
              <w:t xml:space="preserve"> (line 318),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13:54:19 2020</w:t>
            </w:r>
            <w:r>
              <w:t xml:space="preserve"> (line 436).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TP_FT_SOLO_EPD_BSW_GO_NOM_ASW_OPERATIONAL-00200</w:t>
            </w:r>
          </w:p>
        </w:tc>
      </w:tr>
      <w:tr>
        <w:tc>
          <w:tcPr>
            <w:tcW w:w="2500" w:type="pct"/>
          </w:tcPr>
          <w:p>
            <w:r>
              <w:t>TP_FT_SOLO_EPD_NOM_ASW_OPER_TO_NOM_ASW_CONF-10700</w:t>
            </w:r>
          </w:p>
        </w:tc>
      </w:tr>
      <w:tr>
        <w:tc>
          <w:tcPr>
            <w:tcW w:w="2500" w:type="pct"/>
          </w:tcPr>
          <w:p>
            <w:r>
              <w:t>TP_FT_SOLO_EPD_NOM_ASW_CONF_SERV_17-10800</w:t>
            </w:r>
          </w:p>
        </w:tc>
      </w:tr>
      <w:tr>
        <w:tc>
          <w:tcPr>
            <w:tcW w:w="2500" w:type="pct"/>
          </w:tcPr>
          <w:p>
            <w:r>
              <w:t>TP_FT_SOLO_EPD_NOM_ASW_CONF_SERV_1-10900</w:t>
            </w:r>
          </w:p>
        </w:tc>
      </w:tr>
      <w:tr>
        <w:tc>
          <w:tcPr>
            <w:tcW w:w="2500" w:type="pct"/>
          </w:tcPr>
          <w:p>
            <w:r>
              <w:t>TP_FT_SOLO_EPD_NOM_ASW_CONF_SERV_3_TC-10910</w:t>
            </w:r>
          </w:p>
        </w:tc>
      </w:tr>
      <w:tr>
        <w:tc>
          <w:tcPr>
            <w:tcW w:w="2500" w:type="pct"/>
          </w:tcPr>
          <w:p>
            <w:r>
              <w:t>TP_FT_SOLO_EPD_NOM_ASW_CONF_SERV_5_TC-10920</w:t>
            </w:r>
          </w:p>
        </w:tc>
      </w:tr>
      <w:tr>
        <w:tc>
          <w:tcPr>
            <w:tcW w:w="2500" w:type="pct"/>
          </w:tcPr>
          <w:p>
            <w:r>
              <w:t>TP_FT_SOLO_EPD_NOM_ASW_CONF_TO_BASE_ASW_CONF-11201</w:t>
            </w:r>
          </w:p>
        </w:tc>
      </w:tr>
      <w:tr>
        <w:tc>
          <w:tcPr>
            <w:tcW w:w="2500" w:type="pct"/>
          </w:tcPr>
          <w:p>
            <w:r>
              <w:t>TP_FT_SOLO_EPD_BASE_ASW_CONF_SERV_17-11300</w:t>
            </w:r>
          </w:p>
        </w:tc>
      </w:tr>
      <w:tr>
        <w:tc>
          <w:tcPr>
            <w:tcW w:w="2500" w:type="pct"/>
          </w:tcPr>
          <w:p>
            <w:r>
              <w:t>TP_FT_SOLO_EPD_BASE_ASW_CONF_SERV_1-11400</w:t>
            </w:r>
          </w:p>
        </w:tc>
      </w:tr>
      <w:tr>
        <w:tc>
          <w:tcPr>
            <w:tcW w:w="2500" w:type="pct"/>
          </w:tcPr>
          <w:p>
            <w:r>
              <w:t>TP_FT_SOLO_EPD_BASE_ASW_CONF_SERV_3_TC-11410</w:t>
            </w:r>
          </w:p>
        </w:tc>
      </w:tr>
      <w:tr>
        <w:tc>
          <w:tcPr>
            <w:tcW w:w="2500" w:type="pct"/>
          </w:tcPr>
          <w:p>
            <w:r>
              <w:t>TP_FT_SOLO_EPD_BASE_ASW_CONF_SERV_5_TC-11420</w:t>
            </w:r>
          </w:p>
        </w:tc>
      </w:tr>
      <w:tr>
        <w:tc>
          <w:tcPr>
            <w:tcW w:w="2500" w:type="pct"/>
          </w:tcPr>
          <w:p>
            <w:r>
              <w:t>TP_FT_SOLO_EPD_BASE_ASW_CONF_TO_BASE_ASW_OPER-11700</w:t>
            </w:r>
          </w:p>
        </w:tc>
      </w:tr>
      <w:tr>
        <w:tc>
          <w:tcPr>
            <w:tcW w:w="2500" w:type="pct"/>
          </w:tcPr>
          <w:p>
            <w:r>
              <w:t>TP_FT_SOLO_EPD_BASE_ASW_OPER_SERV_17-11800</w:t>
            </w:r>
          </w:p>
        </w:tc>
      </w:tr>
      <w:tr>
        <w:tc>
          <w:tcPr>
            <w:tcW w:w="2500" w:type="pct"/>
          </w:tcPr>
          <w:p>
            <w:r>
              <w:t>TP_FT_SOLO_EPD_BASE_ASW_OPER_SERV_1-11900</w:t>
            </w:r>
          </w:p>
        </w:tc>
      </w:tr>
      <w:tr>
        <w:tc>
          <w:tcPr>
            <w:tcW w:w="2500" w:type="pct"/>
          </w:tcPr>
          <w:p>
            <w:r>
              <w:t>TP_FT_SOLO_EPD_BASE_ASW_OPER_SERV_3_TC-11910</w:t>
            </w:r>
          </w:p>
        </w:tc>
      </w:tr>
      <w:tr>
        <w:tc>
          <w:tcPr>
            <w:tcW w:w="2500" w:type="pct"/>
          </w:tcPr>
          <w:p>
            <w:r>
              <w:t>TP_FT_SOLO_EPD_BASE_ASW_OPER_SERV_5_TC-11920</w:t>
            </w:r>
          </w:p>
        </w:tc>
      </w:tr>
      <w:tr>
        <w:tc>
          <w:tcPr>
            <w:tcW w:w="2500" w:type="pct"/>
          </w:tcPr>
          <w:p>
            <w:r>
              <w:t>TP_FT_SOLO_EPD_BASE_ASW_CONF_TO_SAFE-12440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