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D8B64" w14:textId="5C0E8D97" w:rsidR="00FB0F9F" w:rsidRDefault="00E74984">
      <w:pPr>
        <w:rPr>
          <w:rFonts w:ascii="Verdana" w:hAnsi="Verdana"/>
          <w:b/>
          <w:bCs/>
          <w:sz w:val="28"/>
          <w:szCs w:val="28"/>
          <w:u w:val="single"/>
        </w:rPr>
      </w:pPr>
      <w:r w:rsidRPr="00E74984">
        <w:rPr>
          <w:rFonts w:ascii="Verdana" w:hAnsi="Verdana"/>
          <w:b/>
          <w:bCs/>
          <w:sz w:val="28"/>
          <w:szCs w:val="28"/>
          <w:u w:val="single"/>
        </w:rPr>
        <w:t>Rule Set for Intrusion prevention system IPS</w:t>
      </w:r>
    </w:p>
    <w:p w14:paraId="355AC2D5" w14:textId="7F17328A" w:rsidR="00E74984" w:rsidRDefault="00A21B7A">
      <w:pPr>
        <w:rPr>
          <w:rFonts w:ascii="Verdana" w:hAnsi="Verdana"/>
          <w:sz w:val="28"/>
          <w:szCs w:val="28"/>
        </w:rPr>
      </w:pPr>
      <w:r>
        <w:rPr>
          <w:rFonts w:ascii="Verdana" w:hAnsi="Verdana"/>
          <w:sz w:val="28"/>
          <w:szCs w:val="28"/>
        </w:rPr>
        <w:t xml:space="preserve">For IPS rules we don’t need to create our own rules unless we know of certain traffic and want to monitor it. For good level of security IPS already provides us ruleset by many providers that have identified the attacks. </w:t>
      </w:r>
    </w:p>
    <w:p w14:paraId="37FAD63D" w14:textId="2970950A" w:rsidR="00CF09B0" w:rsidRDefault="00CF09B0" w:rsidP="00CF09B0">
      <w:pPr>
        <w:jc w:val="center"/>
        <w:rPr>
          <w:rFonts w:ascii="Verdana" w:hAnsi="Verdana"/>
          <w:sz w:val="28"/>
          <w:szCs w:val="28"/>
        </w:rPr>
      </w:pPr>
      <w:r>
        <w:rPr>
          <w:rFonts w:ascii="Verdana" w:hAnsi="Verdana"/>
          <w:sz w:val="28"/>
          <w:szCs w:val="28"/>
        </w:rPr>
        <w:t>Figure 1: Suricata IPS Rule set</w:t>
      </w:r>
    </w:p>
    <w:p w14:paraId="69DF4DA1" w14:textId="6723B99C" w:rsidR="00A21B7A" w:rsidRDefault="00C8481A">
      <w:pPr>
        <w:rPr>
          <w:rFonts w:ascii="Verdana" w:hAnsi="Verdana"/>
          <w:sz w:val="28"/>
          <w:szCs w:val="28"/>
        </w:rPr>
      </w:pPr>
      <w:r>
        <w:rPr>
          <w:noProof/>
        </w:rPr>
        <w:drawing>
          <wp:inline distT="0" distB="0" distL="0" distR="0" wp14:anchorId="6E4AC720" wp14:editId="22CE807B">
            <wp:extent cx="5943600" cy="316674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4"/>
                    <a:stretch>
                      <a:fillRect/>
                    </a:stretch>
                  </pic:blipFill>
                  <pic:spPr>
                    <a:xfrm>
                      <a:off x="0" y="0"/>
                      <a:ext cx="5943600" cy="3166745"/>
                    </a:xfrm>
                    <a:prstGeom prst="rect">
                      <a:avLst/>
                    </a:prstGeom>
                  </pic:spPr>
                </pic:pic>
              </a:graphicData>
            </a:graphic>
          </wp:inline>
        </w:drawing>
      </w:r>
    </w:p>
    <w:p w14:paraId="3A60A3E2" w14:textId="28AF55FF" w:rsidR="005D7272" w:rsidRDefault="00C8481A">
      <w:pPr>
        <w:rPr>
          <w:rFonts w:ascii="Verdana" w:hAnsi="Verdana"/>
          <w:sz w:val="28"/>
          <w:szCs w:val="28"/>
        </w:rPr>
      </w:pPr>
      <w:r>
        <w:rPr>
          <w:rFonts w:ascii="Verdana" w:hAnsi="Verdana"/>
          <w:sz w:val="28"/>
          <w:szCs w:val="28"/>
        </w:rPr>
        <w:t>This figure shows that I have downloaded and enabled the ruleset for SSL IP blacklist and Fingerprint Blacklist. The best technique would be to enable all the rulesets that are provided to enhance the security.</w:t>
      </w:r>
      <w:r w:rsidR="00CF09B0">
        <w:rPr>
          <w:rFonts w:ascii="Verdana" w:hAnsi="Verdana"/>
          <w:sz w:val="28"/>
          <w:szCs w:val="28"/>
        </w:rPr>
        <w:t xml:space="preserve"> </w:t>
      </w:r>
    </w:p>
    <w:p w14:paraId="3B7682DE" w14:textId="56206BA6" w:rsidR="00E80811" w:rsidRDefault="00E80811">
      <w:pPr>
        <w:rPr>
          <w:rFonts w:ascii="Verdana" w:hAnsi="Verdana"/>
          <w:sz w:val="28"/>
          <w:szCs w:val="28"/>
        </w:rPr>
      </w:pPr>
      <w:r>
        <w:rPr>
          <w:rFonts w:ascii="Verdana" w:hAnsi="Verdana"/>
          <w:sz w:val="28"/>
          <w:szCs w:val="28"/>
        </w:rPr>
        <w:t xml:space="preserve">Once I have downloaded the </w:t>
      </w:r>
      <w:r w:rsidR="005D7272">
        <w:rPr>
          <w:rFonts w:ascii="Verdana" w:hAnsi="Verdana"/>
          <w:sz w:val="28"/>
          <w:szCs w:val="28"/>
        </w:rPr>
        <w:t>ruleset,</w:t>
      </w:r>
      <w:r>
        <w:rPr>
          <w:rFonts w:ascii="Verdana" w:hAnsi="Verdana"/>
          <w:sz w:val="28"/>
          <w:szCs w:val="28"/>
        </w:rPr>
        <w:t xml:space="preserve"> we can view the rules and change the action to “drop” or “alert” as shown in figure 2</w:t>
      </w:r>
    </w:p>
    <w:p w14:paraId="34CE9BD8" w14:textId="753D6D74" w:rsidR="00397A1F" w:rsidRDefault="00397A1F">
      <w:pPr>
        <w:rPr>
          <w:rFonts w:ascii="Verdana" w:hAnsi="Verdana"/>
          <w:sz w:val="28"/>
          <w:szCs w:val="28"/>
        </w:rPr>
      </w:pPr>
    </w:p>
    <w:p w14:paraId="509CFFFD" w14:textId="321568B3" w:rsidR="00397A1F" w:rsidRDefault="00397A1F">
      <w:pPr>
        <w:rPr>
          <w:rFonts w:ascii="Verdana" w:hAnsi="Verdana"/>
          <w:sz w:val="28"/>
          <w:szCs w:val="28"/>
        </w:rPr>
      </w:pPr>
    </w:p>
    <w:p w14:paraId="7A5E620E" w14:textId="11E4BAC9" w:rsidR="00397A1F" w:rsidRDefault="00397A1F">
      <w:pPr>
        <w:rPr>
          <w:rFonts w:ascii="Verdana" w:hAnsi="Verdana"/>
          <w:sz w:val="28"/>
          <w:szCs w:val="28"/>
        </w:rPr>
      </w:pPr>
    </w:p>
    <w:p w14:paraId="0EDE62B3" w14:textId="047D30EB" w:rsidR="00397A1F" w:rsidRDefault="00397A1F">
      <w:pPr>
        <w:rPr>
          <w:rFonts w:ascii="Verdana" w:hAnsi="Verdana"/>
          <w:sz w:val="28"/>
          <w:szCs w:val="28"/>
        </w:rPr>
      </w:pPr>
    </w:p>
    <w:p w14:paraId="51CA4A36" w14:textId="588DE537" w:rsidR="00397A1F" w:rsidRDefault="00397A1F">
      <w:pPr>
        <w:rPr>
          <w:rFonts w:ascii="Verdana" w:hAnsi="Verdana"/>
          <w:sz w:val="28"/>
          <w:szCs w:val="28"/>
        </w:rPr>
      </w:pPr>
    </w:p>
    <w:p w14:paraId="569F4286" w14:textId="2F5C7BA1" w:rsidR="00397A1F" w:rsidRDefault="00397A1F" w:rsidP="00397A1F">
      <w:pPr>
        <w:jc w:val="center"/>
        <w:rPr>
          <w:rFonts w:ascii="Verdana" w:hAnsi="Verdana"/>
          <w:sz w:val="28"/>
          <w:szCs w:val="28"/>
        </w:rPr>
      </w:pPr>
      <w:r>
        <w:rPr>
          <w:rFonts w:ascii="Verdana" w:hAnsi="Verdana"/>
          <w:sz w:val="28"/>
          <w:szCs w:val="28"/>
        </w:rPr>
        <w:lastRenderedPageBreak/>
        <w:t>Figure 2 Rules</w:t>
      </w:r>
    </w:p>
    <w:p w14:paraId="23B07890" w14:textId="525AF32B" w:rsidR="00E80811" w:rsidRPr="00A21B7A" w:rsidRDefault="00E80811">
      <w:pPr>
        <w:rPr>
          <w:rFonts w:ascii="Verdana" w:hAnsi="Verdana"/>
          <w:sz w:val="28"/>
          <w:szCs w:val="28"/>
        </w:rPr>
      </w:pPr>
      <w:r>
        <w:rPr>
          <w:noProof/>
        </w:rPr>
        <w:drawing>
          <wp:inline distT="0" distB="0" distL="0" distR="0" wp14:anchorId="062F89EC" wp14:editId="773872F7">
            <wp:extent cx="5943600" cy="3276600"/>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5"/>
                    <a:stretch>
                      <a:fillRect/>
                    </a:stretch>
                  </pic:blipFill>
                  <pic:spPr>
                    <a:xfrm>
                      <a:off x="0" y="0"/>
                      <a:ext cx="5943600" cy="3276600"/>
                    </a:xfrm>
                    <a:prstGeom prst="rect">
                      <a:avLst/>
                    </a:prstGeom>
                  </pic:spPr>
                </pic:pic>
              </a:graphicData>
            </a:graphic>
          </wp:inline>
        </w:drawing>
      </w:r>
    </w:p>
    <w:p w14:paraId="40139B8C" w14:textId="4B43171C" w:rsidR="00E74984" w:rsidRPr="00C10C2B" w:rsidRDefault="00E74984">
      <w:pPr>
        <w:rPr>
          <w:rFonts w:ascii="Verdana" w:hAnsi="Verdana"/>
          <w:sz w:val="28"/>
          <w:szCs w:val="28"/>
        </w:rPr>
      </w:pPr>
    </w:p>
    <w:p w14:paraId="67DA716C" w14:textId="38E11FCA" w:rsidR="00E74984" w:rsidRDefault="00E74984">
      <w:pPr>
        <w:rPr>
          <w:rFonts w:ascii="Verdana" w:hAnsi="Verdana"/>
          <w:b/>
          <w:bCs/>
          <w:sz w:val="28"/>
          <w:szCs w:val="28"/>
          <w:u w:val="single"/>
        </w:rPr>
      </w:pPr>
      <w:r>
        <w:rPr>
          <w:rFonts w:ascii="Verdana" w:hAnsi="Verdana"/>
          <w:b/>
          <w:bCs/>
          <w:sz w:val="28"/>
          <w:szCs w:val="28"/>
          <w:u w:val="single"/>
        </w:rPr>
        <w:t>Rules for Firewall</w:t>
      </w:r>
    </w:p>
    <w:p w14:paraId="2F8D4C6B" w14:textId="5D2CCA78" w:rsidR="00224541" w:rsidRDefault="00DD2C5A">
      <w:pPr>
        <w:rPr>
          <w:rFonts w:ascii="Verdana" w:hAnsi="Verdana"/>
          <w:sz w:val="28"/>
          <w:szCs w:val="28"/>
        </w:rPr>
      </w:pPr>
      <w:r>
        <w:rPr>
          <w:rFonts w:ascii="Verdana" w:hAnsi="Verdana"/>
          <w:sz w:val="28"/>
          <w:szCs w:val="28"/>
        </w:rPr>
        <w:t xml:space="preserve">Now there are two firewalls in the network design, so we need to configure different set of rules for each firewall. </w:t>
      </w:r>
    </w:p>
    <w:p w14:paraId="4A8B9495" w14:textId="1CEAE885" w:rsidR="00DD2C5A" w:rsidRPr="00DD2C5A" w:rsidRDefault="00DD2C5A">
      <w:pPr>
        <w:rPr>
          <w:rFonts w:ascii="Verdana" w:hAnsi="Verdana"/>
          <w:b/>
          <w:bCs/>
          <w:sz w:val="28"/>
          <w:szCs w:val="28"/>
          <w:u w:val="single"/>
        </w:rPr>
      </w:pPr>
      <w:r w:rsidRPr="00DD2C5A">
        <w:rPr>
          <w:rFonts w:ascii="Verdana" w:hAnsi="Verdana"/>
          <w:b/>
          <w:bCs/>
          <w:sz w:val="28"/>
          <w:szCs w:val="28"/>
          <w:u w:val="single"/>
        </w:rPr>
        <w:t>Firewall 1</w:t>
      </w:r>
    </w:p>
    <w:p w14:paraId="7540E71F" w14:textId="2CB1E131" w:rsidR="00DD2C5A" w:rsidRDefault="00DD2C5A">
      <w:pPr>
        <w:rPr>
          <w:rFonts w:ascii="Verdana" w:hAnsi="Verdana"/>
          <w:sz w:val="28"/>
          <w:szCs w:val="28"/>
        </w:rPr>
      </w:pPr>
      <w:r>
        <w:rPr>
          <w:rFonts w:ascii="Verdana" w:hAnsi="Verdana"/>
          <w:sz w:val="28"/>
          <w:szCs w:val="28"/>
        </w:rPr>
        <w:t>It is the firewall that is placed after the IPS and needs to allow all the incoming traffic but block the outgoing traffic. It will have the following rules</w:t>
      </w:r>
    </w:p>
    <w:p w14:paraId="3F18D038" w14:textId="493EE9FA" w:rsidR="00F532B9" w:rsidRDefault="00F532B9" w:rsidP="00F532B9">
      <w:pPr>
        <w:jc w:val="center"/>
        <w:rPr>
          <w:rFonts w:ascii="Verdana" w:hAnsi="Verdana"/>
          <w:sz w:val="28"/>
          <w:szCs w:val="28"/>
        </w:rPr>
      </w:pPr>
      <w:r>
        <w:rPr>
          <w:rFonts w:ascii="Verdana" w:hAnsi="Verdana"/>
          <w:sz w:val="28"/>
          <w:szCs w:val="28"/>
        </w:rPr>
        <w:t>Figure 3: Changing firewall default behavior</w:t>
      </w:r>
    </w:p>
    <w:p w14:paraId="7A57A0AE" w14:textId="6DBEEAD5" w:rsidR="00DD2C5A" w:rsidRDefault="005254FB">
      <w:pPr>
        <w:rPr>
          <w:rFonts w:ascii="Verdana" w:hAnsi="Verdana"/>
          <w:sz w:val="28"/>
          <w:szCs w:val="28"/>
        </w:rPr>
      </w:pPr>
      <w:r>
        <w:rPr>
          <w:noProof/>
        </w:rPr>
        <w:drawing>
          <wp:inline distT="0" distB="0" distL="0" distR="0" wp14:anchorId="592517C4" wp14:editId="4D310CA5">
            <wp:extent cx="5943600" cy="1574800"/>
            <wp:effectExtent l="0" t="0" r="0" b="635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943600" cy="1574800"/>
                    </a:xfrm>
                    <a:prstGeom prst="rect">
                      <a:avLst/>
                    </a:prstGeom>
                  </pic:spPr>
                </pic:pic>
              </a:graphicData>
            </a:graphic>
          </wp:inline>
        </w:drawing>
      </w:r>
    </w:p>
    <w:p w14:paraId="5043E5DD" w14:textId="4E06D7F1" w:rsidR="005254FB" w:rsidRDefault="005254FB">
      <w:pPr>
        <w:rPr>
          <w:rFonts w:ascii="Verdana" w:hAnsi="Verdana"/>
          <w:sz w:val="28"/>
          <w:szCs w:val="28"/>
        </w:rPr>
      </w:pPr>
      <w:r>
        <w:rPr>
          <w:rFonts w:ascii="Verdana" w:hAnsi="Verdana"/>
          <w:sz w:val="28"/>
          <w:szCs w:val="28"/>
        </w:rPr>
        <w:lastRenderedPageBreak/>
        <w:t>First change the default behavior of the firewall to block the outgoing traffic from the local area network as we don’t want the internal network traffic to go out.</w:t>
      </w:r>
    </w:p>
    <w:p w14:paraId="7797105D" w14:textId="1B585EE4" w:rsidR="00791FE5" w:rsidRDefault="00791FE5" w:rsidP="00791FE5">
      <w:pPr>
        <w:jc w:val="center"/>
        <w:rPr>
          <w:rFonts w:ascii="Verdana" w:hAnsi="Verdana"/>
          <w:sz w:val="28"/>
          <w:szCs w:val="28"/>
        </w:rPr>
      </w:pPr>
      <w:r>
        <w:rPr>
          <w:rFonts w:ascii="Verdana" w:hAnsi="Verdana"/>
          <w:sz w:val="28"/>
          <w:szCs w:val="28"/>
        </w:rPr>
        <w:t>Figure 4: WAN ruleset</w:t>
      </w:r>
    </w:p>
    <w:p w14:paraId="3DB69EAF" w14:textId="725C8360" w:rsidR="004B1CAE" w:rsidRDefault="00F3453A">
      <w:pPr>
        <w:rPr>
          <w:rFonts w:ascii="Verdana" w:hAnsi="Verdana"/>
          <w:sz w:val="28"/>
          <w:szCs w:val="28"/>
        </w:rPr>
      </w:pPr>
      <w:r>
        <w:rPr>
          <w:noProof/>
        </w:rPr>
        <w:drawing>
          <wp:inline distT="0" distB="0" distL="0" distR="0" wp14:anchorId="45B101B1" wp14:editId="1D4B71E1">
            <wp:extent cx="5943600" cy="278828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2788285"/>
                    </a:xfrm>
                    <a:prstGeom prst="rect">
                      <a:avLst/>
                    </a:prstGeom>
                  </pic:spPr>
                </pic:pic>
              </a:graphicData>
            </a:graphic>
          </wp:inline>
        </w:drawing>
      </w:r>
    </w:p>
    <w:p w14:paraId="6228F462" w14:textId="01235208" w:rsidR="00F3453A" w:rsidRDefault="00F3453A">
      <w:pPr>
        <w:rPr>
          <w:rFonts w:ascii="Verdana" w:hAnsi="Verdana"/>
          <w:sz w:val="28"/>
          <w:szCs w:val="28"/>
        </w:rPr>
      </w:pPr>
      <w:r>
        <w:rPr>
          <w:rFonts w:ascii="Verdana" w:hAnsi="Verdana"/>
          <w:sz w:val="28"/>
          <w:szCs w:val="28"/>
        </w:rPr>
        <w:t>Here are the rules that allow WAN traffic form any port and source to pass through the firewall but block the traffic form local area from going out</w:t>
      </w:r>
      <w:r w:rsidR="00D376D4">
        <w:rPr>
          <w:rFonts w:ascii="Verdana" w:hAnsi="Verdana"/>
          <w:sz w:val="28"/>
          <w:szCs w:val="28"/>
        </w:rPr>
        <w:t>.</w:t>
      </w:r>
    </w:p>
    <w:p w14:paraId="65DD9096" w14:textId="2D91066F" w:rsidR="00E725A0" w:rsidRDefault="00E725A0">
      <w:pPr>
        <w:rPr>
          <w:rFonts w:ascii="Verdana" w:hAnsi="Verdana"/>
          <w:b/>
          <w:bCs/>
          <w:sz w:val="28"/>
          <w:szCs w:val="28"/>
          <w:u w:val="single"/>
        </w:rPr>
      </w:pPr>
      <w:r w:rsidRPr="00E725A0">
        <w:rPr>
          <w:rFonts w:ascii="Verdana" w:hAnsi="Verdana"/>
          <w:b/>
          <w:bCs/>
          <w:sz w:val="28"/>
          <w:szCs w:val="28"/>
          <w:u w:val="single"/>
        </w:rPr>
        <w:t>Firewall 2</w:t>
      </w:r>
    </w:p>
    <w:p w14:paraId="35F14410" w14:textId="60B555CB" w:rsidR="006310CF" w:rsidRDefault="006310CF">
      <w:pPr>
        <w:rPr>
          <w:rFonts w:ascii="Verdana" w:hAnsi="Verdana"/>
          <w:sz w:val="28"/>
          <w:szCs w:val="28"/>
        </w:rPr>
      </w:pPr>
      <w:r>
        <w:rPr>
          <w:rFonts w:ascii="Verdana" w:hAnsi="Verdana"/>
          <w:sz w:val="28"/>
          <w:szCs w:val="28"/>
        </w:rPr>
        <w:t>The second firewall is placed between internal network and DMZ it will allow the traffic form internal network to DMZ but block all the traffic from DMZ to enter the internal network</w:t>
      </w:r>
      <w:r w:rsidR="007903D9">
        <w:rPr>
          <w:rFonts w:ascii="Verdana" w:hAnsi="Verdana"/>
          <w:sz w:val="28"/>
          <w:szCs w:val="28"/>
        </w:rPr>
        <w:t xml:space="preserve">. </w:t>
      </w:r>
    </w:p>
    <w:p w14:paraId="27A94096" w14:textId="08C06FCE" w:rsidR="007903D9" w:rsidRDefault="007903D9" w:rsidP="007903D9">
      <w:pPr>
        <w:jc w:val="center"/>
        <w:rPr>
          <w:rFonts w:ascii="Verdana" w:hAnsi="Verdana"/>
          <w:sz w:val="28"/>
          <w:szCs w:val="28"/>
        </w:rPr>
      </w:pPr>
      <w:r>
        <w:rPr>
          <w:rFonts w:ascii="Verdana" w:hAnsi="Verdana"/>
          <w:sz w:val="28"/>
          <w:szCs w:val="28"/>
        </w:rPr>
        <w:t>Figure 5: WAN Ruleset</w:t>
      </w:r>
    </w:p>
    <w:p w14:paraId="448B0CDC" w14:textId="71E76EC9" w:rsidR="007903D9" w:rsidRDefault="007903D9">
      <w:pPr>
        <w:rPr>
          <w:rFonts w:ascii="Verdana" w:hAnsi="Verdana"/>
          <w:sz w:val="28"/>
          <w:szCs w:val="28"/>
        </w:rPr>
      </w:pPr>
      <w:r>
        <w:rPr>
          <w:noProof/>
        </w:rPr>
        <w:drawing>
          <wp:inline distT="0" distB="0" distL="0" distR="0" wp14:anchorId="2A9195A3" wp14:editId="4D696E32">
            <wp:extent cx="5943600" cy="171513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5943600" cy="1715135"/>
                    </a:xfrm>
                    <a:prstGeom prst="rect">
                      <a:avLst/>
                    </a:prstGeom>
                  </pic:spPr>
                </pic:pic>
              </a:graphicData>
            </a:graphic>
          </wp:inline>
        </w:drawing>
      </w:r>
    </w:p>
    <w:p w14:paraId="569216A5" w14:textId="1F92FC46" w:rsidR="009E1951" w:rsidRDefault="009E1951">
      <w:pPr>
        <w:rPr>
          <w:rFonts w:ascii="Verdana" w:hAnsi="Verdana"/>
          <w:sz w:val="28"/>
          <w:szCs w:val="28"/>
        </w:rPr>
      </w:pPr>
      <w:r>
        <w:rPr>
          <w:rFonts w:ascii="Verdana" w:hAnsi="Verdana"/>
          <w:sz w:val="28"/>
          <w:szCs w:val="28"/>
        </w:rPr>
        <w:lastRenderedPageBreak/>
        <w:t>WAN rules will block all the incoming traffic.</w:t>
      </w:r>
    </w:p>
    <w:p w14:paraId="35692B4D" w14:textId="40F41DCF" w:rsidR="007903D9" w:rsidRDefault="007903D9" w:rsidP="007903D9">
      <w:pPr>
        <w:jc w:val="center"/>
        <w:rPr>
          <w:rFonts w:ascii="Verdana" w:hAnsi="Verdana"/>
          <w:sz w:val="28"/>
          <w:szCs w:val="28"/>
        </w:rPr>
      </w:pPr>
      <w:r>
        <w:rPr>
          <w:rFonts w:ascii="Verdana" w:hAnsi="Verdana"/>
          <w:sz w:val="28"/>
          <w:szCs w:val="28"/>
        </w:rPr>
        <w:t>Figure 6 LAN Ruleset</w:t>
      </w:r>
    </w:p>
    <w:p w14:paraId="7028706D" w14:textId="54FAFC03" w:rsidR="007903D9" w:rsidRDefault="007903D9">
      <w:pPr>
        <w:rPr>
          <w:rFonts w:ascii="Verdana" w:hAnsi="Verdana"/>
          <w:sz w:val="28"/>
          <w:szCs w:val="28"/>
        </w:rPr>
      </w:pPr>
      <w:r>
        <w:rPr>
          <w:noProof/>
        </w:rPr>
        <w:drawing>
          <wp:inline distT="0" distB="0" distL="0" distR="0" wp14:anchorId="7B183138" wp14:editId="0BBC61A7">
            <wp:extent cx="5943600" cy="1712595"/>
            <wp:effectExtent l="0" t="0" r="0" b="190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943600" cy="1712595"/>
                    </a:xfrm>
                    <a:prstGeom prst="rect">
                      <a:avLst/>
                    </a:prstGeom>
                  </pic:spPr>
                </pic:pic>
              </a:graphicData>
            </a:graphic>
          </wp:inline>
        </w:drawing>
      </w:r>
    </w:p>
    <w:p w14:paraId="7E122AAD" w14:textId="19FC1C2C" w:rsidR="00EC150F" w:rsidRPr="00412A23" w:rsidRDefault="009E1951">
      <w:pPr>
        <w:rPr>
          <w:rFonts w:ascii="Verdana" w:hAnsi="Verdana"/>
          <w:sz w:val="28"/>
          <w:szCs w:val="28"/>
        </w:rPr>
      </w:pPr>
      <w:r>
        <w:rPr>
          <w:rFonts w:ascii="Verdana" w:hAnsi="Verdana"/>
          <w:sz w:val="28"/>
          <w:szCs w:val="28"/>
        </w:rPr>
        <w:t>On the LAN we can allow the traffic on the DMZ that has the IP address 192.168.100.6 so requests will be allowed to the DMZ.</w:t>
      </w:r>
    </w:p>
    <w:sectPr w:rsidR="00EC150F" w:rsidRPr="00412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7D"/>
    <w:rsid w:val="00224541"/>
    <w:rsid w:val="003725CD"/>
    <w:rsid w:val="00397A1F"/>
    <w:rsid w:val="00412A23"/>
    <w:rsid w:val="004B1CAE"/>
    <w:rsid w:val="004F2A96"/>
    <w:rsid w:val="005254FB"/>
    <w:rsid w:val="005D7272"/>
    <w:rsid w:val="006310CF"/>
    <w:rsid w:val="00677DF1"/>
    <w:rsid w:val="007903D9"/>
    <w:rsid w:val="00791FE5"/>
    <w:rsid w:val="008370CE"/>
    <w:rsid w:val="009E1951"/>
    <w:rsid w:val="00A21B7A"/>
    <w:rsid w:val="00A50C54"/>
    <w:rsid w:val="00C10C2B"/>
    <w:rsid w:val="00C8481A"/>
    <w:rsid w:val="00CF09B0"/>
    <w:rsid w:val="00D21604"/>
    <w:rsid w:val="00D376D4"/>
    <w:rsid w:val="00D46803"/>
    <w:rsid w:val="00D65E7D"/>
    <w:rsid w:val="00DD2C5A"/>
    <w:rsid w:val="00E725A0"/>
    <w:rsid w:val="00E74984"/>
    <w:rsid w:val="00E80811"/>
    <w:rsid w:val="00EC150F"/>
    <w:rsid w:val="00F3453A"/>
    <w:rsid w:val="00F532B9"/>
    <w:rsid w:val="00FB0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1BF5"/>
  <w15:chartTrackingRefBased/>
  <w15:docId w15:val="{0413FEE6-A5D0-40D8-B2E9-538B8C2E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Ahmad</dc:creator>
  <cp:keywords/>
  <dc:description/>
  <cp:lastModifiedBy>Umair Ahmad</cp:lastModifiedBy>
  <cp:revision>28</cp:revision>
  <dcterms:created xsi:type="dcterms:W3CDTF">2022-09-02T05:51:00Z</dcterms:created>
  <dcterms:modified xsi:type="dcterms:W3CDTF">2022-09-02T15:26:00Z</dcterms:modified>
</cp:coreProperties>
</file>