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---</w:t>
      </w:r>
    </w:p>
    <w:p>
      <w:pPr>
        <w:pStyle w:val="style0"/>
        <w:rPr/>
      </w:pPr>
      <w:r>
        <w:rPr>
          <w:lang w:val="en-US"/>
        </w:rPr>
        <w:t>author: "Ахтар Хафиз Умер"</w:t>
      </w:r>
    </w:p>
    <w:p>
      <w:pPr>
        <w:pStyle w:val="style0"/>
        <w:rPr/>
      </w:pPr>
      <w:r>
        <w:rPr>
          <w:lang w:val="en-US"/>
        </w:rPr>
        <w:t>group: "НКАБД-07-25"</w:t>
      </w:r>
    </w:p>
    <w:p>
      <w:pPr>
        <w:pStyle w:val="style0"/>
        <w:rPr/>
      </w:pPr>
      <w:r>
        <w:rPr>
          <w:lang w:val="en-US"/>
        </w:rPr>
        <w:t>lang: ru-RU</w:t>
      </w:r>
    </w:p>
    <w:p>
      <w:pPr>
        <w:pStyle w:val="style0"/>
        <w:rPr/>
      </w:pPr>
      <w:r>
        <w:rPr>
          <w:lang w:val="en-US"/>
        </w:rPr>
        <w:t>toc-title: "Содержание"</w:t>
      </w: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Отчет по лабораторной работе № 5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**Дисциплина:** Архитектура компьютера  </w:t>
      </w:r>
    </w:p>
    <w:p>
      <w:pPr>
        <w:pStyle w:val="style0"/>
        <w:rPr/>
      </w:pPr>
      <w:r>
        <w:rPr>
          <w:lang w:val="en-US"/>
        </w:rPr>
        <w:t xml:space="preserve">**Студент:** Ахтар Хафиз Умер  </w:t>
      </w:r>
    </w:p>
    <w:p>
      <w:pPr>
        <w:pStyle w:val="style0"/>
        <w:rPr/>
      </w:pPr>
      <w:r>
        <w:rPr>
          <w:lang w:val="en-US"/>
        </w:rPr>
        <w:t xml:space="preserve">**Группа:** НКАБД-07-25  </w:t>
      </w:r>
    </w:p>
    <w:p>
      <w:pPr>
        <w:pStyle w:val="style0"/>
        <w:rPr/>
      </w:pPr>
      <w:r>
        <w:rPr>
          <w:lang w:val="en-US"/>
        </w:rPr>
        <w:t>**Москва, 2025**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1. Цель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Приобретение практических навыков работы в Midnight Commander. Освоение инструкций языка ассемблера `mov` и `int`.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2. Теоретическое введение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2.1 Основы работы с Midnight Commander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Midnight Commander (mc) — это программа, которая позволяет просматривать структуру каталогов и выполнять основные операции по управлению файловой системой. Midnight Commander позволяет сделать работу с файлами более удобной и наглядной.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2.2 Структура программы на языке ассемблера NASM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Программа на языке ассемблера NASM состоит из трёх секций: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| Секция | Описание |</w:t>
      </w:r>
    </w:p>
    <w:p>
      <w:pPr>
        <w:pStyle w:val="style0"/>
        <w:rPr/>
      </w:pPr>
      <w:r>
        <w:rPr>
          <w:lang w:val="en-US"/>
        </w:rPr>
        <w:t>|--------|----------|</w:t>
      </w:r>
    </w:p>
    <w:p>
      <w:pPr>
        <w:pStyle w:val="style0"/>
        <w:rPr/>
      </w:pPr>
      <w:r>
        <w:rPr>
          <w:lang w:val="en-US"/>
        </w:rPr>
        <w:t>| `SECTION .text` | Секция кода программы |</w:t>
      </w:r>
    </w:p>
    <w:p>
      <w:pPr>
        <w:pStyle w:val="style0"/>
        <w:rPr/>
      </w:pPr>
      <w:r>
        <w:rPr>
          <w:lang w:val="en-US"/>
        </w:rPr>
        <w:t>| `SECTION .data` | Секция инициированных данных |</w:t>
      </w:r>
    </w:p>
    <w:p>
      <w:pPr>
        <w:pStyle w:val="style0"/>
        <w:rPr/>
      </w:pPr>
      <w:r>
        <w:rPr>
          <w:lang w:val="en-US"/>
        </w:rPr>
        <w:t>| `SECTION .bss` | Секция неинициализированных данных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2.3 Основные инструкции ассемблера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| Инструкция | Описание |</w:t>
      </w:r>
    </w:p>
    <w:p>
      <w:pPr>
        <w:pStyle w:val="style0"/>
        <w:rPr/>
      </w:pPr>
      <w:r>
        <w:rPr>
          <w:lang w:val="en-US"/>
        </w:rPr>
        <w:t>|------------|----------|</w:t>
      </w:r>
    </w:p>
    <w:p>
      <w:pPr>
        <w:pStyle w:val="style0"/>
        <w:rPr/>
      </w:pPr>
      <w:r>
        <w:rPr>
          <w:lang w:val="en-US"/>
        </w:rPr>
        <w:t>| `mov` | Дублирование данных источника в приёмник |</w:t>
      </w:r>
    </w:p>
    <w:p>
      <w:pPr>
        <w:pStyle w:val="style0"/>
        <w:rPr/>
      </w:pPr>
      <w:r>
        <w:rPr>
          <w:lang w:val="en-US"/>
        </w:rPr>
        <w:t>| `int` | Вызов прерывания с указанным номером |</w:t>
      </w:r>
    </w:p>
    <w:p>
      <w:pPr>
        <w:pStyle w:val="style0"/>
        <w:rPr/>
      </w:pPr>
      <w:r>
        <w:rPr>
          <w:lang w:val="en-US"/>
        </w:rPr>
        <w:t>| `int 80h` | Вызов ядра Linux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3. Выполнение лабораторной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3.1 Создание рабочего каталога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~/lab05 $ mkdir -p ~/lab05</w:t>
      </w:r>
    </w:p>
    <w:p>
      <w:pPr>
        <w:pStyle w:val="style0"/>
        <w:rPr/>
      </w:pPr>
      <w:r>
        <w:rPr>
          <w:lang w:val="en-US"/>
        </w:rPr>
        <w:t>@uakhafiz → ~/lab05 $ cd ~/lab05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3.2 Программа lab5-1.asm (без использования in_out.asm)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Код программы lab5-1.asm: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; lab5-1.asm</w:t>
      </w:r>
    </w:p>
    <w:p>
      <w:pPr>
        <w:pStyle w:val="style0"/>
        <w:rPr/>
      </w:pPr>
      <w:r>
        <w:rPr>
          <w:lang w:val="en-US"/>
        </w:rPr>
        <w:t>; Программа выводит приглашение, читает строку и выводит её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 xml:space="preserve">    msg: DB 'Введите строку: ',10</w:t>
      </w:r>
    </w:p>
    <w:p>
      <w:pPr>
        <w:pStyle w:val="style0"/>
        <w:rPr/>
      </w:pPr>
      <w:r>
        <w:rPr>
          <w:lang w:val="en-US"/>
        </w:rPr>
        <w:t xml:space="preserve">    msgLen: EQU $-msg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.bss</w:t>
      </w:r>
    </w:p>
    <w:p>
      <w:pPr>
        <w:pStyle w:val="style0"/>
        <w:rPr/>
      </w:pPr>
      <w:r>
        <w:rPr>
          <w:lang w:val="en-US"/>
        </w:rPr>
        <w:t xml:space="preserve">    buf: RESB 80</w:t>
      </w:r>
    </w:p>
    <w:p>
      <w:pPr>
        <w:pStyle w:val="style0"/>
        <w:rPr/>
      </w:pPr>
      <w:r>
        <w:rPr>
          <w:lang w:val="en-US"/>
        </w:rPr>
        <w:t xml:space="preserve">    bufLen: EQU $-buf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 xml:space="preserve">    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; Вывод приглашения</w:t>
      </w:r>
    </w:p>
    <w:p>
      <w:pPr>
        <w:pStyle w:val="style0"/>
        <w:rPr/>
      </w:pPr>
      <w:r>
        <w:rPr>
          <w:lang w:val="en-US"/>
        </w:rPr>
        <w:t xml:space="preserve">    mov eax, 4</w:t>
      </w:r>
    </w:p>
    <w:p>
      <w:pPr>
        <w:pStyle w:val="style0"/>
        <w:rPr/>
      </w:pPr>
      <w:r>
        <w:rPr>
          <w:lang w:val="en-US"/>
        </w:rPr>
        <w:t xml:space="preserve">    mov ebx, 1</w:t>
      </w:r>
    </w:p>
    <w:p>
      <w:pPr>
        <w:pStyle w:val="style0"/>
        <w:rPr/>
      </w:pPr>
      <w:r>
        <w:rPr>
          <w:lang w:val="en-US"/>
        </w:rPr>
        <w:t xml:space="preserve">    mov ecx, msg</w:t>
      </w:r>
    </w:p>
    <w:p>
      <w:pPr>
        <w:pStyle w:val="style0"/>
        <w:rPr/>
      </w:pPr>
      <w:r>
        <w:rPr>
          <w:lang w:val="en-US"/>
        </w:rPr>
        <w:t xml:space="preserve">    mov edx, msgLen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Чтение строки</w:t>
      </w:r>
    </w:p>
    <w:p>
      <w:pPr>
        <w:pStyle w:val="style0"/>
        <w:rPr/>
      </w:pPr>
      <w:r>
        <w:rPr>
          <w:lang w:val="en-US"/>
        </w:rPr>
        <w:t xml:space="preserve">    mov eax, 3</w:t>
      </w:r>
    </w:p>
    <w:p>
      <w:pPr>
        <w:pStyle w:val="style0"/>
        <w:rPr/>
      </w:pPr>
      <w:r>
        <w:rPr>
          <w:lang w:val="en-US"/>
        </w:rPr>
        <w:t xml:space="preserve">    mov ebx, 0</w:t>
      </w:r>
    </w:p>
    <w:p>
      <w:pPr>
        <w:pStyle w:val="style0"/>
        <w:rPr/>
      </w:pPr>
      <w:r>
        <w:rPr>
          <w:lang w:val="en-US"/>
        </w:rPr>
        <w:t xml:space="preserve">    mov ecx, buf</w:t>
      </w:r>
    </w:p>
    <w:p>
      <w:pPr>
        <w:pStyle w:val="style0"/>
        <w:rPr/>
      </w:pPr>
      <w:r>
        <w:rPr>
          <w:lang w:val="en-US"/>
        </w:rPr>
        <w:t xml:space="preserve">    mov edx, bufLen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Вывод введённой строки</w:t>
      </w:r>
    </w:p>
    <w:p>
      <w:pPr>
        <w:pStyle w:val="style0"/>
        <w:rPr/>
      </w:pPr>
      <w:r>
        <w:rPr>
          <w:lang w:val="en-US"/>
        </w:rPr>
        <w:t xml:space="preserve">    mov eax, 4</w:t>
      </w:r>
    </w:p>
    <w:p>
      <w:pPr>
        <w:pStyle w:val="style0"/>
        <w:rPr/>
      </w:pPr>
      <w:r>
        <w:rPr>
          <w:lang w:val="en-US"/>
        </w:rPr>
        <w:t xml:space="preserve">    mov ebx, 1</w:t>
      </w:r>
    </w:p>
    <w:p>
      <w:pPr>
        <w:pStyle w:val="style0"/>
        <w:rPr/>
      </w:pPr>
      <w:r>
        <w:rPr>
          <w:lang w:val="en-US"/>
        </w:rPr>
        <w:t xml:space="preserve">    mov ecx, buf</w:t>
      </w:r>
    </w:p>
    <w:p>
      <w:pPr>
        <w:pStyle w:val="style0"/>
        <w:rPr/>
      </w:pPr>
      <w:r>
        <w:rPr>
          <w:lang w:val="en-US"/>
        </w:rPr>
        <w:t xml:space="preserve">    mov edx, bufLen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Завершение программы</w:t>
      </w:r>
    </w:p>
    <w:p>
      <w:pPr>
        <w:pStyle w:val="style0"/>
        <w:rPr/>
      </w:pPr>
      <w:r>
        <w:rPr>
          <w:lang w:val="en-US"/>
        </w:rPr>
        <w:t xml:space="preserve">    mov eax, 1</w:t>
      </w:r>
    </w:p>
    <w:p>
      <w:pPr>
        <w:pStyle w:val="style0"/>
        <w:rPr/>
      </w:pPr>
      <w:r>
        <w:rPr>
          <w:lang w:val="en-US"/>
        </w:rPr>
        <w:t xml:space="preserve">    mov ebx, 0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3.3 Компиляция и запуск lab5-1.asm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~/lab05 $ nasm -f elf lab5-1.asm</w:t>
      </w:r>
    </w:p>
    <w:p>
      <w:pPr>
        <w:pStyle w:val="style0"/>
        <w:rPr/>
      </w:pPr>
      <w:r>
        <w:rPr>
          <w:lang w:val="en-US"/>
        </w:rPr>
        <w:t>@uakhafiz → ~/lab05 $ ld -m elf_i386 -o lab5-1 lab5-1.o</w:t>
      </w:r>
    </w:p>
    <w:p>
      <w:pPr>
        <w:pStyle w:val="style0"/>
        <w:rPr/>
      </w:pPr>
      <w:r>
        <w:rPr>
          <w:lang w:val="en-US"/>
        </w:rPr>
        <w:t>@uakhafiz → ~/lab05 $ ./lab5-1</w:t>
      </w:r>
    </w:p>
    <w:p>
      <w:pPr>
        <w:pStyle w:val="style0"/>
        <w:rPr/>
      </w:pPr>
      <w:r>
        <w:rPr>
          <w:lang w:val="en-US"/>
        </w:rPr>
        <w:t>Введите строку: Ахтар Хафиз Умер</w:t>
      </w:r>
    </w:p>
    <w:p>
      <w:pPr>
        <w:pStyle w:val="style0"/>
        <w:rPr/>
      </w:pPr>
      <w:r>
        <w:rPr>
          <w:lang w:val="en-US"/>
        </w:rPr>
        <w:t>Ахтар Хафиз Умер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3.4 Программа lab5-2.asm (с использованием in_out.asm)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Файл in_out.asm был скачан и помещён в рабочую директорию: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~/lab05 $ ls -la in_out.asm</w:t>
      </w:r>
    </w:p>
    <w:p>
      <w:pPr>
        <w:pStyle w:val="style0"/>
        <w:rPr/>
      </w:pPr>
      <w:r>
        <w:rPr>
          <w:lang w:val="en-US"/>
        </w:rPr>
        <w:t>-rw-rw-r-- 1 uakhafiz uakhafiz 3942 Nov 7 23:34 in_out.asm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Код программы lab5-2.asm: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; lab5-2.asm</w:t>
      </w:r>
    </w:p>
    <w:p>
      <w:pPr>
        <w:pStyle w:val="style0"/>
        <w:rPr/>
      </w:pPr>
      <w:r>
        <w:rPr>
          <w:lang w:val="en-US"/>
        </w:rPr>
        <w:t>; Программа с использованием подпрограмм из in_out.asm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%include 'in_out.asm'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 xml:space="preserve">    msg: DB 'Введите строку: ',0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.bss</w:t>
      </w:r>
    </w:p>
    <w:p>
      <w:pPr>
        <w:pStyle w:val="style0"/>
        <w:rPr/>
      </w:pPr>
      <w:r>
        <w:rPr>
          <w:lang w:val="en-US"/>
        </w:rPr>
        <w:t xml:space="preserve">    buf: RESB 80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 xml:space="preserve">    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mov eax, msg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ecx, buf</w:t>
      </w:r>
    </w:p>
    <w:p>
      <w:pPr>
        <w:pStyle w:val="style0"/>
        <w:rPr/>
      </w:pPr>
      <w:r>
        <w:rPr>
          <w:lang w:val="en-US"/>
        </w:rPr>
        <w:t xml:space="preserve">    mov edx, 80</w:t>
      </w:r>
    </w:p>
    <w:p>
      <w:pPr>
        <w:pStyle w:val="style0"/>
        <w:rPr/>
      </w:pPr>
      <w:r>
        <w:rPr>
          <w:lang w:val="en-US"/>
        </w:rPr>
        <w:t xml:space="preserve">    call sread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eax, buf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call quit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3.5 Компиляция и запуск lab5-2.asm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~/lab05 $ nasm -f elf lab5-2.asm</w:t>
      </w:r>
    </w:p>
    <w:p>
      <w:pPr>
        <w:pStyle w:val="style0"/>
        <w:rPr/>
      </w:pPr>
      <w:r>
        <w:rPr>
          <w:lang w:val="en-US"/>
        </w:rPr>
        <w:t>@uakhafiz → ~/lab05 $ ld -m elf_i386 -o lab5-2 lab5-2.o</w:t>
      </w:r>
    </w:p>
    <w:p>
      <w:pPr>
        <w:pStyle w:val="style0"/>
        <w:rPr/>
      </w:pPr>
      <w:r>
        <w:rPr>
          <w:lang w:val="en-US"/>
        </w:rPr>
        <w:t>@uakhafiz → ~/lab05 $ ./lab5-2</w:t>
      </w:r>
    </w:p>
    <w:p>
      <w:pPr>
        <w:pStyle w:val="style0"/>
        <w:rPr/>
      </w:pPr>
      <w:r>
        <w:rPr>
          <w:lang w:val="en-US"/>
        </w:rPr>
        <w:t>Введите строку: Ахтар Хафиз Умер</w:t>
      </w:r>
    </w:p>
    <w:p>
      <w:pPr>
        <w:pStyle w:val="style0"/>
        <w:rPr/>
      </w:pPr>
      <w:r>
        <w:rPr>
          <w:lang w:val="en-US"/>
        </w:rPr>
        <w:t>Ахтар Хафиз Умер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Выполнение самостоятельной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4.1 Программа lab5-1-home.asm (без in_out.asm)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Модифицированная программа, которая выводит введённую строку обратно на экран: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; lab5-1-home.asm</w:t>
      </w:r>
    </w:p>
    <w:p>
      <w:pPr>
        <w:pStyle w:val="style0"/>
        <w:rPr/>
      </w:pPr>
      <w:r>
        <w:rPr>
          <w:lang w:val="en-US"/>
        </w:rPr>
        <w:t>; Программа выводит приглашение, читает строку и выводит её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 xml:space="preserve">    msg: DB 'Введите строку: ',10</w:t>
      </w:r>
    </w:p>
    <w:p>
      <w:pPr>
        <w:pStyle w:val="style0"/>
        <w:rPr/>
      </w:pPr>
      <w:r>
        <w:rPr>
          <w:lang w:val="en-US"/>
        </w:rPr>
        <w:t xml:space="preserve">    msgLen: EQU $-msg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.bss</w:t>
      </w:r>
    </w:p>
    <w:p>
      <w:pPr>
        <w:pStyle w:val="style0"/>
        <w:rPr/>
      </w:pPr>
      <w:r>
        <w:rPr>
          <w:lang w:val="en-US"/>
        </w:rPr>
        <w:t xml:space="preserve">    buf: RESB 80</w:t>
      </w:r>
    </w:p>
    <w:p>
      <w:pPr>
        <w:pStyle w:val="style0"/>
        <w:rPr/>
      </w:pPr>
      <w:r>
        <w:rPr>
          <w:lang w:val="en-US"/>
        </w:rPr>
        <w:t xml:space="preserve">    bufLen: EQU $-buf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 xml:space="preserve">    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; Вывод приглашения</w:t>
      </w:r>
    </w:p>
    <w:p>
      <w:pPr>
        <w:pStyle w:val="style0"/>
        <w:rPr/>
      </w:pPr>
      <w:r>
        <w:rPr>
          <w:lang w:val="en-US"/>
        </w:rPr>
        <w:t xml:space="preserve">    mov eax, 4</w:t>
      </w:r>
    </w:p>
    <w:p>
      <w:pPr>
        <w:pStyle w:val="style0"/>
        <w:rPr/>
      </w:pPr>
      <w:r>
        <w:rPr>
          <w:lang w:val="en-US"/>
        </w:rPr>
        <w:t xml:space="preserve">    mov ebx, 1</w:t>
      </w:r>
    </w:p>
    <w:p>
      <w:pPr>
        <w:pStyle w:val="style0"/>
        <w:rPr/>
      </w:pPr>
      <w:r>
        <w:rPr>
          <w:lang w:val="en-US"/>
        </w:rPr>
        <w:t xml:space="preserve">    mov ecx, msg</w:t>
      </w:r>
    </w:p>
    <w:p>
      <w:pPr>
        <w:pStyle w:val="style0"/>
        <w:rPr/>
      </w:pPr>
      <w:r>
        <w:rPr>
          <w:lang w:val="en-US"/>
        </w:rPr>
        <w:t xml:space="preserve">    mov edx, msgLen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Чтение строки</w:t>
      </w:r>
    </w:p>
    <w:p>
      <w:pPr>
        <w:pStyle w:val="style0"/>
        <w:rPr/>
      </w:pPr>
      <w:r>
        <w:rPr>
          <w:lang w:val="en-US"/>
        </w:rPr>
        <w:t xml:space="preserve">    mov eax, 3</w:t>
      </w:r>
    </w:p>
    <w:p>
      <w:pPr>
        <w:pStyle w:val="style0"/>
        <w:rPr/>
      </w:pPr>
      <w:r>
        <w:rPr>
          <w:lang w:val="en-US"/>
        </w:rPr>
        <w:t xml:space="preserve">    mov ebx, 0</w:t>
      </w:r>
    </w:p>
    <w:p>
      <w:pPr>
        <w:pStyle w:val="style0"/>
        <w:rPr/>
      </w:pPr>
      <w:r>
        <w:rPr>
          <w:lang w:val="en-US"/>
        </w:rPr>
        <w:t xml:space="preserve">    mov ecx, buf</w:t>
      </w:r>
    </w:p>
    <w:p>
      <w:pPr>
        <w:pStyle w:val="style0"/>
        <w:rPr/>
      </w:pPr>
      <w:r>
        <w:rPr>
          <w:lang w:val="en-US"/>
        </w:rPr>
        <w:t xml:space="preserve">    mov edx, bufLen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Вывод введённой строки</w:t>
      </w:r>
    </w:p>
    <w:p>
      <w:pPr>
        <w:pStyle w:val="style0"/>
        <w:rPr/>
      </w:pPr>
      <w:r>
        <w:rPr>
          <w:lang w:val="en-US"/>
        </w:rPr>
        <w:t xml:space="preserve">    mov eax, 4</w:t>
      </w:r>
    </w:p>
    <w:p>
      <w:pPr>
        <w:pStyle w:val="style0"/>
        <w:rPr/>
      </w:pPr>
      <w:r>
        <w:rPr>
          <w:lang w:val="en-US"/>
        </w:rPr>
        <w:t xml:space="preserve">    mov ebx, 1</w:t>
      </w:r>
    </w:p>
    <w:p>
      <w:pPr>
        <w:pStyle w:val="style0"/>
        <w:rPr/>
      </w:pPr>
      <w:r>
        <w:rPr>
          <w:lang w:val="en-US"/>
        </w:rPr>
        <w:t xml:space="preserve">    mov ecx, buf</w:t>
      </w:r>
    </w:p>
    <w:p>
      <w:pPr>
        <w:pStyle w:val="style0"/>
        <w:rPr/>
      </w:pPr>
      <w:r>
        <w:rPr>
          <w:lang w:val="en-US"/>
        </w:rPr>
        <w:t xml:space="preserve">    mov edx, bufLen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Завершение программы</w:t>
      </w:r>
    </w:p>
    <w:p>
      <w:pPr>
        <w:pStyle w:val="style0"/>
        <w:rPr/>
      </w:pPr>
      <w:r>
        <w:rPr>
          <w:lang w:val="en-US"/>
        </w:rPr>
        <w:t xml:space="preserve">    mov eax, 1</w:t>
      </w:r>
    </w:p>
    <w:p>
      <w:pPr>
        <w:pStyle w:val="style0"/>
        <w:rPr/>
      </w:pPr>
      <w:r>
        <w:rPr>
          <w:lang w:val="en-US"/>
        </w:rPr>
        <w:t xml:space="preserve">    mov ebx, 0</w:t>
      </w:r>
    </w:p>
    <w:p>
      <w:pPr>
        <w:pStyle w:val="style0"/>
        <w:rPr/>
      </w:pPr>
      <w:r>
        <w:rPr>
          <w:lang w:val="en-US"/>
        </w:rPr>
        <w:t xml:space="preserve">    int 80h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Тестирование программы: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~/lab05 $ ./lab5-1-home</w:t>
      </w:r>
    </w:p>
    <w:p>
      <w:pPr>
        <w:pStyle w:val="style0"/>
        <w:rPr/>
      </w:pPr>
      <w:r>
        <w:rPr>
          <w:lang w:val="en-US"/>
        </w:rPr>
        <w:t>Введите строку: Ахтар Хафиз Умер</w:t>
      </w:r>
    </w:p>
    <w:p>
      <w:pPr>
        <w:pStyle w:val="style0"/>
        <w:rPr/>
      </w:pPr>
      <w:r>
        <w:rPr>
          <w:lang w:val="en-US"/>
        </w:rPr>
        <w:t>Ахтар Хафиз Умер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4.2 Программа lab5-2-home.asm (с in_out.asm)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Модифицированная программа с использованием подпрограмм из in_out.asm: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; lab5-2-home.asm</w:t>
      </w:r>
    </w:p>
    <w:p>
      <w:pPr>
        <w:pStyle w:val="style0"/>
        <w:rPr/>
      </w:pPr>
      <w:r>
        <w:rPr>
          <w:lang w:val="en-US"/>
        </w:rPr>
        <w:t>; Программа с использованием подпрограмм из in_out.asm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%include 'in_out.asm'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 xml:space="preserve">    msg: DB 'Введите строку: ',0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.bss</w:t>
      </w:r>
    </w:p>
    <w:p>
      <w:pPr>
        <w:pStyle w:val="style0"/>
        <w:rPr/>
      </w:pPr>
      <w:r>
        <w:rPr>
          <w:lang w:val="en-US"/>
        </w:rPr>
        <w:t xml:space="preserve">    buf: RESB 80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 xml:space="preserve">    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mov eax, msg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ecx, buf</w:t>
      </w:r>
    </w:p>
    <w:p>
      <w:pPr>
        <w:pStyle w:val="style0"/>
        <w:rPr/>
      </w:pPr>
      <w:r>
        <w:rPr>
          <w:lang w:val="en-US"/>
        </w:rPr>
        <w:t xml:space="preserve">    mov edx, 80</w:t>
      </w:r>
    </w:p>
    <w:p>
      <w:pPr>
        <w:pStyle w:val="style0"/>
        <w:rPr/>
      </w:pPr>
      <w:r>
        <w:rPr>
          <w:lang w:val="en-US"/>
        </w:rPr>
        <w:t xml:space="preserve">    call sread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eax, buf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call quit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Тестирование программы: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~/lab05 $ ./lab5-2-home</w:t>
      </w:r>
    </w:p>
    <w:p>
      <w:pPr>
        <w:pStyle w:val="style0"/>
        <w:rPr/>
      </w:pPr>
      <w:r>
        <w:rPr>
          <w:lang w:val="en-US"/>
        </w:rPr>
        <w:t>Введите строку: Ахтар Хафиз Умер</w:t>
      </w:r>
    </w:p>
    <w:p>
      <w:pPr>
        <w:pStyle w:val="style0"/>
        <w:rPr/>
      </w:pPr>
      <w:r>
        <w:rPr>
          <w:lang w:val="en-US"/>
        </w:rPr>
        <w:t>Ахтар Хафиз Умер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4.3 Итоговые файлы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~/lab05 $ ls -la *.asm</w:t>
      </w:r>
    </w:p>
    <w:p>
      <w:pPr>
        <w:pStyle w:val="style0"/>
        <w:rPr/>
      </w:pPr>
      <w:r>
        <w:rPr>
          <w:lang w:val="en-US"/>
        </w:rPr>
        <w:t>-rw-rw-r-- 1 uakhafiz uakhafiz 3942 Nov 7 23:34 in_out.asm</w:t>
      </w:r>
    </w:p>
    <w:p>
      <w:pPr>
        <w:pStyle w:val="style0"/>
        <w:rPr/>
      </w:pPr>
      <w:r>
        <w:rPr>
          <w:lang w:val="en-US"/>
        </w:rPr>
        <w:t>-rw-rw-r-- 1 uakhafiz uakhafiz  400 Nov 7 11:10 lab5-1.asm</w:t>
      </w:r>
    </w:p>
    <w:p>
      <w:pPr>
        <w:pStyle w:val="style0"/>
        <w:rPr/>
      </w:pPr>
      <w:r>
        <w:rPr>
          <w:lang w:val="en-US"/>
        </w:rPr>
        <w:t>-rw-rw-r-- 1 uakhafiz uakhafiz  505 Nov 7 23:54 lab5-1-home.asm</w:t>
      </w:r>
    </w:p>
    <w:p>
      <w:pPr>
        <w:pStyle w:val="style0"/>
        <w:rPr/>
      </w:pPr>
      <w:r>
        <w:rPr>
          <w:lang w:val="en-US"/>
        </w:rPr>
        <w:t>-rw-rw-r-- 1 uakhafiz uakhafiz  253 Nov 7 23:16 lab5-2.asm</w:t>
      </w:r>
    </w:p>
    <w:p>
      <w:pPr>
        <w:pStyle w:val="style0"/>
        <w:rPr/>
      </w:pPr>
      <w:r>
        <w:rPr>
          <w:lang w:val="en-US"/>
        </w:rPr>
        <w:t>-rw-rw-r-- 1 uakhafiz uakhafiz  287 Nov 8 00:05 lab5-2-home.asm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Выводы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ходе лабораторной работы: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Освоены основы работы с ассемблером NASM</w:t>
      </w:r>
    </w:p>
    <w:p>
      <w:pPr>
        <w:pStyle w:val="style0"/>
        <w:rPr/>
      </w:pPr>
      <w:r>
        <w:rPr>
          <w:lang w:val="en-US"/>
        </w:rPr>
        <w:t>· Изучены инструкции mov и int</w:t>
      </w:r>
    </w:p>
    <w:p>
      <w:pPr>
        <w:pStyle w:val="style0"/>
        <w:rPr/>
      </w:pPr>
      <w:r>
        <w:rPr>
          <w:lang w:val="en-US"/>
        </w:rPr>
        <w:t>· Приобретены навыки использования системных вызовов Linux</w:t>
      </w:r>
    </w:p>
    <w:p>
      <w:pPr>
        <w:pStyle w:val="style0"/>
        <w:rPr/>
      </w:pPr>
      <w:r>
        <w:rPr>
          <w:lang w:val="en-US"/>
        </w:rPr>
        <w:t>· Освоена работа с внешними файлами (in_out.asm)</w:t>
      </w:r>
    </w:p>
    <w:p>
      <w:pPr>
        <w:pStyle w:val="style0"/>
        <w:rPr/>
      </w:pPr>
      <w:r>
        <w:rPr>
          <w:lang w:val="en-US"/>
        </w:rPr>
        <w:t>· Написаны программы для ввода/вывода данных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Работа выполнена успешно, все программы работают корректно. Полученные навыки позволяют создавать базовые программы на языке ассемблера и являются основой для дальнейшего изучения архитектуры компьютера.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Приложение: Использованные команды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Команда Описание</w:t>
      </w:r>
    </w:p>
    <w:p>
      <w:pPr>
        <w:pStyle w:val="style0"/>
        <w:rPr/>
      </w:pPr>
      <w:r>
        <w:rPr>
          <w:lang w:val="en-US"/>
        </w:rPr>
        <w:t>mkdir -p Создание каталога</w:t>
      </w:r>
    </w:p>
    <w:p>
      <w:pPr>
        <w:pStyle w:val="style0"/>
        <w:rPr/>
      </w:pPr>
      <w:r>
        <w:rPr>
          <w:lang w:val="en-US"/>
        </w:rPr>
        <w:t>nasm -f elf file.asm Трансляция в объектный файл</w:t>
      </w:r>
    </w:p>
    <w:p>
      <w:pPr>
        <w:pStyle w:val="style0"/>
        <w:rPr/>
      </w:pPr>
      <w:r>
        <w:rPr>
          <w:lang w:val="en-US"/>
        </w:rPr>
        <w:t>ld -m elf_i386 file.o -o file Компоновка в исполняемый файл</w:t>
      </w:r>
    </w:p>
    <w:p>
      <w:pPr>
        <w:pStyle w:val="style0"/>
        <w:rPr/>
      </w:pPr>
      <w:r>
        <w:rPr>
          <w:lang w:val="en-US"/>
        </w:rPr>
        <w:t>./file Запуск программы</w:t>
      </w:r>
    </w:p>
    <w:p>
      <w:pPr>
        <w:pStyle w:val="style0"/>
        <w:rPr/>
      </w:pPr>
      <w:r>
        <w:rPr>
          <w:lang w:val="en-US"/>
        </w:rPr>
        <w:t>ls -la *.asm Просмотр всех asm файлов</w:t>
      </w:r>
    </w:p>
    <w:p>
      <w:pPr>
        <w:pStyle w:val="style0"/>
        <w:rPr/>
      </w:pPr>
      <w:r>
        <w:rPr>
          <w:lang w:val="en-US"/>
        </w:rPr>
        <w:t>git add Добавление файлов в Git</w:t>
      </w:r>
    </w:p>
    <w:p>
      <w:pPr>
        <w:pStyle w:val="style0"/>
        <w:rPr/>
      </w:pPr>
      <w:r>
        <w:rPr>
          <w:lang w:val="en-US"/>
        </w:rPr>
        <w:t>git commit -m Фиксация изменений</w:t>
      </w:r>
    </w:p>
    <w:p>
      <w:pPr>
        <w:pStyle w:val="style0"/>
        <w:rPr/>
      </w:pPr>
      <w:r>
        <w:rPr>
          <w:lang w:val="en-US"/>
        </w:rPr>
        <w:t>git push Отправка на GitHub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  <w:r>
        <w:rPr/>
        <w:drawing>
          <wp:inline distL="0" distT="0" distB="0" distR="0">
            <wp:extent cx="2971800" cy="660400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856</Words>
  <Characters>4679</Characters>
  <Application>WPS Office</Application>
  <Paragraphs>307</Paragraphs>
  <CharactersWithSpaces>5633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2026-03-26T07:45:51Z</dcterms:created>
  <dc:creator>Infinix X678B</dc:creator>
  <lastModifiedBy>Infinix X678B</lastModifiedBy>
  <dcterms:modified xsi:type="dcterms:W3CDTF">2026-03-26T07:48:06Z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75c988ab6aee4674b0cd7ddafe64a0c9</vt:lpwstr>
  </property>
</Properties>
</file>