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DD649" w14:textId="77777777" w:rsidR="003C7D0A" w:rsidRPr="00A44236" w:rsidRDefault="00000000">
      <w:pPr>
        <w:pStyle w:val="Title"/>
        <w:rPr>
          <w:rFonts w:ascii="Lato" w:hAnsi="Lato"/>
        </w:rPr>
      </w:pPr>
      <w:r w:rsidRPr="00A44236">
        <w:rPr>
          <w:rFonts w:ascii="Lato" w:hAnsi="Lato"/>
        </w:rPr>
        <w:t>Shana Kleiner, MSW</w:t>
      </w:r>
    </w:p>
    <w:p w14:paraId="09A26200" w14:textId="77777777" w:rsidR="003C7D0A" w:rsidRPr="00A44236" w:rsidRDefault="00000000">
      <w:pPr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397 Monmouth Road, Freehold, NJ 07728</w:t>
      </w:r>
    </w:p>
    <w:p w14:paraId="3596454F" w14:textId="508C4DB5" w:rsidR="003C7D0A" w:rsidRPr="00A44236" w:rsidRDefault="00000000">
      <w:pPr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 xml:space="preserve">(732) 610-0106 | shanakleiner@gmail.com </w:t>
      </w:r>
    </w:p>
    <w:p w14:paraId="60EDC116" w14:textId="77777777" w:rsidR="003C7D0A" w:rsidRPr="00A44236" w:rsidRDefault="00000000">
      <w:pPr>
        <w:spacing w:after="80"/>
        <w:rPr>
          <w:rFonts w:ascii="Lato" w:hAnsi="Lato"/>
          <w:color w:val="1F497D" w:themeColor="text2"/>
          <w:sz w:val="24"/>
          <w:szCs w:val="24"/>
        </w:rPr>
      </w:pPr>
      <w:r w:rsidRPr="00A44236">
        <w:rPr>
          <w:rFonts w:ascii="Lato" w:hAnsi="Lato"/>
          <w:b/>
          <w:color w:val="1F497D" w:themeColor="text2"/>
          <w:sz w:val="24"/>
          <w:szCs w:val="24"/>
        </w:rPr>
        <w:t>EDUCATION</w:t>
      </w:r>
    </w:p>
    <w:p w14:paraId="1C155D95" w14:textId="77777777" w:rsidR="003C7D0A" w:rsidRPr="00A44236" w:rsidRDefault="00000000">
      <w:pPr>
        <w:rPr>
          <w:rFonts w:ascii="Lato" w:hAnsi="Lato"/>
          <w:sz w:val="24"/>
          <w:szCs w:val="24"/>
        </w:rPr>
      </w:pPr>
      <w:r w:rsidRPr="00A44236">
        <w:rPr>
          <w:rFonts w:ascii="Lato" w:hAnsi="Lato"/>
          <w:b/>
          <w:sz w:val="24"/>
          <w:szCs w:val="24"/>
        </w:rPr>
        <w:t>Columbia University, College of Social Work, New York, NY</w:t>
      </w:r>
      <w:r w:rsidRPr="00A44236">
        <w:rPr>
          <w:rFonts w:ascii="Lato" w:hAnsi="Lato"/>
          <w:b/>
          <w:sz w:val="24"/>
          <w:szCs w:val="24"/>
        </w:rPr>
        <w:br/>
      </w:r>
      <w:r w:rsidRPr="00A44236">
        <w:rPr>
          <w:rFonts w:ascii="Lato" w:hAnsi="Lato"/>
          <w:sz w:val="24"/>
          <w:szCs w:val="24"/>
        </w:rPr>
        <w:t>Master of Social Work (MSW), Advanced Generalist Practice and Programming — Summa Cum Laude</w:t>
      </w:r>
      <w:r w:rsidRPr="00A44236">
        <w:rPr>
          <w:rFonts w:ascii="Lato" w:hAnsi="Lato"/>
          <w:sz w:val="24"/>
          <w:szCs w:val="24"/>
        </w:rPr>
        <w:br/>
        <w:t>August 2020 – April 2021</w:t>
      </w:r>
      <w:r w:rsidRPr="00A44236">
        <w:rPr>
          <w:rFonts w:ascii="Lato" w:hAnsi="Lato"/>
          <w:sz w:val="24"/>
          <w:szCs w:val="24"/>
        </w:rPr>
        <w:br/>
      </w:r>
      <w:r w:rsidRPr="00A44236">
        <w:rPr>
          <w:rFonts w:ascii="Lato" w:hAnsi="Lato"/>
          <w:sz w:val="24"/>
          <w:szCs w:val="24"/>
        </w:rPr>
        <w:br/>
      </w:r>
      <w:r w:rsidRPr="00A44236">
        <w:rPr>
          <w:rFonts w:ascii="Lato" w:hAnsi="Lato"/>
          <w:b/>
          <w:sz w:val="24"/>
          <w:szCs w:val="24"/>
        </w:rPr>
        <w:t>Skidmore College, Saratoga Springs, NY</w:t>
      </w:r>
      <w:r w:rsidRPr="00A44236">
        <w:rPr>
          <w:rFonts w:ascii="Lato" w:hAnsi="Lato"/>
          <w:b/>
          <w:sz w:val="24"/>
          <w:szCs w:val="24"/>
        </w:rPr>
        <w:br/>
      </w:r>
      <w:r w:rsidRPr="00A44236">
        <w:rPr>
          <w:rFonts w:ascii="Lato" w:hAnsi="Lato"/>
          <w:sz w:val="24"/>
          <w:szCs w:val="24"/>
        </w:rPr>
        <w:t>B.A. in Social Work (Major), Sociology (Minor) — Magna Cum Laude, Dean’s List Honors</w:t>
      </w:r>
      <w:r w:rsidRPr="00A44236">
        <w:rPr>
          <w:rFonts w:ascii="Lato" w:hAnsi="Lato"/>
          <w:sz w:val="24"/>
          <w:szCs w:val="24"/>
        </w:rPr>
        <w:br/>
        <w:t>September 2016 – May 2020</w:t>
      </w:r>
    </w:p>
    <w:p w14:paraId="2EB39831" w14:textId="77777777" w:rsidR="001223A8" w:rsidRPr="00A44236" w:rsidRDefault="001223A8">
      <w:pPr>
        <w:spacing w:after="80"/>
        <w:rPr>
          <w:rFonts w:ascii="Lato" w:hAnsi="Lato"/>
          <w:b/>
          <w:color w:val="1F497D" w:themeColor="text2"/>
          <w:sz w:val="24"/>
          <w:szCs w:val="24"/>
        </w:rPr>
      </w:pPr>
    </w:p>
    <w:p w14:paraId="7AB3E8E1" w14:textId="4E2CFB5A" w:rsidR="003C7D0A" w:rsidRPr="00A44236" w:rsidRDefault="00000000">
      <w:pPr>
        <w:spacing w:after="80"/>
        <w:rPr>
          <w:rFonts w:ascii="Lato" w:hAnsi="Lato"/>
          <w:color w:val="1F497D" w:themeColor="text2"/>
          <w:sz w:val="24"/>
          <w:szCs w:val="24"/>
        </w:rPr>
      </w:pPr>
      <w:r w:rsidRPr="00A44236">
        <w:rPr>
          <w:rFonts w:ascii="Lato" w:hAnsi="Lato"/>
          <w:b/>
          <w:color w:val="1F497D" w:themeColor="text2"/>
          <w:sz w:val="24"/>
          <w:szCs w:val="24"/>
        </w:rPr>
        <w:t>RESEARCH &amp; ACADEMIC EXPERIENCE</w:t>
      </w:r>
    </w:p>
    <w:p w14:paraId="62F9F214" w14:textId="702185FA" w:rsidR="003C7D0A" w:rsidRPr="00A44236" w:rsidRDefault="00000000">
      <w:pPr>
        <w:rPr>
          <w:rFonts w:ascii="Lato" w:hAnsi="Lato"/>
          <w:sz w:val="24"/>
          <w:szCs w:val="24"/>
        </w:rPr>
      </w:pPr>
      <w:r w:rsidRPr="00A44236">
        <w:rPr>
          <w:rFonts w:ascii="Lato" w:hAnsi="Lato"/>
          <w:b/>
          <w:sz w:val="24"/>
          <w:szCs w:val="24"/>
        </w:rPr>
        <w:t>SAFELab, University of Pennsylvania — Philadelphia, PA</w:t>
      </w:r>
      <w:r w:rsidRPr="00A44236">
        <w:rPr>
          <w:rFonts w:ascii="Lato" w:hAnsi="Lato"/>
          <w:b/>
          <w:sz w:val="24"/>
          <w:szCs w:val="24"/>
        </w:rPr>
        <w:br/>
      </w:r>
      <w:r w:rsidRPr="00A44236">
        <w:rPr>
          <w:rFonts w:ascii="Lato" w:hAnsi="Lato"/>
          <w:sz w:val="24"/>
          <w:szCs w:val="24"/>
        </w:rPr>
        <w:t>Assistant Director / Research Fellow / Program Coordinator / Lab Manager — September 2020 – Present</w:t>
      </w:r>
    </w:p>
    <w:p w14:paraId="29C8CA26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Coordinate interdisciplinary research on Black grief and digital expression (NSF-funded project).</w:t>
      </w:r>
    </w:p>
    <w:p w14:paraId="16FFE854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Manage project 'Tools and Connections: Strengthening Support for COVID-19 Bereavement in Black Communities' (CWP-funded).</w:t>
      </w:r>
    </w:p>
    <w:p w14:paraId="72808DCB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Supervise MSW interns, RAs, and student researchers.</w:t>
      </w:r>
    </w:p>
    <w:p w14:paraId="48CC9630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Lead creative community collaborations and dissemination of research.</w:t>
      </w:r>
    </w:p>
    <w:p w14:paraId="6BAA896D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Co-develop partnership initiatives for community-based digital safety and healing.</w:t>
      </w:r>
    </w:p>
    <w:p w14:paraId="0866FA36" w14:textId="4B680200" w:rsidR="003C7D0A" w:rsidRPr="00A44236" w:rsidRDefault="00000000">
      <w:pPr>
        <w:rPr>
          <w:rFonts w:ascii="Lato" w:hAnsi="Lato"/>
          <w:sz w:val="24"/>
          <w:szCs w:val="24"/>
        </w:rPr>
      </w:pPr>
      <w:r w:rsidRPr="00A44236">
        <w:rPr>
          <w:rFonts w:ascii="Lato" w:hAnsi="Lato"/>
          <w:b/>
          <w:sz w:val="24"/>
          <w:szCs w:val="24"/>
        </w:rPr>
        <w:t>Penn Center for Inclusive Innovation &amp; Technology — Philadelphia, PA</w:t>
      </w:r>
      <w:r w:rsidRPr="00A44236">
        <w:rPr>
          <w:rFonts w:ascii="Lato" w:hAnsi="Lato"/>
          <w:b/>
          <w:sz w:val="24"/>
          <w:szCs w:val="24"/>
        </w:rPr>
        <w:br/>
      </w:r>
      <w:r w:rsidRPr="00A44236">
        <w:rPr>
          <w:rFonts w:ascii="Lato" w:hAnsi="Lato"/>
          <w:sz w:val="24"/>
          <w:szCs w:val="24"/>
        </w:rPr>
        <w:t>Assistant Director — July 2024 – Present</w:t>
      </w:r>
    </w:p>
    <w:p w14:paraId="71999466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Lead strategic development and community partnership initiatives.</w:t>
      </w:r>
    </w:p>
    <w:p w14:paraId="2BDF0265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Oversee event planning and cross-sector collaborations with Philadelphia-based organizations.</w:t>
      </w:r>
    </w:p>
    <w:p w14:paraId="67E9B313" w14:textId="09056AAE" w:rsidR="003C7D0A" w:rsidRPr="00A44236" w:rsidRDefault="00000000">
      <w:pPr>
        <w:rPr>
          <w:rFonts w:ascii="Lato" w:hAnsi="Lato"/>
          <w:sz w:val="24"/>
          <w:szCs w:val="24"/>
        </w:rPr>
      </w:pPr>
      <w:r w:rsidRPr="00A44236">
        <w:rPr>
          <w:rFonts w:ascii="Lato" w:hAnsi="Lato"/>
          <w:b/>
          <w:sz w:val="24"/>
          <w:szCs w:val="24"/>
        </w:rPr>
        <w:lastRenderedPageBreak/>
        <w:t>Partners for Women</w:t>
      </w:r>
      <w:r w:rsidR="00A44A90" w:rsidRPr="00A44236">
        <w:rPr>
          <w:rFonts w:ascii="Lato" w:hAnsi="Lato"/>
          <w:b/>
          <w:sz w:val="24"/>
          <w:szCs w:val="24"/>
        </w:rPr>
        <w:t xml:space="preserve"> &amp; Justice</w:t>
      </w:r>
      <w:r w:rsidRPr="00A44236">
        <w:rPr>
          <w:rFonts w:ascii="Lato" w:hAnsi="Lato"/>
          <w:b/>
          <w:sz w:val="24"/>
          <w:szCs w:val="24"/>
        </w:rPr>
        <w:t>— Bloomfield, NJ</w:t>
      </w:r>
      <w:r w:rsidRPr="00A44236">
        <w:rPr>
          <w:rFonts w:ascii="Lato" w:hAnsi="Lato"/>
          <w:b/>
          <w:sz w:val="24"/>
          <w:szCs w:val="24"/>
        </w:rPr>
        <w:br/>
      </w:r>
      <w:r w:rsidRPr="00A44236">
        <w:rPr>
          <w:rFonts w:ascii="Lato" w:hAnsi="Lato"/>
          <w:sz w:val="24"/>
          <w:szCs w:val="24"/>
        </w:rPr>
        <w:t>Policy Analyst — May 2021 – November 2022</w:t>
      </w:r>
    </w:p>
    <w:p w14:paraId="0B87CDAD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Co-authored 'In Their Own Words,' a policy report on police interactions and domestic violence survivors.</w:t>
      </w:r>
    </w:p>
    <w:p w14:paraId="73EA1D4B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Conducted qualitative analysis and outreach to LGBTQ+ and sexual assault organizations.</w:t>
      </w:r>
    </w:p>
    <w:p w14:paraId="5A0115A1" w14:textId="77777777" w:rsidR="001223A8" w:rsidRPr="00A44236" w:rsidRDefault="001223A8" w:rsidP="001223A8">
      <w:pPr>
        <w:rPr>
          <w:rFonts w:ascii="Lato" w:hAnsi="Lato"/>
          <w:sz w:val="24"/>
          <w:szCs w:val="24"/>
        </w:rPr>
      </w:pPr>
      <w:r w:rsidRPr="00A44236">
        <w:rPr>
          <w:rFonts w:ascii="Lato" w:hAnsi="Lato"/>
          <w:b/>
          <w:sz w:val="24"/>
          <w:szCs w:val="24"/>
        </w:rPr>
        <w:t>Columbia University School of Social Work — New York, NY</w:t>
      </w:r>
      <w:r w:rsidRPr="00A44236">
        <w:rPr>
          <w:rFonts w:ascii="Lato" w:hAnsi="Lato"/>
          <w:b/>
          <w:sz w:val="24"/>
          <w:szCs w:val="24"/>
        </w:rPr>
        <w:br/>
      </w:r>
      <w:r w:rsidRPr="00A44236">
        <w:rPr>
          <w:rFonts w:ascii="Lato" w:hAnsi="Lato"/>
          <w:sz w:val="24"/>
          <w:szCs w:val="24"/>
        </w:rPr>
        <w:t>Research Assistant — October 2020 – April 2021</w:t>
      </w:r>
    </w:p>
    <w:p w14:paraId="76A796AE" w14:textId="77777777" w:rsidR="001223A8" w:rsidRPr="00A44236" w:rsidRDefault="001223A8" w:rsidP="001223A8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Conducted research on Power, Race, Oppression, and Privilege (PROP) frameworks.</w:t>
      </w:r>
    </w:p>
    <w:p w14:paraId="164C7F35" w14:textId="77777777" w:rsidR="001223A8" w:rsidRPr="00A44236" w:rsidRDefault="001223A8" w:rsidP="001223A8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Supported studies on Black resilience, joy, and self-care; coordinated events and administrative tasks.</w:t>
      </w:r>
    </w:p>
    <w:p w14:paraId="1697D633" w14:textId="77777777" w:rsidR="001223A8" w:rsidRPr="00A44236" w:rsidRDefault="001223A8" w:rsidP="001223A8">
      <w:pPr>
        <w:pStyle w:val="ListBullet"/>
        <w:numPr>
          <w:ilvl w:val="0"/>
          <w:numId w:val="0"/>
        </w:numPr>
        <w:ind w:left="360" w:hanging="360"/>
        <w:rPr>
          <w:rFonts w:ascii="Lato" w:hAnsi="Lato"/>
          <w:sz w:val="24"/>
          <w:szCs w:val="24"/>
        </w:rPr>
      </w:pPr>
    </w:p>
    <w:p w14:paraId="27FC87D5" w14:textId="01210461" w:rsidR="001223A8" w:rsidRPr="00A44236" w:rsidRDefault="00000000" w:rsidP="00A44236">
      <w:pPr>
        <w:spacing w:after="80"/>
        <w:rPr>
          <w:rFonts w:ascii="Lato" w:hAnsi="Lato"/>
          <w:color w:val="1F497D" w:themeColor="text2"/>
          <w:sz w:val="24"/>
          <w:szCs w:val="24"/>
        </w:rPr>
      </w:pPr>
      <w:r w:rsidRPr="00A44236">
        <w:rPr>
          <w:rFonts w:ascii="Lato" w:hAnsi="Lato"/>
          <w:b/>
          <w:color w:val="1F497D" w:themeColor="text2"/>
          <w:sz w:val="24"/>
          <w:szCs w:val="24"/>
        </w:rPr>
        <w:t>PUBLICATIONS</w:t>
      </w:r>
    </w:p>
    <w:p w14:paraId="05D5A253" w14:textId="59DDAB2B" w:rsidR="003C7D0A" w:rsidRPr="00A44236" w:rsidRDefault="00000000" w:rsidP="001223A8">
      <w:pPr>
        <w:pStyle w:val="ListBullet"/>
        <w:numPr>
          <w:ilvl w:val="0"/>
          <w:numId w:val="0"/>
        </w:numPr>
        <w:ind w:left="360" w:hanging="360"/>
        <w:rPr>
          <w:rFonts w:ascii="Lato" w:hAnsi="Lato"/>
          <w:b/>
          <w:bCs/>
          <w:sz w:val="24"/>
          <w:szCs w:val="24"/>
          <w:u w:val="single"/>
        </w:rPr>
      </w:pPr>
      <w:r w:rsidRPr="00A44236">
        <w:rPr>
          <w:rFonts w:ascii="Lato" w:hAnsi="Lato"/>
          <w:b/>
          <w:bCs/>
          <w:sz w:val="24"/>
          <w:szCs w:val="24"/>
          <w:u w:val="single"/>
        </w:rPr>
        <w:t>Peer-Reviewed Journal Articles</w:t>
      </w:r>
    </w:p>
    <w:p w14:paraId="11F85675" w14:textId="4025D686" w:rsidR="001223A8" w:rsidRPr="00A44236" w:rsidRDefault="001223A8" w:rsidP="001223A8">
      <w:pPr>
        <w:ind w:left="720" w:hanging="360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Patton, D. U., Kleiner, S., Miller, S., Deas, N., Edwards, F. J., Grieser, J. A., ... &amp; McKeown, K. (2025). Digital narratives of grief and resilience: Insights from the IESO platform. In International Conference on Disruptive Technologies, Tech Ethics, and Artificial Intelligence* (pp. 368–378). Cham: Springer Nature Switzerland.</w:t>
      </w:r>
    </w:p>
    <w:p w14:paraId="3C8A1062" w14:textId="64108FE4" w:rsidR="001223A8" w:rsidRPr="00A44236" w:rsidRDefault="001223A8" w:rsidP="001223A8">
      <w:pPr>
        <w:ind w:left="720" w:hanging="360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Patton, D. U., Kleiner, S., Miller, S., Deas, N., Edwards, F. J., Grieser, J. A., ... &amp; McKeown, K. (2025). Detecting grief online among Black Harlem residents. Biological Psychiatry, 97</w:t>
      </w:r>
      <w:r w:rsidR="002C4AEC" w:rsidRPr="00A44236">
        <w:rPr>
          <w:rFonts w:ascii="Lato" w:hAnsi="Lato"/>
          <w:sz w:val="24"/>
          <w:szCs w:val="24"/>
        </w:rPr>
        <w:t xml:space="preserve"> </w:t>
      </w:r>
      <w:r w:rsidRPr="00A44236">
        <w:rPr>
          <w:rFonts w:ascii="Lato" w:hAnsi="Lato"/>
          <w:sz w:val="24"/>
          <w:szCs w:val="24"/>
        </w:rPr>
        <w:t>(9), S44.</w:t>
      </w:r>
    </w:p>
    <w:p w14:paraId="6FC10CE9" w14:textId="36A51EAF" w:rsidR="003C7D0A" w:rsidRPr="00A44236" w:rsidRDefault="00000000">
      <w:pPr>
        <w:ind w:left="720" w:hanging="360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Kleiner, S., Grieser, J. A., Miller, S., Shepard, J., Garcia-Perez, J., Deas, N., Patton, D. U., Turcan, E., &amp; McKeown, K. (2024). Unmasking camouflage: Exploring the challenges of large language models in deciphering African American English and online performativity. AI and Ethics.</w:t>
      </w:r>
    </w:p>
    <w:p w14:paraId="5C1940C7" w14:textId="77777777" w:rsidR="003C7D0A" w:rsidRPr="00A44236" w:rsidRDefault="00000000">
      <w:pPr>
        <w:ind w:left="720" w:hanging="360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 xml:space="preserve">Aguilar, N., Landau, A. Y., Taylor, K. A., Kleiner, S., &amp; Patton, D. U. (2024). Digital mourning in tweets: Multi-modal analysis of image-based grieving practices among gang-affiliated Black youth. *New Media and </w:t>
      </w:r>
      <w:proofErr w:type="gramStart"/>
      <w:r w:rsidRPr="00A44236">
        <w:rPr>
          <w:rFonts w:ascii="Lato" w:hAnsi="Lato"/>
          <w:sz w:val="24"/>
          <w:szCs w:val="24"/>
        </w:rPr>
        <w:t>Society.*</w:t>
      </w:r>
      <w:proofErr w:type="gramEnd"/>
    </w:p>
    <w:p w14:paraId="4F8F7C24" w14:textId="77777777" w:rsidR="001223A8" w:rsidRPr="00A44236" w:rsidRDefault="001223A8" w:rsidP="001223A8">
      <w:pPr>
        <w:ind w:left="720" w:hanging="360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 xml:space="preserve">Deas, N., Grieser, J., Kleiner, S., Patton, D., Turcan, E., &amp; McKeown, K. (2024). Evaluation of African American language bias in natural language generation. </w:t>
      </w:r>
      <w:proofErr w:type="spellStart"/>
      <w:r w:rsidRPr="00A44236">
        <w:rPr>
          <w:rFonts w:ascii="Lato" w:hAnsi="Lato"/>
          <w:sz w:val="24"/>
          <w:szCs w:val="24"/>
        </w:rPr>
        <w:t>arXiv</w:t>
      </w:r>
      <w:proofErr w:type="spellEnd"/>
      <w:r w:rsidRPr="00A44236">
        <w:rPr>
          <w:rFonts w:ascii="Lato" w:hAnsi="Lato"/>
          <w:sz w:val="24"/>
          <w:szCs w:val="24"/>
        </w:rPr>
        <w:t xml:space="preserve"> preprint arXiv:2305.</w:t>
      </w:r>
      <w:proofErr w:type="gramStart"/>
      <w:r w:rsidRPr="00A44236">
        <w:rPr>
          <w:rFonts w:ascii="Lato" w:hAnsi="Lato"/>
          <w:sz w:val="24"/>
          <w:szCs w:val="24"/>
        </w:rPr>
        <w:t>14291.*</w:t>
      </w:r>
      <w:proofErr w:type="gramEnd"/>
    </w:p>
    <w:p w14:paraId="4E9A51F6" w14:textId="77777777" w:rsidR="001223A8" w:rsidRPr="00A44236" w:rsidRDefault="001223A8" w:rsidP="001223A8">
      <w:pPr>
        <w:ind w:left="720" w:hanging="360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lastRenderedPageBreak/>
        <w:t xml:space="preserve">Deas, N., Vente, B., </w:t>
      </w:r>
      <w:proofErr w:type="spellStart"/>
      <w:r w:rsidRPr="00A44236">
        <w:rPr>
          <w:rFonts w:ascii="Lato" w:hAnsi="Lato"/>
          <w:sz w:val="24"/>
          <w:szCs w:val="24"/>
        </w:rPr>
        <w:t>Ananthram</w:t>
      </w:r>
      <w:proofErr w:type="spellEnd"/>
      <w:r w:rsidRPr="00A44236">
        <w:rPr>
          <w:rFonts w:ascii="Lato" w:hAnsi="Lato"/>
          <w:sz w:val="24"/>
          <w:szCs w:val="24"/>
        </w:rPr>
        <w:t xml:space="preserve">, A., Grieser, J. A., Patton, D., Kleiner, S., ... &amp; McKeown, K. (2025). Data caricatures: On the representation of African American language in pretraining corpora. </w:t>
      </w:r>
      <w:proofErr w:type="spellStart"/>
      <w:r w:rsidRPr="00A44236">
        <w:rPr>
          <w:rFonts w:ascii="Lato" w:hAnsi="Lato"/>
          <w:sz w:val="24"/>
          <w:szCs w:val="24"/>
        </w:rPr>
        <w:t>arXiv</w:t>
      </w:r>
      <w:proofErr w:type="spellEnd"/>
      <w:r w:rsidRPr="00A44236">
        <w:rPr>
          <w:rFonts w:ascii="Lato" w:hAnsi="Lato"/>
          <w:sz w:val="24"/>
          <w:szCs w:val="24"/>
        </w:rPr>
        <w:t xml:space="preserve"> preprint arXiv:2503.10789.</w:t>
      </w:r>
    </w:p>
    <w:p w14:paraId="0610DA33" w14:textId="77777777" w:rsidR="001223A8" w:rsidRPr="00A44236" w:rsidRDefault="001223A8" w:rsidP="001223A8">
      <w:pPr>
        <w:rPr>
          <w:rFonts w:ascii="Lato" w:hAnsi="Lato"/>
          <w:sz w:val="24"/>
          <w:szCs w:val="24"/>
        </w:rPr>
      </w:pPr>
    </w:p>
    <w:p w14:paraId="039AE11D" w14:textId="77777777" w:rsidR="003C7D0A" w:rsidRPr="00A44236" w:rsidRDefault="00000000" w:rsidP="001223A8">
      <w:pPr>
        <w:pStyle w:val="ListBullet"/>
        <w:numPr>
          <w:ilvl w:val="0"/>
          <w:numId w:val="0"/>
        </w:numPr>
        <w:ind w:left="360" w:hanging="360"/>
        <w:rPr>
          <w:rFonts w:ascii="Lato" w:hAnsi="Lato"/>
          <w:b/>
          <w:bCs/>
          <w:sz w:val="24"/>
          <w:szCs w:val="24"/>
          <w:u w:val="single"/>
        </w:rPr>
      </w:pPr>
      <w:r w:rsidRPr="00A44236">
        <w:rPr>
          <w:rFonts w:ascii="Lato" w:hAnsi="Lato"/>
          <w:b/>
          <w:bCs/>
          <w:sz w:val="24"/>
          <w:szCs w:val="24"/>
          <w:u w:val="single"/>
        </w:rPr>
        <w:t>Conference Proceedings</w:t>
      </w:r>
    </w:p>
    <w:p w14:paraId="67BAC56A" w14:textId="0EBEA069" w:rsidR="003C7D0A" w:rsidRPr="00A44236" w:rsidRDefault="00000000">
      <w:pPr>
        <w:ind w:left="720" w:hanging="360"/>
        <w:rPr>
          <w:rFonts w:ascii="Lato" w:hAnsi="Lato"/>
          <w:i/>
          <w:iCs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Patton, D. U., Kleiner, S., Deas, N., Grieser, J., Shepard, J., Vente, B., &amp; McKeown, K. (2025). AI with heart: A joy-centered framework for ethical AI development and implementation. In Proceedings of the 2025 Paris Conference on AI &amp; Digital Ethics.</w:t>
      </w:r>
      <w:r w:rsidR="001223A8" w:rsidRPr="00A44236">
        <w:rPr>
          <w:rFonts w:ascii="Lato" w:hAnsi="Lato"/>
          <w:sz w:val="24"/>
          <w:szCs w:val="24"/>
        </w:rPr>
        <w:t xml:space="preserve"> Publication forthcoming in </w:t>
      </w:r>
      <w:r w:rsidR="001223A8" w:rsidRPr="00A44236">
        <w:rPr>
          <w:rFonts w:ascii="Lato" w:hAnsi="Lato"/>
          <w:i/>
          <w:iCs/>
          <w:sz w:val="24"/>
          <w:szCs w:val="24"/>
        </w:rPr>
        <w:t>AI &amp; Ethics, Springer Nature.</w:t>
      </w:r>
    </w:p>
    <w:p w14:paraId="226A546E" w14:textId="79734FD5" w:rsidR="003C7D0A" w:rsidRPr="00A44236" w:rsidRDefault="00000000">
      <w:pPr>
        <w:ind w:left="720" w:hanging="360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Deas, N., Grieser, J., Hou, X., Kleiner, S., Martin, T., Nandanampati, S., Patton, D. U., &amp; McKeown, K. (2024). PhonATe: Impact of type-written phonological features of African American language on generative language modeling tasks. In Proceedings of the COLM 2024 Conference.</w:t>
      </w:r>
    </w:p>
    <w:p w14:paraId="5E01BA36" w14:textId="6AB1A83F" w:rsidR="001223A8" w:rsidRPr="00A44236" w:rsidRDefault="001223A8" w:rsidP="00A44236">
      <w:pPr>
        <w:ind w:left="720" w:hanging="360"/>
        <w:rPr>
          <w:rFonts w:ascii="Lato" w:hAnsi="Lato"/>
          <w:sz w:val="24"/>
          <w:szCs w:val="24"/>
        </w:rPr>
      </w:pPr>
      <w:proofErr w:type="spellStart"/>
      <w:r w:rsidRPr="00A44236">
        <w:rPr>
          <w:rFonts w:ascii="Lato" w:hAnsi="Lato"/>
          <w:sz w:val="24"/>
          <w:szCs w:val="24"/>
        </w:rPr>
        <w:t>Melekis</w:t>
      </w:r>
      <w:proofErr w:type="spellEnd"/>
      <w:r w:rsidRPr="00A44236">
        <w:rPr>
          <w:rFonts w:ascii="Lato" w:hAnsi="Lato"/>
          <w:sz w:val="24"/>
          <w:szCs w:val="24"/>
        </w:rPr>
        <w:t>, K., &amp; Kleiner, S. (2020). Elder self-neglect: Reporting and response. In Proceedings of the Aging in America Conference.</w:t>
      </w:r>
    </w:p>
    <w:p w14:paraId="0943B561" w14:textId="77777777" w:rsidR="00A44236" w:rsidRPr="00A44236" w:rsidRDefault="00A44236" w:rsidP="00A44236">
      <w:pPr>
        <w:ind w:left="720" w:hanging="360"/>
        <w:rPr>
          <w:rFonts w:ascii="Lato" w:hAnsi="Lato"/>
          <w:sz w:val="24"/>
          <w:szCs w:val="24"/>
        </w:rPr>
      </w:pPr>
    </w:p>
    <w:p w14:paraId="6435D18E" w14:textId="77777777" w:rsidR="003C7D0A" w:rsidRPr="00A44236" w:rsidRDefault="00000000" w:rsidP="001223A8">
      <w:pPr>
        <w:pStyle w:val="ListBullet"/>
        <w:numPr>
          <w:ilvl w:val="0"/>
          <w:numId w:val="0"/>
        </w:numPr>
        <w:ind w:left="360" w:hanging="360"/>
        <w:rPr>
          <w:rFonts w:ascii="Lato" w:hAnsi="Lato"/>
          <w:b/>
          <w:bCs/>
          <w:sz w:val="24"/>
          <w:szCs w:val="24"/>
          <w:u w:val="single"/>
        </w:rPr>
      </w:pPr>
      <w:r w:rsidRPr="00A44236">
        <w:rPr>
          <w:rFonts w:ascii="Lato" w:hAnsi="Lato"/>
          <w:b/>
          <w:bCs/>
          <w:sz w:val="24"/>
          <w:szCs w:val="24"/>
          <w:u w:val="single"/>
        </w:rPr>
        <w:t>Policy Reports &amp; Other Publications</w:t>
      </w:r>
    </w:p>
    <w:p w14:paraId="7FB52D5E" w14:textId="77777777" w:rsidR="003C7D0A" w:rsidRPr="00A44236" w:rsidRDefault="00000000">
      <w:pPr>
        <w:ind w:left="720" w:hanging="360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Kleiner, S., &amp; Perlmutter, T. (2022). In their own words: Surviving domestic violence, law enforcement, and access to safety.</w:t>
      </w:r>
    </w:p>
    <w:p w14:paraId="649A67DB" w14:textId="77777777" w:rsidR="003C7D0A" w:rsidRPr="00A44236" w:rsidRDefault="00000000">
      <w:pPr>
        <w:ind w:left="720" w:hanging="360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Mathiyazhagan, S., Kleiner, S., &amp; Patton, D. U. (2021). To make good policy on AI, talk to social workers.</w:t>
      </w:r>
    </w:p>
    <w:p w14:paraId="178F5E02" w14:textId="72162586" w:rsidR="00475346" w:rsidRPr="00A44236" w:rsidRDefault="00000000" w:rsidP="00475346">
      <w:pPr>
        <w:ind w:left="720" w:hanging="360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Kleiner, S. (2019). Like mother, like daughter: The intergenerational link between mother activists and their daughters in KwaZulu-Natal, South Africa. SIT Digital Collections.</w:t>
      </w:r>
    </w:p>
    <w:p w14:paraId="4EF56DAD" w14:textId="77777777" w:rsidR="00A44236" w:rsidRPr="00A44236" w:rsidRDefault="00A44236" w:rsidP="00475346">
      <w:pPr>
        <w:ind w:left="720" w:hanging="360"/>
        <w:rPr>
          <w:rFonts w:ascii="Lato" w:hAnsi="Lato"/>
          <w:sz w:val="24"/>
          <w:szCs w:val="24"/>
        </w:rPr>
      </w:pPr>
    </w:p>
    <w:p w14:paraId="17D4CDFA" w14:textId="77777777" w:rsidR="003C7D0A" w:rsidRPr="00A44236" w:rsidRDefault="00000000">
      <w:pPr>
        <w:spacing w:after="80"/>
        <w:rPr>
          <w:rFonts w:ascii="Lato" w:hAnsi="Lato"/>
          <w:color w:val="1F497D" w:themeColor="text2"/>
          <w:sz w:val="24"/>
          <w:szCs w:val="24"/>
        </w:rPr>
      </w:pPr>
      <w:r w:rsidRPr="00A44236">
        <w:rPr>
          <w:rFonts w:ascii="Lato" w:hAnsi="Lato"/>
          <w:b/>
          <w:color w:val="1F497D" w:themeColor="text2"/>
          <w:sz w:val="24"/>
          <w:szCs w:val="24"/>
        </w:rPr>
        <w:t>FILM &amp; CREATIVE RESEARCH PROJECTS</w:t>
      </w:r>
    </w:p>
    <w:p w14:paraId="59EE9C7A" w14:textId="0392CB02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 xml:space="preserve">Life of Abundance (2024) — Short film, </w:t>
      </w:r>
      <w:proofErr w:type="spellStart"/>
      <w:r w:rsidRPr="00A44236">
        <w:rPr>
          <w:rFonts w:ascii="Lato" w:hAnsi="Lato"/>
          <w:sz w:val="24"/>
          <w:szCs w:val="24"/>
        </w:rPr>
        <w:t>SAFELab</w:t>
      </w:r>
      <w:proofErr w:type="spellEnd"/>
      <w:r w:rsidRPr="00A44236">
        <w:rPr>
          <w:rFonts w:ascii="Lato" w:hAnsi="Lato"/>
          <w:sz w:val="24"/>
          <w:szCs w:val="24"/>
        </w:rPr>
        <w:t>.</w:t>
      </w:r>
      <w:r w:rsidR="00EB4693">
        <w:rPr>
          <w:rFonts w:ascii="Lato" w:hAnsi="Lato"/>
          <w:sz w:val="24"/>
          <w:szCs w:val="24"/>
        </w:rPr>
        <w:t xml:space="preserve"> Link attached </w:t>
      </w:r>
      <w:hyperlink r:id="rId6" w:history="1">
        <w:r w:rsidR="00EB4693" w:rsidRPr="00EB4693">
          <w:rPr>
            <w:rStyle w:val="Hyperlink"/>
            <w:rFonts w:ascii="Lato" w:hAnsi="Lato"/>
            <w:sz w:val="24"/>
            <w:szCs w:val="24"/>
          </w:rPr>
          <w:t>here</w:t>
        </w:r>
      </w:hyperlink>
      <w:r w:rsidR="00EB4693">
        <w:rPr>
          <w:rFonts w:ascii="Lato" w:hAnsi="Lato"/>
          <w:sz w:val="24"/>
          <w:szCs w:val="24"/>
        </w:rPr>
        <w:t>.</w:t>
      </w:r>
    </w:p>
    <w:p w14:paraId="31F5D80D" w14:textId="672BDCF6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To Give Them Hope (2023) — Audio piece, Listening Lab Series.</w:t>
      </w:r>
      <w:r w:rsidR="00B671D3">
        <w:rPr>
          <w:rFonts w:ascii="Lato" w:hAnsi="Lato"/>
          <w:sz w:val="24"/>
          <w:szCs w:val="24"/>
        </w:rPr>
        <w:t xml:space="preserve"> Link attached </w:t>
      </w:r>
      <w:hyperlink r:id="rId7" w:history="1">
        <w:r w:rsidR="00B671D3" w:rsidRPr="005D0D12">
          <w:rPr>
            <w:rStyle w:val="Hyperlink"/>
            <w:rFonts w:ascii="Lato" w:hAnsi="Lato"/>
            <w:sz w:val="24"/>
            <w:szCs w:val="24"/>
          </w:rPr>
          <w:t>here</w:t>
        </w:r>
      </w:hyperlink>
      <w:r w:rsidR="00B671D3">
        <w:rPr>
          <w:rFonts w:ascii="Lato" w:hAnsi="Lato"/>
          <w:sz w:val="24"/>
          <w:szCs w:val="24"/>
        </w:rPr>
        <w:t>.</w:t>
      </w:r>
    </w:p>
    <w:p w14:paraId="3F6E3B7F" w14:textId="6B7ED5BA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lastRenderedPageBreak/>
        <w:t>Hurt People Heal (2023) — Audio piece, Listening Lab Series.</w:t>
      </w:r>
      <w:r w:rsidR="00B671D3">
        <w:rPr>
          <w:rFonts w:ascii="Lato" w:hAnsi="Lato"/>
          <w:sz w:val="24"/>
          <w:szCs w:val="24"/>
        </w:rPr>
        <w:t xml:space="preserve"> Link attached </w:t>
      </w:r>
      <w:hyperlink r:id="rId8" w:history="1">
        <w:r w:rsidR="00B671D3" w:rsidRPr="005D0D12">
          <w:rPr>
            <w:rStyle w:val="Hyperlink"/>
            <w:rFonts w:ascii="Lato" w:hAnsi="Lato"/>
            <w:sz w:val="24"/>
            <w:szCs w:val="24"/>
          </w:rPr>
          <w:t>here</w:t>
        </w:r>
      </w:hyperlink>
      <w:r w:rsidR="00B671D3">
        <w:rPr>
          <w:rFonts w:ascii="Lato" w:hAnsi="Lato"/>
          <w:sz w:val="24"/>
          <w:szCs w:val="24"/>
        </w:rPr>
        <w:t>.</w:t>
      </w:r>
    </w:p>
    <w:p w14:paraId="02ED49A3" w14:textId="31D34C56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Ah, Teng (2020) — Short film, MDOCS Storytellers’ Institute.</w:t>
      </w:r>
      <w:r w:rsidR="00EB4693">
        <w:rPr>
          <w:rFonts w:ascii="Lato" w:hAnsi="Lato"/>
          <w:sz w:val="24"/>
          <w:szCs w:val="24"/>
        </w:rPr>
        <w:t xml:space="preserve"> Link attached </w:t>
      </w:r>
      <w:hyperlink r:id="rId9" w:history="1">
        <w:r w:rsidR="00EB4693" w:rsidRPr="00EB4693">
          <w:rPr>
            <w:rStyle w:val="Hyperlink"/>
            <w:rFonts w:ascii="Lato" w:hAnsi="Lato"/>
            <w:sz w:val="24"/>
            <w:szCs w:val="24"/>
          </w:rPr>
          <w:t>here</w:t>
        </w:r>
      </w:hyperlink>
      <w:r w:rsidR="00EB4693">
        <w:rPr>
          <w:rFonts w:ascii="Lato" w:hAnsi="Lato"/>
          <w:sz w:val="24"/>
          <w:szCs w:val="24"/>
        </w:rPr>
        <w:t>.</w:t>
      </w:r>
    </w:p>
    <w:p w14:paraId="2044F17B" w14:textId="77777777" w:rsidR="00A44236" w:rsidRPr="00A44236" w:rsidRDefault="00A44236" w:rsidP="00A44236">
      <w:pPr>
        <w:pStyle w:val="ListBullet"/>
        <w:numPr>
          <w:ilvl w:val="0"/>
          <w:numId w:val="0"/>
        </w:numPr>
        <w:ind w:left="360" w:hanging="360"/>
        <w:rPr>
          <w:rFonts w:ascii="Lato" w:hAnsi="Lato"/>
          <w:sz w:val="24"/>
          <w:szCs w:val="24"/>
        </w:rPr>
      </w:pPr>
    </w:p>
    <w:p w14:paraId="642EA52A" w14:textId="77777777" w:rsidR="003C7D0A" w:rsidRPr="00A44236" w:rsidRDefault="00000000">
      <w:pPr>
        <w:spacing w:after="80"/>
        <w:rPr>
          <w:rFonts w:ascii="Lato" w:hAnsi="Lato"/>
          <w:color w:val="1F497D" w:themeColor="text2"/>
          <w:sz w:val="24"/>
          <w:szCs w:val="24"/>
        </w:rPr>
      </w:pPr>
      <w:r w:rsidRPr="00A44236">
        <w:rPr>
          <w:rFonts w:ascii="Lato" w:hAnsi="Lato"/>
          <w:b/>
          <w:color w:val="1F497D" w:themeColor="text2"/>
          <w:sz w:val="24"/>
          <w:szCs w:val="24"/>
        </w:rPr>
        <w:t>FELLOWSHIPS &amp; PROGRAMS</w:t>
      </w:r>
    </w:p>
    <w:p w14:paraId="6C8329E1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Executive Program for Social Innovation Design (XSD), University of Pennsylvania, Weitzman School of Design (2023)</w:t>
      </w:r>
    </w:p>
    <w:p w14:paraId="7EEA839C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eCornell Project Management Program (2022)</w:t>
      </w:r>
    </w:p>
    <w:p w14:paraId="05C80703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MDOCS Storytellers’ Institute Fellow (2020)</w:t>
      </w:r>
    </w:p>
    <w:p w14:paraId="248FCF1D" w14:textId="77777777" w:rsidR="00A44236" w:rsidRPr="00A44236" w:rsidRDefault="00A44236" w:rsidP="00A44236">
      <w:pPr>
        <w:pStyle w:val="ListBullet"/>
        <w:numPr>
          <w:ilvl w:val="0"/>
          <w:numId w:val="0"/>
        </w:numPr>
        <w:ind w:left="360" w:hanging="360"/>
        <w:rPr>
          <w:rFonts w:ascii="Lato" w:hAnsi="Lato"/>
          <w:sz w:val="24"/>
          <w:szCs w:val="24"/>
        </w:rPr>
      </w:pPr>
    </w:p>
    <w:p w14:paraId="65C1C3FF" w14:textId="77777777" w:rsidR="003C7D0A" w:rsidRPr="00A44236" w:rsidRDefault="00000000">
      <w:pPr>
        <w:spacing w:after="80"/>
        <w:rPr>
          <w:rFonts w:ascii="Lato" w:hAnsi="Lato"/>
          <w:color w:val="1F497D" w:themeColor="text2"/>
          <w:sz w:val="24"/>
          <w:szCs w:val="24"/>
        </w:rPr>
      </w:pPr>
      <w:r w:rsidRPr="00A44236">
        <w:rPr>
          <w:rFonts w:ascii="Lato" w:hAnsi="Lato"/>
          <w:b/>
          <w:color w:val="1F497D" w:themeColor="text2"/>
          <w:sz w:val="24"/>
          <w:szCs w:val="24"/>
        </w:rPr>
        <w:t>AWARDS</w:t>
      </w:r>
    </w:p>
    <w:p w14:paraId="5588F988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Hilda &amp; Morris Betten Social Work Award (2020)</w:t>
      </w:r>
    </w:p>
    <w:p w14:paraId="02D9C5D4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Skidmore College CIRCLE Scholar (2020)</w:t>
      </w:r>
    </w:p>
    <w:p w14:paraId="77870D4F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New Jersey Governor’s Award for Arts and Education (2016)</w:t>
      </w:r>
    </w:p>
    <w:p w14:paraId="131691DB" w14:textId="77777777" w:rsidR="003C7D0A" w:rsidRPr="00A44236" w:rsidRDefault="00000000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sz w:val="24"/>
          <w:szCs w:val="24"/>
        </w:rPr>
        <w:t>National Speech &amp; Debate League Outstanding Distinction (2016)</w:t>
      </w:r>
    </w:p>
    <w:p w14:paraId="61C3147F" w14:textId="77777777" w:rsidR="00475346" w:rsidRPr="00A44236" w:rsidRDefault="00475346" w:rsidP="00475346">
      <w:pPr>
        <w:pStyle w:val="ListBullet"/>
        <w:numPr>
          <w:ilvl w:val="0"/>
          <w:numId w:val="0"/>
        </w:numPr>
        <w:rPr>
          <w:rFonts w:ascii="Aptos" w:hAnsi="Aptos"/>
          <w:sz w:val="24"/>
          <w:szCs w:val="24"/>
        </w:rPr>
      </w:pPr>
    </w:p>
    <w:p w14:paraId="712F58B5" w14:textId="51209D8C" w:rsidR="00475346" w:rsidRPr="00A44236" w:rsidRDefault="00475346" w:rsidP="00475346">
      <w:pPr>
        <w:pStyle w:val="ListBullet"/>
        <w:numPr>
          <w:ilvl w:val="0"/>
          <w:numId w:val="0"/>
        </w:numPr>
        <w:rPr>
          <w:rFonts w:ascii="Lato" w:hAnsi="Lato"/>
          <w:b/>
          <w:bCs/>
          <w:color w:val="1F497D" w:themeColor="text2"/>
          <w:sz w:val="24"/>
          <w:szCs w:val="24"/>
        </w:rPr>
      </w:pPr>
      <w:r w:rsidRPr="00A44236">
        <w:rPr>
          <w:rFonts w:ascii="Lato" w:hAnsi="Lato"/>
          <w:b/>
          <w:bCs/>
          <w:color w:val="1F497D" w:themeColor="text2"/>
          <w:sz w:val="24"/>
          <w:szCs w:val="24"/>
        </w:rPr>
        <w:t>INVITED TALKS</w:t>
      </w:r>
    </w:p>
    <w:p w14:paraId="6A7C6106" w14:textId="77777777" w:rsidR="00A44236" w:rsidRPr="00A44236" w:rsidRDefault="00A44236" w:rsidP="00475346">
      <w:pPr>
        <w:pStyle w:val="ListBullet"/>
        <w:numPr>
          <w:ilvl w:val="0"/>
          <w:numId w:val="0"/>
        </w:numPr>
        <w:rPr>
          <w:rFonts w:ascii="Lato" w:hAnsi="Lato"/>
          <w:b/>
          <w:bCs/>
          <w:color w:val="1F497D" w:themeColor="text2"/>
          <w:sz w:val="24"/>
          <w:szCs w:val="24"/>
        </w:rPr>
      </w:pPr>
    </w:p>
    <w:p w14:paraId="42865DE2" w14:textId="66F69524" w:rsidR="00A44236" w:rsidRPr="00A44236" w:rsidRDefault="00A44236" w:rsidP="00A44236">
      <w:pPr>
        <w:pStyle w:val="ListBullet"/>
        <w:rPr>
          <w:rFonts w:ascii="Lato" w:hAnsi="Lato"/>
          <w:sz w:val="24"/>
          <w:szCs w:val="24"/>
        </w:rPr>
      </w:pPr>
      <w:r w:rsidRPr="00A44236">
        <w:rPr>
          <w:rStyle w:val="Emphasis"/>
          <w:rFonts w:ascii="Lato" w:hAnsi="Lato"/>
          <w:sz w:val="24"/>
          <w:szCs w:val="24"/>
        </w:rPr>
        <w:t>Tech and Well-Being</w:t>
      </w:r>
      <w:r w:rsidRPr="00A44236">
        <w:rPr>
          <w:rFonts w:ascii="Lato" w:hAnsi="Lato"/>
          <w:sz w:val="24"/>
          <w:szCs w:val="24"/>
        </w:rPr>
        <w:t xml:space="preserve"> [Public lecture / panel]. Andrea Mitchell Center for the Study of Democracy, University of Pennsylvania, Philadelphia, PA.</w:t>
      </w:r>
    </w:p>
    <w:p w14:paraId="2BEBB148" w14:textId="44565638" w:rsidR="00A44236" w:rsidRPr="00A44236" w:rsidRDefault="00A44236" w:rsidP="00A44236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i/>
          <w:iCs/>
          <w:sz w:val="24"/>
          <w:szCs w:val="24"/>
        </w:rPr>
        <w:t>Joy in Grief and Loss</w:t>
      </w:r>
      <w:r w:rsidRPr="00A44236">
        <w:rPr>
          <w:rFonts w:ascii="Lato" w:hAnsi="Lato"/>
          <w:sz w:val="24"/>
          <w:szCs w:val="24"/>
        </w:rPr>
        <w:t xml:space="preserve"> [Course Guest Lecture]. </w:t>
      </w:r>
      <w:r w:rsidR="00475346" w:rsidRPr="00A44236">
        <w:rPr>
          <w:rFonts w:ascii="Lato" w:hAnsi="Lato"/>
          <w:sz w:val="24"/>
          <w:szCs w:val="24"/>
        </w:rPr>
        <w:t xml:space="preserve">Journey to Joy </w:t>
      </w:r>
      <w:r w:rsidRPr="00A44236">
        <w:rPr>
          <w:rFonts w:ascii="Lato" w:hAnsi="Lato"/>
          <w:sz w:val="24"/>
          <w:szCs w:val="24"/>
        </w:rPr>
        <w:t xml:space="preserve">graduate </w:t>
      </w:r>
      <w:r w:rsidR="00475346" w:rsidRPr="00A44236">
        <w:rPr>
          <w:rFonts w:ascii="Lato" w:hAnsi="Lato"/>
          <w:sz w:val="24"/>
          <w:szCs w:val="24"/>
        </w:rPr>
        <w:t>course</w:t>
      </w:r>
      <w:r w:rsidRPr="00A44236">
        <w:rPr>
          <w:rFonts w:ascii="Lato" w:hAnsi="Lato"/>
          <w:sz w:val="24"/>
          <w:szCs w:val="24"/>
        </w:rPr>
        <w:t>, Annenberg School for Communication, University of Pennsylvania, Philadelphia, PA.</w:t>
      </w:r>
    </w:p>
    <w:p w14:paraId="7282E716" w14:textId="00C5EBA4" w:rsidR="00A44236" w:rsidRPr="00A44236" w:rsidRDefault="00A44236" w:rsidP="00A44236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i/>
          <w:iCs/>
          <w:sz w:val="24"/>
          <w:szCs w:val="24"/>
        </w:rPr>
        <w:t>Practices of Resurrection and Necromancy</w:t>
      </w:r>
      <w:r w:rsidRPr="00A44236">
        <w:rPr>
          <w:rFonts w:ascii="Lato" w:hAnsi="Lato"/>
          <w:sz w:val="24"/>
          <w:szCs w:val="24"/>
        </w:rPr>
        <w:t xml:space="preserve">) [Public lecture / panel]. </w:t>
      </w:r>
      <w:r w:rsidRPr="00F566EA">
        <w:rPr>
          <w:rFonts w:ascii="Lato" w:hAnsi="Lato"/>
          <w:sz w:val="24"/>
          <w:szCs w:val="24"/>
        </w:rPr>
        <w:t xml:space="preserve"> CAMRA</w:t>
      </w:r>
      <w:r w:rsidR="00F566EA" w:rsidRPr="00F566EA">
        <w:rPr>
          <w:rFonts w:ascii="Lato" w:hAnsi="Lato"/>
          <w:sz w:val="24"/>
          <w:szCs w:val="24"/>
        </w:rPr>
        <w:t xml:space="preserve"> Screening Scholarship Media Festival 2024</w:t>
      </w:r>
      <w:r w:rsidRPr="00F566EA">
        <w:rPr>
          <w:rFonts w:ascii="Lato" w:hAnsi="Lato"/>
          <w:sz w:val="24"/>
          <w:szCs w:val="24"/>
        </w:rPr>
        <w:t>,</w:t>
      </w:r>
      <w:r w:rsidRPr="00A44236">
        <w:rPr>
          <w:rFonts w:ascii="Lato" w:hAnsi="Lato"/>
          <w:i/>
          <w:iCs/>
          <w:sz w:val="24"/>
          <w:szCs w:val="24"/>
        </w:rPr>
        <w:t xml:space="preserve"> </w:t>
      </w:r>
      <w:r w:rsidRPr="00A44236">
        <w:rPr>
          <w:rFonts w:ascii="Lato" w:hAnsi="Lato"/>
          <w:sz w:val="24"/>
          <w:szCs w:val="24"/>
        </w:rPr>
        <w:t>University of Pennsylvania, Philadelphia, PA.</w:t>
      </w:r>
    </w:p>
    <w:p w14:paraId="3AED25CD" w14:textId="77777777" w:rsidR="00A44236" w:rsidRPr="00A44236" w:rsidRDefault="00A44236" w:rsidP="00A44236">
      <w:pPr>
        <w:pStyle w:val="ListBullet"/>
        <w:rPr>
          <w:rFonts w:ascii="Lato" w:hAnsi="Lato"/>
          <w:sz w:val="24"/>
          <w:szCs w:val="24"/>
        </w:rPr>
      </w:pPr>
      <w:r w:rsidRPr="00A44236">
        <w:rPr>
          <w:rFonts w:ascii="Lato" w:hAnsi="Lato"/>
          <w:i/>
          <w:iCs/>
          <w:sz w:val="24"/>
          <w:szCs w:val="24"/>
        </w:rPr>
        <w:t xml:space="preserve">Life of Abundance </w:t>
      </w:r>
      <w:r w:rsidRPr="00F566EA">
        <w:rPr>
          <w:rFonts w:ascii="Lato" w:hAnsi="Lato"/>
          <w:sz w:val="24"/>
          <w:szCs w:val="24"/>
        </w:rPr>
        <w:t xml:space="preserve">[Film screening &amp; Q&amp;A]. </w:t>
      </w:r>
      <w:r w:rsidRPr="00A44236">
        <w:rPr>
          <w:rFonts w:ascii="Lato" w:hAnsi="Lato"/>
          <w:sz w:val="24"/>
          <w:szCs w:val="24"/>
        </w:rPr>
        <w:t xml:space="preserve">Annenberg School for Communication, University of Pennsylvania, </w:t>
      </w:r>
      <w:r w:rsidRPr="00A44236">
        <w:rPr>
          <w:rFonts w:ascii="Lato" w:hAnsi="Lato"/>
          <w:sz w:val="24"/>
          <w:szCs w:val="24"/>
        </w:rPr>
        <w:t>Philadelphia</w:t>
      </w:r>
      <w:r w:rsidRPr="00A44236">
        <w:rPr>
          <w:rFonts w:ascii="Lato" w:hAnsi="Lato"/>
          <w:sz w:val="24"/>
          <w:szCs w:val="24"/>
        </w:rPr>
        <w:t>, PA.</w:t>
      </w:r>
    </w:p>
    <w:p w14:paraId="67BF36C2" w14:textId="77777777" w:rsidR="00475346" w:rsidRDefault="00475346" w:rsidP="00475346">
      <w:pPr>
        <w:pStyle w:val="ListBullet"/>
        <w:numPr>
          <w:ilvl w:val="0"/>
          <w:numId w:val="0"/>
        </w:numPr>
        <w:ind w:left="360" w:hanging="360"/>
      </w:pPr>
    </w:p>
    <w:p w14:paraId="20E742B9" w14:textId="4AF1194D" w:rsidR="00475346" w:rsidRDefault="00475346" w:rsidP="00475346">
      <w:pPr>
        <w:pStyle w:val="ListBullet"/>
        <w:numPr>
          <w:ilvl w:val="0"/>
          <w:numId w:val="0"/>
        </w:numPr>
        <w:ind w:left="360" w:hanging="360"/>
      </w:pPr>
    </w:p>
    <w:p w14:paraId="11BB4DB4" w14:textId="4A3091FA" w:rsidR="003C7D0A" w:rsidRDefault="003C7D0A"/>
    <w:sectPr w:rsidR="003C7D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E699F"/>
    <w:multiLevelType w:val="hybridMultilevel"/>
    <w:tmpl w:val="AA68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7592"/>
    <w:multiLevelType w:val="hybridMultilevel"/>
    <w:tmpl w:val="7FD4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57105">
    <w:abstractNumId w:val="8"/>
  </w:num>
  <w:num w:numId="2" w16cid:durableId="2128621607">
    <w:abstractNumId w:val="6"/>
  </w:num>
  <w:num w:numId="3" w16cid:durableId="1188717333">
    <w:abstractNumId w:val="5"/>
  </w:num>
  <w:num w:numId="4" w16cid:durableId="787553231">
    <w:abstractNumId w:val="4"/>
  </w:num>
  <w:num w:numId="5" w16cid:durableId="1248418580">
    <w:abstractNumId w:val="7"/>
  </w:num>
  <w:num w:numId="6" w16cid:durableId="758529696">
    <w:abstractNumId w:val="3"/>
  </w:num>
  <w:num w:numId="7" w16cid:durableId="1014649029">
    <w:abstractNumId w:val="2"/>
  </w:num>
  <w:num w:numId="8" w16cid:durableId="210920774">
    <w:abstractNumId w:val="1"/>
  </w:num>
  <w:num w:numId="9" w16cid:durableId="204679764">
    <w:abstractNumId w:val="0"/>
  </w:num>
  <w:num w:numId="10" w16cid:durableId="362558120">
    <w:abstractNumId w:val="9"/>
  </w:num>
  <w:num w:numId="11" w16cid:durableId="1894926832">
    <w:abstractNumId w:val="10"/>
  </w:num>
  <w:num w:numId="12" w16cid:durableId="5005851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3A8"/>
    <w:rsid w:val="0015074B"/>
    <w:rsid w:val="0029639D"/>
    <w:rsid w:val="002C4AEC"/>
    <w:rsid w:val="00326F90"/>
    <w:rsid w:val="003C7D0A"/>
    <w:rsid w:val="00464E9B"/>
    <w:rsid w:val="00475346"/>
    <w:rsid w:val="005D0D12"/>
    <w:rsid w:val="00685B3E"/>
    <w:rsid w:val="006C7CDC"/>
    <w:rsid w:val="009C5CAB"/>
    <w:rsid w:val="00A44236"/>
    <w:rsid w:val="00A44A90"/>
    <w:rsid w:val="00A97DDF"/>
    <w:rsid w:val="00AA1D8D"/>
    <w:rsid w:val="00B47730"/>
    <w:rsid w:val="00B671D3"/>
    <w:rsid w:val="00CB0664"/>
    <w:rsid w:val="00EB4693"/>
    <w:rsid w:val="00F566EA"/>
    <w:rsid w:val="00FA7D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3861A"/>
  <w14:defaultImageDpi w14:val="300"/>
  <w15:docId w15:val="{EC747BE1-22C9-0C42-A28A-71A2DE56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44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46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nlisteninglab.org/stories/hurt-people-heal" TargetMode="External"/><Relationship Id="rId3" Type="http://schemas.openxmlformats.org/officeDocument/2006/relationships/styles" Target="styles.xml"/><Relationship Id="rId7" Type="http://schemas.openxmlformats.org/officeDocument/2006/relationships/hyperlink" Target="https://pennlisteninglab.org/stories/to-give-them-ho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meo.com/907989999/474400b7dd?turnstile=0.oC9TqjreuuI7MLAxZ9aTnhmKwR_p8mbd5YxCwY4CYjAMIglCaABqRSqSt-YTQ6EALQIOk4yCrY08wv1Suk4pXglOuMDviqqsjNjMS2TeIrlc1fsNjXuanVaxGmkZb9ZGb5TfEIiDZAsnBMOgezqSqhKXYK7vFdniMf6k6i8B4dcpWmvoQulloAYeEQskD4XT8fl_vuKdsv7U9PQ4MKLXpl00vgTV-IGpB6VZ_qZTuzkz2TonRHg7GUj6pwpxwV9HbhVHdrDRzesla1fCo40nugBGj_wst1vWkDT6rzXmUGkDbdTg0lnZrPre8S-7vJ7TySlw84sb8cDu0wvLM66jVRXXiLfcgwYQJdkXHi2oHDiMHUAVPjqwK3eFKTsvQbHCWiPlAqvtuSTjDPeqgClHpwZHwWGCuVNIap-D2pgKapd7sCCRpYH9dHegjQvs4AnT3auxzvqdCpwL88afiO1DhQps2Ph-ou3DvOR-vyk8GNCiFHyGPuAsM0ijmhEvTLcXUYvtkNoxo_KZXYBRnRXBtm_bMVC78IuRII2kmuQHnFikCxFf4pU_T-pi-9Z3ZRB6sAALVvW1ZNy6wBE44KRVvUp2ZEpByXdaUPhuIqEquPP3iF9_oT1kBPApMsg5CZOCkM8ONCFMYhWT3b8m6QeLGuTKs15glO592YfmmpUeNGJJCD7-yOhLI_MUEx6l4oOrKHAE7gRGe-9PyvKrP-tQQP2VCMOayBalEr-bt0IJC1MZSoFWWxp4TCOH9iwZOcZsbfiQMi7Hm1mMB7_T1RUCS5jEZa9eO_iXq1CX0erkXXGnTzGiap7YhjFXAN_pNZu3Nd7orlLcQ5vjNzu2dO5xvfunFxlts-swu1sdb0VkWjJGpM1T88iw6vvLM-DNFhMB8r8_5HqjpfNX0E1DlrzqQwSpZED9-9U8pEPj_0vrciSwK8hvurDiu0NiWb7Wo-s_.wo7tYR_M_seWKFiGdVcVzA.de87809eb6cfe2652e0abaf40b24af86fab46832abd084db9aaf12697eb5b75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meo.com/458564610/b38eca7d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1113</Words>
  <Characters>6172</Characters>
  <Application>Microsoft Office Word</Application>
  <DocSecurity>0</DocSecurity>
  <Lines>308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Kleiner, Shana</cp:lastModifiedBy>
  <cp:revision>10</cp:revision>
  <dcterms:created xsi:type="dcterms:W3CDTF">2025-10-17T13:15:00Z</dcterms:created>
  <dcterms:modified xsi:type="dcterms:W3CDTF">2025-10-17T14:04:00Z</dcterms:modified>
  <cp:category/>
</cp:coreProperties>
</file>