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9E2" w:rsidRPr="003779E2" w:rsidRDefault="003779E2" w:rsidP="003779E2">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3779E2">
        <w:rPr>
          <w:rFonts w:ascii="Times New Roman" w:eastAsia="Times New Roman" w:hAnsi="Times New Roman" w:cs="Times New Roman"/>
          <w:b/>
          <w:bCs/>
          <w:kern w:val="36"/>
          <w:sz w:val="48"/>
          <w:szCs w:val="48"/>
          <w:lang w:eastAsia="ru-RU"/>
        </w:rPr>
        <w:t>2.1. Перенос объектов метаданных из файла поставки библиотеки в конфигурацию</w:t>
      </w:r>
    </w:p>
    <w:p w:rsidR="003779E2" w:rsidRPr="003779E2" w:rsidRDefault="003779E2" w:rsidP="003779E2">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0" w:name="issogl1_первое_внедрение"/>
      <w:r w:rsidRPr="003779E2">
        <w:rPr>
          <w:rFonts w:ascii="Times New Roman" w:eastAsia="Times New Roman" w:hAnsi="Times New Roman" w:cs="Times New Roman"/>
          <w:b/>
          <w:bCs/>
          <w:sz w:val="36"/>
          <w:szCs w:val="36"/>
          <w:lang w:eastAsia="ru-RU"/>
        </w:rPr>
        <w:t>Первое внедрение</w:t>
      </w:r>
    </w:p>
    <w:bookmarkEnd w:id="0"/>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Для выполнения переноса объектов библиотеки в конфигурацию при первом внедрении нужно выбрать в режиме Конфигуратор команду меню Конфигурация – Сравнить, объединить с конфигурацией из файла... В диалоговом окне указать файл поставки библиотеки и подтвердить запрос о постановке к ней на поддержку. </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Шаг 1. В открывшемся окне сравнения и объединения конфигураций снять все флажки и отметить переносимые объекты с помощью команды Действия – Отметить по подсистемам файла. Из группы подсистем Стандартные подсистемы выбрать: </w:t>
      </w:r>
    </w:p>
    <w:p w:rsidR="003779E2" w:rsidRPr="003779E2" w:rsidRDefault="003779E2" w:rsidP="003779E2">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 обязательные подсистемы согласно таблице 2.1; </w:t>
      </w:r>
    </w:p>
    <w:p w:rsidR="003779E2" w:rsidRPr="003779E2" w:rsidRDefault="003779E2" w:rsidP="003779E2">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дополнительные подсистемы, обязательные к переносу в конфигурацию для работы в модели сервиса согласно таблице 2.2;</w:t>
      </w:r>
    </w:p>
    <w:p w:rsidR="003779E2" w:rsidRPr="003779E2" w:rsidRDefault="003779E2" w:rsidP="003779E2">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 подсистемы, которые требуется внедрить в вашу конфигурацию; </w:t>
      </w:r>
    </w:p>
    <w:p w:rsidR="003779E2" w:rsidRPr="003779E2" w:rsidRDefault="003779E2" w:rsidP="003779E2">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подсистемы, от которых зависят переносимые вами подсистемы, согласно таблицам 2.1–2.3*.</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Далее нажать кнопку Установить.</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Важно!</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Необходимо убедиться, что в список подсистем для переноса включены все обязательные подсистемы из таблицы 2.1. Если предполагается работа конфигурации в модели сервиса, то обязательными также являются подсистемы из таблицы 2.2. В противном случае конфигурация окажется неработоспособной.</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*Для получения файла настроек сравнения/объединения для загрузки в конфигуратор с учетом зависимостей можно воспользоваться обработкой ПервоеВнедрениеБСП.epf, входящей в состав дистрибутива.</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Шаг 2. Дополнительно нужно установить или снять флажки для отдельных объектов библиотеки и их свойств согласно инструкциям в таблице 2.5.</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Далее выбрать режим объединения Взять из файла (Действия – Установить режим для всех…) и нажать кнопку Выполнить. В окне со списком зависимых объектов нажать кнопку Продолжить.</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Шаг 3. После завершения сравнения и объединения перейти ко второму этапу – </w:t>
      </w:r>
      <w:hyperlink r:id="rId5" w:history="1">
        <w:r w:rsidRPr="003779E2">
          <w:rPr>
            <w:rFonts w:ascii="Times New Roman" w:eastAsia="Times New Roman" w:hAnsi="Times New Roman" w:cs="Times New Roman"/>
            <w:color w:val="0000FF"/>
            <w:sz w:val="24"/>
            <w:szCs w:val="24"/>
            <w:u w:val="single"/>
            <w:lang w:eastAsia="ru-RU"/>
          </w:rPr>
          <w:t>настройка объектов библиотеки</w:t>
        </w:r>
      </w:hyperlink>
      <w:r w:rsidRPr="003779E2">
        <w:rPr>
          <w:rFonts w:ascii="Times New Roman" w:eastAsia="Times New Roman" w:hAnsi="Times New Roman" w:cs="Times New Roman"/>
          <w:sz w:val="24"/>
          <w:szCs w:val="24"/>
          <w:lang w:eastAsia="ru-RU"/>
        </w:rPr>
        <w:t>. В зависимости от числа внедряемых подсистем этот шаг может занять от одного до нескольких часов.</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После завершения настройки объектов библиотеки рекомендуется проверить корректность внедрения при помощи внешнего отчета ПроверкаВнедренияБСП.erf, входящего в состав дистрибутива.</w:t>
      </w:r>
    </w:p>
    <w:p w:rsidR="003779E2" w:rsidRPr="003779E2" w:rsidRDefault="003779E2" w:rsidP="003779E2">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1" w:name="issogl1_обновление_версии_библиотеки"/>
      <w:r w:rsidRPr="003779E2">
        <w:rPr>
          <w:rFonts w:ascii="Times New Roman" w:eastAsia="Times New Roman" w:hAnsi="Times New Roman" w:cs="Times New Roman"/>
          <w:b/>
          <w:bCs/>
          <w:sz w:val="36"/>
          <w:szCs w:val="36"/>
          <w:lang w:eastAsia="ru-RU"/>
        </w:rPr>
        <w:t>Обновление версии библиотеки</w:t>
      </w:r>
    </w:p>
    <w:bookmarkEnd w:id="1"/>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В этом разделе описана общая схема обновления на новую версию библиотеки. Отдельные особенности обновления каждой конкретной версии библиотеки приведены в сопроводительном документе updateSSL.htm, входящем в поставку библиотеки. Как правило, при переходе между редакциями, подредакциями и релизами библиотеки (первая, вторая и третья цифры в номере версии) требуется выполнить дополнительные действия по обновлению, а при переходе между исправительными релизами библиотеки (четвертая цифра в номере версии) никаких дополнительных действий не требуется. В редких случаях, когда дополнительные действия все же необходимы при обновлении на исправительный релиз библиотеки, соответствующие инструкции содержатся не только в updateSSL.htm, но и в файле readme.txt в разделе Важно.</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lastRenderedPageBreak/>
        <w:t xml:space="preserve">Для обновления версии библиотеки нужно выбрать команду меню Конфигурация – Поддержка – Обновить конфигурацию. В диалоговом окне указать вариант Выбор файла обновления, задать путь к файлу поставки библиотеки и подтвердить запрос об обновлении версии конфигурации поставщика. </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Шаг 1. В новой версии поставки БСП могут быть удалены объекты, на которые ссылаются объекты обновляемой конфигурации. Такие ссылки должны быть очищены вручную перед обновлением, чтобы объекты БСП были удалены автоматически. Для выявления таких объектов в открывшемся окне сравнения и объединения конфигураций снять все флажки напротив объектов метаданных, затем установить фильтр сравнения и объединения в значение Показывать присутствующие только в старой конфигурации поставщика в группе Новая конфигурация поставщика – Старая конфигурация поставщика, как указано на рисунке.</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6154420" cy="4627880"/>
            <wp:effectExtent l="19050" t="0" r="0" b="0"/>
            <wp:docPr id="1" name="Рисунок 1" descr="https://its.1c.ru/db/content/bsp301doc/src/_img/image003.png?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ts.1c.ru/db/content/bsp301doc/src/_img/image003.png?_=1542292879"/>
                    <pic:cNvPicPr>
                      <a:picLocks noChangeAspect="1" noChangeArrowheads="1"/>
                    </pic:cNvPicPr>
                  </pic:nvPicPr>
                  <pic:blipFill>
                    <a:blip r:embed="rId6" cstate="print"/>
                    <a:srcRect/>
                    <a:stretch>
                      <a:fillRect/>
                    </a:stretch>
                  </pic:blipFill>
                  <pic:spPr bwMode="auto">
                    <a:xfrm>
                      <a:off x="0" y="0"/>
                      <a:ext cx="6154420" cy="4627880"/>
                    </a:xfrm>
                    <a:prstGeom prst="rect">
                      <a:avLst/>
                    </a:prstGeom>
                    <a:noFill/>
                    <a:ln w="9525">
                      <a:noFill/>
                      <a:miter lim="800000"/>
                      <a:headEnd/>
                      <a:tailEnd/>
                    </a:ln>
                  </pic:spPr>
                </pic:pic>
              </a:graphicData>
            </a:graphic>
          </wp:inline>
        </w:drawing>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Далее отметить все объекты метаданных флажками, выбрать режим объединения Взять из новой конфигурации поставщика (Действия – Установить режим для всех…) и нажать кнопку Действия - Поиск неразрешимых ссылок на удаляемые объекты. </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После выполнения операции в сообщении будут выведены все объекты конфигурации, которые имеют ссылки на удаляемые объекты БСП. Если в списке есть объекты прикладного решения, то необходимо удалить из них ссылки на удаляемые объекты БСП и приступить к шагу 2.</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Шаг 2. Повторно выполнить команду Конфигурация – Поддержка – Обновить конфигурацию, указав в варианте Выбор файла обновления путь к файлу поставки библиотеки. </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В открывшемся окне сравнения и объединения конфигураций снять все флажки и отметить переносимые объекты с помощью команды Действия – Отметить по подсистемам новой конфигурации поставщика. Из группы подсистем «Стандартные подсистемы» выбрать:</w:t>
      </w:r>
    </w:p>
    <w:p w:rsidR="003779E2" w:rsidRPr="003779E2" w:rsidRDefault="003779E2" w:rsidP="003779E2">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 обязательные подсистемы согласно таблице 2.1; </w:t>
      </w:r>
    </w:p>
    <w:p w:rsidR="003779E2" w:rsidRPr="003779E2" w:rsidRDefault="003779E2" w:rsidP="003779E2">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дополнительные подсистемы, обязательные к переносу в конфигурацию для работы в модели сервиса согласно таблице 2.2;</w:t>
      </w:r>
    </w:p>
    <w:p w:rsidR="003779E2" w:rsidRPr="003779E2" w:rsidRDefault="003779E2" w:rsidP="003779E2">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lastRenderedPageBreak/>
        <w:t xml:space="preserve">● все ранее внедренные подсистемы, а также подсистемы, которые дополнительно требуется внедрить в вашу конфигурацию; </w:t>
      </w:r>
    </w:p>
    <w:p w:rsidR="003779E2" w:rsidRPr="003779E2" w:rsidRDefault="003779E2" w:rsidP="003779E2">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подсистемы, от которых зависят отмеченные выше подсистемы, согласно таблицам 2.1–2.3.</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Далее нажать кнопку Установить.</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Важно!</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Необходимо убедиться, что в список отмеченных подсистем включены все обязательные подсистемы из таблицы 2.1 (вместе с относящимися к ним объектами метаданных). Если предполагается работа конфигурации в модели сервиса, то обязательными также являются подсистемы из таблицы 2.2. В противном случае конфигурация окажется неработоспособной.</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Если подсистема Администрирование была внедрена ранее или планируется ее внедрение, то отметить ее флажком в окне сравнения и объединения конфигураций (объект метаданных «подсистема»).</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Выбрать режим объединения Взять из новой конфигурации поставщика (Действия – Установить режим для всех…).</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Дополнительно нужно установить или снять флажки для отдельных объектов библиотеки и их свойств согласно инструкциям в таблице 2.6. В зависимости от числа обновляемых и дополнительно устанавливаемых подсистем этот шаг может занять от 15 минут до одного часа.</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Затем необходимо отметить к удалению из конфигурации все устаревшие объекты метаданных библиотеки. Для этого установить фильтр сравнения и объединения в значение Показывать присутствующие только в старой конфигурации поставщика в группе Новая конфигурация поставщика – Старая конфигурация поставщика, как указано на рисунке.</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6154420" cy="4627880"/>
            <wp:effectExtent l="19050" t="0" r="0" b="0"/>
            <wp:docPr id="2" name="Рисунок 2" descr="https://its.1c.ru/db/content/bsp301doc/src/_img/image003.png?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ts.1c.ru/db/content/bsp301doc/src/_img/image003.png?_=1542292879"/>
                    <pic:cNvPicPr>
                      <a:picLocks noChangeAspect="1" noChangeArrowheads="1"/>
                    </pic:cNvPicPr>
                  </pic:nvPicPr>
                  <pic:blipFill>
                    <a:blip r:embed="rId6" cstate="print"/>
                    <a:srcRect/>
                    <a:stretch>
                      <a:fillRect/>
                    </a:stretch>
                  </pic:blipFill>
                  <pic:spPr bwMode="auto">
                    <a:xfrm>
                      <a:off x="0" y="0"/>
                      <a:ext cx="6154420" cy="4627880"/>
                    </a:xfrm>
                    <a:prstGeom prst="rect">
                      <a:avLst/>
                    </a:prstGeom>
                    <a:noFill/>
                    <a:ln w="9525">
                      <a:noFill/>
                      <a:miter lim="800000"/>
                      <a:headEnd/>
                      <a:tailEnd/>
                    </a:ln>
                  </pic:spPr>
                </pic:pic>
              </a:graphicData>
            </a:graphic>
          </wp:inline>
        </w:drawing>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Далее отметить все объекты метаданных флажками и нажать кнопку Выполнить. В окне со списком зависимых объектов нажать кнопку Продолжить.</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lastRenderedPageBreak/>
        <w:t xml:space="preserve">При обновлении на исправительные релизы можно выполнять обновление более автоматизированным способом, что позволит существенно сэкономить время при регулярных (например, еженедельных) обновлениях. Исправительные релизы библиотеки отличаются только четвертой цифрой в полном номере версии, например: 2.3.4.1, 2.3.4.2, 2.3.4.3 и т.п. </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Для этого в комплект поставки включена внешняя обработка ОбновлениеНаИсправительнуюВерсиюБСП.epf.</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Необходимо запустить ее в информационной базе с конфигурацией, содержащей предыдущий релиз БСП, и нажать на кнопку Обновить на исправительную версию, указав cf-файл новой версии БСП из комплекта поставки. При этом выполняется автоматическое сравнение/объединение с новой конфигурацией библиотеки согласно настройкам, которые соответствуют документации: будут перенесены все поставляемые объекты библиотеки, а переопределяемые при внедрении – объединены с приоритетом конфигурации поставщика (например, определяемые типы) или пропущены (как например, переопределяемые модули). После сравнения/объединения конфигурация базы данных не будет обновлена автоматически, что позволяет выполнить сравнение с конфигурацией базы данных и внести правки в измененные объекты: переопределяемые модули, различные локальные исправления и доработки. </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После обновления необходимо дополнительно выполнить инструкции из раздела Переход с тестовых версий или Переход с предыдущих версий файла UpdateSSL, если они есть.</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Кроме того, в качестве альтернативного варианта, по кнопке Сформировать файл настроек предусмотрена возможность сформировать файл настроек сравнения/объединения, который затем можно загрузить в конфигураторе для ручного сравнения/объединения.</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При обновлении на новые функциональные релизы (изменение третьей цифры) расстановку флажков в окне сравнения/объединения необходимо выполнять, как и ранее, в конфигураторе, следуя инструкциям приведенным выше.</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Шаг 3. После завершения сравнения и объединения перейти ко второму этапу – </w:t>
      </w:r>
      <w:hyperlink r:id="rId7" w:history="1">
        <w:r w:rsidRPr="003779E2">
          <w:rPr>
            <w:rFonts w:ascii="Times New Roman" w:eastAsia="Times New Roman" w:hAnsi="Times New Roman" w:cs="Times New Roman"/>
            <w:color w:val="0000FF"/>
            <w:sz w:val="24"/>
            <w:szCs w:val="24"/>
            <w:u w:val="single"/>
            <w:lang w:eastAsia="ru-RU"/>
          </w:rPr>
          <w:t>настройка объектов библиотеки</w:t>
        </w:r>
      </w:hyperlink>
      <w:r w:rsidRPr="003779E2">
        <w:rPr>
          <w:rFonts w:ascii="Times New Roman" w:eastAsia="Times New Roman" w:hAnsi="Times New Roman" w:cs="Times New Roman"/>
          <w:sz w:val="24"/>
          <w:szCs w:val="24"/>
          <w:lang w:eastAsia="ru-RU"/>
        </w:rPr>
        <w:t>.</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После завершения настройки объектов библиотеки рекомендуется проверить корректность внедрения при помощи внешнего отчета ПроверкаВнедренияБСП.erf, входящего в состав дистрибутива.</w:t>
      </w:r>
    </w:p>
    <w:p w:rsidR="003779E2" w:rsidRPr="003779E2" w:rsidRDefault="003779E2" w:rsidP="003779E2">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2" w:name="issogl1_зависимости_между_подсистемами_б"/>
      <w:r w:rsidRPr="003779E2">
        <w:rPr>
          <w:rFonts w:ascii="Times New Roman" w:eastAsia="Times New Roman" w:hAnsi="Times New Roman" w:cs="Times New Roman"/>
          <w:b/>
          <w:bCs/>
          <w:sz w:val="36"/>
          <w:szCs w:val="36"/>
          <w:lang w:eastAsia="ru-RU"/>
        </w:rPr>
        <w:t>Зависимости между подсистемами библиотеки</w:t>
      </w:r>
    </w:p>
    <w:bookmarkEnd w:id="2"/>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Таблица 2.1. Подсистемы, обязательные к переносу в конфигурацию</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811"/>
        <w:gridCol w:w="3015"/>
      </w:tblGrid>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От чего зависит</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Базовая функциональность</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Профили безопасности (*)</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Обновление версии ИБ</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after="0" w:line="240" w:lineRule="auto"/>
              <w:rPr>
                <w:rFonts w:ascii="Times New Roman" w:eastAsia="Times New Roman" w:hAnsi="Times New Roman" w:cs="Times New Roman"/>
                <w:sz w:val="24"/>
                <w:szCs w:val="24"/>
                <w:lang w:eastAsia="ru-RU"/>
              </w:rPr>
            </w:pP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Пользователи</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Контактная информация (**)</w:t>
            </w:r>
          </w:p>
        </w:tc>
      </w:tr>
    </w:tbl>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При внедрении подсистемы «Базовая функциональность» без подсистемы «Профили безопасности» см. дополнительные инструкции в разделе «</w:t>
      </w:r>
      <w:hyperlink r:id="rId8" w:anchor="_особые_случаи_внедрения" w:history="1">
        <w:r w:rsidRPr="003779E2">
          <w:rPr>
            <w:rFonts w:ascii="Times New Roman" w:eastAsia="Times New Roman" w:hAnsi="Times New Roman" w:cs="Times New Roman"/>
            <w:color w:val="0000FF"/>
            <w:sz w:val="24"/>
            <w:szCs w:val="24"/>
            <w:u w:val="single"/>
            <w:lang w:eastAsia="ru-RU"/>
          </w:rPr>
          <w:t>Особые случаи внедрения подсистемы</w:t>
        </w:r>
      </w:hyperlink>
      <w:r w:rsidRPr="003779E2">
        <w:rPr>
          <w:rFonts w:ascii="Times New Roman" w:eastAsia="Times New Roman" w:hAnsi="Times New Roman" w:cs="Times New Roman"/>
          <w:sz w:val="24"/>
          <w:szCs w:val="24"/>
          <w:lang w:eastAsia="ru-RU"/>
        </w:rPr>
        <w:t>» в соответствующем разделе главы 3.</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При внедрении подсистемы «Пользователи» для использования в модели сервиса подсистема «Контактная информация» является обязательной. В противном случае подсистема может быть внедрена отдельно. См. инструкции по внедрению без подсистемы в разделе «</w:t>
      </w:r>
      <w:hyperlink r:id="rId9" w:anchor="_особые_случаи_внедрения" w:history="1">
        <w:r w:rsidRPr="003779E2">
          <w:rPr>
            <w:rFonts w:ascii="Times New Roman" w:eastAsia="Times New Roman" w:hAnsi="Times New Roman" w:cs="Times New Roman"/>
            <w:color w:val="0000FF"/>
            <w:sz w:val="24"/>
            <w:szCs w:val="24"/>
            <w:u w:val="single"/>
            <w:lang w:eastAsia="ru-RU"/>
          </w:rPr>
          <w:t>Особые случаи внедрения подсистемы</w:t>
        </w:r>
      </w:hyperlink>
      <w:r w:rsidRPr="003779E2">
        <w:rPr>
          <w:rFonts w:ascii="Times New Roman" w:eastAsia="Times New Roman" w:hAnsi="Times New Roman" w:cs="Times New Roman"/>
          <w:sz w:val="24"/>
          <w:szCs w:val="24"/>
          <w:lang w:eastAsia="ru-RU"/>
        </w:rPr>
        <w:t>» в соответствующем разделе главы 3.</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Таблица 2.2. Дополнительные подсистемы, обязательные к переносу в конфигурацию для работы в модели сервиса</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6250"/>
        <w:gridCol w:w="3585"/>
      </w:tblGrid>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Подчиненная подсистема в ветке «Работа в модели сервиса»</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От чего зависит</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lastRenderedPageBreak/>
              <w:t>Базовая функциональность в модели сервиса</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Обмен данными</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Регламентные задания</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Обновление версии ИБ в модели сервиса</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Завершение работы пользователей</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Очередь заданий</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after="0" w:line="240" w:lineRule="auto"/>
              <w:rPr>
                <w:rFonts w:ascii="Times New Roman" w:eastAsia="Times New Roman" w:hAnsi="Times New Roman" w:cs="Times New Roman"/>
                <w:sz w:val="24"/>
                <w:szCs w:val="24"/>
                <w:lang w:eastAsia="ru-RU"/>
              </w:rPr>
            </w:pP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Пользователи в модели сервиса</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after="0" w:line="240" w:lineRule="auto"/>
              <w:rPr>
                <w:rFonts w:ascii="Times New Roman" w:eastAsia="Times New Roman" w:hAnsi="Times New Roman" w:cs="Times New Roman"/>
                <w:sz w:val="24"/>
                <w:szCs w:val="24"/>
                <w:lang w:eastAsia="ru-RU"/>
              </w:rPr>
            </w:pP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Удаленное администрирование</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after="0" w:line="240" w:lineRule="auto"/>
              <w:rPr>
                <w:rFonts w:ascii="Times New Roman" w:eastAsia="Times New Roman" w:hAnsi="Times New Roman" w:cs="Times New Roman"/>
                <w:sz w:val="24"/>
                <w:szCs w:val="24"/>
                <w:lang w:eastAsia="ru-RU"/>
              </w:rPr>
            </w:pPr>
          </w:p>
        </w:tc>
      </w:tr>
    </w:tbl>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Таблица 2.3. Необязательные подсистемы, допускающие выборочную установку</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324"/>
        <w:gridCol w:w="7044"/>
      </w:tblGrid>
      <w:tr w:rsidR="003779E2" w:rsidRPr="003779E2" w:rsidTr="003779E2">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От чего зависит</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Адресный классификатор</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Контактная информация (*)</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Получение файлов из Интернета (*)</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Библиотека интернет-поддержки (БИП) – Базовая функциональность (*)</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Анализ журнала регистрации</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Варианты отчетов (*)</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Рассылка отчетов (*)</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Анкетирование</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Настройка порядка элементов</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Подключаемые команды</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Банки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Получение файлов из Интернета</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Бизнес-процессы и задачи</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Работа с почтовыми сообщениями (*)</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Управление доступом (*)</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Валюты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Получение файлов из Интернета</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Варианты отчетов</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Работа с почтовыми сообщениями (*)</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Подключаемые команды (*)</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Дополнительные отчеты и обработки (*)</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Рассылка отчетов (*)</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Версионирование объектов</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after="0" w:line="240" w:lineRule="auto"/>
              <w:rPr>
                <w:rFonts w:ascii="Times New Roman" w:eastAsia="Times New Roman" w:hAnsi="Times New Roman" w:cs="Times New Roman"/>
                <w:sz w:val="24"/>
                <w:szCs w:val="24"/>
                <w:lang w:eastAsia="ru-RU"/>
              </w:rPr>
            </w:pP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Взаимодействия</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Контактная информация</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Настройка порядка элементов</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Отправка SMS</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Подключаемые команды </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Полнотекстовый поиск</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Работа с файлами</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Работа с почтовыми сообщениями</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Свойства (*)</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Внешние компоненты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Библиотека интернет-поддержки (БИП) – Получение внешних компонент (*)</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Графики работы</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Календарные графики</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Групповое изменение объектов</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after="0" w:line="240" w:lineRule="auto"/>
              <w:rPr>
                <w:rFonts w:ascii="Times New Roman" w:eastAsia="Times New Roman" w:hAnsi="Times New Roman" w:cs="Times New Roman"/>
                <w:sz w:val="24"/>
                <w:szCs w:val="24"/>
                <w:lang w:eastAsia="ru-RU"/>
              </w:rPr>
            </w:pP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Даты запрета изменения</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after="0" w:line="240" w:lineRule="auto"/>
              <w:rPr>
                <w:rFonts w:ascii="Times New Roman" w:eastAsia="Times New Roman" w:hAnsi="Times New Roman" w:cs="Times New Roman"/>
                <w:sz w:val="24"/>
                <w:szCs w:val="24"/>
                <w:lang w:eastAsia="ru-RU"/>
              </w:rPr>
            </w:pP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lastRenderedPageBreak/>
              <w:t>Дополнительные отчеты и обработки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Печать (*)</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Подключаемые команды</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Варианты отчетов (*)</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Групповое изменение объектов (*)</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Завершение работы пользователей</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after="0" w:line="240" w:lineRule="auto"/>
              <w:rPr>
                <w:rFonts w:ascii="Times New Roman" w:eastAsia="Times New Roman" w:hAnsi="Times New Roman" w:cs="Times New Roman"/>
                <w:sz w:val="24"/>
                <w:szCs w:val="24"/>
                <w:lang w:eastAsia="ru-RU"/>
              </w:rPr>
            </w:pP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Загрузка данных из файла</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Дополнительные отчеты и обработки (*)</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Групповое изменение объектов (*)</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Заметки пользователя</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after="0" w:line="240" w:lineRule="auto"/>
              <w:rPr>
                <w:rFonts w:ascii="Times New Roman" w:eastAsia="Times New Roman" w:hAnsi="Times New Roman" w:cs="Times New Roman"/>
                <w:sz w:val="24"/>
                <w:szCs w:val="24"/>
                <w:lang w:eastAsia="ru-RU"/>
              </w:rPr>
            </w:pP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Заполнение объектов</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Подключаемые команды</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Запрет редактирования реквизитов объектов</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after="0" w:line="240" w:lineRule="auto"/>
              <w:rPr>
                <w:rFonts w:ascii="Times New Roman" w:eastAsia="Times New Roman" w:hAnsi="Times New Roman" w:cs="Times New Roman"/>
                <w:sz w:val="24"/>
                <w:szCs w:val="24"/>
                <w:lang w:eastAsia="ru-RU"/>
              </w:rPr>
            </w:pP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Защита персональных данных</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Печать</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Подключаемые команды</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Интеграция с «1С-Коннект»</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after="0" w:line="240" w:lineRule="auto"/>
              <w:rPr>
                <w:rFonts w:ascii="Times New Roman" w:eastAsia="Times New Roman" w:hAnsi="Times New Roman" w:cs="Times New Roman"/>
                <w:sz w:val="24"/>
                <w:szCs w:val="24"/>
                <w:lang w:eastAsia="ru-RU"/>
              </w:rPr>
            </w:pP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Информация при запуске</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after="0" w:line="240" w:lineRule="auto"/>
              <w:rPr>
                <w:rFonts w:ascii="Times New Roman" w:eastAsia="Times New Roman" w:hAnsi="Times New Roman" w:cs="Times New Roman"/>
                <w:sz w:val="24"/>
                <w:szCs w:val="24"/>
                <w:lang w:eastAsia="ru-RU"/>
              </w:rPr>
            </w:pP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Календарные графики</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after="0" w:line="240" w:lineRule="auto"/>
              <w:rPr>
                <w:rFonts w:ascii="Times New Roman" w:eastAsia="Times New Roman" w:hAnsi="Times New Roman" w:cs="Times New Roman"/>
                <w:sz w:val="24"/>
                <w:szCs w:val="24"/>
                <w:lang w:eastAsia="ru-RU"/>
              </w:rPr>
            </w:pP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Контактная информация</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Адресный классификатор (*)</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Настройка порядка элементов</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Подключаемые команды</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Контроль ведения учета</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Варианты отчетов</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Подключаемые команды</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Текущие дела (*)</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Напоминания пользователя</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after="0" w:line="240" w:lineRule="auto"/>
              <w:rPr>
                <w:rFonts w:ascii="Times New Roman" w:eastAsia="Times New Roman" w:hAnsi="Times New Roman" w:cs="Times New Roman"/>
                <w:sz w:val="24"/>
                <w:szCs w:val="24"/>
                <w:lang w:eastAsia="ru-RU"/>
              </w:rPr>
            </w:pP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Настройка порядка элементов</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after="0" w:line="240" w:lineRule="auto"/>
              <w:rPr>
                <w:rFonts w:ascii="Times New Roman" w:eastAsia="Times New Roman" w:hAnsi="Times New Roman" w:cs="Times New Roman"/>
                <w:sz w:val="24"/>
                <w:szCs w:val="24"/>
                <w:lang w:eastAsia="ru-RU"/>
              </w:rPr>
            </w:pP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Настройки программы</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Все подсистемы (*)</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Обмен данными (**,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Обновление конфигурации (*)</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Получение файлов из Интернета (*)</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Префиксация объектов (*)</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Работа с почтовыми сообщениями (*)</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Регламентные задания (*)</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Обновление конфигурации</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Завершение работы пользователей</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Работа с почтовыми сообщениями (*)</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Проверка легальности получения обновлений (*)</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Обсуждения</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after="0" w:line="240" w:lineRule="auto"/>
              <w:rPr>
                <w:rFonts w:ascii="Times New Roman" w:eastAsia="Times New Roman" w:hAnsi="Times New Roman" w:cs="Times New Roman"/>
                <w:sz w:val="24"/>
                <w:szCs w:val="24"/>
                <w:lang w:eastAsia="ru-RU"/>
              </w:rPr>
            </w:pP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Организации</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after="0" w:line="240" w:lineRule="auto"/>
              <w:rPr>
                <w:rFonts w:ascii="Times New Roman" w:eastAsia="Times New Roman" w:hAnsi="Times New Roman" w:cs="Times New Roman"/>
                <w:sz w:val="24"/>
                <w:szCs w:val="24"/>
                <w:lang w:eastAsia="ru-RU"/>
              </w:rPr>
            </w:pP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Отправка SMS</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Получение файлов из Интернета</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Отчет о движении документов</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Варианты отчетов  </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Подключаемые команды</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Оценка производительности</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after="0" w:line="240" w:lineRule="auto"/>
              <w:rPr>
                <w:rFonts w:ascii="Times New Roman" w:eastAsia="Times New Roman" w:hAnsi="Times New Roman" w:cs="Times New Roman"/>
                <w:sz w:val="24"/>
                <w:szCs w:val="24"/>
                <w:lang w:eastAsia="ru-RU"/>
              </w:rPr>
            </w:pP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lastRenderedPageBreak/>
              <w:t>Печать</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Подключаемые команды</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Работа с почтовыми сообщениями (*)</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Работа с файлами (*)</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Дополнительные отчеты и обработки (*)</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Подключаемые команды</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Печать (*)</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Варианты отчетов (*)</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Заполнение объектов (*)</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Дополнительные отчеты и обработки (*)</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Поиск и удаление дублей</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after="0" w:line="240" w:lineRule="auto"/>
              <w:rPr>
                <w:rFonts w:ascii="Times New Roman" w:eastAsia="Times New Roman" w:hAnsi="Times New Roman" w:cs="Times New Roman"/>
                <w:sz w:val="24"/>
                <w:szCs w:val="24"/>
                <w:lang w:eastAsia="ru-RU"/>
              </w:rPr>
            </w:pP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Полнотекстовый поиск</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after="0" w:line="240" w:lineRule="auto"/>
              <w:rPr>
                <w:rFonts w:ascii="Times New Roman" w:eastAsia="Times New Roman" w:hAnsi="Times New Roman" w:cs="Times New Roman"/>
                <w:sz w:val="24"/>
                <w:szCs w:val="24"/>
                <w:lang w:eastAsia="ru-RU"/>
              </w:rPr>
            </w:pP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Получение файлов из Интернета</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after="0" w:line="240" w:lineRule="auto"/>
              <w:rPr>
                <w:rFonts w:ascii="Times New Roman" w:eastAsia="Times New Roman" w:hAnsi="Times New Roman" w:cs="Times New Roman"/>
                <w:sz w:val="24"/>
                <w:szCs w:val="24"/>
                <w:lang w:eastAsia="ru-RU"/>
              </w:rPr>
            </w:pP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Префиксация объектов</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after="0" w:line="240" w:lineRule="auto"/>
              <w:rPr>
                <w:rFonts w:ascii="Times New Roman" w:eastAsia="Times New Roman" w:hAnsi="Times New Roman" w:cs="Times New Roman"/>
                <w:sz w:val="24"/>
                <w:szCs w:val="24"/>
                <w:lang w:eastAsia="ru-RU"/>
              </w:rPr>
            </w:pP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Проверка легальности получения обновлений</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after="0" w:line="240" w:lineRule="auto"/>
              <w:rPr>
                <w:rFonts w:ascii="Times New Roman" w:eastAsia="Times New Roman" w:hAnsi="Times New Roman" w:cs="Times New Roman"/>
                <w:sz w:val="24"/>
                <w:szCs w:val="24"/>
                <w:lang w:eastAsia="ru-RU"/>
              </w:rPr>
            </w:pP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Профили безопасности</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after="0" w:line="240" w:lineRule="auto"/>
              <w:rPr>
                <w:rFonts w:ascii="Times New Roman" w:eastAsia="Times New Roman" w:hAnsi="Times New Roman" w:cs="Times New Roman"/>
                <w:sz w:val="24"/>
                <w:szCs w:val="24"/>
                <w:lang w:eastAsia="ru-RU"/>
              </w:rPr>
            </w:pP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Работа с почтовыми сообщениями</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after="0" w:line="240" w:lineRule="auto"/>
              <w:rPr>
                <w:rFonts w:ascii="Times New Roman" w:eastAsia="Times New Roman" w:hAnsi="Times New Roman" w:cs="Times New Roman"/>
                <w:sz w:val="24"/>
                <w:szCs w:val="24"/>
                <w:lang w:eastAsia="ru-RU"/>
              </w:rPr>
            </w:pP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Работа с файлами</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Свойства (*)</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Управление доступом (*)</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Рассылка отчетов</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Варианты отчетов</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Дополнительные отчеты и обработки (*)</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Контактная информация</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Получение файлов из Интернета (*)</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Работа с почтовыми сообщениями</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Работа с файлами (*)</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Управление доступом (*)</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Групповое изменение объектов (*)</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Регламентные задания</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after="0" w:line="240" w:lineRule="auto"/>
              <w:rPr>
                <w:rFonts w:ascii="Times New Roman" w:eastAsia="Times New Roman" w:hAnsi="Times New Roman" w:cs="Times New Roman"/>
                <w:sz w:val="24"/>
                <w:szCs w:val="24"/>
                <w:lang w:eastAsia="ru-RU"/>
              </w:rPr>
            </w:pP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Резервное копирование ИБ</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Завершение работы пользователей</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Свойства</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Запрет редактирования реквизитов объектов</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Склонение представлений объектов</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Получение файлов из Интернета (*)</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Структура подчиненности</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after="0" w:line="240" w:lineRule="auto"/>
              <w:rPr>
                <w:rFonts w:ascii="Times New Roman" w:eastAsia="Times New Roman" w:hAnsi="Times New Roman" w:cs="Times New Roman"/>
                <w:sz w:val="24"/>
                <w:szCs w:val="24"/>
                <w:lang w:eastAsia="ru-RU"/>
              </w:rPr>
            </w:pP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Текущие дела</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after="0" w:line="240" w:lineRule="auto"/>
              <w:rPr>
                <w:rFonts w:ascii="Times New Roman" w:eastAsia="Times New Roman" w:hAnsi="Times New Roman" w:cs="Times New Roman"/>
                <w:sz w:val="24"/>
                <w:szCs w:val="24"/>
                <w:lang w:eastAsia="ru-RU"/>
              </w:rPr>
            </w:pP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Удаление помеченных объектов</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after="0" w:line="240" w:lineRule="auto"/>
              <w:rPr>
                <w:rFonts w:ascii="Times New Roman" w:eastAsia="Times New Roman" w:hAnsi="Times New Roman" w:cs="Times New Roman"/>
                <w:sz w:val="24"/>
                <w:szCs w:val="24"/>
                <w:lang w:eastAsia="ru-RU"/>
              </w:rPr>
            </w:pP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Управление доступом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after="0" w:line="240" w:lineRule="auto"/>
              <w:rPr>
                <w:rFonts w:ascii="Times New Roman" w:eastAsia="Times New Roman" w:hAnsi="Times New Roman" w:cs="Times New Roman"/>
                <w:sz w:val="24"/>
                <w:szCs w:val="24"/>
                <w:lang w:eastAsia="ru-RU"/>
              </w:rPr>
            </w:pP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Управление итогами и агрегатами</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after="0" w:line="240" w:lineRule="auto"/>
              <w:rPr>
                <w:rFonts w:ascii="Times New Roman" w:eastAsia="Times New Roman" w:hAnsi="Times New Roman" w:cs="Times New Roman"/>
                <w:sz w:val="24"/>
                <w:szCs w:val="24"/>
                <w:lang w:eastAsia="ru-RU"/>
              </w:rPr>
            </w:pP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Центр мониторинга</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Оценка производительности (*)</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Шаблоны сообщений</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Взаимодействия (*)</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Отправка SMS (*)</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lastRenderedPageBreak/>
              <w:t>Печать (*)</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Работа с почтовыми сообщениями (*)</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lastRenderedPageBreak/>
              <w:t>Электронная подпись</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Контактная информация (*)</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Адресный классификатор (*)</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Печать (*)</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Библиотека интернет-поддержки (БИП) – Базовая функциональность (*)</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after="0" w:line="240" w:lineRule="auto"/>
              <w:rPr>
                <w:rFonts w:ascii="Times New Roman" w:eastAsia="Times New Roman" w:hAnsi="Times New Roman" w:cs="Times New Roman"/>
                <w:sz w:val="24"/>
                <w:szCs w:val="24"/>
                <w:lang w:eastAsia="ru-RU"/>
              </w:rPr>
            </w:pP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after="0" w:line="240" w:lineRule="auto"/>
              <w:rPr>
                <w:rFonts w:ascii="Times New Roman" w:eastAsia="Times New Roman" w:hAnsi="Times New Roman" w:cs="Times New Roman"/>
                <w:sz w:val="24"/>
                <w:szCs w:val="24"/>
                <w:lang w:eastAsia="ru-RU"/>
              </w:rPr>
            </w:pPr>
          </w:p>
        </w:tc>
      </w:tr>
    </w:tbl>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Нежесткая зависимость, т. е. подсистема может быть внедрена отдельно. В соответствующем разделе главы 3 могут содержаться дополнительные инструкции по отдельному внедрению подсистемы.</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При внедрении в конфигурацию, рассчитанную на работу в модели сервиса, следует также отметить соответствующую подсистему с постфиксом ВМоделиСервиса из родительской подсистемы «Работа в модели сервиса». Например, если к внедрению отмечена подсистема «Валюты», следует также отметить и подсистему «Валюты в модели сервиса».</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Подсистема «Обмен данными» обязательна к внедрению при необходимости разработки обмена данными в распределенной информационной базе (РИБ).</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Таблица 2.4. Необязательные подсистемы, допускающие выборочную установку для конфигураций, рассчитанных на работу в модели сервиса</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6250"/>
        <w:gridCol w:w="3863"/>
      </w:tblGrid>
      <w:tr w:rsidR="003779E2" w:rsidRPr="003779E2" w:rsidTr="003779E2">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Подчиненная подсистема в ветке «Работа в модели сервиса»</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От чего зависит</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Банки в модели сервиса</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Банки</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Поставляемые данные</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Валюты в модели сервиса</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Валюты</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Поставляемые данные</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Внешние компоненты в модели сервиса</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Внешние компоненты</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Дополнительные отчеты и обработки в модели сервиса</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Дополнительные отчеты и обработки</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Поставляемые данные</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Удаленное администрирование</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Поставляемые данные</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Работа с файлами</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Управление доступом в модели сервиса</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Управление доступом</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Файловые функции в модели сервиса</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Работа с файлами</w:t>
            </w:r>
          </w:p>
        </w:tc>
      </w:tr>
    </w:tbl>
    <w:p w:rsidR="003779E2" w:rsidRPr="003779E2" w:rsidRDefault="003779E2" w:rsidP="003779E2">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3" w:name="issogl1_объекты_и_свойства_объектов_для_"/>
      <w:r w:rsidRPr="003779E2">
        <w:rPr>
          <w:rFonts w:ascii="Times New Roman" w:eastAsia="Times New Roman" w:hAnsi="Times New Roman" w:cs="Times New Roman"/>
          <w:b/>
          <w:bCs/>
          <w:sz w:val="36"/>
          <w:szCs w:val="36"/>
          <w:lang w:eastAsia="ru-RU"/>
        </w:rPr>
        <w:t>Объекты и свойства объектов, для которых необходимо дополнительно изменить отметку перед объединением конфигурации с библиотекой</w:t>
      </w:r>
    </w:p>
    <w:bookmarkEnd w:id="3"/>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Таблица 2.5. Объекты и свойства объектов, для которых необходимо дополнительно изменить отметку перед объединением конфигурации с библиотекой при первом внедрении подсистемы в конфигурацию</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59"/>
        <w:gridCol w:w="6141"/>
        <w:gridCol w:w="4968"/>
      </w:tblGrid>
      <w:tr w:rsidR="003779E2" w:rsidRPr="003779E2" w:rsidTr="003779E2">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Название объекта</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Инструкция</w:t>
            </w:r>
          </w:p>
        </w:tc>
      </w:tr>
      <w:tr w:rsidR="003779E2" w:rsidRPr="003779E2" w:rsidTr="003779E2">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Для подсистемы «Базовая функциональность»</w:t>
            </w:r>
          </w:p>
        </w:tc>
      </w:tr>
      <w:tr w:rsidR="003779E2" w:rsidRPr="003779E2" w:rsidTr="003779E2">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1. </w:t>
            </w:r>
          </w:p>
        </w:tc>
        <w:tc>
          <w:tcPr>
            <w:tcW w:w="0" w:type="auto"/>
            <w:vMerge w:val="restart"/>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Язык Русский</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Установить флажок*</w:t>
            </w:r>
          </w:p>
        </w:tc>
      </w:tr>
      <w:tr w:rsidR="003779E2" w:rsidRPr="003779E2" w:rsidTr="003779E2">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79E2" w:rsidRPr="003779E2" w:rsidRDefault="003779E2" w:rsidP="003779E2">
            <w:pPr>
              <w:spacing w:after="0" w:line="240" w:lineRule="auto"/>
              <w:rPr>
                <w:rFonts w:ascii="Times New Roman" w:eastAsia="Times New Roman" w:hAnsi="Times New Roman" w:cs="Times New Roman"/>
                <w:sz w:val="24"/>
                <w:szCs w:val="24"/>
                <w:lang w:eastAsia="ru-RU"/>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79E2" w:rsidRPr="003779E2" w:rsidRDefault="003779E2" w:rsidP="003779E2">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 Если виден в дереве метаданных в окне </w:t>
            </w:r>
            <w:r w:rsidRPr="003779E2">
              <w:rPr>
                <w:rFonts w:ascii="Times New Roman" w:eastAsia="Times New Roman" w:hAnsi="Times New Roman" w:cs="Times New Roman"/>
                <w:sz w:val="24"/>
                <w:szCs w:val="24"/>
                <w:lang w:eastAsia="ru-RU"/>
              </w:rPr>
              <w:lastRenderedPageBreak/>
              <w:t>сравнения и объединения конфигураций</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lastRenderedPageBreak/>
              <w:t xml:space="preserve">2.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Свойства корневого объекта конфигурации:</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Основные роли</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Модуль управляемого приложения</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Модуль сеанса</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Модуль внешнего соединения</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Модуль обычного приложения</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Режим использования модальности</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Режим совместимости интерфейса</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Режим совместимости</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Установить флажок</w:t>
            </w:r>
          </w:p>
        </w:tc>
      </w:tr>
      <w:tr w:rsidR="003779E2" w:rsidRPr="003779E2" w:rsidTr="003779E2">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3. </w:t>
            </w:r>
          </w:p>
        </w:tc>
        <w:tc>
          <w:tcPr>
            <w:tcW w:w="0" w:type="auto"/>
            <w:vMerge w:val="restart"/>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Свойства корневого объекта конфигурации:</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Режим использования синхронных вызовов расширений платформы и внешних компонент</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Установить флажок *</w:t>
            </w:r>
          </w:p>
        </w:tc>
      </w:tr>
      <w:tr w:rsidR="003779E2" w:rsidRPr="003779E2" w:rsidTr="003779E2">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79E2" w:rsidRPr="003779E2" w:rsidRDefault="003779E2" w:rsidP="003779E2">
            <w:pPr>
              <w:spacing w:after="0" w:line="240" w:lineRule="auto"/>
              <w:rPr>
                <w:rFonts w:ascii="Times New Roman" w:eastAsia="Times New Roman" w:hAnsi="Times New Roman" w:cs="Times New Roman"/>
                <w:sz w:val="24"/>
                <w:szCs w:val="24"/>
                <w:lang w:eastAsia="ru-RU"/>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79E2" w:rsidRPr="003779E2" w:rsidRDefault="003779E2" w:rsidP="003779E2">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Допустимо не устанавливать при внедрении без подсистем «Работа с файлами», «Обновление конфигурации» и «Ререзвное копирование ИБ»</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4.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Остальные свойства корневого объекта конфигурации</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Снять флажок</w:t>
            </w:r>
          </w:p>
        </w:tc>
      </w:tr>
      <w:tr w:rsidR="003779E2" w:rsidRPr="003779E2" w:rsidTr="003779E2">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Для подсистемы «Настройки программы»</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5.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Администрирование</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Установить флажок (только флажок самой подсистемы, состав подсистемы отмечать к объединению не нужно)</w:t>
            </w:r>
          </w:p>
        </w:tc>
      </w:tr>
      <w:tr w:rsidR="003779E2" w:rsidRPr="003779E2" w:rsidTr="003779E2">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6. </w:t>
            </w:r>
          </w:p>
        </w:tc>
        <w:tc>
          <w:tcPr>
            <w:tcW w:w="0" w:type="auto"/>
            <w:vMerge w:val="restart"/>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Общие команды:</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ДополнительныеОбработкиАдминистрирование,</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ДополнительныеОтчетыАдминистрирование</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Снять флажок *</w:t>
            </w:r>
          </w:p>
        </w:tc>
      </w:tr>
      <w:tr w:rsidR="003779E2" w:rsidRPr="003779E2" w:rsidTr="003779E2">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79E2" w:rsidRPr="003779E2" w:rsidRDefault="003779E2" w:rsidP="003779E2">
            <w:pPr>
              <w:spacing w:after="0" w:line="240" w:lineRule="auto"/>
              <w:rPr>
                <w:rFonts w:ascii="Times New Roman" w:eastAsia="Times New Roman" w:hAnsi="Times New Roman" w:cs="Times New Roman"/>
                <w:sz w:val="24"/>
                <w:szCs w:val="24"/>
                <w:lang w:eastAsia="ru-RU"/>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79E2" w:rsidRPr="003779E2" w:rsidRDefault="003779E2" w:rsidP="003779E2">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Только при внедрении без подсистемы «Дополнительные отчеты и обработки»</w:t>
            </w:r>
          </w:p>
        </w:tc>
      </w:tr>
      <w:tr w:rsidR="003779E2" w:rsidRPr="003779E2" w:rsidTr="003779E2">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7. </w:t>
            </w:r>
          </w:p>
        </w:tc>
        <w:tc>
          <w:tcPr>
            <w:tcW w:w="0" w:type="auto"/>
            <w:vMerge w:val="restart"/>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Общая команда ПанельОтчетовАдминистрирование</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Снять флажок *</w:t>
            </w:r>
          </w:p>
        </w:tc>
      </w:tr>
      <w:tr w:rsidR="003779E2" w:rsidRPr="003779E2" w:rsidTr="003779E2">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79E2" w:rsidRPr="003779E2" w:rsidRDefault="003779E2" w:rsidP="003779E2">
            <w:pPr>
              <w:spacing w:after="0" w:line="240" w:lineRule="auto"/>
              <w:rPr>
                <w:rFonts w:ascii="Times New Roman" w:eastAsia="Times New Roman" w:hAnsi="Times New Roman" w:cs="Times New Roman"/>
                <w:sz w:val="24"/>
                <w:szCs w:val="24"/>
                <w:lang w:eastAsia="ru-RU"/>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79E2" w:rsidRPr="003779E2" w:rsidRDefault="003779E2" w:rsidP="003779E2">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Только при внедрении без подсистемы «Варианты отчетов»</w:t>
            </w:r>
          </w:p>
        </w:tc>
      </w:tr>
      <w:tr w:rsidR="003779E2" w:rsidRPr="003779E2" w:rsidTr="003779E2">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79E2" w:rsidRPr="003779E2" w:rsidRDefault="003779E2" w:rsidP="003779E2">
            <w:pPr>
              <w:spacing w:after="0" w:line="240" w:lineRule="auto"/>
              <w:rPr>
                <w:rFonts w:ascii="Times New Roman" w:eastAsia="Times New Roman" w:hAnsi="Times New Roman" w:cs="Times New Roman"/>
                <w:sz w:val="24"/>
                <w:szCs w:val="24"/>
                <w:lang w:eastAsia="ru-RU"/>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79E2" w:rsidRPr="003779E2" w:rsidRDefault="003779E2" w:rsidP="003779E2">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Только при внедрении без подсистемы «Префиксация объектов»</w:t>
            </w:r>
          </w:p>
        </w:tc>
      </w:tr>
      <w:tr w:rsidR="003779E2" w:rsidRPr="003779E2" w:rsidTr="003779E2">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Для подсистемы «Подключаемые команды»</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8.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ПодключаемыеОтчетыИОбработки</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Установить флажок (только флажок самой подсистемы, состав подсистемы отмечать к объединению не нужно)</w:t>
            </w:r>
          </w:p>
        </w:tc>
      </w:tr>
    </w:tbl>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bookmarkStart w:id="4" w:name="_ref410308567"/>
      <w:bookmarkStart w:id="5" w:name="_ref410308580"/>
      <w:bookmarkEnd w:id="4"/>
      <w:r w:rsidRPr="003779E2">
        <w:rPr>
          <w:rFonts w:ascii="Times New Roman" w:eastAsia="Times New Roman" w:hAnsi="Times New Roman" w:cs="Times New Roman"/>
          <w:sz w:val="24"/>
          <w:szCs w:val="24"/>
          <w:lang w:eastAsia="ru-RU"/>
        </w:rPr>
        <w:t xml:space="preserve">Таблица </w:t>
      </w:r>
      <w:bookmarkEnd w:id="5"/>
      <w:r w:rsidRPr="003779E2">
        <w:rPr>
          <w:rFonts w:ascii="Times New Roman" w:eastAsia="Times New Roman" w:hAnsi="Times New Roman" w:cs="Times New Roman"/>
          <w:sz w:val="24"/>
          <w:szCs w:val="24"/>
          <w:lang w:eastAsia="ru-RU"/>
        </w:rPr>
        <w:t>2.6. Объекты и свойства объектов, для которых необходимо дополнительно изменить отметку перед объединением конфигурации с библиотекой при обновлении подсистемы в конфигурации</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bookmarkStart w:id="6" w:name="_настройка_объектов_библиотеки"/>
      <w:bookmarkEnd w:id="6"/>
      <w:r w:rsidRPr="003779E2">
        <w:rPr>
          <w:rFonts w:ascii="Times New Roman" w:eastAsia="Times New Roman" w:hAnsi="Times New Roman" w:cs="Times New Roman"/>
          <w:sz w:val="24"/>
          <w:szCs w:val="24"/>
          <w:lang w:eastAsia="ru-RU"/>
        </w:rPr>
        <w:t>Свойства конфигурации</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59"/>
        <w:gridCol w:w="4692"/>
        <w:gridCol w:w="1693"/>
      </w:tblGrid>
      <w:tr w:rsidR="003779E2" w:rsidRPr="003779E2" w:rsidTr="003779E2">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Название объекта</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Инструкция</w:t>
            </w:r>
          </w:p>
        </w:tc>
      </w:tr>
      <w:tr w:rsidR="003779E2" w:rsidRPr="003779E2" w:rsidTr="003779E2">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«Базовая функциональность»</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1.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Свойства корневого объекта конфигурации</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Снять флажок</w:t>
            </w:r>
          </w:p>
        </w:tc>
      </w:tr>
    </w:tbl>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59"/>
        <w:gridCol w:w="3773"/>
        <w:gridCol w:w="7336"/>
      </w:tblGrid>
      <w:tr w:rsidR="003779E2" w:rsidRPr="003779E2" w:rsidTr="003779E2">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Название объекта</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Инструкция</w:t>
            </w:r>
          </w:p>
        </w:tc>
      </w:tr>
      <w:tr w:rsidR="003779E2" w:rsidRPr="003779E2" w:rsidTr="003779E2">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lastRenderedPageBreak/>
              <w:t>Подсистема «Настройки программы»</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2.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Администрирование</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Установить флажок (только флажок самой подсистемы, состав подсистемы отмечать к объединению не нужно).</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Для свойства Командный интерфейс установить режим объединения Объединить с приоритетом новой конфигурации поставщика.</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Для свойства Состав установить режим объединения Объединить</w:t>
            </w:r>
          </w:p>
        </w:tc>
      </w:tr>
      <w:tr w:rsidR="003779E2" w:rsidRPr="003779E2" w:rsidTr="003779E2">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«Подключаемые команды»</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3.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ПодключаемыеОтчетыИОбработки</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Установить флажок (только флажок самой подсистемы, состав подсистемы отмечать к объединению не нужно).</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Для свойства Командный интерфейс установить режим объединения Объединить с приоритетом новой конфигурации поставщика.</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Для свойства Состав установить режим объединения Объединить</w:t>
            </w:r>
          </w:p>
        </w:tc>
      </w:tr>
    </w:tbl>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Общие модули</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Снять флажок для всех переопределяемых общих модулей:</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30"/>
        <w:gridCol w:w="6776"/>
      </w:tblGrid>
      <w:tr w:rsidR="003779E2" w:rsidRPr="003779E2" w:rsidTr="003779E2">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Название объекта</w:t>
            </w:r>
          </w:p>
        </w:tc>
      </w:tr>
      <w:tr w:rsidR="003779E2" w:rsidRPr="003779E2" w:rsidTr="003779E2">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«Базовая функциональность»</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1.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ОбщегоНазначенияКлиентПереопределяемый.</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ОбщегоНазначенияПереопределяемый.</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ПодсистемыКонфигурацииПереопределяемый.</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РаботаВБезопасномРежимеПереопределяемый</w:t>
            </w:r>
          </w:p>
        </w:tc>
      </w:tr>
      <w:tr w:rsidR="003779E2" w:rsidRPr="003779E2" w:rsidTr="003779E2">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Все подсистемы ветки «Работа в модели сервиса»</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2.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ИнтерфейсыСообщенийВМоделиСервисаПереопределяемый.</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ОбменДаннымиВМоделиСервисаПереопределяемый.</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ОбменСообщениямиПереопределяемый.</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ОчередьЗаданийПереопределяемый.</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ПоставляемыеДанныеПереопределяемый.</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РаботаВМоделиСервисаПереопределяемый.</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СообщенияВМоделиСервисаПереопределяемый.</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ТрансляцияXDTOПереопределяемый</w:t>
            </w:r>
          </w:p>
        </w:tc>
      </w:tr>
      <w:tr w:rsidR="003779E2" w:rsidRPr="003779E2" w:rsidTr="003779E2">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«Банки»</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3.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РаботаСБанкамиПереопределяемый</w:t>
            </w:r>
          </w:p>
        </w:tc>
      </w:tr>
      <w:tr w:rsidR="003779E2" w:rsidRPr="003779E2" w:rsidTr="003779E2">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«Бизнес-процессы и задачи»</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4.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БизнесПроцессыИЗадачиКлиентПереопределяемый.</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БизнесПроцессыИЗадачиПереопределяемый</w:t>
            </w:r>
          </w:p>
        </w:tc>
      </w:tr>
      <w:tr w:rsidR="003779E2" w:rsidRPr="003779E2" w:rsidTr="003779E2">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«Варианты отчетов»</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5.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ВариантыОтчетовПереопределяемый.</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lastRenderedPageBreak/>
              <w:t>● ОтчетыКлиентПереопределяемый.</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ОтчетыПереопределяемый</w:t>
            </w:r>
          </w:p>
        </w:tc>
      </w:tr>
      <w:tr w:rsidR="003779E2" w:rsidRPr="003779E2" w:rsidTr="003779E2">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lastRenderedPageBreak/>
              <w:t>Подсистема «Взаимодействия»</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6.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ВзаимодействияКлиентПереопределяемый.</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ВзаимодействияКлиентСерверПовтИспПереопределяемый.</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ВзаимодействияПереопределяемый</w:t>
            </w:r>
          </w:p>
        </w:tc>
      </w:tr>
      <w:tr w:rsidR="003779E2" w:rsidRPr="003779E2" w:rsidTr="003779E2">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«Валюты»</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7.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РаботаСКурсамиВалютПереопределяемый</w:t>
            </w:r>
          </w:p>
        </w:tc>
      </w:tr>
      <w:tr w:rsidR="003779E2" w:rsidRPr="003779E2" w:rsidTr="003779E2">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«Групповое изменение объектов»</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8.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ГрупповоеИзменениеОбъектовПереопределяемый</w:t>
            </w:r>
          </w:p>
        </w:tc>
      </w:tr>
      <w:tr w:rsidR="003779E2" w:rsidRPr="003779E2" w:rsidTr="003779E2">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«Даты запрета изменения»</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9.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ДатыЗапретаИзмененияПереопределяемый</w:t>
            </w:r>
          </w:p>
        </w:tc>
      </w:tr>
      <w:tr w:rsidR="003779E2" w:rsidRPr="003779E2" w:rsidTr="003779E2">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«Дополнительные отчеты и обработки»</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10.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ДополнительныеОтчетыИОбработкиПереопределяемый.</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ДополнительныеОтчетыИОбработкиКлиентПереопределяемый</w:t>
            </w:r>
          </w:p>
        </w:tc>
      </w:tr>
      <w:tr w:rsidR="003779E2" w:rsidRPr="003779E2" w:rsidTr="003779E2">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«Заполнение объектов»</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11.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ЗаполнениеОбъектовПереопределяемый</w:t>
            </w:r>
          </w:p>
        </w:tc>
      </w:tr>
      <w:tr w:rsidR="003779E2" w:rsidRPr="003779E2" w:rsidTr="003779E2">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«Запрет редактирования реквизитов объектов»</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12.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ЗапретРедактированияРеквизитовОбъектовПереопределяемый</w:t>
            </w:r>
          </w:p>
        </w:tc>
      </w:tr>
      <w:tr w:rsidR="003779E2" w:rsidRPr="003779E2" w:rsidTr="003779E2">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«Защита персональных данных»</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13.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ЗащитаПерсональныхДанныхПереопределяемый</w:t>
            </w:r>
          </w:p>
        </w:tc>
      </w:tr>
      <w:tr w:rsidR="003779E2" w:rsidRPr="003779E2" w:rsidTr="003779E2">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«Информация при запуске»</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14.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ИнформацияПриЗапускеПереопределяемый</w:t>
            </w:r>
          </w:p>
        </w:tc>
      </w:tr>
      <w:tr w:rsidR="003779E2" w:rsidRPr="003779E2" w:rsidTr="003779E2">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«Календарные графики»</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15.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КалендарныеГрафикиПереопределяемый</w:t>
            </w:r>
          </w:p>
        </w:tc>
      </w:tr>
      <w:tr w:rsidR="003779E2" w:rsidRPr="003779E2" w:rsidTr="003779E2">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«Настройки программы»</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16.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КалендарныеГрафикиПереопределяемый</w:t>
            </w:r>
          </w:p>
        </w:tc>
      </w:tr>
      <w:tr w:rsidR="003779E2" w:rsidRPr="003779E2" w:rsidTr="003779E2">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«Контроль ведения учета»</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17.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КонтрольВеденияУчетаПереопределяемый</w:t>
            </w:r>
          </w:p>
        </w:tc>
      </w:tr>
      <w:tr w:rsidR="003779E2" w:rsidRPr="003779E2" w:rsidTr="003779E2">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«Напоминания пользователя»</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18.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НапоминанияПользователяКлиентСерверПереопределяемый</w:t>
            </w:r>
          </w:p>
        </w:tc>
      </w:tr>
      <w:tr w:rsidR="003779E2" w:rsidRPr="003779E2" w:rsidTr="003779E2">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«Обмен данными»</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19.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ОбменДаннымиПереопределяемый</w:t>
            </w:r>
          </w:p>
        </w:tc>
      </w:tr>
      <w:tr w:rsidR="003779E2" w:rsidRPr="003779E2" w:rsidTr="003779E2">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«Обновление версии ИБ»</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20.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ОбновлениеИнформационнойБазыКлиентПереопределяемый.</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ОбновлениеИнформационнойБазыПереопределяемый</w:t>
            </w:r>
          </w:p>
        </w:tc>
      </w:tr>
      <w:tr w:rsidR="003779E2" w:rsidRPr="003779E2" w:rsidTr="003779E2">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«Организации»</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21.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ОрганизацииПереопределяемый</w:t>
            </w:r>
          </w:p>
        </w:tc>
      </w:tr>
      <w:tr w:rsidR="003779E2" w:rsidRPr="003779E2" w:rsidTr="003779E2">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«Отправка SMS»</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22.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ОтправкаSMSПереопределяемый</w:t>
            </w:r>
          </w:p>
        </w:tc>
      </w:tr>
      <w:tr w:rsidR="003779E2" w:rsidRPr="003779E2" w:rsidTr="003779E2">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«Печать»</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23.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УправлениеПечатьюПереопределяемый</w:t>
            </w:r>
          </w:p>
        </w:tc>
      </w:tr>
      <w:tr w:rsidR="003779E2" w:rsidRPr="003779E2" w:rsidTr="003779E2">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«Подключаемые команды»</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24.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ПодключаемыеКомандыПереопределяемый</w:t>
            </w:r>
          </w:p>
        </w:tc>
      </w:tr>
      <w:tr w:rsidR="003779E2" w:rsidRPr="003779E2" w:rsidTr="003779E2">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«Поиск и удаление дублей»</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25.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ПоискИУдалениеДублейПереопределяемый</w:t>
            </w:r>
          </w:p>
        </w:tc>
      </w:tr>
      <w:tr w:rsidR="003779E2" w:rsidRPr="003779E2" w:rsidTr="003779E2">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«Полнотекстовый поиск»</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lastRenderedPageBreak/>
              <w:t xml:space="preserve">26.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ПолнотекстовыйПоискСерверПереопределяемый</w:t>
            </w:r>
          </w:p>
        </w:tc>
      </w:tr>
      <w:tr w:rsidR="003779E2" w:rsidRPr="003779E2" w:rsidTr="003779E2">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«Пользователи»</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27.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ПользователиПереопределяемый</w:t>
            </w:r>
          </w:p>
        </w:tc>
      </w:tr>
      <w:tr w:rsidR="003779E2" w:rsidRPr="003779E2" w:rsidTr="003779E2">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«Префиксация объектов»</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28.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ПрефиксацияОбъектовКлиентСерверПереопределяемый.</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ПрефиксацияОбъектовПереопределяемый</w:t>
            </w:r>
          </w:p>
        </w:tc>
      </w:tr>
      <w:tr w:rsidR="003779E2" w:rsidRPr="003779E2" w:rsidTr="003779E2">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«Работа с почтовыми сообщениями»</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29.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РаботаСПочтовымиСообщениямиПереопределяемый.</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РаботаСПочтовымиСообщениямиКлиентПереопределяемый</w:t>
            </w:r>
          </w:p>
        </w:tc>
      </w:tr>
      <w:tr w:rsidR="003779E2" w:rsidRPr="003779E2" w:rsidTr="003779E2">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«Работа с файлами»</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30.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РаботаСФайламиКлиентПереопределяемый.</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РаботаСФайламиПереопределяемый</w:t>
            </w:r>
          </w:p>
        </w:tc>
      </w:tr>
      <w:tr w:rsidR="003779E2" w:rsidRPr="003779E2" w:rsidTr="003779E2">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«Рассылка отчетов»</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31.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РассылкаОтчетовПереопределяемый</w:t>
            </w:r>
          </w:p>
        </w:tc>
      </w:tr>
      <w:tr w:rsidR="003779E2" w:rsidRPr="003779E2" w:rsidTr="003779E2">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«Регламентные задания»</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32.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РегламентныеЗаданияПереопределяемый</w:t>
            </w:r>
          </w:p>
        </w:tc>
      </w:tr>
      <w:tr w:rsidR="003779E2" w:rsidRPr="003779E2" w:rsidTr="003779E2">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«Свойства»</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33.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УправлениеСвойствамиПереопределяемый</w:t>
            </w:r>
          </w:p>
        </w:tc>
      </w:tr>
      <w:tr w:rsidR="003779E2" w:rsidRPr="003779E2" w:rsidTr="003779E2">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«Структура подчиненности»</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34.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СтруктураПодчиненностиПереопределяемый</w:t>
            </w:r>
          </w:p>
        </w:tc>
      </w:tr>
      <w:tr w:rsidR="003779E2" w:rsidRPr="003779E2" w:rsidTr="003779E2">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«Текущие дела»</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35.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ТекущиеДелаПереопределяемый</w:t>
            </w:r>
          </w:p>
        </w:tc>
      </w:tr>
      <w:tr w:rsidR="003779E2" w:rsidRPr="003779E2" w:rsidTr="003779E2">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«Управление доступом»</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36.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УправлениеДоступомПереопределяемый</w:t>
            </w:r>
          </w:p>
        </w:tc>
      </w:tr>
      <w:tr w:rsidR="003779E2" w:rsidRPr="003779E2" w:rsidTr="003779E2">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«Шаблоны сообщений»</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37.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ШаблоныСообщенийПереопределяемый</w:t>
            </w:r>
          </w:p>
        </w:tc>
      </w:tr>
      <w:tr w:rsidR="003779E2" w:rsidRPr="003779E2" w:rsidTr="003779E2">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«Электронная подпись»</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38.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ЭлектроннаяПодписьКлиентПереопределяемый.</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ЭлектроннаяПодписьПереопределяемый</w:t>
            </w:r>
          </w:p>
        </w:tc>
      </w:tr>
    </w:tbl>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Роли</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59"/>
        <w:gridCol w:w="2695"/>
        <w:gridCol w:w="8414"/>
      </w:tblGrid>
      <w:tr w:rsidR="003779E2" w:rsidRPr="003779E2" w:rsidTr="003779E2">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Название объекта</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Инструкция</w:t>
            </w:r>
          </w:p>
        </w:tc>
      </w:tr>
      <w:tr w:rsidR="003779E2" w:rsidRPr="003779E2" w:rsidTr="003779E2">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«Базовая функциональность»</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1.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ПолныеПрава</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АдминистраторСистемы</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Для свойства Права установить Режим объединения… в Объединить с приоритетом новой конфигурации поставщика</w:t>
            </w:r>
          </w:p>
        </w:tc>
      </w:tr>
    </w:tbl>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Общие реквизиты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59"/>
        <w:gridCol w:w="4510"/>
        <w:gridCol w:w="1488"/>
      </w:tblGrid>
      <w:tr w:rsidR="003779E2" w:rsidRPr="003779E2" w:rsidTr="003779E2">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Название объекта</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Инструкция</w:t>
            </w:r>
          </w:p>
        </w:tc>
      </w:tr>
      <w:tr w:rsidR="003779E2" w:rsidRPr="003779E2" w:rsidTr="003779E2">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Все подсистемы ветки «Работа в модели сервиса»</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1.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ОбластьДанныхОсновныеДанные.</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ОбластьДанныхВспомогательныеДанные</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Снять флажок</w:t>
            </w:r>
          </w:p>
        </w:tc>
      </w:tr>
    </w:tbl>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Критерии отбора</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59"/>
        <w:gridCol w:w="5948"/>
        <w:gridCol w:w="1693"/>
      </w:tblGrid>
      <w:tr w:rsidR="003779E2" w:rsidRPr="003779E2" w:rsidTr="003779E2">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lastRenderedPageBreak/>
              <w:t>№</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Название объекта</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Инструкция</w:t>
            </w:r>
          </w:p>
        </w:tc>
      </w:tr>
      <w:tr w:rsidR="003779E2" w:rsidRPr="003779E2" w:rsidTr="003779E2">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«Структура подчиненности»</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1.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СвязанныеДокументы, свойство Тип и свойство Состав</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Снять флажок</w:t>
            </w:r>
          </w:p>
        </w:tc>
      </w:tr>
    </w:tbl>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Функциональные опции</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59"/>
        <w:gridCol w:w="3194"/>
        <w:gridCol w:w="1693"/>
      </w:tblGrid>
      <w:tr w:rsidR="003779E2" w:rsidRPr="003779E2" w:rsidTr="003779E2">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Название объекта</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Инструкция</w:t>
            </w:r>
          </w:p>
        </w:tc>
      </w:tr>
      <w:tr w:rsidR="003779E2" w:rsidRPr="003779E2" w:rsidTr="003779E2">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«Базовая функциональность»</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1.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РаботаВАвтономномРежиме</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Снять флажок</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2.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РаботаВЛокальномРежиме</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Снять флажок</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3.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РаботаВМоделиСервиса</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Снять флажок</w:t>
            </w:r>
          </w:p>
        </w:tc>
      </w:tr>
    </w:tbl>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Определяемые типы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85"/>
        <w:gridCol w:w="5819"/>
        <w:gridCol w:w="5264"/>
      </w:tblGrid>
      <w:tr w:rsidR="003779E2" w:rsidRPr="003779E2" w:rsidTr="003779E2">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Название объекта</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Инструкция</w:t>
            </w:r>
          </w:p>
        </w:tc>
      </w:tr>
      <w:tr w:rsidR="003779E2" w:rsidRPr="003779E2" w:rsidTr="003779E2">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«Базовая функциональность»</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1.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Организация</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Снять флажок</w:t>
            </w:r>
          </w:p>
        </w:tc>
      </w:tr>
      <w:tr w:rsidR="003779E2" w:rsidRPr="003779E2" w:rsidTr="003779E2">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«Анкетирование»</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2.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Респондент</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Установить Режим объединения… в Объединить с приоритетом новой конфигурации поставщика</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3.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Интервьюер</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Установить Режим объединения… в Объединить с приоритетом новой конфигурации поставщика</w:t>
            </w:r>
          </w:p>
        </w:tc>
      </w:tr>
      <w:tr w:rsidR="003779E2" w:rsidRPr="003779E2" w:rsidTr="003779E2">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«Базовая функциональность»</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4.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МестоХраненияФункциональныхОпций</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Установить Режим объединения… в Объединить с приоритетом новой конфигурации поставщика</w:t>
            </w:r>
          </w:p>
        </w:tc>
      </w:tr>
      <w:tr w:rsidR="003779E2" w:rsidRPr="003779E2" w:rsidTr="003779E2">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«Бизнес-процессы и задачи»</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5.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БизнесПроцесс.</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ОбъектАдресации.</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ПредметЗадачи</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Установить Режим объединения… в Объединить с приоритетом новой конфигурации поставщика</w:t>
            </w:r>
          </w:p>
        </w:tc>
      </w:tr>
      <w:tr w:rsidR="003779E2" w:rsidRPr="003779E2" w:rsidTr="003779E2">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«Взаимодействия»</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6.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КонтактВзаимодействия.</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ПредметВзаимодействия</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Установить Режим объединения… в Объединить с приоритетом новой конфигурации поставщика</w:t>
            </w:r>
          </w:p>
        </w:tc>
      </w:tr>
      <w:tr w:rsidR="003779E2" w:rsidRPr="003779E2" w:rsidTr="003779E2">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«Версионирование объектов»</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7.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ВерсионируемыеДанные.</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ВерсионируемыеДанныеОбъект</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Установить Режим объединения… в Объединить с приоритетом новой конфигурации поставщика</w:t>
            </w:r>
          </w:p>
        </w:tc>
      </w:tr>
      <w:tr w:rsidR="003779E2" w:rsidRPr="003779E2" w:rsidTr="003779E2">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«Даты запрета изменения»</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8.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АдресатЗапретаИзменения</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Установить Режим объединения… в Объединить с приоритетом новой конфигурации поставщика</w:t>
            </w:r>
          </w:p>
        </w:tc>
      </w:tr>
      <w:tr w:rsidR="003779E2" w:rsidRPr="003779E2" w:rsidTr="003779E2">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«Дополнительные отчеты и обработки»</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9.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ОбъектСДополнительнымиКомандами</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Установить Режим объединения… в Объединить с приоритетом новой конфигурации поставщика</w:t>
            </w:r>
          </w:p>
        </w:tc>
      </w:tr>
      <w:tr w:rsidR="003779E2" w:rsidRPr="003779E2" w:rsidTr="003779E2">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«Заметки пользователя»</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10.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ПредметЗаметок.</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ПредметЗаметокОбъект</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Установить Режим объединения… в Объединить с приоритетом новой конфигурации поставщика</w:t>
            </w:r>
          </w:p>
        </w:tc>
      </w:tr>
      <w:tr w:rsidR="003779E2" w:rsidRPr="003779E2" w:rsidTr="003779E2">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«Защита персональных данных»</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lastRenderedPageBreak/>
              <w:t xml:space="preserve">11.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СубъектПерсональныхДанных</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Установить Режим объединения… в Объединить с приоритетом новой конфигурации поставщика</w:t>
            </w:r>
          </w:p>
        </w:tc>
      </w:tr>
      <w:tr w:rsidR="003779E2" w:rsidRPr="003779E2" w:rsidTr="003779E2">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«Контактная информация»</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12.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ВладелецКонтактнойИнформации</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Установить Режим объединения… в Объединить с приоритетом новой конфигурации поставщика</w:t>
            </w:r>
          </w:p>
        </w:tc>
      </w:tr>
      <w:tr w:rsidR="003779E2" w:rsidRPr="003779E2" w:rsidTr="003779E2">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«Контроль ведения учета»</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13.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КонтекстПроверокВеденияУчета</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УточнениеКонтекстаПроверокВеденияУчета</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Установить Режим объединения… в Объединить с приоритетом новой конфигурации поставщика</w:t>
            </w:r>
          </w:p>
        </w:tc>
      </w:tr>
      <w:tr w:rsidR="003779E2" w:rsidRPr="003779E2" w:rsidTr="003779E2">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«Настройка порядка элементов»</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14.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ОбъектСНастраиваемымПорядком</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Установить Режим объединения… в Объединить с приоритетом новой конфигурации поставщика</w:t>
            </w:r>
          </w:p>
        </w:tc>
      </w:tr>
      <w:tr w:rsidR="003779E2" w:rsidRPr="003779E2" w:rsidTr="003779E2">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«Напоминания пользователя»</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15.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ПредметНапоминания.</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ПредметНапоминанияОбъект</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Установить Режим объединения… в Объединить с приоритетом новой конфигурации поставщика</w:t>
            </w:r>
          </w:p>
        </w:tc>
      </w:tr>
      <w:tr w:rsidR="003779E2" w:rsidRPr="003779E2" w:rsidTr="003779E2">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«Пользователи»</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16.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Подразделение.</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ФизическоеЛицо</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Снять флажок</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17.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Пользователь.</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ВнешнийПользователь.</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ВнешнийПользовательОбъект</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Установить Режим объединения… в Объединить с приоритетом новой конфигурации поставщика</w:t>
            </w:r>
          </w:p>
        </w:tc>
      </w:tr>
      <w:tr w:rsidR="003779E2" w:rsidRPr="003779E2" w:rsidTr="003779E2">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«Работа с файлами»</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18.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ВладелецФайлов.</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ПрисоединенныйФайл.</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ПрисоединенныйФайлОбъект.</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ВладелецПрисоединенныхФайлов.</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ВладелецПрисоединенныхФайловОбъект</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Установить Режим объединения… в Объединить с приоритетом новой конфигурации поставщика</w:t>
            </w:r>
          </w:p>
        </w:tc>
      </w:tr>
      <w:tr w:rsidR="003779E2" w:rsidRPr="003779E2" w:rsidTr="003779E2">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«Рассылка отчетов»</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19.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ПолучательРассылки</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Установить Режим объединения… в Объединить с приоритетом новой конфигурации поставщика</w:t>
            </w:r>
          </w:p>
        </w:tc>
      </w:tr>
      <w:tr w:rsidR="003779E2" w:rsidRPr="003779E2" w:rsidTr="003779E2">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«Свойства»</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20.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ВладелецДополнительныхСведений</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Установить Режим объединения… в Объединить с приоритетом новой конфигурации поставщика</w:t>
            </w:r>
          </w:p>
        </w:tc>
      </w:tr>
      <w:tr w:rsidR="003779E2" w:rsidRPr="003779E2" w:rsidTr="003779E2">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«Склонение представлений объектов»</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21.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ОбъектСклонения</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Установить Режим объединения… в Объединить с приоритетом новой конфигурации поставщика</w:t>
            </w:r>
          </w:p>
        </w:tc>
      </w:tr>
      <w:tr w:rsidR="003779E2" w:rsidRPr="003779E2" w:rsidTr="003779E2">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«Управление доступом»</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22.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ВладелецНастроекПрав.</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ВладелецНастроекПравОбъект.</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lastRenderedPageBreak/>
              <w:t>● ВладелецЗначенийКлючейДоступа.</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ВладелецЗначенийКлючейДоступаОбъект.</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ЗначениеДоступа.</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ПолеРегистраКлючейДоступаКРегистрам.</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ЗначениеДоступаСГруппамиЗначенийДоступаОбъект.</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ВладелецНаборовЗначенийДоступаОбъект.</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ВладелецСОграничениемПоНаборамЗначенийДоступаОбъект.</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ВладелецВнешнихЗначенийВНаборахЗначенийДоступаОбъект</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lastRenderedPageBreak/>
              <w:t>● Установить Режим объединения… в Объединить с приоритетом новой конфигурации поставщика</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lastRenderedPageBreak/>
              <w:t xml:space="preserve">23.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ВладелецЗначенийКлючейДоступаДокумент.</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ВладелецЗначенийКлючейДоступаНаборЗаписей.</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ВладелецЗначенийКлючейДоступаНаборЗаписейРегистраРасчета.</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Установить Режим объединения… в Объединить с приоритетом новой конфигурации поставщика</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Если после сравнения-объединения в определяемом типе не окажется типов, тогда следует указать тип СправочникОбъект.ИдентификаторыОбъектовМетаданных.</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Если после сравнения-объединения в определяемом типе будут типы, кроме типа СправочникОбъект.ИдентификаторыОбъектовМетаданных, тогда следует исключить тип СправочникОбъект.ИдентификаторыОбъектовМетаданных из переопределяемого типа.</w:t>
            </w:r>
          </w:p>
        </w:tc>
      </w:tr>
      <w:tr w:rsidR="003779E2" w:rsidRPr="003779E2" w:rsidTr="003779E2">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Подсистема «Шаблоны сообщений»</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24.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ПредметШаблонаСообщения</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ВладелецШаблонаСообщения</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Установить Режим объединения… в Объединить с приоритетом новой конфигурации поставщика</w:t>
            </w:r>
          </w:p>
        </w:tc>
      </w:tr>
      <w:tr w:rsidR="003779E2" w:rsidRPr="003779E2" w:rsidTr="003779E2">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«Электронная подпись»</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25.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ПодписанныйОбъект</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Установить Режим объединения… в Объединить с приоритетом новой конфигурации поставщика</w:t>
            </w:r>
          </w:p>
        </w:tc>
      </w:tr>
    </w:tbl>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Общие команды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59"/>
        <w:gridCol w:w="6499"/>
        <w:gridCol w:w="1693"/>
      </w:tblGrid>
      <w:tr w:rsidR="003779E2" w:rsidRPr="003779E2" w:rsidTr="003779E2">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Название объекта</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Инструкция</w:t>
            </w:r>
          </w:p>
        </w:tc>
      </w:tr>
      <w:tr w:rsidR="003779E2" w:rsidRPr="003779E2" w:rsidTr="003779E2">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«Обмен данными»</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1.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Свойство Тип параметра команды:</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Синхронизировать.</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СинхронизироватьСДополнительнымиПараметрами.</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НастройкиПодключения.</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lastRenderedPageBreak/>
              <w:t>● ЗагрузитьКомплектПравил.</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ЗагрузитьПравилаКонвертацииОбъектов.</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ЗагрузитьПравилаРегистрацииОбъектов.</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ПолучитьНастройкиСинхронизацииДляДругойПрограммы.</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СценарииСинхронизации.</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СобытияОтправки.</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СобытияПолучения.</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СоставОтправляемыхДанных.</w:t>
            </w:r>
          </w:p>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УдалитьНастройкуСинхронизации</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lastRenderedPageBreak/>
              <w:t>● Снять флажок</w:t>
            </w:r>
          </w:p>
        </w:tc>
      </w:tr>
      <w:tr w:rsidR="003779E2" w:rsidRPr="003779E2" w:rsidTr="003779E2">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lastRenderedPageBreak/>
              <w:t>Подсистема «Структура подчиненности»</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2.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СтруктураПодчиненности, свойство Тип параметра команды</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Снять флажок</w:t>
            </w:r>
          </w:p>
        </w:tc>
      </w:tr>
      <w:tr w:rsidR="003779E2" w:rsidRPr="003779E2" w:rsidTr="003779E2">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«Управление доступом»</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3.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НастроитьПрава, свойство Тип параметра команды</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Снять флажок</w:t>
            </w:r>
          </w:p>
        </w:tc>
      </w:tr>
    </w:tbl>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Языки</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59"/>
        <w:gridCol w:w="1849"/>
        <w:gridCol w:w="2272"/>
      </w:tblGrid>
      <w:tr w:rsidR="003779E2" w:rsidRPr="003779E2" w:rsidTr="003779E2">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Название объекта</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Инструкция</w:t>
            </w:r>
          </w:p>
        </w:tc>
      </w:tr>
      <w:tr w:rsidR="003779E2" w:rsidRPr="003779E2" w:rsidTr="003779E2">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«Базовая функциональность»</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4.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Русский</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Установить флажок</w:t>
            </w:r>
          </w:p>
        </w:tc>
      </w:tr>
    </w:tbl>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Справочники</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30"/>
        <w:gridCol w:w="6501"/>
        <w:gridCol w:w="4537"/>
      </w:tblGrid>
      <w:tr w:rsidR="003779E2" w:rsidRPr="003779E2" w:rsidTr="003779E2">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Название объекта</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Инструкция</w:t>
            </w:r>
          </w:p>
        </w:tc>
      </w:tr>
      <w:tr w:rsidR="003779E2" w:rsidRPr="003779E2" w:rsidTr="003779E2">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«Базовая функциональность»</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5.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ИдентификаторыОбъектовМетаданных, свойство Предопределенные</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Установить Режим объединения… в Объединить с приоритетом новой конфигурации поставщика</w:t>
            </w:r>
          </w:p>
        </w:tc>
      </w:tr>
      <w:tr w:rsidR="003779E2" w:rsidRPr="003779E2" w:rsidTr="003779E2">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«Бизнес-процессы и задачи»</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6.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РолиИсполнителей, свойство Предопределенные</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Установить Режим объединения… в Объединить с приоритетом новой конфигурации поставщика</w:t>
            </w:r>
          </w:p>
        </w:tc>
      </w:tr>
      <w:tr w:rsidR="003779E2" w:rsidRPr="003779E2" w:rsidTr="003779E2">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«Контактная информация»</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7.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ВидыКонтактнойИнформации, свойство Предопределенные</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Установить Режим объединения… в Объединить с приоритетом новой конфигурации поставщика</w:t>
            </w:r>
          </w:p>
        </w:tc>
      </w:tr>
      <w:tr w:rsidR="003779E2" w:rsidRPr="003779E2" w:rsidTr="003779E2">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«Пользователи»</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8.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ВнешниеПользователи, команда ВнешнийДоступ свойство Тип параметра команды</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Снять флажок</w:t>
            </w:r>
          </w:p>
        </w:tc>
      </w:tr>
      <w:tr w:rsidR="003779E2" w:rsidRPr="003779E2" w:rsidTr="003779E2">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«Свойства»</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9.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Справочник НаборыДополнительныхРеквизитовИСведений, свойство Предопределенные</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Установить Режим объединения… в Объединить с приоритетом новой конфигурации поставщика</w:t>
            </w:r>
          </w:p>
        </w:tc>
      </w:tr>
      <w:tr w:rsidR="003779E2" w:rsidRPr="003779E2" w:rsidTr="003779E2">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«Управление доступом»</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10.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ПрофилиГруппДоступа, свойство Предопределенные</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Установить Режим объединения… в Объединить с приоритетом новой конфигурации поставщика</w:t>
            </w:r>
          </w:p>
        </w:tc>
      </w:tr>
    </w:tbl>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lastRenderedPageBreak/>
        <w:t>Перечисления</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59"/>
        <w:gridCol w:w="1987"/>
        <w:gridCol w:w="1693"/>
      </w:tblGrid>
      <w:tr w:rsidR="003779E2" w:rsidRPr="003779E2" w:rsidTr="003779E2">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Название объекта</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Инструкция</w:t>
            </w:r>
          </w:p>
        </w:tc>
      </w:tr>
      <w:tr w:rsidR="003779E2" w:rsidRPr="003779E2" w:rsidTr="003779E2">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«Отправка SMS»</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1.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ПровайдерыSMS</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Снять флажок</w:t>
            </w:r>
          </w:p>
        </w:tc>
      </w:tr>
    </w:tbl>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Планы видов характеристик</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59"/>
        <w:gridCol w:w="5739"/>
        <w:gridCol w:w="5370"/>
      </w:tblGrid>
      <w:tr w:rsidR="003779E2" w:rsidRPr="003779E2" w:rsidTr="003779E2">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Название объекта</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Инструкция</w:t>
            </w:r>
          </w:p>
        </w:tc>
      </w:tr>
      <w:tr w:rsidR="003779E2" w:rsidRPr="003779E2" w:rsidTr="003779E2">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«Анкетирование»</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1.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ВопросыДляАнкетирования, свойство Тип</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Установить Режим объединения… в Объединить с приоритетом новой конфигурации поставщика</w:t>
            </w:r>
          </w:p>
        </w:tc>
      </w:tr>
      <w:tr w:rsidR="003779E2" w:rsidRPr="003779E2" w:rsidTr="003779E2">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«Бизнес-процессы и задачи»</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2.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ОбъектыАдресацииЗадач, свойства Предопределенные и Тип</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Установить Режим объединения… в Объединить с приоритетом новой конфигурации поставщика</w:t>
            </w:r>
          </w:p>
        </w:tc>
      </w:tr>
      <w:tr w:rsidR="003779E2" w:rsidRPr="003779E2" w:rsidTr="003779E2">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«Даты запрета изменения»</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3.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РазделыДатЗапретаИзменения, свойство Тип</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Установить Режим объединения… в Объединить с приоритетом новой конфигурации поставщика</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4.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РазделыДатЗапретаИзменения, свойство Предопределенные</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Снять флажок</w:t>
            </w:r>
          </w:p>
        </w:tc>
      </w:tr>
      <w:tr w:rsidR="003779E2" w:rsidRPr="003779E2" w:rsidTr="003779E2">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«Свойства»</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5.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ДополнительныеРеквизитыИСведения, свойства Предопределенные и Тип</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Установить Режим объединения… в Объединить с приоритетом новой конфигурации поставщика</w:t>
            </w:r>
          </w:p>
        </w:tc>
      </w:tr>
    </w:tbl>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Обработки</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59"/>
        <w:gridCol w:w="3570"/>
        <w:gridCol w:w="5542"/>
      </w:tblGrid>
      <w:tr w:rsidR="003779E2" w:rsidRPr="003779E2" w:rsidTr="003779E2">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Название объекта</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Инструкция</w:t>
            </w:r>
          </w:p>
        </w:tc>
      </w:tr>
      <w:tr w:rsidR="003779E2" w:rsidRPr="003779E2" w:rsidTr="003779E2">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«Настройки программы»</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1.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ПанельАдминистрированияБСП</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Если внесены изменения в формы, то снять флажок</w:t>
            </w:r>
          </w:p>
        </w:tc>
      </w:tr>
    </w:tbl>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Бизнес-процессы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59"/>
        <w:gridCol w:w="4548"/>
        <w:gridCol w:w="1693"/>
      </w:tblGrid>
      <w:tr w:rsidR="003779E2" w:rsidRPr="003779E2" w:rsidTr="003779E2">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Название объекта</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Инструкция</w:t>
            </w:r>
          </w:p>
        </w:tc>
      </w:tr>
      <w:tr w:rsidR="003779E2" w:rsidRPr="003779E2" w:rsidTr="003779E2">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Подсистема «Бизнес-процессы и задачи»</w:t>
            </w:r>
          </w:p>
        </w:tc>
      </w:tr>
      <w:tr w:rsidR="003779E2" w:rsidRPr="003779E2" w:rsidTr="003779E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xml:space="preserve">1. </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Задание, свойство Вводится на основании</w:t>
            </w:r>
          </w:p>
        </w:tc>
        <w:tc>
          <w:tcPr>
            <w:tcW w:w="0" w:type="auto"/>
            <w:tcBorders>
              <w:top w:val="outset" w:sz="6" w:space="0" w:color="auto"/>
              <w:left w:val="outset" w:sz="6" w:space="0" w:color="auto"/>
              <w:bottom w:val="outset" w:sz="6" w:space="0" w:color="auto"/>
              <w:right w:val="outset" w:sz="6" w:space="0" w:color="auto"/>
            </w:tcBorders>
            <w:hideMark/>
          </w:tcPr>
          <w:p w:rsidR="003779E2" w:rsidRPr="003779E2" w:rsidRDefault="003779E2" w:rsidP="003779E2">
            <w:pPr>
              <w:spacing w:before="100" w:beforeAutospacing="1" w:after="100" w:afterAutospacing="1" w:line="240" w:lineRule="auto"/>
              <w:rPr>
                <w:rFonts w:ascii="Times New Roman" w:eastAsia="Times New Roman" w:hAnsi="Times New Roman" w:cs="Times New Roman"/>
                <w:sz w:val="24"/>
                <w:szCs w:val="24"/>
                <w:lang w:eastAsia="ru-RU"/>
              </w:rPr>
            </w:pPr>
            <w:r w:rsidRPr="003779E2">
              <w:rPr>
                <w:rFonts w:ascii="Times New Roman" w:eastAsia="Times New Roman" w:hAnsi="Times New Roman" w:cs="Times New Roman"/>
                <w:sz w:val="24"/>
                <w:szCs w:val="24"/>
                <w:lang w:eastAsia="ru-RU"/>
              </w:rPr>
              <w:t>● Снять флажок</w:t>
            </w:r>
          </w:p>
        </w:tc>
      </w:tr>
    </w:tbl>
    <w:p w:rsidR="00074C58" w:rsidRDefault="003779E2"/>
    <w:sectPr w:rsidR="00074C58" w:rsidSect="003779E2">
      <w:pgSz w:w="11906" w:h="16838"/>
      <w:pgMar w:top="284" w:right="284" w:bottom="284"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4C8BDB2"/>
    <w:lvl w:ilvl="0">
      <w:start w:val="1"/>
      <w:numFmt w:val="bullet"/>
      <w:pStyle w:val="a"/>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defaultTabStop w:val="708"/>
  <w:drawingGridHorizontalSpacing w:val="110"/>
  <w:displayHorizontalDrawingGridEvery w:val="2"/>
  <w:characterSpacingControl w:val="doNotCompress"/>
  <w:compat/>
  <w:rsids>
    <w:rsidRoot w:val="003779E2"/>
    <w:rsid w:val="00025B76"/>
    <w:rsid w:val="00310330"/>
    <w:rsid w:val="003779E2"/>
    <w:rsid w:val="00F31E3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31E39"/>
  </w:style>
  <w:style w:type="paragraph" w:styleId="1">
    <w:name w:val="heading 1"/>
    <w:basedOn w:val="a0"/>
    <w:link w:val="10"/>
    <w:uiPriority w:val="9"/>
    <w:qFormat/>
    <w:rsid w:val="003779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0"/>
    <w:link w:val="20"/>
    <w:uiPriority w:val="9"/>
    <w:qFormat/>
    <w:rsid w:val="003779E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3779E2"/>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1"/>
    <w:link w:val="2"/>
    <w:uiPriority w:val="9"/>
    <w:rsid w:val="003779E2"/>
    <w:rPr>
      <w:rFonts w:ascii="Times New Roman" w:eastAsia="Times New Roman" w:hAnsi="Times New Roman" w:cs="Times New Roman"/>
      <w:b/>
      <w:bCs/>
      <w:sz w:val="36"/>
      <w:szCs w:val="36"/>
      <w:lang w:eastAsia="ru-RU"/>
    </w:rPr>
  </w:style>
  <w:style w:type="paragraph" w:customStyle="1" w:styleId="paragraph0">
    <w:name w:val="paragraph0"/>
    <w:basedOn w:val="a0"/>
    <w:rsid w:val="003779E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nterface">
    <w:name w:val="interface"/>
    <w:basedOn w:val="a1"/>
    <w:rsid w:val="003779E2"/>
  </w:style>
  <w:style w:type="character" w:customStyle="1" w:styleId="af">
    <w:name w:val="af"/>
    <w:basedOn w:val="a1"/>
    <w:rsid w:val="003779E2"/>
  </w:style>
  <w:style w:type="paragraph" w:styleId="a">
    <w:name w:val="List Bullet"/>
    <w:basedOn w:val="a0"/>
    <w:uiPriority w:val="99"/>
    <w:semiHidden/>
    <w:unhideWhenUsed/>
    <w:rsid w:val="003779E2"/>
    <w:pPr>
      <w:numPr>
        <w:numId w:val="1"/>
      </w:numPr>
      <w:tabs>
        <w:tab w:val="clear" w:pos="360"/>
      </w:tabs>
      <w:spacing w:before="100" w:beforeAutospacing="1" w:after="100" w:afterAutospacing="1" w:line="240" w:lineRule="auto"/>
      <w:ind w:left="0" w:firstLine="0"/>
    </w:pPr>
    <w:rPr>
      <w:rFonts w:ascii="Times New Roman" w:eastAsia="Times New Roman" w:hAnsi="Times New Roman" w:cs="Times New Roman"/>
      <w:sz w:val="24"/>
      <w:szCs w:val="24"/>
      <w:lang w:eastAsia="ru-RU"/>
    </w:rPr>
  </w:style>
  <w:style w:type="paragraph" w:customStyle="1" w:styleId="warningword">
    <w:name w:val="warningword"/>
    <w:basedOn w:val="a0"/>
    <w:rsid w:val="003779E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notes">
    <w:name w:val="notes"/>
    <w:basedOn w:val="a0"/>
    <w:rsid w:val="003779E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1"/>
    <w:uiPriority w:val="99"/>
    <w:semiHidden/>
    <w:unhideWhenUsed/>
    <w:rsid w:val="003779E2"/>
    <w:rPr>
      <w:color w:val="0000FF"/>
      <w:u w:val="single"/>
    </w:rPr>
  </w:style>
  <w:style w:type="character" w:styleId="a5">
    <w:name w:val="FollowedHyperlink"/>
    <w:basedOn w:val="a1"/>
    <w:uiPriority w:val="99"/>
    <w:semiHidden/>
    <w:unhideWhenUsed/>
    <w:rsid w:val="003779E2"/>
    <w:rPr>
      <w:color w:val="800080"/>
      <w:u w:val="single"/>
    </w:rPr>
  </w:style>
  <w:style w:type="paragraph" w:customStyle="1" w:styleId="picture">
    <w:name w:val="picture"/>
    <w:basedOn w:val="a0"/>
    <w:rsid w:val="003779E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objectname">
    <w:name w:val="objectname"/>
    <w:basedOn w:val="a0"/>
    <w:rsid w:val="003779E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extintable81">
    <w:name w:val="textintable81"/>
    <w:basedOn w:val="a0"/>
    <w:rsid w:val="003779E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10">
    <w:name w:val="a1"/>
    <w:basedOn w:val="a0"/>
    <w:rsid w:val="003779E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ullettab">
    <w:name w:val="bullettab"/>
    <w:basedOn w:val="a0"/>
    <w:rsid w:val="003779E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0"/>
    <w:link w:val="a7"/>
    <w:uiPriority w:val="99"/>
    <w:semiHidden/>
    <w:unhideWhenUsed/>
    <w:rsid w:val="003779E2"/>
    <w:pPr>
      <w:spacing w:after="0" w:line="240" w:lineRule="auto"/>
    </w:pPr>
    <w:rPr>
      <w:rFonts w:ascii="Tahoma" w:hAnsi="Tahoma" w:cs="Tahoma"/>
      <w:sz w:val="16"/>
      <w:szCs w:val="16"/>
    </w:rPr>
  </w:style>
  <w:style w:type="character" w:customStyle="1" w:styleId="a7">
    <w:name w:val="Текст выноски Знак"/>
    <w:basedOn w:val="a1"/>
    <w:link w:val="a6"/>
    <w:uiPriority w:val="99"/>
    <w:semiHidden/>
    <w:rsid w:val="003779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0695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ts.1c.ru/db/content/bsp301doc/src/3.63.%20&#1086;&#1089;&#1086;&#1073;&#1099;&#1077;%20&#1089;&#1083;&#1091;&#1095;&#1072;&#1080;%20&#1074;&#1085;&#1077;&#1076;&#1088;&#1077;&#1085;&#1080;&#1103;%20&#1087;&#1086;&#1076;&#1089;&#1080;&#1089;&#1090;&#1077;&#1084;.htm?_=1542292879" TargetMode="External"/><Relationship Id="rId3" Type="http://schemas.openxmlformats.org/officeDocument/2006/relationships/settings" Target="settings.xml"/><Relationship Id="rId7" Type="http://schemas.openxmlformats.org/officeDocument/2006/relationships/hyperlink" Target="https://its.1c.ru/db/content/bsp301doc/src/2.2.%20&#1085;&#1072;&#1089;&#1090;&#1088;&#1086;&#1081;&#1082;&#1072;%20&#1086;&#1073;&#1098;&#1077;&#1082;&#1090;&#1086;&#1074;%20&#1073;&#1080;&#1073;&#1083;&#1080;&#1086;&#1090;&#1077;&#1082;&#1080;.htm?_=154229287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its.1c.ru/db/content/bsp301doc/src/2.2.%20&#1085;&#1072;&#1089;&#1090;&#1088;&#1086;&#1081;&#1082;&#1072;%20&#1086;&#1073;&#1098;&#1077;&#1082;&#1090;&#1086;&#1074;%20&#1073;&#1080;&#1073;&#1083;&#1080;&#1086;&#1090;&#1077;&#1082;&#1080;.htm?_=154229287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ts.1c.ru/db/content/bsp301doc/src/3.63.%20&#1086;&#1089;&#1086;&#1073;&#1099;&#1077;%20&#1089;&#1083;&#1091;&#1095;&#1072;&#1080;%20&#1074;&#1085;&#1077;&#1076;&#1088;&#1077;&#1085;&#1080;&#1103;%20&#1087;&#1086;&#1076;&#1089;&#1080;&#1089;&#1090;&#1077;&#1084;.htm?_=154229287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4653</Words>
  <Characters>26524</Characters>
  <Application>Microsoft Office Word</Application>
  <DocSecurity>0</DocSecurity>
  <Lines>221</Lines>
  <Paragraphs>62</Paragraphs>
  <ScaleCrop>false</ScaleCrop>
  <Company/>
  <LinksUpToDate>false</LinksUpToDate>
  <CharactersWithSpaces>31115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cp:revision>
  <dcterms:created xsi:type="dcterms:W3CDTF">2018-11-19T13:56:00Z</dcterms:created>
  <dcterms:modified xsi:type="dcterms:W3CDTF">2018-11-19T13:56:00Z</dcterms:modified>
</cp:coreProperties>
</file>