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101" w:rsidRPr="00D45101" w:rsidRDefault="00D45101" w:rsidP="00D45101">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bookmarkStart w:id="0" w:name="_пользователи"/>
      <w:bookmarkEnd w:id="0"/>
      <w:r w:rsidRPr="00D45101">
        <w:rPr>
          <w:rFonts w:ascii="Times New Roman" w:eastAsia="Times New Roman" w:hAnsi="Times New Roman" w:cs="Times New Roman"/>
          <w:b/>
          <w:bCs/>
          <w:kern w:val="36"/>
          <w:sz w:val="48"/>
          <w:szCs w:val="48"/>
          <w:lang w:eastAsia="ru-RU"/>
        </w:rPr>
        <w:t>3.43. Пользователи</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Подсистема «Пользователи» предназначена для просмотра и редактирования списка пользователей и внешних пользователей системы (элементы справочников Пользователи и Внешние пользователи), </w:t>
      </w:r>
      <w:proofErr w:type="gramStart"/>
      <w:r w:rsidRPr="00D45101">
        <w:rPr>
          <w:rFonts w:ascii="Times New Roman" w:eastAsia="Times New Roman" w:hAnsi="Times New Roman" w:cs="Times New Roman"/>
          <w:sz w:val="24"/>
          <w:szCs w:val="24"/>
          <w:lang w:eastAsia="ru-RU"/>
        </w:rPr>
        <w:t>который</w:t>
      </w:r>
      <w:proofErr w:type="gramEnd"/>
      <w:r w:rsidRPr="00D45101">
        <w:rPr>
          <w:rFonts w:ascii="Times New Roman" w:eastAsia="Times New Roman" w:hAnsi="Times New Roman" w:cs="Times New Roman"/>
          <w:sz w:val="24"/>
          <w:szCs w:val="24"/>
          <w:lang w:eastAsia="ru-RU"/>
        </w:rPr>
        <w:t xml:space="preserve"> синхронизируется со списком пользователей информационной базы. </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Внешние пользователи предназначены для организации доступа к информационной системе тем пользователям, которые представлены в ней одним из объектов (например, Сотрудники, Партнеры, Физические лица и др.). Подсистема предоставляет средства для сопоставления внешних пользователей с объектами информационной базы.</w:t>
      </w:r>
    </w:p>
    <w:p w:rsidR="00D45101" w:rsidRPr="00D45101" w:rsidRDefault="00D45101" w:rsidP="00D4510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1" w:name="issogl1_настройка"/>
      <w:r w:rsidRPr="00D45101">
        <w:rPr>
          <w:rFonts w:ascii="Times New Roman" w:eastAsia="Times New Roman" w:hAnsi="Times New Roman" w:cs="Times New Roman"/>
          <w:b/>
          <w:bCs/>
          <w:sz w:val="36"/>
          <w:szCs w:val="36"/>
          <w:lang w:eastAsia="ru-RU"/>
        </w:rPr>
        <w:t>Настройка</w:t>
      </w:r>
    </w:p>
    <w:bookmarkEnd w:id="1"/>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Для использования подсистемы в конфигурации необходимо:</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Если в конфигурации уже имеются объекты, которые идентифицируют внешних пользователей, необходимо принять решение, какие из них будут использоваться и перечислить допустимые типы внешних пользователей:</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в определяемых типах ВнешнийПользователь (ссылки) и ВнешнийПользовательОбъект (объекты);</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 в свойстве Тип параметра команды </w:t>
      </w:r>
      <w:proofErr w:type="gramStart"/>
      <w:r w:rsidRPr="00D45101">
        <w:rPr>
          <w:rFonts w:ascii="Times New Roman" w:eastAsia="Times New Roman" w:hAnsi="Times New Roman" w:cs="Times New Roman"/>
          <w:sz w:val="24"/>
          <w:szCs w:val="24"/>
          <w:lang w:eastAsia="ru-RU"/>
        </w:rPr>
        <w:t>команды</w:t>
      </w:r>
      <w:proofErr w:type="gramEnd"/>
      <w:r w:rsidRPr="00D45101">
        <w:rPr>
          <w:rFonts w:ascii="Times New Roman" w:eastAsia="Times New Roman" w:hAnsi="Times New Roman" w:cs="Times New Roman"/>
          <w:sz w:val="24"/>
          <w:szCs w:val="24"/>
          <w:lang w:eastAsia="ru-RU"/>
        </w:rPr>
        <w:t xml:space="preserve"> ВнешнийДоступ справочника ВнешниеПользователи;</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в определяемом типе Пользователь (ссылки). В состав этого типа также входит тип СправочникСсылка</w:t>
      </w:r>
      <w:proofErr w:type="gramStart"/>
      <w:r w:rsidRPr="00D45101">
        <w:rPr>
          <w:rFonts w:ascii="Times New Roman" w:eastAsia="Times New Roman" w:hAnsi="Times New Roman" w:cs="Times New Roman"/>
          <w:sz w:val="24"/>
          <w:szCs w:val="24"/>
          <w:lang w:eastAsia="ru-RU"/>
        </w:rPr>
        <w:t>.П</w:t>
      </w:r>
      <w:proofErr w:type="gramEnd"/>
      <w:r w:rsidRPr="00D45101">
        <w:rPr>
          <w:rFonts w:ascii="Times New Roman" w:eastAsia="Times New Roman" w:hAnsi="Times New Roman" w:cs="Times New Roman"/>
          <w:sz w:val="24"/>
          <w:szCs w:val="24"/>
          <w:lang w:eastAsia="ru-RU"/>
        </w:rPr>
        <w:t>ользователи.</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При необходимости указывать значения реквизитов Физическое лицо и Подразделение в форме элемента справочника Пользователи задать состав определяемых типов ФизическоеЛицо и Подразделение. Если это не требуется, то состав этих определяемых типов следует оставить пустым, при этом в форме элемента справочника Пользователи эти реквизиты будут автоматически скрыты.</w:t>
      </w:r>
    </w:p>
    <w:p w:rsidR="00D45101" w:rsidRPr="00D45101" w:rsidRDefault="00D45101" w:rsidP="00D4510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2" w:name="issogl2_размещение_в_командном_интерфейс"/>
      <w:r w:rsidRPr="00D45101">
        <w:rPr>
          <w:rFonts w:ascii="Times New Roman" w:eastAsia="Times New Roman" w:hAnsi="Times New Roman" w:cs="Times New Roman"/>
          <w:b/>
          <w:bCs/>
          <w:sz w:val="27"/>
          <w:szCs w:val="27"/>
          <w:lang w:eastAsia="ru-RU"/>
        </w:rPr>
        <w:t>Размещение в командном интерфейсе</w:t>
      </w:r>
    </w:p>
    <w:bookmarkEnd w:id="2"/>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Если в конфигурации не используется подсистема «Настройки программы», в командном интерфейсе необходимо разместить:</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Справочник Пользователи:</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для просмотра списка, свойств и выбора пользователей (обычными пользователями);</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для просмотра и редактирования состава и свойств пользователей (ответственными за список пользователей и администраторами).</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Справочник ВнешниеПользователи:</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для просмотра списка, свойств и выбора внешних пользователей (обычными пользователями);</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для просмотра и редактирования состава и свойств внешних пользователей (ответственными за список внешних пользователей и администраторами).</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ИспользоватьВнешнихПользователей – для включения/выключения возможности использования внешних пользователей (администраторами);</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ИспользоватьГруппыПользователей – для включения/</w:t>
      </w:r>
      <w:proofErr w:type="gramStart"/>
      <w:r w:rsidRPr="00D45101">
        <w:rPr>
          <w:rFonts w:ascii="Times New Roman" w:eastAsia="Times New Roman" w:hAnsi="Times New Roman" w:cs="Times New Roman"/>
          <w:sz w:val="24"/>
          <w:szCs w:val="24"/>
          <w:lang w:eastAsia="ru-RU"/>
        </w:rPr>
        <w:t>выключения возможности использования групп пользователей</w:t>
      </w:r>
      <w:proofErr w:type="gramEnd"/>
      <w:r w:rsidRPr="00D45101">
        <w:rPr>
          <w:rFonts w:ascii="Times New Roman" w:eastAsia="Times New Roman" w:hAnsi="Times New Roman" w:cs="Times New Roman"/>
          <w:sz w:val="24"/>
          <w:szCs w:val="24"/>
          <w:lang w:eastAsia="ru-RU"/>
        </w:rPr>
        <w:t xml:space="preserve"> и групп внешних пользователей (администраторами).</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См. пример в форме НастройкиПользователейИПрав обработки ПанельАдминистрированияБСП.</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lastRenderedPageBreak/>
        <w:t>Для доступа пользователей к своим персональным настройкам необходимо создать и разместить в форме персональных настроек команду Сведения о пользователе. См. пример размещения в демонстрационной конфигурации, в форме _ДемоМоиНастройки на закладке Общие.</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Для удобства работы внешних пользователей, на рабочий стол рекомендуется вынести формы тех подсистем, которые будут доступны внешнему пользователю после успешной аутентификации. Например, это может быть форма доступных анкет респондента или форма заказов покупателя.</w:t>
      </w:r>
    </w:p>
    <w:p w:rsidR="00D45101" w:rsidRPr="00D45101" w:rsidRDefault="00D45101" w:rsidP="00D4510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3" w:name="issogl2_назначение_ролей"/>
      <w:r w:rsidRPr="00D45101">
        <w:rPr>
          <w:rFonts w:ascii="Times New Roman" w:eastAsia="Times New Roman" w:hAnsi="Times New Roman" w:cs="Times New Roman"/>
          <w:b/>
          <w:bCs/>
          <w:sz w:val="27"/>
          <w:szCs w:val="27"/>
          <w:lang w:eastAsia="ru-RU"/>
        </w:rPr>
        <w:t>Назначение ролей</w:t>
      </w:r>
    </w:p>
    <w:bookmarkEnd w:id="3"/>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Роли отбираются по назначению при выборе в режиме 1С</w:t>
      </w:r>
      <w:proofErr w:type="gramStart"/>
      <w:r w:rsidRPr="00D45101">
        <w:rPr>
          <w:rFonts w:ascii="Times New Roman" w:eastAsia="Times New Roman" w:hAnsi="Times New Roman" w:cs="Times New Roman"/>
          <w:sz w:val="24"/>
          <w:szCs w:val="24"/>
          <w:lang w:eastAsia="ru-RU"/>
        </w:rPr>
        <w:t>:П</w:t>
      </w:r>
      <w:proofErr w:type="gramEnd"/>
      <w:r w:rsidRPr="00D45101">
        <w:rPr>
          <w:rFonts w:ascii="Times New Roman" w:eastAsia="Times New Roman" w:hAnsi="Times New Roman" w:cs="Times New Roman"/>
          <w:sz w:val="24"/>
          <w:szCs w:val="24"/>
          <w:lang w:eastAsia="ru-RU"/>
        </w:rPr>
        <w:t>редприятие. Например, роли только для внешних пользователей недоступны для пользователей. При входе пользователя в «1С</w:t>
      </w:r>
      <w:proofErr w:type="gramStart"/>
      <w:r w:rsidRPr="00D45101">
        <w:rPr>
          <w:rFonts w:ascii="Times New Roman" w:eastAsia="Times New Roman" w:hAnsi="Times New Roman" w:cs="Times New Roman"/>
          <w:sz w:val="24"/>
          <w:szCs w:val="24"/>
          <w:lang w:eastAsia="ru-RU"/>
        </w:rPr>
        <w:t>:П</w:t>
      </w:r>
      <w:proofErr w:type="gramEnd"/>
      <w:r w:rsidRPr="00D45101">
        <w:rPr>
          <w:rFonts w:ascii="Times New Roman" w:eastAsia="Times New Roman" w:hAnsi="Times New Roman" w:cs="Times New Roman"/>
          <w:sz w:val="24"/>
          <w:szCs w:val="24"/>
          <w:lang w:eastAsia="ru-RU"/>
        </w:rPr>
        <w:t>редприятие» выполняется проверка ролей в целях безопасности (в модели сервиса проверяются роли пользователя, в локальном режиме проверяются роли внешнего пользователя). Также назначение ролей проверяются в профилях групп доступа (</w:t>
      </w:r>
      <w:proofErr w:type="gramStart"/>
      <w:r w:rsidRPr="00D45101">
        <w:rPr>
          <w:rFonts w:ascii="Times New Roman" w:eastAsia="Times New Roman" w:hAnsi="Times New Roman" w:cs="Times New Roman"/>
          <w:sz w:val="24"/>
          <w:szCs w:val="24"/>
          <w:lang w:eastAsia="ru-RU"/>
        </w:rPr>
        <w:t>см</w:t>
      </w:r>
      <w:proofErr w:type="gramEnd"/>
      <w:r w:rsidRPr="00D45101">
        <w:rPr>
          <w:rFonts w:ascii="Times New Roman" w:eastAsia="Times New Roman" w:hAnsi="Times New Roman" w:cs="Times New Roman"/>
          <w:sz w:val="24"/>
          <w:szCs w:val="24"/>
          <w:lang w:eastAsia="ru-RU"/>
        </w:rPr>
        <w:t>. подсистему «</w:t>
      </w:r>
      <w:hyperlink r:id="rId4" w:anchor="_управление_доступом" w:history="1">
        <w:r w:rsidRPr="00D45101">
          <w:rPr>
            <w:rFonts w:ascii="Times New Roman" w:eastAsia="Times New Roman" w:hAnsi="Times New Roman" w:cs="Times New Roman"/>
            <w:color w:val="0000FF"/>
            <w:sz w:val="24"/>
            <w:szCs w:val="24"/>
            <w:u w:val="single"/>
            <w:lang w:eastAsia="ru-RU"/>
          </w:rPr>
          <w:t>Управление доступом</w:t>
        </w:r>
      </w:hyperlink>
      <w:r w:rsidRPr="00D45101">
        <w:rPr>
          <w:rFonts w:ascii="Times New Roman" w:eastAsia="Times New Roman" w:hAnsi="Times New Roman" w:cs="Times New Roman"/>
          <w:sz w:val="24"/>
          <w:szCs w:val="24"/>
          <w:lang w:eastAsia="ru-RU"/>
        </w:rPr>
        <w:t>»).</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При разработке ролей необходимо указывать роли специального назначения в процедуре ПриОпределенииНазначенияРолей общего модуля ПользователиПереопределяемый. Все остальные роли не требуется указывать. Назначение ролей подробно описано в комментарии к процедуре.</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Позволяет указать роли специального назначения. Все остальные роли не требуется указывать -</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это роли, которые предназначены для любых пользователей, кроме внешних пользователей.</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Параметры:</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НазначениеРолей - Структура - со свойствами:</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 ТолькоДляАдминистраторовСистемы - Массив - имена ролей, которые при выключенном разделении</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w:t>
      </w:r>
      <w:proofErr w:type="gramStart"/>
      <w:r w:rsidRPr="00D45101">
        <w:rPr>
          <w:rFonts w:ascii="Courier New" w:eastAsia="Times New Roman" w:hAnsi="Courier New" w:cs="Courier New"/>
          <w:sz w:val="20"/>
          <w:szCs w:val="20"/>
          <w:lang w:eastAsia="ru-RU"/>
        </w:rPr>
        <w:t>предназначены</w:t>
      </w:r>
      <w:proofErr w:type="gramEnd"/>
      <w:r w:rsidRPr="00D45101">
        <w:rPr>
          <w:rFonts w:ascii="Courier New" w:eastAsia="Times New Roman" w:hAnsi="Courier New" w:cs="Courier New"/>
          <w:sz w:val="20"/>
          <w:szCs w:val="20"/>
          <w:lang w:eastAsia="ru-RU"/>
        </w:rPr>
        <w:t xml:space="preserve"> для любых пользователей, кроме внешних пользователей, а в разделенном режиме</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w:t>
      </w:r>
      <w:proofErr w:type="gramStart"/>
      <w:r w:rsidRPr="00D45101">
        <w:rPr>
          <w:rFonts w:ascii="Courier New" w:eastAsia="Times New Roman" w:hAnsi="Courier New" w:cs="Courier New"/>
          <w:sz w:val="20"/>
          <w:szCs w:val="20"/>
          <w:lang w:eastAsia="ru-RU"/>
        </w:rPr>
        <w:t>предназначены</w:t>
      </w:r>
      <w:proofErr w:type="gramEnd"/>
      <w:r w:rsidRPr="00D45101">
        <w:rPr>
          <w:rFonts w:ascii="Courier New" w:eastAsia="Times New Roman" w:hAnsi="Courier New" w:cs="Courier New"/>
          <w:sz w:val="20"/>
          <w:szCs w:val="20"/>
          <w:lang w:eastAsia="ru-RU"/>
        </w:rPr>
        <w:t xml:space="preserve"> только для администраторов сервиса, например:</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Администрирование, ОбновлениеКонфигурацииБазыДанных, АдминистраторСистемы,</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а также все роли с правами:</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Администрирование,</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Администрирование расширений конфигурации,</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Обновление конфигурации базы данных.</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Такие роли, как правило, существуют только в БСП и не встречаются в прикладных решениях.</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 ТолькоДляПользователейСистемы - Массив - имена ролей, которые при выключенном разделении</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w:t>
      </w:r>
      <w:proofErr w:type="gramStart"/>
      <w:r w:rsidRPr="00D45101">
        <w:rPr>
          <w:rFonts w:ascii="Courier New" w:eastAsia="Times New Roman" w:hAnsi="Courier New" w:cs="Courier New"/>
          <w:sz w:val="20"/>
          <w:szCs w:val="20"/>
          <w:lang w:eastAsia="ru-RU"/>
        </w:rPr>
        <w:t>предназначены</w:t>
      </w:r>
      <w:proofErr w:type="gramEnd"/>
      <w:r w:rsidRPr="00D45101">
        <w:rPr>
          <w:rFonts w:ascii="Courier New" w:eastAsia="Times New Roman" w:hAnsi="Courier New" w:cs="Courier New"/>
          <w:sz w:val="20"/>
          <w:szCs w:val="20"/>
          <w:lang w:eastAsia="ru-RU"/>
        </w:rPr>
        <w:t xml:space="preserve"> для любых пользователей, кроме внешних пользователей, а в разделенном режиме</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roofErr w:type="gramStart"/>
      <w:r w:rsidRPr="00D45101">
        <w:rPr>
          <w:rFonts w:ascii="Courier New" w:eastAsia="Times New Roman" w:hAnsi="Courier New" w:cs="Courier New"/>
          <w:sz w:val="20"/>
          <w:szCs w:val="20"/>
          <w:lang w:eastAsia="ru-RU"/>
        </w:rPr>
        <w:t>//     предназначены только для неразделенных пользователей (сотрудников технической поддержки сервиса и</w:t>
      </w:r>
      <w:proofErr w:type="gramEnd"/>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администраторов сервиса), например:</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ДобавлениеИзменениеАдресныхСведений, ДобавлениеИзменениеБанков,</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а также все роли с правами изменения неразделенных данных и следующими правами:</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Толстый клиент,</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Внешнее соединение,</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Automation,</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Режим все функции,</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Интерактивное открытие внешних обработок,</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Интерактивное открытие внешних отчетов.</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Такие роли в большей части существует в БСП, но могут встречаться и в прикладных решениях.</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 ТолькоДляВнешнихПользователей - Массив - имена ролей, которые предназначены</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только для внешних пользователей (роли со специально разработанным набором прав), например:</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ДобавлениеИзменениеОтветовНаВопросыАнкет, БазовыеПраваВнешнихПользователейБСП.</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Такие роли существуют и в БСП, и в прикладных решениях (если используются внешние пользователи).</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 СовместноДляПользователейИВнешнихПользователей - Массив - имена ролей, которые предназначены</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для любых пользователей (и внутренних, и внешних, и неразделенных), например:</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ЧтениеОтветовНаВопросыАнкет, ИспользованиеВариантовОтчетов.</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lastRenderedPageBreak/>
        <w:t>//     Такие роли существуют и в БСП, и в прикладных решениях (если используются внешние пользователи).</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Процедура ПриОпределенииНазначенияРоле</w:t>
      </w:r>
      <w:proofErr w:type="gramStart"/>
      <w:r w:rsidRPr="00D45101">
        <w:rPr>
          <w:rFonts w:ascii="Courier New" w:eastAsia="Times New Roman" w:hAnsi="Courier New" w:cs="Courier New"/>
          <w:sz w:val="20"/>
          <w:szCs w:val="20"/>
          <w:lang w:eastAsia="ru-RU"/>
        </w:rPr>
        <w:t>й(</w:t>
      </w:r>
      <w:proofErr w:type="gramEnd"/>
      <w:r w:rsidRPr="00D45101">
        <w:rPr>
          <w:rFonts w:ascii="Courier New" w:eastAsia="Times New Roman" w:hAnsi="Courier New" w:cs="Courier New"/>
          <w:sz w:val="20"/>
          <w:szCs w:val="20"/>
          <w:lang w:eastAsia="ru-RU"/>
        </w:rPr>
        <w:t>НазначениеРолей) Экспорт</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 ТолькоДляВнешнихПользователей.</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НазначениеРолей</w:t>
      </w:r>
      <w:proofErr w:type="gramStart"/>
      <w:r w:rsidRPr="00D45101">
        <w:rPr>
          <w:rFonts w:ascii="Courier New" w:eastAsia="Times New Roman" w:hAnsi="Courier New" w:cs="Courier New"/>
          <w:sz w:val="20"/>
          <w:szCs w:val="20"/>
          <w:lang w:eastAsia="ru-RU"/>
        </w:rPr>
        <w:t>.Т</w:t>
      </w:r>
      <w:proofErr w:type="gramEnd"/>
      <w:r w:rsidRPr="00D45101">
        <w:rPr>
          <w:rFonts w:ascii="Courier New" w:eastAsia="Times New Roman" w:hAnsi="Courier New" w:cs="Courier New"/>
          <w:sz w:val="20"/>
          <w:szCs w:val="20"/>
          <w:lang w:eastAsia="ru-RU"/>
        </w:rPr>
        <w:t>олькоДляВнешнихПользователей.Добавить(</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Метаданные</w:t>
      </w:r>
      <w:proofErr w:type="gramStart"/>
      <w:r w:rsidRPr="00D45101">
        <w:rPr>
          <w:rFonts w:ascii="Courier New" w:eastAsia="Times New Roman" w:hAnsi="Courier New" w:cs="Courier New"/>
          <w:sz w:val="20"/>
          <w:szCs w:val="20"/>
          <w:lang w:eastAsia="ru-RU"/>
        </w:rPr>
        <w:t>.Р</w:t>
      </w:r>
      <w:proofErr w:type="gramEnd"/>
      <w:r w:rsidRPr="00D45101">
        <w:rPr>
          <w:rFonts w:ascii="Courier New" w:eastAsia="Times New Roman" w:hAnsi="Courier New" w:cs="Courier New"/>
          <w:sz w:val="20"/>
          <w:szCs w:val="20"/>
          <w:lang w:eastAsia="ru-RU"/>
        </w:rPr>
        <w:t>оли._ДемоОплатаСчетовВнешнимиПользователями</w:t>
      </w:r>
      <w:proofErr w:type="gramStart"/>
      <w:r w:rsidRPr="00D45101">
        <w:rPr>
          <w:rFonts w:ascii="Courier New" w:eastAsia="Times New Roman" w:hAnsi="Courier New" w:cs="Courier New"/>
          <w:sz w:val="20"/>
          <w:szCs w:val="20"/>
          <w:lang w:eastAsia="ru-RU"/>
        </w:rPr>
        <w:t>.И</w:t>
      </w:r>
      <w:proofErr w:type="gramEnd"/>
      <w:r w:rsidRPr="00D45101">
        <w:rPr>
          <w:rFonts w:ascii="Courier New" w:eastAsia="Times New Roman" w:hAnsi="Courier New" w:cs="Courier New"/>
          <w:sz w:val="20"/>
          <w:szCs w:val="20"/>
          <w:lang w:eastAsia="ru-RU"/>
        </w:rPr>
        <w:t>мя);</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НазначениеРолей</w:t>
      </w:r>
      <w:proofErr w:type="gramStart"/>
      <w:r w:rsidRPr="00D45101">
        <w:rPr>
          <w:rFonts w:ascii="Courier New" w:eastAsia="Times New Roman" w:hAnsi="Courier New" w:cs="Courier New"/>
          <w:sz w:val="20"/>
          <w:szCs w:val="20"/>
          <w:lang w:eastAsia="ru-RU"/>
        </w:rPr>
        <w:t>.Т</w:t>
      </w:r>
      <w:proofErr w:type="gramEnd"/>
      <w:r w:rsidRPr="00D45101">
        <w:rPr>
          <w:rFonts w:ascii="Courier New" w:eastAsia="Times New Roman" w:hAnsi="Courier New" w:cs="Courier New"/>
          <w:sz w:val="20"/>
          <w:szCs w:val="20"/>
          <w:lang w:eastAsia="ru-RU"/>
        </w:rPr>
        <w:t>олькоДляВнешнихПользователей.Добавить(</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Метаданные</w:t>
      </w:r>
      <w:proofErr w:type="gramStart"/>
      <w:r w:rsidRPr="00D45101">
        <w:rPr>
          <w:rFonts w:ascii="Courier New" w:eastAsia="Times New Roman" w:hAnsi="Courier New" w:cs="Courier New"/>
          <w:sz w:val="20"/>
          <w:szCs w:val="20"/>
          <w:lang w:eastAsia="ru-RU"/>
        </w:rPr>
        <w:t>.Р</w:t>
      </w:r>
      <w:proofErr w:type="gramEnd"/>
      <w:r w:rsidRPr="00D45101">
        <w:rPr>
          <w:rFonts w:ascii="Courier New" w:eastAsia="Times New Roman" w:hAnsi="Courier New" w:cs="Courier New"/>
          <w:sz w:val="20"/>
          <w:szCs w:val="20"/>
          <w:lang w:eastAsia="ru-RU"/>
        </w:rPr>
        <w:t>оли._ДемоЧтениеДанныхОбъектовАвторизации</w:t>
      </w:r>
      <w:proofErr w:type="gramStart"/>
      <w:r w:rsidRPr="00D45101">
        <w:rPr>
          <w:rFonts w:ascii="Courier New" w:eastAsia="Times New Roman" w:hAnsi="Courier New" w:cs="Courier New"/>
          <w:sz w:val="20"/>
          <w:szCs w:val="20"/>
          <w:lang w:eastAsia="ru-RU"/>
        </w:rPr>
        <w:t>.И</w:t>
      </w:r>
      <w:proofErr w:type="gramEnd"/>
      <w:r w:rsidRPr="00D45101">
        <w:rPr>
          <w:rFonts w:ascii="Courier New" w:eastAsia="Times New Roman" w:hAnsi="Courier New" w:cs="Courier New"/>
          <w:sz w:val="20"/>
          <w:szCs w:val="20"/>
          <w:lang w:eastAsia="ru-RU"/>
        </w:rPr>
        <w:t>мя);</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 СовместноДляПользователейИВнешнихПользователей.</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НазначениеРолей</w:t>
      </w:r>
      <w:proofErr w:type="gramStart"/>
      <w:r w:rsidRPr="00D45101">
        <w:rPr>
          <w:rFonts w:ascii="Courier New" w:eastAsia="Times New Roman" w:hAnsi="Courier New" w:cs="Courier New"/>
          <w:sz w:val="20"/>
          <w:szCs w:val="20"/>
          <w:lang w:eastAsia="ru-RU"/>
        </w:rPr>
        <w:t>.С</w:t>
      </w:r>
      <w:proofErr w:type="gramEnd"/>
      <w:r w:rsidRPr="00D45101">
        <w:rPr>
          <w:rFonts w:ascii="Courier New" w:eastAsia="Times New Roman" w:hAnsi="Courier New" w:cs="Courier New"/>
          <w:sz w:val="20"/>
          <w:szCs w:val="20"/>
          <w:lang w:eastAsia="ru-RU"/>
        </w:rPr>
        <w:t>овместноДляПользователейИВнешнихПользователей.Добавить(</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Метаданные</w:t>
      </w:r>
      <w:proofErr w:type="gramStart"/>
      <w:r w:rsidRPr="00D45101">
        <w:rPr>
          <w:rFonts w:ascii="Courier New" w:eastAsia="Times New Roman" w:hAnsi="Courier New" w:cs="Courier New"/>
          <w:sz w:val="20"/>
          <w:szCs w:val="20"/>
          <w:lang w:eastAsia="ru-RU"/>
        </w:rPr>
        <w:t>.Р</w:t>
      </w:r>
      <w:proofErr w:type="gramEnd"/>
      <w:r w:rsidRPr="00D45101">
        <w:rPr>
          <w:rFonts w:ascii="Courier New" w:eastAsia="Times New Roman" w:hAnsi="Courier New" w:cs="Courier New"/>
          <w:sz w:val="20"/>
          <w:szCs w:val="20"/>
          <w:lang w:eastAsia="ru-RU"/>
        </w:rPr>
        <w:t>оли._ДемоЧтениеДанныхДляОтветовНаВопросыАнкет</w:t>
      </w:r>
      <w:proofErr w:type="gramStart"/>
      <w:r w:rsidRPr="00D45101">
        <w:rPr>
          <w:rFonts w:ascii="Courier New" w:eastAsia="Times New Roman" w:hAnsi="Courier New" w:cs="Courier New"/>
          <w:sz w:val="20"/>
          <w:szCs w:val="20"/>
          <w:lang w:eastAsia="ru-RU"/>
        </w:rPr>
        <w:t>.И</w:t>
      </w:r>
      <w:proofErr w:type="gramEnd"/>
      <w:r w:rsidRPr="00D45101">
        <w:rPr>
          <w:rFonts w:ascii="Courier New" w:eastAsia="Times New Roman" w:hAnsi="Courier New" w:cs="Courier New"/>
          <w:sz w:val="20"/>
          <w:szCs w:val="20"/>
          <w:lang w:eastAsia="ru-RU"/>
        </w:rPr>
        <w:t>мя);</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КонецПроцедуры</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Внимание. Для того чтобы изменения в реализации этой процедуры вступили в силу сразу при разработке и отладке конфигурации, необходимо обновить вспомогательные данные, подробнее </w:t>
      </w:r>
      <w:proofErr w:type="gramStart"/>
      <w:r w:rsidRPr="00D45101">
        <w:rPr>
          <w:rFonts w:ascii="Times New Roman" w:eastAsia="Times New Roman" w:hAnsi="Times New Roman" w:cs="Times New Roman"/>
          <w:sz w:val="24"/>
          <w:szCs w:val="24"/>
          <w:lang w:eastAsia="ru-RU"/>
        </w:rPr>
        <w:t>см</w:t>
      </w:r>
      <w:proofErr w:type="gramEnd"/>
      <w:r w:rsidRPr="00D45101">
        <w:rPr>
          <w:rFonts w:ascii="Times New Roman" w:eastAsia="Times New Roman" w:hAnsi="Times New Roman" w:cs="Times New Roman"/>
          <w:sz w:val="24"/>
          <w:szCs w:val="24"/>
          <w:lang w:eastAsia="ru-RU"/>
        </w:rPr>
        <w:t>. раздел «</w:t>
      </w:r>
      <w:hyperlink r:id="rId5" w:anchor="_обновление_вспомогательных_данных" w:history="1">
        <w:r w:rsidRPr="00D45101">
          <w:rPr>
            <w:rFonts w:ascii="Times New Roman" w:eastAsia="Times New Roman" w:hAnsi="Times New Roman" w:cs="Times New Roman"/>
            <w:color w:val="0000FF"/>
            <w:sz w:val="24"/>
            <w:szCs w:val="24"/>
            <w:u w:val="single"/>
            <w:lang w:eastAsia="ru-RU"/>
          </w:rPr>
          <w:t>Обновление вспомогательных данных во время разработки</w:t>
        </w:r>
      </w:hyperlink>
      <w:r w:rsidRPr="00D45101">
        <w:rPr>
          <w:rFonts w:ascii="Times New Roman" w:eastAsia="Times New Roman" w:hAnsi="Times New Roman" w:cs="Times New Roman"/>
          <w:sz w:val="24"/>
          <w:szCs w:val="24"/>
          <w:lang w:eastAsia="ru-RU"/>
        </w:rPr>
        <w:t>».</w:t>
      </w:r>
    </w:p>
    <w:p w:rsidR="00D45101" w:rsidRPr="00D45101" w:rsidRDefault="00D45101" w:rsidP="00D4510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4" w:name="issogl2_отображение_внешних_пользователе"/>
      <w:r w:rsidRPr="00D45101">
        <w:rPr>
          <w:rFonts w:ascii="Times New Roman" w:eastAsia="Times New Roman" w:hAnsi="Times New Roman" w:cs="Times New Roman"/>
          <w:b/>
          <w:bCs/>
          <w:sz w:val="27"/>
          <w:szCs w:val="27"/>
          <w:lang w:eastAsia="ru-RU"/>
        </w:rPr>
        <w:t>Отображение внешних пользователей в списках</w:t>
      </w:r>
    </w:p>
    <w:bookmarkEnd w:id="4"/>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В конфигурациях, в которых предоставляется партнерам или сотрудникам доступ к программе извне, рекомендуется в форме списка справочника добавить колонку показывающую наличие внешнего доступа у этого партнера или сотрудника. Для этого, например, в форме списка справочника _ДемоПартнеры, являющегося объектом авторизации справочника Внешние пользователи, необходимо в запросе динамического списка сделать левое соединение со справочником ВнешниеПользователи (по реквизиту ОбъектАвторизации).</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Было:</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ВЫБРАТЬ РАЗРЕШЕННЫЕ</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Справочник_ДемоПартнеры</w:t>
      </w:r>
      <w:proofErr w:type="gramStart"/>
      <w:r w:rsidRPr="00D45101">
        <w:rPr>
          <w:rFonts w:ascii="Courier New" w:eastAsia="Times New Roman" w:hAnsi="Courier New" w:cs="Courier New"/>
          <w:sz w:val="20"/>
          <w:szCs w:val="20"/>
          <w:lang w:eastAsia="ru-RU"/>
        </w:rPr>
        <w:t>.С</w:t>
      </w:r>
      <w:proofErr w:type="gramEnd"/>
      <w:r w:rsidRPr="00D45101">
        <w:rPr>
          <w:rFonts w:ascii="Courier New" w:eastAsia="Times New Roman" w:hAnsi="Courier New" w:cs="Courier New"/>
          <w:sz w:val="20"/>
          <w:szCs w:val="20"/>
          <w:lang w:eastAsia="ru-RU"/>
        </w:rPr>
        <w:t>сылка КАК Ссылка,</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Справочник_ДемоПартнеры</w:t>
      </w:r>
      <w:proofErr w:type="gramStart"/>
      <w:r w:rsidRPr="00D45101">
        <w:rPr>
          <w:rFonts w:ascii="Courier New" w:eastAsia="Times New Roman" w:hAnsi="Courier New" w:cs="Courier New"/>
          <w:sz w:val="20"/>
          <w:szCs w:val="20"/>
          <w:lang w:eastAsia="ru-RU"/>
        </w:rPr>
        <w:t>.Н</w:t>
      </w:r>
      <w:proofErr w:type="gramEnd"/>
      <w:r w:rsidRPr="00D45101">
        <w:rPr>
          <w:rFonts w:ascii="Courier New" w:eastAsia="Times New Roman" w:hAnsi="Courier New" w:cs="Courier New"/>
          <w:sz w:val="20"/>
          <w:szCs w:val="20"/>
          <w:lang w:eastAsia="ru-RU"/>
        </w:rPr>
        <w:t>аименование КАК Наименование</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ИЗ</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Справочник._ДемоПартнеры КАК Справочник_ДемоПартнеры</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Стало:</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ВЫБРАТЬ РАЗРЕШЕННЫЕ</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НЕ ВнешниеПользователи</w:t>
      </w:r>
      <w:proofErr w:type="gramStart"/>
      <w:r w:rsidRPr="00D45101">
        <w:rPr>
          <w:rFonts w:ascii="Courier New" w:eastAsia="Times New Roman" w:hAnsi="Courier New" w:cs="Courier New"/>
          <w:sz w:val="20"/>
          <w:szCs w:val="20"/>
          <w:lang w:eastAsia="ru-RU"/>
        </w:rPr>
        <w:t>.С</w:t>
      </w:r>
      <w:proofErr w:type="gramEnd"/>
      <w:r w:rsidRPr="00D45101">
        <w:rPr>
          <w:rFonts w:ascii="Courier New" w:eastAsia="Times New Roman" w:hAnsi="Courier New" w:cs="Courier New"/>
          <w:sz w:val="20"/>
          <w:szCs w:val="20"/>
          <w:lang w:eastAsia="ru-RU"/>
        </w:rPr>
        <w:t>сылка ЕСТЬ NULL Как ВнешнийДоступ,</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Справочник_ДемоПартнеры</w:t>
      </w:r>
      <w:proofErr w:type="gramStart"/>
      <w:r w:rsidRPr="00D45101">
        <w:rPr>
          <w:rFonts w:ascii="Courier New" w:eastAsia="Times New Roman" w:hAnsi="Courier New" w:cs="Courier New"/>
          <w:sz w:val="20"/>
          <w:szCs w:val="20"/>
          <w:lang w:eastAsia="ru-RU"/>
        </w:rPr>
        <w:t>.С</w:t>
      </w:r>
      <w:proofErr w:type="gramEnd"/>
      <w:r w:rsidRPr="00D45101">
        <w:rPr>
          <w:rFonts w:ascii="Courier New" w:eastAsia="Times New Roman" w:hAnsi="Courier New" w:cs="Courier New"/>
          <w:sz w:val="20"/>
          <w:szCs w:val="20"/>
          <w:lang w:eastAsia="ru-RU"/>
        </w:rPr>
        <w:t>сылка КАК Ссылка,</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Справочник_ДемоПартнеры</w:t>
      </w:r>
      <w:proofErr w:type="gramStart"/>
      <w:r w:rsidRPr="00D45101">
        <w:rPr>
          <w:rFonts w:ascii="Courier New" w:eastAsia="Times New Roman" w:hAnsi="Courier New" w:cs="Courier New"/>
          <w:sz w:val="20"/>
          <w:szCs w:val="20"/>
          <w:lang w:eastAsia="ru-RU"/>
        </w:rPr>
        <w:t>.Н</w:t>
      </w:r>
      <w:proofErr w:type="gramEnd"/>
      <w:r w:rsidRPr="00D45101">
        <w:rPr>
          <w:rFonts w:ascii="Courier New" w:eastAsia="Times New Roman" w:hAnsi="Courier New" w:cs="Courier New"/>
          <w:sz w:val="20"/>
          <w:szCs w:val="20"/>
          <w:lang w:eastAsia="ru-RU"/>
        </w:rPr>
        <w:t>аименование КАК Наименование</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ИЗ</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Справочник._ДемоПартнеры КАК Справочник_ДемоПартнеры</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ЛЕВОЕ СОЕДИНЕНИЕ Справочник</w:t>
      </w:r>
      <w:proofErr w:type="gramStart"/>
      <w:r w:rsidRPr="00D45101">
        <w:rPr>
          <w:rFonts w:ascii="Courier New" w:eastAsia="Times New Roman" w:hAnsi="Courier New" w:cs="Courier New"/>
          <w:sz w:val="20"/>
          <w:szCs w:val="20"/>
          <w:lang w:eastAsia="ru-RU"/>
        </w:rPr>
        <w:t>.В</w:t>
      </w:r>
      <w:proofErr w:type="gramEnd"/>
      <w:r w:rsidRPr="00D45101">
        <w:rPr>
          <w:rFonts w:ascii="Courier New" w:eastAsia="Times New Roman" w:hAnsi="Courier New" w:cs="Courier New"/>
          <w:sz w:val="20"/>
          <w:szCs w:val="20"/>
          <w:lang w:eastAsia="ru-RU"/>
        </w:rPr>
        <w:t>нешниеПользователи КАК ВнешниеПользователи</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ПО Справочник_ДемоПартнеры</w:t>
      </w:r>
      <w:proofErr w:type="gramStart"/>
      <w:r w:rsidRPr="00D45101">
        <w:rPr>
          <w:rFonts w:ascii="Courier New" w:eastAsia="Times New Roman" w:hAnsi="Courier New" w:cs="Courier New"/>
          <w:sz w:val="20"/>
          <w:szCs w:val="20"/>
          <w:lang w:eastAsia="ru-RU"/>
        </w:rPr>
        <w:t>.С</w:t>
      </w:r>
      <w:proofErr w:type="gramEnd"/>
      <w:r w:rsidRPr="00D45101">
        <w:rPr>
          <w:rFonts w:ascii="Courier New" w:eastAsia="Times New Roman" w:hAnsi="Courier New" w:cs="Courier New"/>
          <w:sz w:val="20"/>
          <w:szCs w:val="20"/>
          <w:lang w:eastAsia="ru-RU"/>
        </w:rPr>
        <w:t>сылка = ВнешниеПользователи.ОбъектАвторизации</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И НЕ ВнешниеПользователи</w:t>
      </w:r>
      <w:proofErr w:type="gramStart"/>
      <w:r w:rsidRPr="00D45101">
        <w:rPr>
          <w:rFonts w:ascii="Courier New" w:eastAsia="Times New Roman" w:hAnsi="Courier New" w:cs="Courier New"/>
          <w:sz w:val="20"/>
          <w:szCs w:val="20"/>
          <w:lang w:eastAsia="ru-RU"/>
        </w:rPr>
        <w:t>.Н</w:t>
      </w:r>
      <w:proofErr w:type="gramEnd"/>
      <w:r w:rsidRPr="00D45101">
        <w:rPr>
          <w:rFonts w:ascii="Courier New" w:eastAsia="Times New Roman" w:hAnsi="Courier New" w:cs="Courier New"/>
          <w:sz w:val="20"/>
          <w:szCs w:val="20"/>
          <w:lang w:eastAsia="ru-RU"/>
        </w:rPr>
        <w:t>едействителен</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И НЕ ВнешниеПользователи</w:t>
      </w:r>
      <w:proofErr w:type="gramStart"/>
      <w:r w:rsidRPr="00D45101">
        <w:rPr>
          <w:rFonts w:ascii="Courier New" w:eastAsia="Times New Roman" w:hAnsi="Courier New" w:cs="Courier New"/>
          <w:sz w:val="20"/>
          <w:szCs w:val="20"/>
          <w:lang w:eastAsia="ru-RU"/>
        </w:rPr>
        <w:t>.П</w:t>
      </w:r>
      <w:proofErr w:type="gramEnd"/>
      <w:r w:rsidRPr="00D45101">
        <w:rPr>
          <w:rFonts w:ascii="Courier New" w:eastAsia="Times New Roman" w:hAnsi="Courier New" w:cs="Courier New"/>
          <w:sz w:val="20"/>
          <w:szCs w:val="20"/>
          <w:lang w:eastAsia="ru-RU"/>
        </w:rPr>
        <w:t>ометкаУдаления</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 В событие ПриСозданиеНаСервере </w:t>
      </w:r>
      <w:proofErr w:type="gramStart"/>
      <w:r w:rsidRPr="00D45101">
        <w:rPr>
          <w:rFonts w:ascii="Times New Roman" w:eastAsia="Times New Roman" w:hAnsi="Times New Roman" w:cs="Times New Roman"/>
          <w:sz w:val="24"/>
          <w:szCs w:val="24"/>
          <w:lang w:eastAsia="ru-RU"/>
        </w:rPr>
        <w:t>разместить</w:t>
      </w:r>
      <w:proofErr w:type="gramEnd"/>
      <w:r w:rsidRPr="00D45101">
        <w:rPr>
          <w:rFonts w:ascii="Times New Roman" w:eastAsia="Times New Roman" w:hAnsi="Times New Roman" w:cs="Times New Roman"/>
          <w:sz w:val="24"/>
          <w:szCs w:val="24"/>
          <w:lang w:eastAsia="ru-RU"/>
        </w:rPr>
        <w:t xml:space="preserve"> следующий код:</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ВнешниеПользователи</w:t>
      </w:r>
      <w:proofErr w:type="gramStart"/>
      <w:r w:rsidRPr="00D45101">
        <w:rPr>
          <w:rFonts w:ascii="Courier New" w:eastAsia="Times New Roman" w:hAnsi="Courier New" w:cs="Courier New"/>
          <w:sz w:val="20"/>
          <w:szCs w:val="20"/>
          <w:lang w:eastAsia="ru-RU"/>
        </w:rPr>
        <w:t>.Н</w:t>
      </w:r>
      <w:proofErr w:type="gramEnd"/>
      <w:r w:rsidRPr="00D45101">
        <w:rPr>
          <w:rFonts w:ascii="Courier New" w:eastAsia="Times New Roman" w:hAnsi="Courier New" w:cs="Courier New"/>
          <w:sz w:val="20"/>
          <w:szCs w:val="20"/>
          <w:lang w:eastAsia="ru-RU"/>
        </w:rPr>
        <w:t>астроитьОтображениеСпискаВнешнихПользователей(ЭтотОбъект);</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См. пример в форме ФормаСписка справочника _ДемоПартнеры в демонстрационной базе.</w:t>
      </w:r>
    </w:p>
    <w:p w:rsidR="00D45101" w:rsidRPr="00D45101" w:rsidRDefault="00D45101" w:rsidP="00D4510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5" w:name="issogl2_особые_случаи_внедрения_подсисте"/>
      <w:r w:rsidRPr="00D45101">
        <w:rPr>
          <w:rFonts w:ascii="Times New Roman" w:eastAsia="Times New Roman" w:hAnsi="Times New Roman" w:cs="Times New Roman"/>
          <w:b/>
          <w:bCs/>
          <w:sz w:val="27"/>
          <w:szCs w:val="27"/>
          <w:lang w:eastAsia="ru-RU"/>
        </w:rPr>
        <w:t>Особые случаи внедрения подсистемы</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 </w:t>
      </w:r>
      <w:hyperlink r:id="rId6" w:anchor="_внедрение_подсистем_«пользователи»" w:history="1">
        <w:r w:rsidRPr="00D45101">
          <w:rPr>
            <w:rFonts w:ascii="Times New Roman" w:eastAsia="Times New Roman" w:hAnsi="Times New Roman" w:cs="Times New Roman"/>
            <w:color w:val="0000FF"/>
            <w:sz w:val="24"/>
            <w:szCs w:val="24"/>
            <w:u w:val="single"/>
            <w:lang w:eastAsia="ru-RU"/>
          </w:rPr>
          <w:t>Внедрение подсистем «Пользователи» без подсистемы «Управление доступом»</w:t>
        </w:r>
      </w:hyperlink>
      <w:r w:rsidRPr="00D45101">
        <w:rPr>
          <w:rFonts w:ascii="Times New Roman" w:eastAsia="Times New Roman" w:hAnsi="Times New Roman" w:cs="Times New Roman"/>
          <w:sz w:val="24"/>
          <w:szCs w:val="24"/>
          <w:lang w:eastAsia="ru-RU"/>
        </w:rPr>
        <w:t>.</w:t>
      </w:r>
    </w:p>
    <w:p w:rsidR="00D45101" w:rsidRPr="00D45101" w:rsidRDefault="00D45101" w:rsidP="00D4510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6" w:name="issogl2_настройка_прав_доступа_пользоват"/>
      <w:r w:rsidRPr="00D45101">
        <w:rPr>
          <w:rFonts w:ascii="Times New Roman" w:eastAsia="Times New Roman" w:hAnsi="Times New Roman" w:cs="Times New Roman"/>
          <w:b/>
          <w:bCs/>
          <w:sz w:val="27"/>
          <w:szCs w:val="27"/>
          <w:lang w:eastAsia="ru-RU"/>
        </w:rPr>
        <w:t>Настройка прав доступа пользователей</w:t>
      </w:r>
    </w:p>
    <w:bookmarkEnd w:id="6"/>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Для настройки прав доступа пользователей к данным подсистемы «Пользователи» следует использовать роли, указанные ниже.</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lastRenderedPageBreak/>
        <w:t>Таблица 3.85.</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11109"/>
      </w:tblGrid>
      <w:tr w:rsidR="00D45101" w:rsidRPr="00D45101" w:rsidTr="00D45101">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Роли и их назначение</w:t>
            </w:r>
          </w:p>
        </w:tc>
      </w:tr>
      <w:tr w:rsidR="00D45101" w:rsidRPr="00D45101" w:rsidTr="00D451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Базовые права (из подсистемы «Базовая функциональность»)</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Чтение списка пользователей без ограничений</w:t>
            </w:r>
          </w:p>
        </w:tc>
      </w:tr>
      <w:tr w:rsidR="00D45101" w:rsidRPr="00D45101" w:rsidTr="00D451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ДобавлениеИзменениеПользователей (используется совместно с ролью БазовыеПраваБСП).</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Добавление и изменение пользователей и групп пользователей без настройки доступа к программе.</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Дополнительная роль, предназначенная для секретарей, менеджеров по персоналу: добавление новых пользователей при приеме на работу, исправление ФИО контактной информации и других нормативных свойств пользователя, создание новых групп пользователей.</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Сокращает рутинную нагрузку на администратора в крупных компаниях</w:t>
            </w:r>
          </w:p>
        </w:tc>
      </w:tr>
      <w:tr w:rsidR="00D45101" w:rsidRPr="00D45101" w:rsidTr="00D451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ЧтениеВнешнихПользователей (используется совместно со вспомогательной ролью &lt;ЧтениеДанныхОбъектовАвторизации&gt;).</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Чтение внешних пользователей и групп внешних пользователей (просмотр списка внешних пользователей без ограничений)</w:t>
            </w:r>
          </w:p>
        </w:tc>
      </w:tr>
      <w:tr w:rsidR="00D45101" w:rsidRPr="00D45101" w:rsidTr="00D451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ДобавлениеИзменениеВнешнихПользователей (используется совместно со вспомогательной ролью &lt;ЧтениеДанныхОбъектовАвторизации&gt;).</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Добавление и изменение внешних пользователей и групп внешних пользователей без настройки доступа к программе (просмотр списка внешних пользователей без ограничений).</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Дополнительная роль, предназначенная для помощников руководителей менеджеров по продажам и закупкам: добавление новых внешних пользователей при новых контактах, создание новых групп внешних пользователей.</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Сокращает рутинную нагрузку на администратора в крупных компаниях</w:t>
            </w:r>
          </w:p>
        </w:tc>
      </w:tr>
      <w:tr w:rsidR="00D45101" w:rsidRPr="00D45101" w:rsidTr="00D451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ПолныеПрава (из подсистемы «Базовая функциональность»)</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Добавление и изменение пользователей, групп пользователей, внешних пользователей, групп внешних пользователей, настроек входа и прав доступа.</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Изменение пароля, имени для входа и остальных свойств любого пользователя и внешнего пользователя.</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Включение и отключение использования внешних пользователей. </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Удаление объектов подсистемы, помеченных на удаление</w:t>
            </w:r>
          </w:p>
        </w:tc>
      </w:tr>
    </w:tbl>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Дополнительно следует создать вспомогательные роли или использовать подходящие роли, существующие в конфигурации, для обеспечения доступа к данным, которые не относятся к подсистеме «Пользователи», но требуются для работы с ней.</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Таблица 3.86.</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10225"/>
      </w:tblGrid>
      <w:tr w:rsidR="00D45101" w:rsidRPr="00D45101" w:rsidTr="00D45101">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Вспомогательные роли и их назначение</w:t>
            </w:r>
          </w:p>
        </w:tc>
      </w:tr>
      <w:tr w:rsidR="00D45101" w:rsidRPr="00D45101" w:rsidTr="00D451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&lt;ЧтениеДанныхОбъектовАвторизации&gt;</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Чтение объектов метаданных, значения которых могут выступать в качестве объектов авторизации</w:t>
            </w:r>
          </w:p>
        </w:tc>
      </w:tr>
    </w:tbl>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Пример настройки прав доступа пользователей:</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Таблица 3.87.</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59"/>
        <w:gridCol w:w="3607"/>
        <w:gridCol w:w="7502"/>
      </w:tblGrid>
      <w:tr w:rsidR="00D45101" w:rsidRPr="00D45101" w:rsidTr="00D45101">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lastRenderedPageBreak/>
              <w:t>№</w:t>
            </w:r>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Группа пользователей и ее функции</w:t>
            </w:r>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Состав ролей</w:t>
            </w:r>
          </w:p>
        </w:tc>
      </w:tr>
      <w:tr w:rsidR="00D45101" w:rsidRPr="00D45101" w:rsidTr="00D451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1. </w:t>
            </w:r>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Администратор</w:t>
            </w:r>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ПолныеПрава (из подсистемы «Базовая функциональность»)</w:t>
            </w:r>
          </w:p>
        </w:tc>
      </w:tr>
      <w:tr w:rsidR="00D45101" w:rsidRPr="00D45101" w:rsidTr="00D451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2. </w:t>
            </w:r>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D45101">
              <w:rPr>
                <w:rFonts w:ascii="Times New Roman" w:eastAsia="Times New Roman" w:hAnsi="Times New Roman" w:cs="Times New Roman"/>
                <w:sz w:val="24"/>
                <w:szCs w:val="24"/>
                <w:lang w:eastAsia="ru-RU"/>
              </w:rPr>
              <w:t>Ответственный за список пользователей (дополнительно)</w:t>
            </w:r>
            <w:proofErr w:type="gramEnd"/>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ДобавлениеИзменениеПользователей</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&lt;Подсистема_ДемоАдмиристрирование&gt; (просмотр подсистемы Администрирование подсистемы «Настройки программы»)</w:t>
            </w:r>
          </w:p>
        </w:tc>
      </w:tr>
      <w:tr w:rsidR="00D45101" w:rsidRPr="00D45101" w:rsidTr="00D451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3. </w:t>
            </w:r>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proofErr w:type="gramStart"/>
            <w:r w:rsidRPr="00D45101">
              <w:rPr>
                <w:rFonts w:ascii="Times New Roman" w:eastAsia="Times New Roman" w:hAnsi="Times New Roman" w:cs="Times New Roman"/>
                <w:sz w:val="24"/>
                <w:szCs w:val="24"/>
                <w:lang w:eastAsia="ru-RU"/>
              </w:rPr>
              <w:t>Ответственный за список внешних пользователей (дополнительно)</w:t>
            </w:r>
            <w:proofErr w:type="gramEnd"/>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ДобавлениеИзменениеВнешнихПользователей,</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&lt;ЧтениеДанныхОбъектовАвторизации&gt;</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&lt;Подсистема_ДемоАдмиристрирование&gt; (просмотр подсистемы Администрирование подсистемы «Настройки программы»)</w:t>
            </w:r>
          </w:p>
        </w:tc>
      </w:tr>
      <w:tr w:rsidR="00D45101" w:rsidRPr="00D45101" w:rsidTr="00D451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4. </w:t>
            </w:r>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Пользователь, работающий с внешними пользователями (дополнительно)</w:t>
            </w:r>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ЧтениеВнешнихПользователей</w:t>
            </w:r>
          </w:p>
        </w:tc>
      </w:tr>
      <w:tr w:rsidR="00D45101" w:rsidRPr="00D45101" w:rsidTr="00D4510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5. </w:t>
            </w:r>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Внешний пользователь</w:t>
            </w:r>
          </w:p>
        </w:tc>
        <w:tc>
          <w:tcPr>
            <w:tcW w:w="0" w:type="auto"/>
            <w:tcBorders>
              <w:top w:val="outset" w:sz="6" w:space="0" w:color="auto"/>
              <w:left w:val="outset" w:sz="6" w:space="0" w:color="auto"/>
              <w:bottom w:val="outset" w:sz="6" w:space="0" w:color="auto"/>
              <w:right w:val="outset" w:sz="6" w:space="0" w:color="auto"/>
            </w:tcBorders>
            <w:hideMark/>
          </w:tcPr>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БазовыеПраваВнешнихПользователейБСП (из подсистемы «Базовая функциональность»),</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ЗапускТонкогоКлиента (из подсистемы «Базовая функциональность»)</w:t>
            </w:r>
          </w:p>
        </w:tc>
      </w:tr>
    </w:tbl>
    <w:p w:rsidR="00D45101" w:rsidRPr="00D45101" w:rsidRDefault="00D45101" w:rsidP="00D4510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D45101">
        <w:rPr>
          <w:rFonts w:ascii="Times New Roman" w:eastAsia="Times New Roman" w:hAnsi="Times New Roman" w:cs="Times New Roman"/>
          <w:b/>
          <w:bCs/>
          <w:sz w:val="27"/>
          <w:szCs w:val="27"/>
          <w:lang w:eastAsia="ru-RU"/>
        </w:rPr>
        <w:t>Особые случаи внедрения подсистемы</w:t>
      </w:r>
    </w:p>
    <w:bookmarkEnd w:id="5"/>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 </w:t>
      </w:r>
      <w:hyperlink r:id="rId7" w:anchor="_внедрение_подсистемы_«пользователи»" w:history="1">
        <w:r w:rsidRPr="00D45101">
          <w:rPr>
            <w:rFonts w:ascii="Times New Roman" w:eastAsia="Times New Roman" w:hAnsi="Times New Roman" w:cs="Times New Roman"/>
            <w:color w:val="0000FF"/>
            <w:sz w:val="24"/>
            <w:szCs w:val="24"/>
            <w:u w:val="single"/>
            <w:lang w:eastAsia="ru-RU"/>
          </w:rPr>
          <w:t>Внедрение подсистемы «Пользователи» без подсистемы «Контактная информация»</w:t>
        </w:r>
      </w:hyperlink>
      <w:r w:rsidRPr="00D45101">
        <w:rPr>
          <w:rFonts w:ascii="Times New Roman" w:eastAsia="Times New Roman" w:hAnsi="Times New Roman" w:cs="Times New Roman"/>
          <w:sz w:val="24"/>
          <w:szCs w:val="24"/>
          <w:lang w:eastAsia="ru-RU"/>
        </w:rPr>
        <w:t>.</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 </w:t>
      </w:r>
      <w:hyperlink r:id="rId8" w:anchor="_внедрение_подсистемы_«пользователи»_1" w:history="1">
        <w:r w:rsidRPr="00D45101">
          <w:rPr>
            <w:rFonts w:ascii="Times New Roman" w:eastAsia="Times New Roman" w:hAnsi="Times New Roman" w:cs="Times New Roman"/>
            <w:color w:val="0000FF"/>
            <w:sz w:val="24"/>
            <w:szCs w:val="24"/>
            <w:u w:val="single"/>
            <w:lang w:eastAsia="ru-RU"/>
          </w:rPr>
          <w:t>Внедрение подсистемы «Пользователи» без подсистемы «Свойства»</w:t>
        </w:r>
      </w:hyperlink>
      <w:r w:rsidRPr="00D45101">
        <w:rPr>
          <w:rFonts w:ascii="Times New Roman" w:eastAsia="Times New Roman" w:hAnsi="Times New Roman" w:cs="Times New Roman"/>
          <w:sz w:val="24"/>
          <w:szCs w:val="24"/>
          <w:lang w:eastAsia="ru-RU"/>
        </w:rPr>
        <w:t>.</w:t>
      </w:r>
    </w:p>
    <w:p w:rsidR="00D45101" w:rsidRPr="00D45101" w:rsidRDefault="00D45101" w:rsidP="00D45101">
      <w:pPr>
        <w:spacing w:before="100" w:beforeAutospacing="1" w:after="100" w:afterAutospacing="1" w:line="240" w:lineRule="auto"/>
        <w:outlineLvl w:val="1"/>
        <w:rPr>
          <w:rFonts w:ascii="Times New Roman" w:eastAsia="Times New Roman" w:hAnsi="Times New Roman" w:cs="Times New Roman"/>
          <w:b/>
          <w:bCs/>
          <w:sz w:val="36"/>
          <w:szCs w:val="36"/>
          <w:lang w:eastAsia="ru-RU"/>
        </w:rPr>
      </w:pPr>
      <w:bookmarkStart w:id="7" w:name="issogl1_использование_при_разработке_кон"/>
      <w:r w:rsidRPr="00D45101">
        <w:rPr>
          <w:rFonts w:ascii="Times New Roman" w:eastAsia="Times New Roman" w:hAnsi="Times New Roman" w:cs="Times New Roman"/>
          <w:b/>
          <w:bCs/>
          <w:sz w:val="36"/>
          <w:szCs w:val="36"/>
          <w:lang w:eastAsia="ru-RU"/>
        </w:rPr>
        <w:t>Использование при разработке конфигурации</w:t>
      </w:r>
    </w:p>
    <w:bookmarkEnd w:id="7"/>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При создании новых прикладных объектов метаданных нужно повторно выполнять соответствующую часть процедуры настройки, описанной выше (например, пересматривать состав типов объектов авторизации).</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Для получения ссылки на пользователя, который произвел вход в информационную базу, рекомендуется использовать функцию АвторизованныйПользователь общего модуля ПользователиКлиентСервер, которая возвращает ссылку на элемент справочника Пользователи или элемент справочника ВнешниеПользователи.</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В коде, вызов которого предполагается только в сеансе пользователей, рекомендуется использовать функцию ТекущийПользователь общего модуля ПользователиКлиентСервер, которая возвращает ссылку на элемент справочника Пользователи. При вызове функции в сеансе внешнего пользователя будет вызвано исключение.</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В коде, вызов которого предполагается только в сеансе внешних пользователей, рекомендуется использовать функцию ТекущийВнешнийПользователь, которая возвращает ссылку на элемент справочника ВнешниеПользователи. При вызове функции в сеансе пользователя будет вызвано исключение.</w:t>
      </w:r>
    </w:p>
    <w:p w:rsidR="00D45101" w:rsidRPr="00D45101" w:rsidRDefault="00D45101" w:rsidP="00D4510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8" w:name="issogl2_недействительные_пользователи"/>
      <w:r w:rsidRPr="00D45101">
        <w:rPr>
          <w:rFonts w:ascii="Times New Roman" w:eastAsia="Times New Roman" w:hAnsi="Times New Roman" w:cs="Times New Roman"/>
          <w:b/>
          <w:bCs/>
          <w:sz w:val="27"/>
          <w:szCs w:val="27"/>
          <w:lang w:eastAsia="ru-RU"/>
        </w:rPr>
        <w:t>Недействительные пользователи</w:t>
      </w:r>
    </w:p>
    <w:bookmarkEnd w:id="8"/>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В формах пользователя и внешнего пользователя </w:t>
      </w:r>
      <w:proofErr w:type="gramStart"/>
      <w:r w:rsidRPr="00D45101">
        <w:rPr>
          <w:rFonts w:ascii="Times New Roman" w:eastAsia="Times New Roman" w:hAnsi="Times New Roman" w:cs="Times New Roman"/>
          <w:sz w:val="24"/>
          <w:szCs w:val="24"/>
          <w:lang w:eastAsia="ru-RU"/>
        </w:rPr>
        <w:t>предусмотрен флажок Недействителен</w:t>
      </w:r>
      <w:proofErr w:type="gramEnd"/>
      <w:r w:rsidRPr="00D45101">
        <w:rPr>
          <w:rFonts w:ascii="Times New Roman" w:eastAsia="Times New Roman" w:hAnsi="Times New Roman" w:cs="Times New Roman"/>
          <w:sz w:val="24"/>
          <w:szCs w:val="24"/>
          <w:lang w:eastAsia="ru-RU"/>
        </w:rPr>
        <w:t>, связанный с реквизитом Недействителен (по умолчанию – Ложь). При установке флажка Недействителен пользователь скрывается в списке пользователей, списке выбора пользователей, а также при подборе по строке. Для того чтобы увидеть всех пользователей в списке пользователей и списке выбора пользователей, надо установить флажок</w:t>
      </w:r>
      <w:proofErr w:type="gramStart"/>
      <w:r w:rsidRPr="00D45101">
        <w:rPr>
          <w:rFonts w:ascii="Times New Roman" w:eastAsia="Times New Roman" w:hAnsi="Times New Roman" w:cs="Times New Roman"/>
          <w:sz w:val="24"/>
          <w:szCs w:val="24"/>
          <w:lang w:eastAsia="ru-RU"/>
        </w:rPr>
        <w:t xml:space="preserve"> П</w:t>
      </w:r>
      <w:proofErr w:type="gramEnd"/>
      <w:r w:rsidRPr="00D45101">
        <w:rPr>
          <w:rFonts w:ascii="Times New Roman" w:eastAsia="Times New Roman" w:hAnsi="Times New Roman" w:cs="Times New Roman"/>
          <w:sz w:val="24"/>
          <w:szCs w:val="24"/>
          <w:lang w:eastAsia="ru-RU"/>
        </w:rPr>
        <w:t>оказывать недействительных пользователей.</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При обычном использовании справочников описанное поведение поддерживается автоматически. При открытии списка пользователей или списка выбора пользователей флажок</w:t>
      </w:r>
      <w:proofErr w:type="gramStart"/>
      <w:r w:rsidRPr="00D45101">
        <w:rPr>
          <w:rFonts w:ascii="Times New Roman" w:eastAsia="Times New Roman" w:hAnsi="Times New Roman" w:cs="Times New Roman"/>
          <w:sz w:val="24"/>
          <w:szCs w:val="24"/>
          <w:lang w:eastAsia="ru-RU"/>
        </w:rPr>
        <w:t xml:space="preserve"> П</w:t>
      </w:r>
      <w:proofErr w:type="gramEnd"/>
      <w:r w:rsidRPr="00D45101">
        <w:rPr>
          <w:rFonts w:ascii="Times New Roman" w:eastAsia="Times New Roman" w:hAnsi="Times New Roman" w:cs="Times New Roman"/>
          <w:sz w:val="24"/>
          <w:szCs w:val="24"/>
          <w:lang w:eastAsia="ru-RU"/>
        </w:rPr>
        <w:t xml:space="preserve">оказывать недействительных пользователей снят. При подборе по строке в параметры получения данных выбора автоматически вставляется отбор Недействителен = Ложь (если отбор для реквизита </w:t>
      </w:r>
      <w:proofErr w:type="gramStart"/>
      <w:r w:rsidRPr="00D45101">
        <w:rPr>
          <w:rFonts w:ascii="Times New Roman" w:eastAsia="Times New Roman" w:hAnsi="Times New Roman" w:cs="Times New Roman"/>
          <w:sz w:val="24"/>
          <w:szCs w:val="24"/>
          <w:lang w:eastAsia="ru-RU"/>
        </w:rPr>
        <w:t>Недействителен еще не указан</w:t>
      </w:r>
      <w:proofErr w:type="gramEnd"/>
      <w:r w:rsidRPr="00D45101">
        <w:rPr>
          <w:rFonts w:ascii="Times New Roman" w:eastAsia="Times New Roman" w:hAnsi="Times New Roman" w:cs="Times New Roman"/>
          <w:sz w:val="24"/>
          <w:szCs w:val="24"/>
          <w:lang w:eastAsia="ru-RU"/>
        </w:rPr>
        <w:t>).</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lastRenderedPageBreak/>
        <w:t>При обсобых случаях использования следует поддержать описанное поведение самостоятельно:</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При разработке своего списка выбора пользователей. Например, форма, аналогичная общей форме ВыборИсполнителяБизнесПроцесса.</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При подготовке отчетов, в которые могут попасть недействительные пользователи. Например, в конфигурации «Документооборот» в отчете по задачам определяется, к какому отделу относится задача, выданная роли. Отдел определяется по пользователям, входящим в роль. Недействительные пользователи будут исключены из этого списка – их отделы не попадут в отчет.</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При обращении к справочнику на языке запросов или из кода.</w:t>
      </w:r>
    </w:p>
    <w:p w:rsidR="00D45101" w:rsidRPr="00D45101" w:rsidRDefault="00D45101" w:rsidP="00D4510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9" w:name="issogl2_служебные_пользователи"/>
      <w:r w:rsidRPr="00D45101">
        <w:rPr>
          <w:rFonts w:ascii="Times New Roman" w:eastAsia="Times New Roman" w:hAnsi="Times New Roman" w:cs="Times New Roman"/>
          <w:b/>
          <w:bCs/>
          <w:sz w:val="27"/>
          <w:szCs w:val="27"/>
          <w:lang w:eastAsia="ru-RU"/>
        </w:rPr>
        <w:t>Служебные пользователи</w:t>
      </w:r>
    </w:p>
    <w:bookmarkEnd w:id="9"/>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В справочнике пользователей предусмотрен реквизит Служебный. Этот реквизит применяется в модели сервиса. Если значение реквизита установлено Истина, пользователь скрывается в списке пользователей, списке выбора пользователей, а также при подборе по строке.</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Как и для флажка </w:t>
      </w:r>
      <w:proofErr w:type="gramStart"/>
      <w:r w:rsidRPr="00D45101">
        <w:rPr>
          <w:rFonts w:ascii="Times New Roman" w:eastAsia="Times New Roman" w:hAnsi="Times New Roman" w:cs="Times New Roman"/>
          <w:sz w:val="24"/>
          <w:szCs w:val="24"/>
          <w:lang w:eastAsia="ru-RU"/>
        </w:rPr>
        <w:t>Недействителен</w:t>
      </w:r>
      <w:proofErr w:type="gramEnd"/>
      <w:r w:rsidRPr="00D45101">
        <w:rPr>
          <w:rFonts w:ascii="Times New Roman" w:eastAsia="Times New Roman" w:hAnsi="Times New Roman" w:cs="Times New Roman"/>
          <w:sz w:val="24"/>
          <w:szCs w:val="24"/>
          <w:lang w:eastAsia="ru-RU"/>
        </w:rPr>
        <w:t>, при обычном использовании справочника описанное поведение поддерживается автоматически, а при особых случаях использования следует поддержать описанное поведение самостоятельно.</w:t>
      </w:r>
    </w:p>
    <w:p w:rsidR="00D45101" w:rsidRPr="00D45101" w:rsidRDefault="00D45101" w:rsidP="00D4510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0" w:name="issogl2_внешние_пользователи"/>
      <w:r w:rsidRPr="00D45101">
        <w:rPr>
          <w:rFonts w:ascii="Times New Roman" w:eastAsia="Times New Roman" w:hAnsi="Times New Roman" w:cs="Times New Roman"/>
          <w:b/>
          <w:bCs/>
          <w:sz w:val="27"/>
          <w:szCs w:val="27"/>
          <w:lang w:eastAsia="ru-RU"/>
        </w:rPr>
        <w:t>Внешние пользователи</w:t>
      </w:r>
    </w:p>
    <w:bookmarkEnd w:id="10"/>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При разработке форм (рабочих мест), предназначенных только для внешних пользователей, следует явно блокировать открытие таких форм в сеансах "обычных" пользователей. Для этого следует устанавливать параметр Отказ при создании формы на сервере с помощью функции ЭтоСеансВнешнегоПользователя общего модуля ПользователиКлиентСервер:</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&amp;НаСервере </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Процедура ПриСозданииНаСервер</w:t>
      </w:r>
      <w:proofErr w:type="gramStart"/>
      <w:r w:rsidRPr="00D45101">
        <w:rPr>
          <w:rFonts w:ascii="Courier New" w:eastAsia="Times New Roman" w:hAnsi="Courier New" w:cs="Courier New"/>
          <w:sz w:val="20"/>
          <w:szCs w:val="20"/>
          <w:lang w:eastAsia="ru-RU"/>
        </w:rPr>
        <w:t>е(</w:t>
      </w:r>
      <w:proofErr w:type="gramEnd"/>
      <w:r w:rsidRPr="00D45101">
        <w:rPr>
          <w:rFonts w:ascii="Courier New" w:eastAsia="Times New Roman" w:hAnsi="Courier New" w:cs="Courier New"/>
          <w:sz w:val="20"/>
          <w:szCs w:val="20"/>
          <w:lang w:eastAsia="ru-RU"/>
        </w:rPr>
        <w:t>Отказ, СтандартнаяОбработка)</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Если Параметры</w:t>
      </w:r>
      <w:proofErr w:type="gramStart"/>
      <w:r w:rsidRPr="00D45101">
        <w:rPr>
          <w:rFonts w:ascii="Courier New" w:eastAsia="Times New Roman" w:hAnsi="Courier New" w:cs="Courier New"/>
          <w:sz w:val="20"/>
          <w:szCs w:val="20"/>
          <w:lang w:eastAsia="ru-RU"/>
        </w:rPr>
        <w:t>.С</w:t>
      </w:r>
      <w:proofErr w:type="gramEnd"/>
      <w:r w:rsidRPr="00D45101">
        <w:rPr>
          <w:rFonts w:ascii="Courier New" w:eastAsia="Times New Roman" w:hAnsi="Courier New" w:cs="Courier New"/>
          <w:sz w:val="20"/>
          <w:szCs w:val="20"/>
          <w:lang w:eastAsia="ru-RU"/>
        </w:rPr>
        <w:t>войство("АвтоТест") Тогда</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Возврат;</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КонецЕсли;</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Если Не ПользователиКлиентСервер</w:t>
      </w:r>
      <w:proofErr w:type="gramStart"/>
      <w:r w:rsidRPr="00D45101">
        <w:rPr>
          <w:rFonts w:ascii="Courier New" w:eastAsia="Times New Roman" w:hAnsi="Courier New" w:cs="Courier New"/>
          <w:sz w:val="20"/>
          <w:szCs w:val="20"/>
          <w:lang w:eastAsia="ru-RU"/>
        </w:rPr>
        <w:t>.Э</w:t>
      </w:r>
      <w:proofErr w:type="gramEnd"/>
      <w:r w:rsidRPr="00D45101">
        <w:rPr>
          <w:rFonts w:ascii="Courier New" w:eastAsia="Times New Roman" w:hAnsi="Courier New" w:cs="Courier New"/>
          <w:sz w:val="20"/>
          <w:szCs w:val="20"/>
          <w:lang w:eastAsia="ru-RU"/>
        </w:rPr>
        <w:t>тоСеансВнешнегоПользователя() Тогда</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Отказ = Истина;</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Возврат;</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КонецЕсли;</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 xml:space="preserve">    …</w:t>
      </w:r>
    </w:p>
    <w:p w:rsidR="00D45101" w:rsidRPr="00D45101" w:rsidRDefault="00D45101" w:rsidP="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r w:rsidRPr="00D45101">
        <w:rPr>
          <w:rFonts w:ascii="Courier New" w:eastAsia="Times New Roman" w:hAnsi="Courier New" w:cs="Courier New"/>
          <w:sz w:val="20"/>
          <w:szCs w:val="20"/>
          <w:lang w:eastAsia="ru-RU"/>
        </w:rPr>
        <w:t>КонецПроцедуры</w:t>
      </w:r>
    </w:p>
    <w:p w:rsidR="00D45101" w:rsidRPr="00D45101" w:rsidRDefault="00D45101" w:rsidP="00D45101">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bookmarkStart w:id="11" w:name="issogl2_настройка_обмена_данными"/>
      <w:r w:rsidRPr="00D45101">
        <w:rPr>
          <w:rFonts w:ascii="Times New Roman" w:eastAsia="Times New Roman" w:hAnsi="Times New Roman" w:cs="Times New Roman"/>
          <w:b/>
          <w:bCs/>
          <w:sz w:val="27"/>
          <w:szCs w:val="27"/>
          <w:lang w:eastAsia="ru-RU"/>
        </w:rPr>
        <w:t>Настройка обмена данными</w:t>
      </w:r>
    </w:p>
    <w:bookmarkEnd w:id="11"/>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Для настройки обмена данными следует руководствоваться общими правилами.</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xml:space="preserve">В планы обмена распределенной информационной базы (РИБ) рекомендуется включать все объекты метаданных подсистемы, </w:t>
      </w:r>
      <w:proofErr w:type="gramStart"/>
      <w:r w:rsidRPr="00D45101">
        <w:rPr>
          <w:rFonts w:ascii="Times New Roman" w:eastAsia="Times New Roman" w:hAnsi="Times New Roman" w:cs="Times New Roman"/>
          <w:sz w:val="24"/>
          <w:szCs w:val="24"/>
          <w:lang w:eastAsia="ru-RU"/>
        </w:rPr>
        <w:t>кроме</w:t>
      </w:r>
      <w:proofErr w:type="gramEnd"/>
      <w:r w:rsidRPr="00D45101">
        <w:rPr>
          <w:rFonts w:ascii="Times New Roman" w:eastAsia="Times New Roman" w:hAnsi="Times New Roman" w:cs="Times New Roman"/>
          <w:sz w:val="24"/>
          <w:szCs w:val="24"/>
          <w:lang w:eastAsia="ru-RU"/>
        </w:rPr>
        <w:t xml:space="preserve"> следующих:</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константа НастройкиВходаПользователей,</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регистр сведений СведенияОПользователях.</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Из остальных планов обмена (не РИБ) рекомендуется исключать следующие объекты метаданных:</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bookmarkStart w:id="12" w:name="_префиксация_объектов"/>
      <w:bookmarkEnd w:id="12"/>
      <w:r w:rsidRPr="00D45101">
        <w:rPr>
          <w:rFonts w:ascii="Times New Roman" w:eastAsia="Times New Roman" w:hAnsi="Times New Roman" w:cs="Times New Roman"/>
          <w:sz w:val="24"/>
          <w:szCs w:val="24"/>
          <w:lang w:eastAsia="ru-RU"/>
        </w:rPr>
        <w:t>● константа НастройкиВходаПользователей,</w:t>
      </w:r>
    </w:p>
    <w:p w:rsidR="00D45101" w:rsidRPr="00D45101" w:rsidRDefault="00D45101" w:rsidP="00D45101">
      <w:pPr>
        <w:spacing w:before="100" w:beforeAutospacing="1" w:after="100" w:afterAutospacing="1" w:line="240" w:lineRule="auto"/>
        <w:rPr>
          <w:rFonts w:ascii="Times New Roman" w:eastAsia="Times New Roman" w:hAnsi="Times New Roman" w:cs="Times New Roman"/>
          <w:sz w:val="24"/>
          <w:szCs w:val="24"/>
          <w:lang w:eastAsia="ru-RU"/>
        </w:rPr>
      </w:pPr>
      <w:r w:rsidRPr="00D45101">
        <w:rPr>
          <w:rFonts w:ascii="Times New Roman" w:eastAsia="Times New Roman" w:hAnsi="Times New Roman" w:cs="Times New Roman"/>
          <w:sz w:val="24"/>
          <w:szCs w:val="24"/>
          <w:lang w:eastAsia="ru-RU"/>
        </w:rPr>
        <w:t>● регистр сведений СведенияОПользователях.</w:t>
      </w:r>
    </w:p>
    <w:p w:rsidR="00074C58" w:rsidRDefault="00D45101"/>
    <w:sectPr w:rsidR="00074C58" w:rsidSect="00D45101">
      <w:pgSz w:w="11906" w:h="16838"/>
      <w:pgMar w:top="284" w:right="284" w:bottom="284"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proofState w:grammar="clean"/>
  <w:defaultTabStop w:val="708"/>
  <w:drawingGridHorizontalSpacing w:val="110"/>
  <w:displayHorizontalDrawingGridEvery w:val="2"/>
  <w:characterSpacingControl w:val="doNotCompress"/>
  <w:compat/>
  <w:rsids>
    <w:rsidRoot w:val="00D45101"/>
    <w:rsid w:val="00025B76"/>
    <w:rsid w:val="00310330"/>
    <w:rsid w:val="00D45101"/>
    <w:rsid w:val="00F31E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1E39"/>
  </w:style>
  <w:style w:type="paragraph" w:styleId="1">
    <w:name w:val="heading 1"/>
    <w:basedOn w:val="a"/>
    <w:link w:val="10"/>
    <w:uiPriority w:val="9"/>
    <w:qFormat/>
    <w:rsid w:val="00D451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4510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4510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510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4510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45101"/>
    <w:rPr>
      <w:rFonts w:ascii="Times New Roman" w:eastAsia="Times New Roman" w:hAnsi="Times New Roman" w:cs="Times New Roman"/>
      <w:b/>
      <w:bCs/>
      <w:sz w:val="27"/>
      <w:szCs w:val="27"/>
      <w:lang w:eastAsia="ru-RU"/>
    </w:rPr>
  </w:style>
  <w:style w:type="paragraph" w:customStyle="1" w:styleId="paragraph0">
    <w:name w:val="paragraph0"/>
    <w:basedOn w:val="a"/>
    <w:rsid w:val="00D451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terface">
    <w:name w:val="interface"/>
    <w:basedOn w:val="a0"/>
    <w:rsid w:val="00D45101"/>
  </w:style>
  <w:style w:type="paragraph" w:styleId="a3">
    <w:name w:val="List Bullet"/>
    <w:basedOn w:val="a"/>
    <w:uiPriority w:val="99"/>
    <w:semiHidden/>
    <w:unhideWhenUsed/>
    <w:rsid w:val="00D4510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List Bullet 2"/>
    <w:basedOn w:val="a"/>
    <w:uiPriority w:val="99"/>
    <w:semiHidden/>
    <w:unhideWhenUsed/>
    <w:rsid w:val="00D451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D45101"/>
    <w:rPr>
      <w:color w:val="0000FF"/>
      <w:u w:val="single"/>
    </w:rPr>
  </w:style>
  <w:style w:type="paragraph" w:styleId="HTML">
    <w:name w:val="HTML Preformatted"/>
    <w:basedOn w:val="a"/>
    <w:link w:val="HTML0"/>
    <w:uiPriority w:val="99"/>
    <w:semiHidden/>
    <w:unhideWhenUsed/>
    <w:rsid w:val="00D45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45101"/>
    <w:rPr>
      <w:rFonts w:ascii="Courier New" w:eastAsia="Times New Roman" w:hAnsi="Courier New" w:cs="Courier New"/>
      <w:sz w:val="20"/>
      <w:szCs w:val="20"/>
      <w:lang w:eastAsia="ru-RU"/>
    </w:rPr>
  </w:style>
  <w:style w:type="character" w:customStyle="1" w:styleId="comment">
    <w:name w:val="comment"/>
    <w:basedOn w:val="a0"/>
    <w:rsid w:val="00D45101"/>
  </w:style>
  <w:style w:type="character" w:customStyle="1" w:styleId="keyword">
    <w:name w:val="keyword"/>
    <w:basedOn w:val="a0"/>
    <w:rsid w:val="00D45101"/>
  </w:style>
  <w:style w:type="character" w:customStyle="1" w:styleId="operator">
    <w:name w:val="operator"/>
    <w:basedOn w:val="a0"/>
    <w:rsid w:val="00D45101"/>
  </w:style>
  <w:style w:type="paragraph" w:customStyle="1" w:styleId="objectname">
    <w:name w:val="objectname"/>
    <w:basedOn w:val="a"/>
    <w:rsid w:val="00D4510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intable81">
    <w:name w:val="textintable81"/>
    <w:basedOn w:val="a"/>
    <w:rsid w:val="00D4510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ullettab">
    <w:name w:val="bullettab"/>
    <w:basedOn w:val="a"/>
    <w:rsid w:val="00D451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reprocessor">
    <w:name w:val="preprocessor"/>
    <w:basedOn w:val="a0"/>
    <w:rsid w:val="00D45101"/>
  </w:style>
  <w:style w:type="character" w:customStyle="1" w:styleId="string">
    <w:name w:val="string"/>
    <w:basedOn w:val="a0"/>
    <w:rsid w:val="00D45101"/>
  </w:style>
</w:styles>
</file>

<file path=word/webSettings.xml><?xml version="1.0" encoding="utf-8"?>
<w:webSettings xmlns:r="http://schemas.openxmlformats.org/officeDocument/2006/relationships" xmlns:w="http://schemas.openxmlformats.org/wordprocessingml/2006/main">
  <w:divs>
    <w:div w:id="43872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ts.1c.ru/db/content/bsp301doc/src/3.63.%20&#1086;&#1089;&#1086;&#1073;&#1099;&#1077;%20&#1089;&#1083;&#1091;&#1095;&#1072;&#1080;%20&#1074;&#1085;&#1077;&#1076;&#1088;&#1077;&#1085;&#1080;&#1103;%20&#1087;&#1086;&#1076;&#1089;&#1080;&#1089;&#1090;&#1077;&#1084;.htm?_=1542292879" TargetMode="External"/><Relationship Id="rId3" Type="http://schemas.openxmlformats.org/officeDocument/2006/relationships/webSettings" Target="webSettings.xml"/><Relationship Id="rId7" Type="http://schemas.openxmlformats.org/officeDocument/2006/relationships/hyperlink" Target="https://its.1c.ru/db/content/bsp301doc/src/3.63.%20&#1086;&#1089;&#1086;&#1073;&#1099;&#1077;%20&#1089;&#1083;&#1091;&#1095;&#1072;&#1080;%20&#1074;&#1085;&#1077;&#1076;&#1088;&#1077;&#1085;&#1080;&#1103;%20&#1087;&#1086;&#1076;&#1089;&#1080;&#1089;&#1090;&#1077;&#1084;.htm?_=154229287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ts.1c.ru/db/content/bsp301doc/src/3.63.%20&#1086;&#1089;&#1086;&#1073;&#1099;&#1077;%20&#1089;&#1083;&#1091;&#1095;&#1072;&#1080;%20&#1074;&#1085;&#1077;&#1076;&#1088;&#1077;&#1085;&#1080;&#1103;%20&#1087;&#1086;&#1076;&#1089;&#1080;&#1089;&#1090;&#1077;&#1084;.htm?_=1542292879" TargetMode="External"/><Relationship Id="rId5" Type="http://schemas.openxmlformats.org/officeDocument/2006/relationships/hyperlink" Target="https://its.1c.ru/db/content/bsp301doc/src/3.4.%20&#1073;&#1072;&#1079;&#1086;&#1074;&#1072;&#1103;%20&#1092;&#1091;&#1085;&#1082;&#1094;&#1080;&#1086;&#1085;&#1072;&#1083;&#1100;&#1085;&#1086;&#1089;&#1090;&#1100;.htm?_=1542292879" TargetMode="External"/><Relationship Id="rId10" Type="http://schemas.openxmlformats.org/officeDocument/2006/relationships/theme" Target="theme/theme1.xml"/><Relationship Id="rId4" Type="http://schemas.openxmlformats.org/officeDocument/2006/relationships/hyperlink" Target="https://its.1c.ru/db/content/bsp301doc/src/3.57.%20&#1091;&#1076;&#1072;&#1083;&#1077;&#1085;&#1080;&#1077;%20&#1087;&#1086;&#1084;&#1077;&#1095;&#1077;&#1085;&#1085;&#1099;&#1093;%20&#1086;&#1073;&#1098;&#1077;&#1082;&#1090;&#1086;&#1074;.htm?_=1542292879"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2555</Words>
  <Characters>14568</Characters>
  <Application>Microsoft Office Word</Application>
  <DocSecurity>0</DocSecurity>
  <Lines>121</Lines>
  <Paragraphs>34</Paragraphs>
  <ScaleCrop>false</ScaleCrop>
  <Company/>
  <LinksUpToDate>false</LinksUpToDate>
  <CharactersWithSpaces>17089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2018-11-19T14:38:00Z</dcterms:created>
  <dcterms:modified xsi:type="dcterms:W3CDTF">2018-11-19T14:38:00Z</dcterms:modified>
</cp:coreProperties>
</file>