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27AB" w:rsidRPr="00AA27AB" w:rsidRDefault="00AA27AB" w:rsidP="00AA27A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bookmarkStart w:id="0" w:name="_рассылка_отчетов"/>
      <w:bookmarkEnd w:id="0"/>
      <w:r w:rsidRPr="00AA27A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3.50. Рассылка отчетов</w:t>
      </w:r>
    </w:p>
    <w:p w:rsidR="00AA27AB" w:rsidRPr="00AA27AB" w:rsidRDefault="00AA27AB" w:rsidP="00AA27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27AB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Подсистема «Рассылка отчетов» позволяет настраивать рассылки вариантов отчетов и отчетов подсистемы «Дополнительные отчеты и обработки». Рассылки могут выполняться как по расписанию, так и по требованию.</w:t>
      </w:r>
    </w:p>
    <w:p w:rsidR="00AA27AB" w:rsidRPr="00AA27AB" w:rsidRDefault="00AA27AB" w:rsidP="00AA27A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bookmarkStart w:id="1" w:name="issogl1_настройка"/>
      <w:r w:rsidRPr="00AA27AB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Настройка</w:t>
      </w:r>
    </w:p>
    <w:bookmarkEnd w:id="1"/>
    <w:p w:rsidR="00AA27AB" w:rsidRPr="00AA27AB" w:rsidRDefault="00AA27AB" w:rsidP="00AA27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27AB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 завершения переноса объектов подсистемы необходимо выполнить ее настройку:</w:t>
      </w:r>
    </w:p>
    <w:p w:rsidR="00AA27AB" w:rsidRPr="00AA27AB" w:rsidRDefault="00AA27AB" w:rsidP="00AA27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27AB">
        <w:rPr>
          <w:rFonts w:ascii="Times New Roman" w:eastAsia="Times New Roman" w:hAnsi="Times New Roman" w:cs="Times New Roman"/>
          <w:sz w:val="24"/>
          <w:szCs w:val="24"/>
          <w:lang w:eastAsia="ru-RU"/>
        </w:rPr>
        <w:t>● Настроить типы получателей рассылки.</w:t>
      </w:r>
    </w:p>
    <w:p w:rsidR="00AA27AB" w:rsidRPr="00AA27AB" w:rsidRDefault="00AA27AB" w:rsidP="00AA27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27AB">
        <w:rPr>
          <w:rFonts w:ascii="Times New Roman" w:eastAsia="Times New Roman" w:hAnsi="Times New Roman" w:cs="Times New Roman"/>
          <w:sz w:val="24"/>
          <w:szCs w:val="24"/>
          <w:lang w:eastAsia="ru-RU"/>
        </w:rPr>
        <w:t>● Расширить состав поддерживаемых форматов файлов.</w:t>
      </w:r>
    </w:p>
    <w:p w:rsidR="00AA27AB" w:rsidRPr="00AA27AB" w:rsidRDefault="00AA27AB" w:rsidP="00AA27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27AB">
        <w:rPr>
          <w:rFonts w:ascii="Times New Roman" w:eastAsia="Times New Roman" w:hAnsi="Times New Roman" w:cs="Times New Roman"/>
          <w:sz w:val="24"/>
          <w:szCs w:val="24"/>
          <w:lang w:eastAsia="ru-RU"/>
        </w:rPr>
        <w:t>● Разместить в командном интерфейсе.</w:t>
      </w:r>
    </w:p>
    <w:p w:rsidR="00AA27AB" w:rsidRPr="00AA27AB" w:rsidRDefault="00AA27AB" w:rsidP="00AA27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bookmarkStart w:id="2" w:name="issogl2_настроить_типы_получателей_рассы"/>
      <w:r w:rsidRPr="00AA27A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Настроить типы получателей рассылки</w:t>
      </w:r>
    </w:p>
    <w:bookmarkEnd w:id="2"/>
    <w:p w:rsidR="00AA27AB" w:rsidRPr="00AA27AB" w:rsidRDefault="00AA27AB" w:rsidP="00AA27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27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качестве получателей рассылки могут выступать различные объекты базы данных с одним общим правилом – для этих объектов должна вестись контактная информация в разрезе </w:t>
      </w:r>
      <w:proofErr w:type="spellStart"/>
      <w:r w:rsidRPr="00AA27AB">
        <w:rPr>
          <w:rFonts w:ascii="Times New Roman" w:eastAsia="Times New Roman" w:hAnsi="Times New Roman" w:cs="Times New Roman"/>
          <w:sz w:val="24"/>
          <w:szCs w:val="24"/>
          <w:lang w:eastAsia="ru-RU"/>
        </w:rPr>
        <w:t>е</w:t>
      </w:r>
      <w:proofErr w:type="gramStart"/>
      <w:r w:rsidRPr="00AA27AB">
        <w:rPr>
          <w:rFonts w:ascii="Times New Roman" w:eastAsia="Times New Roman" w:hAnsi="Times New Roman" w:cs="Times New Roman"/>
          <w:sz w:val="24"/>
          <w:szCs w:val="24"/>
          <w:lang w:eastAsia="ru-RU"/>
        </w:rPr>
        <w:t>mail</w:t>
      </w:r>
      <w:proofErr w:type="gramEnd"/>
      <w:r w:rsidRPr="00AA27AB">
        <w:rPr>
          <w:rFonts w:ascii="Times New Roman" w:eastAsia="Times New Roman" w:hAnsi="Times New Roman" w:cs="Times New Roman"/>
          <w:sz w:val="24"/>
          <w:szCs w:val="24"/>
          <w:lang w:eastAsia="ru-RU"/>
        </w:rPr>
        <w:t>-адресов</w:t>
      </w:r>
      <w:proofErr w:type="spellEnd"/>
      <w:r w:rsidRPr="00AA27AB">
        <w:rPr>
          <w:rFonts w:ascii="Times New Roman" w:eastAsia="Times New Roman" w:hAnsi="Times New Roman" w:cs="Times New Roman"/>
          <w:sz w:val="24"/>
          <w:szCs w:val="24"/>
          <w:lang w:eastAsia="ru-RU"/>
        </w:rPr>
        <w:t>. В процессе настройки рассылки пользователь выбирает тип получателей и вид контактной информации.</w:t>
      </w:r>
    </w:p>
    <w:p w:rsidR="00AA27AB" w:rsidRPr="00AA27AB" w:rsidRDefault="00AA27AB" w:rsidP="00AA27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27AB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Использование справочников Пользователи и Группы пользователей в качестве получателей Пользователи предопределено для подсистемы.</w:t>
      </w:r>
    </w:p>
    <w:p w:rsidR="00AA27AB" w:rsidRPr="00AA27AB" w:rsidRDefault="00AA27AB" w:rsidP="00AA27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27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подключения дополнительных типов получателей необходимо в справочнике </w:t>
      </w:r>
      <w:proofErr w:type="spellStart"/>
      <w:r w:rsidRPr="00AA27AB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РассылкиОтчетов</w:t>
      </w:r>
      <w:proofErr w:type="spellEnd"/>
      <w:r w:rsidRPr="00AA27AB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AA27AB" w:rsidRPr="00AA27AB" w:rsidRDefault="00AA27AB" w:rsidP="00AA27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27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1. Перечислить типы получателей в свойстве Тип определяемого типа </w:t>
      </w:r>
      <w:proofErr w:type="spellStart"/>
      <w:r w:rsidRPr="00AA27AB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ПолучательРассылки</w:t>
      </w:r>
      <w:proofErr w:type="spellEnd"/>
      <w:r w:rsidRPr="00AA27A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AA27AB" w:rsidRPr="00AA27AB" w:rsidRDefault="00AA27AB" w:rsidP="00AA27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27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 В модуле </w:t>
      </w:r>
      <w:proofErr w:type="spellStart"/>
      <w:r w:rsidRPr="00AA27AB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РассылкаОтчетовПереопределяемый</w:t>
      </w:r>
      <w:proofErr w:type="spellEnd"/>
      <w:r w:rsidRPr="00AA27AB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AA27AB" w:rsidRPr="00AA27AB" w:rsidRDefault="00AA27AB" w:rsidP="00AA27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27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● (Опционально) Задать настройки каждого типа через процедуру </w:t>
      </w:r>
      <w:proofErr w:type="spellStart"/>
      <w:r w:rsidRPr="00AA27AB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ПереопределитьТаблицуТиповПолучателей</w:t>
      </w:r>
      <w:proofErr w:type="spellEnd"/>
      <w:r w:rsidRPr="00AA27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представление, основной вид контактной информации типа </w:t>
      </w:r>
      <w:proofErr w:type="spellStart"/>
      <w:r w:rsidRPr="00AA27AB">
        <w:rPr>
          <w:rFonts w:ascii="Times New Roman" w:eastAsia="Times New Roman" w:hAnsi="Times New Roman" w:cs="Times New Roman"/>
          <w:sz w:val="24"/>
          <w:szCs w:val="24"/>
          <w:lang w:eastAsia="ru-RU"/>
        </w:rPr>
        <w:t>E-mail</w:t>
      </w:r>
      <w:proofErr w:type="spellEnd"/>
      <w:r w:rsidRPr="00AA27AB">
        <w:rPr>
          <w:rFonts w:ascii="Times New Roman" w:eastAsia="Times New Roman" w:hAnsi="Times New Roman" w:cs="Times New Roman"/>
          <w:sz w:val="24"/>
          <w:szCs w:val="24"/>
          <w:lang w:eastAsia="ru-RU"/>
        </w:rPr>
        <w:t>, путь к форме выбора и дополнительный тип, дополняющий элементы основного типа. Если не задать настройки, то будут использованы настройки типа по умолчанию.</w:t>
      </w:r>
    </w:p>
    <w:p w:rsidR="00AA27AB" w:rsidRPr="00AA27AB" w:rsidRDefault="00AA27AB" w:rsidP="00AA27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27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● (Опционально) Написать код (или изменить запрос) формирования списка получателей в процедуре </w:t>
      </w:r>
      <w:proofErr w:type="spellStart"/>
      <w:r w:rsidRPr="00AA27AB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ПередФормированиемСпискаПолучателейРассылки</w:t>
      </w:r>
      <w:proofErr w:type="spellEnd"/>
      <w:r w:rsidRPr="00AA27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Эта процедура вызывается непосредственно перед выполнением запроса по получателям. Может потребоваться только в случае использования нестандартной иерархии (например, как в связке справочников Пользователи и </w:t>
      </w:r>
      <w:proofErr w:type="spellStart"/>
      <w:r w:rsidRPr="00AA27AB">
        <w:rPr>
          <w:rFonts w:ascii="Times New Roman" w:eastAsia="Times New Roman" w:hAnsi="Times New Roman" w:cs="Times New Roman"/>
          <w:sz w:val="24"/>
          <w:szCs w:val="24"/>
          <w:lang w:eastAsia="ru-RU"/>
        </w:rPr>
        <w:t>ГруппыПользователей</w:t>
      </w:r>
      <w:proofErr w:type="spellEnd"/>
      <w:r w:rsidRPr="00AA27AB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AA27AB" w:rsidRPr="00AA27AB" w:rsidRDefault="00AA27AB" w:rsidP="00AA27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bookmarkStart w:id="3" w:name="issogl2_расширить_состав_поддерживаемых_"/>
      <w:r w:rsidRPr="00AA27A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Расширить состав поддерживаемых форматов файлов</w:t>
      </w:r>
    </w:p>
    <w:bookmarkEnd w:id="3"/>
    <w:p w:rsidR="00AA27AB" w:rsidRPr="00AA27AB" w:rsidRDefault="00AA27AB" w:rsidP="00AA27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27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требуется расширить состав форматов, поддерживаемых подсистемой </w:t>
      </w:r>
      <w:proofErr w:type="spellStart"/>
      <w:r w:rsidRPr="00AA27AB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РассылкаОтчетов</w:t>
      </w:r>
      <w:proofErr w:type="spellEnd"/>
      <w:r w:rsidRPr="00AA27AB">
        <w:rPr>
          <w:rFonts w:ascii="Times New Roman" w:eastAsia="Times New Roman" w:hAnsi="Times New Roman" w:cs="Times New Roman"/>
          <w:sz w:val="24"/>
          <w:szCs w:val="24"/>
          <w:lang w:eastAsia="ru-RU"/>
        </w:rPr>
        <w:t>, то необходимо:</w:t>
      </w:r>
    </w:p>
    <w:p w:rsidR="00AA27AB" w:rsidRPr="00AA27AB" w:rsidRDefault="00AA27AB" w:rsidP="00AA27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27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1. Добавить новые форматы в перечисление </w:t>
      </w:r>
      <w:proofErr w:type="spellStart"/>
      <w:r w:rsidRPr="00AA27AB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ФорматыСохраненияОтчетов</w:t>
      </w:r>
      <w:proofErr w:type="spellEnd"/>
      <w:r w:rsidRPr="00AA27A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AA27AB" w:rsidRPr="00AA27AB" w:rsidRDefault="00AA27AB" w:rsidP="00AA27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27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 В модуле </w:t>
      </w:r>
      <w:proofErr w:type="spellStart"/>
      <w:r w:rsidRPr="00AA27AB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РассылкаОтчетовПереопределяемый</w:t>
      </w:r>
      <w:proofErr w:type="spellEnd"/>
      <w:r w:rsidRPr="00AA27AB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AA27AB" w:rsidRPr="00AA27AB" w:rsidRDefault="00AA27AB" w:rsidP="00AA27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27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● Определить параметры формата в процедуре </w:t>
      </w:r>
      <w:proofErr w:type="spellStart"/>
      <w:r w:rsidRPr="00AA27AB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ПереопределитьПараметрыФорматов</w:t>
      </w:r>
      <w:proofErr w:type="spellEnd"/>
      <w:r w:rsidRPr="00AA27A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AA27AB" w:rsidRPr="00AA27AB" w:rsidRDefault="00AA27AB" w:rsidP="00AA27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27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● Указать обработчик сохранения в новые форматы в процедуре </w:t>
      </w:r>
      <w:proofErr w:type="spellStart"/>
      <w:r w:rsidRPr="00AA27AB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ПередСохранениемТабличногоДокументаВФормат</w:t>
      </w:r>
      <w:proofErr w:type="spellEnd"/>
      <w:r w:rsidRPr="00AA27A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AA27AB" w:rsidRPr="00AA27AB" w:rsidRDefault="00AA27AB" w:rsidP="00AA27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bookmarkStart w:id="4" w:name="issogl2_разместить_в_командном_интерфейс"/>
      <w:r w:rsidRPr="00AA27A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Разместить в командном интерфейсе</w:t>
      </w:r>
    </w:p>
    <w:bookmarkEnd w:id="4"/>
    <w:p w:rsidR="00AA27AB" w:rsidRPr="00AA27AB" w:rsidRDefault="00AA27AB" w:rsidP="00AA27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27AB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Для использования подсистемы необходимо разместить командном </w:t>
      </w:r>
      <w:proofErr w:type="gramStart"/>
      <w:r w:rsidRPr="00AA27AB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интерфейсе</w:t>
      </w:r>
      <w:proofErr w:type="gramEnd"/>
      <w:r w:rsidRPr="00AA27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ответственных за рассылки объект метаданных:</w:t>
      </w:r>
    </w:p>
    <w:p w:rsidR="00AA27AB" w:rsidRPr="00AA27AB" w:rsidRDefault="00AA27AB" w:rsidP="00AA27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27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● Справочник </w:t>
      </w:r>
      <w:proofErr w:type="spellStart"/>
      <w:r w:rsidRPr="00AA27AB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РассылкиОтчетов</w:t>
      </w:r>
      <w:proofErr w:type="spellEnd"/>
      <w:r w:rsidRPr="00AA27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для настройки и интерактивного выполнения рассылок.</w:t>
      </w:r>
    </w:p>
    <w:p w:rsidR="00AA27AB" w:rsidRPr="00AA27AB" w:rsidRDefault="00AA27AB" w:rsidP="00AA27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27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случае если в конфигурации не используется подсистема «Настройки программы», команду открытия списка справочника </w:t>
      </w:r>
      <w:proofErr w:type="spellStart"/>
      <w:r w:rsidRPr="00AA27AB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РассылкиОтчетов</w:t>
      </w:r>
      <w:proofErr w:type="spellEnd"/>
      <w:r w:rsidRPr="00AA27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следует разместить еще и в рабочем месте администратора программы.</w:t>
      </w:r>
    </w:p>
    <w:p w:rsidR="00AA27AB" w:rsidRPr="00AA27AB" w:rsidRDefault="00AA27AB" w:rsidP="00AA27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bookmarkStart w:id="5" w:name="issogl2_подключить_нестандартные_отчеты"/>
      <w:r w:rsidRPr="00AA27A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Подключить нестандартные отчеты</w:t>
      </w:r>
    </w:p>
    <w:bookmarkEnd w:id="5"/>
    <w:p w:rsidR="00AA27AB" w:rsidRPr="00AA27AB" w:rsidRDefault="00AA27AB" w:rsidP="00AA27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27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участия в рассылках отчеты должны использовать типовой формат хранения и вывода настроек (только средствами СКД) и формирование при помощи метода </w:t>
      </w:r>
      <w:proofErr w:type="spellStart"/>
      <w:r w:rsidRPr="00AA27AB">
        <w:rPr>
          <w:rFonts w:ascii="Times New Roman" w:eastAsia="Times New Roman" w:hAnsi="Times New Roman" w:cs="Times New Roman"/>
          <w:sz w:val="24"/>
          <w:szCs w:val="24"/>
          <w:lang w:eastAsia="ru-RU"/>
        </w:rPr>
        <w:t>СкомпоноватьРезультат</w:t>
      </w:r>
      <w:proofErr w:type="spellEnd"/>
      <w:r w:rsidRPr="00AA27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(см. также описание события </w:t>
      </w:r>
      <w:proofErr w:type="spellStart"/>
      <w:r w:rsidRPr="00AA27A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ПриКомпоновкеРезультата</w:t>
      </w:r>
      <w:proofErr w:type="spellEnd"/>
      <w:r w:rsidRPr="00AA27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</w:t>
      </w:r>
      <w:proofErr w:type="spellStart"/>
      <w:r w:rsidRPr="00AA27AB">
        <w:rPr>
          <w:rFonts w:ascii="Times New Roman" w:eastAsia="Times New Roman" w:hAnsi="Times New Roman" w:cs="Times New Roman"/>
          <w:sz w:val="24"/>
          <w:szCs w:val="24"/>
          <w:lang w:eastAsia="ru-RU"/>
        </w:rPr>
        <w:t>синтакс-помощнике</w:t>
      </w:r>
      <w:proofErr w:type="spellEnd"/>
      <w:r w:rsidRPr="00AA27AB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AA27AB" w:rsidRPr="00AA27AB" w:rsidRDefault="00AA27AB" w:rsidP="00AA27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27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Следует найти все отчеты с собственной основной формой и проанализировать, как они формируются и как задаются их настройки. </w:t>
      </w:r>
    </w:p>
    <w:p w:rsidR="00AA27AB" w:rsidRPr="00AA27AB" w:rsidRDefault="00AA27AB" w:rsidP="00AA27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27AB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отчет не использует типовой формат хранения и вывода настроек, то следует провести анализ возможности перевода на штатные средства:</w:t>
      </w:r>
    </w:p>
    <w:p w:rsidR="00AA27AB" w:rsidRPr="00AA27AB" w:rsidRDefault="00AA27AB" w:rsidP="00AA27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27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● формирование в событии </w:t>
      </w:r>
      <w:proofErr w:type="spellStart"/>
      <w:r w:rsidRPr="00AA27A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ПриКомпоновкеРезультата</w:t>
      </w:r>
      <w:proofErr w:type="spellEnd"/>
      <w:r w:rsidRPr="00AA27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методом </w:t>
      </w:r>
      <w:proofErr w:type="spellStart"/>
      <w:r w:rsidRPr="00AA27AB">
        <w:rPr>
          <w:rFonts w:ascii="Times New Roman" w:eastAsia="Times New Roman" w:hAnsi="Times New Roman" w:cs="Times New Roman"/>
          <w:sz w:val="24"/>
          <w:szCs w:val="24"/>
          <w:lang w:eastAsia="ru-RU"/>
        </w:rPr>
        <w:t>СкомпоноватьРезультат</w:t>
      </w:r>
      <w:proofErr w:type="spellEnd"/>
      <w:r w:rsidRPr="00AA27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</w:p>
    <w:p w:rsidR="00AA27AB" w:rsidRPr="00AA27AB" w:rsidRDefault="00AA27AB" w:rsidP="00AA27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27AB">
        <w:rPr>
          <w:rFonts w:ascii="Times New Roman" w:eastAsia="Times New Roman" w:hAnsi="Times New Roman" w:cs="Times New Roman"/>
          <w:sz w:val="24"/>
          <w:szCs w:val="24"/>
          <w:lang w:eastAsia="ru-RU"/>
        </w:rPr>
        <w:t>● настройка при помощи СКД (см. также «</w:t>
      </w:r>
      <w:hyperlink r:id="rId4" w:anchor="_подключить_форму_отчета" w:history="1">
        <w:r w:rsidRPr="00AA27A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Подключить форму отчета</w:t>
        </w:r>
      </w:hyperlink>
      <w:r w:rsidRPr="00AA27AB">
        <w:rPr>
          <w:rFonts w:ascii="Times New Roman" w:eastAsia="Times New Roman" w:hAnsi="Times New Roman" w:cs="Times New Roman"/>
          <w:sz w:val="24"/>
          <w:szCs w:val="24"/>
          <w:lang w:eastAsia="ru-RU"/>
        </w:rPr>
        <w:t>»).</w:t>
      </w:r>
    </w:p>
    <w:p w:rsidR="00AA27AB" w:rsidRPr="00AA27AB" w:rsidRDefault="00AA27AB" w:rsidP="00AA27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27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Дополнительно рассылка отчетов позволяет переопределять поведение при выборе отдельных параметров СКД. Для этого в модуле </w:t>
      </w:r>
      <w:proofErr w:type="spellStart"/>
      <w:r w:rsidRPr="00AA27AB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РассылкаОтчетовКлиентПереопределяемый</w:t>
      </w:r>
      <w:proofErr w:type="spellEnd"/>
      <w:r w:rsidRPr="00AA27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определены следующие процедуры:</w:t>
      </w:r>
    </w:p>
    <w:p w:rsidR="00AA27AB" w:rsidRPr="00AA27AB" w:rsidRDefault="00AA27AB" w:rsidP="00AA27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27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● </w:t>
      </w:r>
      <w:proofErr w:type="spellStart"/>
      <w:r w:rsidRPr="00AA27A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ПриАктивизацииСтрокиНастройки</w:t>
      </w:r>
      <w:proofErr w:type="spellEnd"/>
      <w:r w:rsidRPr="00AA27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позволяет запретить непосредственное редактирование значения настройки, например, если в настройке хранится только представление, а фактически, значение хранится в дополнительных свойствах пользовательских настроек СКД.</w:t>
      </w:r>
    </w:p>
    <w:p w:rsidR="00AA27AB" w:rsidRPr="00AA27AB" w:rsidRDefault="00AA27AB" w:rsidP="00AA27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27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● </w:t>
      </w:r>
      <w:proofErr w:type="spellStart"/>
      <w:r w:rsidRPr="00AA27A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ПриНачалеВыбораНастройки</w:t>
      </w:r>
      <w:proofErr w:type="spellEnd"/>
      <w:r w:rsidRPr="00AA27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позволяет открыть собственную форму для редактирования значения настройки.</w:t>
      </w:r>
    </w:p>
    <w:p w:rsidR="00AA27AB" w:rsidRPr="00AA27AB" w:rsidRDefault="00AA27AB" w:rsidP="00AA27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27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● </w:t>
      </w:r>
      <w:proofErr w:type="spellStart"/>
      <w:r w:rsidRPr="00AA27A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ПриОчисткеНастройки</w:t>
      </w:r>
      <w:proofErr w:type="spellEnd"/>
      <w:r w:rsidRPr="00AA27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позволяет определить поведение в том случае, если для настройки доступна кнопка очистки.</w:t>
      </w:r>
    </w:p>
    <w:p w:rsidR="00AA27AB" w:rsidRPr="00AA27AB" w:rsidRDefault="00AA27AB" w:rsidP="00AA27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27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перевод на штатные средства невозможен, то отчет следует добавить в процедуру </w:t>
      </w:r>
      <w:proofErr w:type="spellStart"/>
      <w:r w:rsidRPr="00AA27AB">
        <w:rPr>
          <w:rFonts w:ascii="Times New Roman" w:eastAsia="Times New Roman" w:hAnsi="Times New Roman" w:cs="Times New Roman"/>
          <w:sz w:val="24"/>
          <w:szCs w:val="24"/>
          <w:lang w:eastAsia="ru-RU"/>
        </w:rPr>
        <w:t>ОпределитьИсключаемыеОтчеты</w:t>
      </w:r>
      <w:proofErr w:type="spellEnd"/>
      <w:r w:rsidRPr="00AA27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общего модуля </w:t>
      </w:r>
      <w:proofErr w:type="spellStart"/>
      <w:r w:rsidRPr="00AA27AB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РассылкаОтчетовПереопределяемый</w:t>
      </w:r>
      <w:proofErr w:type="spellEnd"/>
      <w:r w:rsidRPr="00AA27A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AA27AB" w:rsidRPr="00AA27AB" w:rsidRDefault="00AA27AB" w:rsidP="00AA27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bookmarkStart w:id="6" w:name="issogl2_особые_случаи_внедрения_подсисте"/>
      <w:r w:rsidRPr="00AA27A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Особые случаи внедрения подсистемы</w:t>
      </w:r>
    </w:p>
    <w:bookmarkEnd w:id="6"/>
    <w:p w:rsidR="00AA27AB" w:rsidRPr="00AA27AB" w:rsidRDefault="00AA27AB" w:rsidP="00AA27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27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● </w:t>
      </w:r>
      <w:hyperlink r:id="rId5" w:anchor="_внедрение_подсистем_«рассылка" w:history="1">
        <w:r w:rsidRPr="00AA27A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Внедрение подсистем «Рассылка отчетов» без подсистемы «Управление доступом»</w:t>
        </w:r>
      </w:hyperlink>
      <w:r w:rsidRPr="00AA27A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AA27AB" w:rsidRPr="00AA27AB" w:rsidRDefault="00AA27AB" w:rsidP="00AA27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bookmarkStart w:id="7" w:name="issogl2_настройка_прав_доступа_пользоват"/>
      <w:r w:rsidRPr="00AA27A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Настройка прав доступа пользователей</w:t>
      </w:r>
    </w:p>
    <w:bookmarkEnd w:id="7"/>
    <w:p w:rsidR="00AA27AB" w:rsidRPr="00AA27AB" w:rsidRDefault="00AA27AB" w:rsidP="00AA27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27AB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настройки прав доступа пользователей к данным подсистемы «Рассылка отчетов» следует использовать роли, указанные ниже.</w:t>
      </w:r>
    </w:p>
    <w:p w:rsidR="00AA27AB" w:rsidRPr="00AA27AB" w:rsidRDefault="00AA27AB" w:rsidP="00AA27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27AB">
        <w:rPr>
          <w:rFonts w:ascii="Times New Roman" w:eastAsia="Times New Roman" w:hAnsi="Times New Roman" w:cs="Times New Roman"/>
          <w:sz w:val="24"/>
          <w:szCs w:val="24"/>
          <w:lang w:eastAsia="ru-RU"/>
        </w:rPr>
        <w:t>Таблица 3.103.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259"/>
        <w:gridCol w:w="11109"/>
      </w:tblGrid>
      <w:tr w:rsidR="00AA27AB" w:rsidRPr="00AA27AB" w:rsidTr="00AA27AB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A27AB" w:rsidRPr="00AA27AB" w:rsidRDefault="00AA27AB" w:rsidP="00AA27A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A27A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A27AB" w:rsidRPr="00AA27AB" w:rsidRDefault="00AA27AB" w:rsidP="00AA27A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A27A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Роли и их назначение</w:t>
            </w:r>
          </w:p>
        </w:tc>
      </w:tr>
      <w:tr w:rsidR="00AA27AB" w:rsidRPr="00AA27AB" w:rsidTr="00AA27A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A27AB" w:rsidRPr="00AA27AB" w:rsidRDefault="00AA27AB" w:rsidP="00AA27A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A27A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1.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A27AB" w:rsidRPr="00AA27AB" w:rsidRDefault="00AA27AB" w:rsidP="00AA27A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A27A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ДобавлениеИзменениеРассылокОтчетов</w:t>
            </w:r>
            <w:proofErr w:type="spellEnd"/>
          </w:p>
          <w:p w:rsidR="00AA27AB" w:rsidRPr="00AA27AB" w:rsidRDefault="00AA27AB" w:rsidP="00AA27A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A27A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Настройка и выполнение рассылок отчетов.</w:t>
            </w:r>
          </w:p>
          <w:p w:rsidR="00AA27AB" w:rsidRPr="00AA27AB" w:rsidRDefault="00AA27AB" w:rsidP="00AA27A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A27A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Включает в себя право «Вывод».</w:t>
            </w:r>
          </w:p>
          <w:p w:rsidR="00AA27AB" w:rsidRPr="00AA27AB" w:rsidRDefault="00AA27AB" w:rsidP="00AA27A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A27A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Используется совместно с ролью </w:t>
            </w:r>
            <w:proofErr w:type="spellStart"/>
            <w:r w:rsidRPr="00AA27A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ДобавлениеИзменениеУчетныхЗаписейЭлектроннойПочты</w:t>
            </w:r>
            <w:proofErr w:type="spellEnd"/>
            <w:r w:rsidRPr="00AA27A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(из подсистемы «Работа с почтовыми сообщениями»)</w:t>
            </w:r>
          </w:p>
        </w:tc>
      </w:tr>
      <w:tr w:rsidR="00AA27AB" w:rsidRPr="00AA27AB" w:rsidTr="00AA27A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A27AB" w:rsidRPr="00AA27AB" w:rsidRDefault="00AA27AB" w:rsidP="00AA27A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A27A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 xml:space="preserve">2.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A27AB" w:rsidRPr="00AA27AB" w:rsidRDefault="00AA27AB" w:rsidP="00AA27A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A27A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ЧтениеРассылокОтчетов</w:t>
            </w:r>
            <w:proofErr w:type="spellEnd"/>
          </w:p>
          <w:p w:rsidR="00AA27AB" w:rsidRPr="00AA27AB" w:rsidRDefault="00AA27AB" w:rsidP="00AA27A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A27A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Аудит рассылок отчетов.</w:t>
            </w:r>
          </w:p>
          <w:p w:rsidR="00AA27AB" w:rsidRPr="00AA27AB" w:rsidRDefault="00AA27AB" w:rsidP="00AA27A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A27A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Просмотр любых рассылок отчетов без права изменения и использования.</w:t>
            </w:r>
          </w:p>
        </w:tc>
      </w:tr>
      <w:tr w:rsidR="00AA27AB" w:rsidRPr="00AA27AB" w:rsidTr="00AA27A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A27AB" w:rsidRPr="00AA27AB" w:rsidRDefault="00AA27AB" w:rsidP="00AA27A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A27A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3.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A27AB" w:rsidRPr="00AA27AB" w:rsidRDefault="00AA27AB" w:rsidP="00AA27A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A27A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ПолныеПрава</w:t>
            </w:r>
            <w:proofErr w:type="spellEnd"/>
            <w:r w:rsidRPr="00AA27A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(из подсистемы «Базовая функциональность»)</w:t>
            </w:r>
          </w:p>
          <w:p w:rsidR="00AA27AB" w:rsidRPr="00AA27AB" w:rsidRDefault="00AA27AB" w:rsidP="00AA27A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A27A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Смена автора рассылки.</w:t>
            </w:r>
          </w:p>
          <w:p w:rsidR="00AA27AB" w:rsidRPr="00AA27AB" w:rsidRDefault="00AA27AB" w:rsidP="00AA27A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A27A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Настройка и выполнение рассылок отчетов</w:t>
            </w:r>
          </w:p>
        </w:tc>
      </w:tr>
    </w:tbl>
    <w:p w:rsidR="00AA27AB" w:rsidRPr="00AA27AB" w:rsidRDefault="00AA27AB" w:rsidP="00AA27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27A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Примеры настройки прав доступа пользователей приведены ниже.</w:t>
      </w:r>
    </w:p>
    <w:p w:rsidR="00AA27AB" w:rsidRPr="00AA27AB" w:rsidRDefault="00AA27AB" w:rsidP="00AA27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27AB">
        <w:rPr>
          <w:rFonts w:ascii="Times New Roman" w:eastAsia="Times New Roman" w:hAnsi="Times New Roman" w:cs="Times New Roman"/>
          <w:sz w:val="24"/>
          <w:szCs w:val="24"/>
          <w:lang w:eastAsia="ru-RU"/>
        </w:rPr>
        <w:t>Таблица 3.104.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259"/>
        <w:gridCol w:w="2808"/>
        <w:gridCol w:w="8301"/>
      </w:tblGrid>
      <w:tr w:rsidR="00AA27AB" w:rsidRPr="00AA27AB" w:rsidTr="00AA27AB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A27AB" w:rsidRPr="00AA27AB" w:rsidRDefault="00AA27AB" w:rsidP="00AA27A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A27A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A27AB" w:rsidRPr="00AA27AB" w:rsidRDefault="00AA27AB" w:rsidP="00AA27A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A27A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Группа пользователей и ее функции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A27AB" w:rsidRPr="00AA27AB" w:rsidRDefault="00AA27AB" w:rsidP="00AA27A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A27A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Состав ролей</w:t>
            </w:r>
          </w:p>
        </w:tc>
      </w:tr>
      <w:tr w:rsidR="00AA27AB" w:rsidRPr="00AA27AB" w:rsidTr="00AA27A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A27AB" w:rsidRPr="00AA27AB" w:rsidRDefault="00AA27AB" w:rsidP="00AA27A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A27A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A27AB" w:rsidRPr="00AA27AB" w:rsidRDefault="00AA27AB" w:rsidP="00AA27A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A27A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Администратор</w:t>
            </w:r>
          </w:p>
          <w:p w:rsidR="00AA27AB" w:rsidRPr="00AA27AB" w:rsidRDefault="00AA27AB" w:rsidP="00AA27A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A27A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● Настройка и выполнение рассылок отчетов</w:t>
            </w:r>
          </w:p>
          <w:p w:rsidR="00AA27AB" w:rsidRPr="00AA27AB" w:rsidRDefault="00AA27AB" w:rsidP="00AA27A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A27A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● Смена ответственных за рассылки отчетов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A27AB" w:rsidRPr="00AA27AB" w:rsidRDefault="00AA27AB" w:rsidP="00AA27A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A27A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ПолныеПрава</w:t>
            </w:r>
            <w:proofErr w:type="spellEnd"/>
            <w:r w:rsidRPr="00AA27A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(из подсистемы «Базовая функциональность»)</w:t>
            </w:r>
          </w:p>
        </w:tc>
      </w:tr>
      <w:tr w:rsidR="00AA27AB" w:rsidRPr="00AA27AB" w:rsidTr="00AA27A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A27AB" w:rsidRPr="00AA27AB" w:rsidRDefault="00AA27AB" w:rsidP="00AA27A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A27A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A27AB" w:rsidRPr="00AA27AB" w:rsidRDefault="00AA27AB" w:rsidP="00AA27A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AA27A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Ответственный</w:t>
            </w:r>
            <w:proofErr w:type="gramEnd"/>
            <w:r w:rsidRPr="00AA27A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за рассылки отчетов</w:t>
            </w:r>
          </w:p>
          <w:p w:rsidR="00AA27AB" w:rsidRPr="00AA27AB" w:rsidRDefault="00AA27AB" w:rsidP="00AA27A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A27A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● Настройка и выполнение рассылок отчетов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A27AB" w:rsidRPr="00AA27AB" w:rsidRDefault="00AA27AB" w:rsidP="00AA27A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A27A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БазовыеПраваБСП</w:t>
            </w:r>
            <w:proofErr w:type="spellEnd"/>
            <w:r w:rsidRPr="00AA27A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(из подсистемы «Базовая функциональность»),</w:t>
            </w:r>
          </w:p>
          <w:p w:rsidR="00AA27AB" w:rsidRPr="00AA27AB" w:rsidRDefault="00AA27AB" w:rsidP="00AA27A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A27A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ДобавлениеИзменениеУчетныхЗаписейЭлектроннойПочты</w:t>
            </w:r>
            <w:proofErr w:type="spellEnd"/>
            <w:r w:rsidRPr="00AA27A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(из подсистемы «Работа с почтовыми сообщениями»),</w:t>
            </w:r>
          </w:p>
          <w:p w:rsidR="00AA27AB" w:rsidRPr="00AA27AB" w:rsidRDefault="00AA27AB" w:rsidP="00AA27A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A27A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ДобавлениеИзменениеРассылокОтчетов</w:t>
            </w:r>
            <w:proofErr w:type="spellEnd"/>
          </w:p>
        </w:tc>
      </w:tr>
    </w:tbl>
    <w:p w:rsidR="00AA27AB" w:rsidRPr="00AA27AB" w:rsidRDefault="00AA27AB" w:rsidP="00AA27A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bookmarkStart w:id="8" w:name="issogl1_использование_при_разработке_кон"/>
      <w:r w:rsidRPr="00AA27AB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Использование при разработке конфигурации</w:t>
      </w:r>
    </w:p>
    <w:p w:rsidR="00AA27AB" w:rsidRPr="00AA27AB" w:rsidRDefault="00AA27AB" w:rsidP="00AA27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bookmarkStart w:id="9" w:name="issogl2_переопределение_флажка_отчетпуст"/>
      <w:bookmarkEnd w:id="8"/>
      <w:r w:rsidRPr="00AA27A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Переопределение флажка «</w:t>
      </w:r>
      <w:proofErr w:type="spellStart"/>
      <w:r w:rsidRPr="00AA27A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ОтчетПустой</w:t>
      </w:r>
      <w:proofErr w:type="spellEnd"/>
      <w:r w:rsidRPr="00AA27A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»</w:t>
      </w:r>
    </w:p>
    <w:bookmarkEnd w:id="9"/>
    <w:p w:rsidR="00AA27AB" w:rsidRPr="00AA27AB" w:rsidRDefault="00AA27AB" w:rsidP="00AA27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27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для формирования используется собственная логика (в </w:t>
      </w:r>
      <w:proofErr w:type="spellStart"/>
      <w:r w:rsidRPr="00AA27A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ПриКомпоновкеРезультата</w:t>
      </w:r>
      <w:proofErr w:type="spellEnd"/>
      <w:r w:rsidRPr="00AA27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свойство </w:t>
      </w:r>
      <w:proofErr w:type="spellStart"/>
      <w:r w:rsidRPr="00AA27AB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СтандартнаяОбработка</w:t>
      </w:r>
      <w:proofErr w:type="spellEnd"/>
      <w:r w:rsidRPr="00AA27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устанавливается в Ложь), то в процедуре </w:t>
      </w:r>
      <w:proofErr w:type="spellStart"/>
      <w:r w:rsidRPr="00AA27A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ПриКомпоновкеРезультата</w:t>
      </w:r>
      <w:proofErr w:type="spellEnd"/>
      <w:r w:rsidRPr="00AA27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дополнительных свойствах пользовательских настроек следует установить признак </w:t>
      </w:r>
      <w:proofErr w:type="spellStart"/>
      <w:r w:rsidRPr="00AA27AB">
        <w:rPr>
          <w:rFonts w:ascii="Times New Roman" w:eastAsia="Times New Roman" w:hAnsi="Times New Roman" w:cs="Times New Roman"/>
          <w:sz w:val="24"/>
          <w:szCs w:val="24"/>
          <w:lang w:eastAsia="ru-RU"/>
        </w:rPr>
        <w:t>ОтчетПустой</w:t>
      </w:r>
      <w:proofErr w:type="spellEnd"/>
      <w:r w:rsidRPr="00AA27AB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AA27AB" w:rsidRPr="00AA27AB" w:rsidRDefault="00AA27AB" w:rsidP="00AA27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6" w:history="1">
        <w:r w:rsidRPr="00AA27A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Копировать в буфер обмена</w:t>
        </w:r>
      </w:hyperlink>
      <w:r w:rsidRPr="00AA27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AA27AB" w:rsidRPr="00AA27AB" w:rsidRDefault="00AA27AB" w:rsidP="00AA2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A27AB">
        <w:rPr>
          <w:rFonts w:ascii="Courier New" w:eastAsia="Times New Roman" w:hAnsi="Courier New" w:cs="Courier New"/>
          <w:sz w:val="20"/>
          <w:szCs w:val="20"/>
          <w:lang w:eastAsia="ru-RU"/>
        </w:rPr>
        <w:t>    КомпоновщикНастроек</w:t>
      </w:r>
      <w:proofErr w:type="gramStart"/>
      <w:r w:rsidRPr="00AA27AB">
        <w:rPr>
          <w:rFonts w:ascii="Courier New" w:eastAsia="Times New Roman" w:hAnsi="Courier New" w:cs="Courier New"/>
          <w:sz w:val="20"/>
          <w:szCs w:val="20"/>
          <w:lang w:eastAsia="ru-RU"/>
        </w:rPr>
        <w:t>.П</w:t>
      </w:r>
      <w:proofErr w:type="gramEnd"/>
      <w:r w:rsidRPr="00AA27AB">
        <w:rPr>
          <w:rFonts w:ascii="Courier New" w:eastAsia="Times New Roman" w:hAnsi="Courier New" w:cs="Courier New"/>
          <w:sz w:val="20"/>
          <w:szCs w:val="20"/>
          <w:lang w:eastAsia="ru-RU"/>
        </w:rPr>
        <w:t>ользовательскиеНастройки.ДополнительныеСвойства.Вставить("ОтчетПустой", &lt;Истина, если отчет не содержит данных&gt;);</w:t>
      </w:r>
    </w:p>
    <w:p w:rsidR="00AA27AB" w:rsidRPr="00AA27AB" w:rsidRDefault="00AA27AB" w:rsidP="00AA27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27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Пример № 1. Установка флажка </w:t>
      </w:r>
      <w:proofErr w:type="spellStart"/>
      <w:r w:rsidRPr="00AA27AB">
        <w:rPr>
          <w:rFonts w:ascii="Times New Roman" w:eastAsia="Times New Roman" w:hAnsi="Times New Roman" w:cs="Times New Roman"/>
          <w:sz w:val="24"/>
          <w:szCs w:val="24"/>
          <w:lang w:eastAsia="ru-RU"/>
        </w:rPr>
        <w:t>ОтчетПустой</w:t>
      </w:r>
      <w:proofErr w:type="spellEnd"/>
      <w:r w:rsidRPr="00AA27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отчете, в котором выводятся данные из таблицы значений:</w:t>
      </w:r>
    </w:p>
    <w:p w:rsidR="00AA27AB" w:rsidRPr="00AA27AB" w:rsidRDefault="00AA27AB" w:rsidP="00AA27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7" w:history="1">
        <w:r w:rsidRPr="00AA27A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Копировать в буфер обмена</w:t>
        </w:r>
      </w:hyperlink>
      <w:r w:rsidRPr="00AA27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AA27AB" w:rsidRPr="00AA27AB" w:rsidRDefault="00AA27AB" w:rsidP="00AA2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A27A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    </w:t>
      </w:r>
      <w:proofErr w:type="spellStart"/>
      <w:r w:rsidRPr="00AA27AB">
        <w:rPr>
          <w:rFonts w:ascii="Courier New" w:eastAsia="Times New Roman" w:hAnsi="Courier New" w:cs="Courier New"/>
          <w:sz w:val="20"/>
          <w:szCs w:val="20"/>
          <w:lang w:eastAsia="ru-RU"/>
        </w:rPr>
        <w:t>ОтчетПустой</w:t>
      </w:r>
      <w:proofErr w:type="spellEnd"/>
      <w:r w:rsidRPr="00AA27A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</w:t>
      </w:r>
      <w:proofErr w:type="spellStart"/>
      <w:r w:rsidRPr="00AA27AB">
        <w:rPr>
          <w:rFonts w:ascii="Courier New" w:eastAsia="Times New Roman" w:hAnsi="Courier New" w:cs="Courier New"/>
          <w:sz w:val="20"/>
          <w:szCs w:val="20"/>
          <w:lang w:eastAsia="ru-RU"/>
        </w:rPr>
        <w:t>ТаблицаЗначений</w:t>
      </w:r>
      <w:proofErr w:type="gramStart"/>
      <w:r w:rsidRPr="00AA27AB">
        <w:rPr>
          <w:rFonts w:ascii="Courier New" w:eastAsia="Times New Roman" w:hAnsi="Courier New" w:cs="Courier New"/>
          <w:sz w:val="20"/>
          <w:szCs w:val="20"/>
          <w:lang w:eastAsia="ru-RU"/>
        </w:rPr>
        <w:t>.К</w:t>
      </w:r>
      <w:proofErr w:type="gramEnd"/>
      <w:r w:rsidRPr="00AA27AB">
        <w:rPr>
          <w:rFonts w:ascii="Courier New" w:eastAsia="Times New Roman" w:hAnsi="Courier New" w:cs="Courier New"/>
          <w:sz w:val="20"/>
          <w:szCs w:val="20"/>
          <w:lang w:eastAsia="ru-RU"/>
        </w:rPr>
        <w:t>оличество</w:t>
      </w:r>
      <w:proofErr w:type="spellEnd"/>
      <w:r w:rsidRPr="00AA27AB">
        <w:rPr>
          <w:rFonts w:ascii="Courier New" w:eastAsia="Times New Roman" w:hAnsi="Courier New" w:cs="Courier New"/>
          <w:sz w:val="20"/>
          <w:szCs w:val="20"/>
          <w:lang w:eastAsia="ru-RU"/>
        </w:rPr>
        <w:t>() = 0;</w:t>
      </w:r>
    </w:p>
    <w:p w:rsidR="00AA27AB" w:rsidRPr="00AA27AB" w:rsidRDefault="00AA27AB" w:rsidP="00AA2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A27AB">
        <w:rPr>
          <w:rFonts w:ascii="Courier New" w:eastAsia="Times New Roman" w:hAnsi="Courier New" w:cs="Courier New"/>
          <w:sz w:val="20"/>
          <w:szCs w:val="20"/>
          <w:lang w:eastAsia="ru-RU"/>
        </w:rPr>
        <w:t>    КомпоновщикНастроек</w:t>
      </w:r>
      <w:proofErr w:type="gramStart"/>
      <w:r w:rsidRPr="00AA27AB">
        <w:rPr>
          <w:rFonts w:ascii="Courier New" w:eastAsia="Times New Roman" w:hAnsi="Courier New" w:cs="Courier New"/>
          <w:sz w:val="20"/>
          <w:szCs w:val="20"/>
          <w:lang w:eastAsia="ru-RU"/>
        </w:rPr>
        <w:t>.П</w:t>
      </w:r>
      <w:proofErr w:type="gramEnd"/>
      <w:r w:rsidRPr="00AA27A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ользовательскиеНастройки.ДополнительныеСвойства.Вставить("ОтчетПустой", </w:t>
      </w:r>
      <w:proofErr w:type="spellStart"/>
      <w:r w:rsidRPr="00AA27AB">
        <w:rPr>
          <w:rFonts w:ascii="Courier New" w:eastAsia="Times New Roman" w:hAnsi="Courier New" w:cs="Courier New"/>
          <w:sz w:val="20"/>
          <w:szCs w:val="20"/>
          <w:lang w:eastAsia="ru-RU"/>
        </w:rPr>
        <w:t>ОтчетПустой</w:t>
      </w:r>
      <w:proofErr w:type="spellEnd"/>
      <w:r w:rsidRPr="00AA27AB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:rsidR="00AA27AB" w:rsidRPr="00AA27AB" w:rsidRDefault="00AA27AB" w:rsidP="00AA27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27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Пример № 2. Установка флажка </w:t>
      </w:r>
      <w:proofErr w:type="spellStart"/>
      <w:r w:rsidRPr="00AA27AB">
        <w:rPr>
          <w:rFonts w:ascii="Times New Roman" w:eastAsia="Times New Roman" w:hAnsi="Times New Roman" w:cs="Times New Roman"/>
          <w:sz w:val="24"/>
          <w:szCs w:val="24"/>
          <w:lang w:eastAsia="ru-RU"/>
        </w:rPr>
        <w:t>ОтчетПустой</w:t>
      </w:r>
      <w:proofErr w:type="spellEnd"/>
      <w:r w:rsidRPr="00AA27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отчете на СКД, в котором выводятся данные из запросов:</w:t>
      </w:r>
    </w:p>
    <w:p w:rsidR="00AA27AB" w:rsidRPr="00AA27AB" w:rsidRDefault="00AA27AB" w:rsidP="00AA27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8" w:history="1">
        <w:r w:rsidRPr="00AA27A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Копировать в буфер обмена</w:t>
        </w:r>
      </w:hyperlink>
      <w:r w:rsidRPr="00AA27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AA27AB" w:rsidRPr="00AA27AB" w:rsidRDefault="00AA27AB" w:rsidP="00AA2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A27A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    </w:t>
      </w:r>
      <w:proofErr w:type="spellStart"/>
      <w:r w:rsidRPr="00AA27AB">
        <w:rPr>
          <w:rFonts w:ascii="Courier New" w:eastAsia="Times New Roman" w:hAnsi="Courier New" w:cs="Courier New"/>
          <w:sz w:val="20"/>
          <w:szCs w:val="20"/>
          <w:lang w:eastAsia="ru-RU"/>
        </w:rPr>
        <w:t>ОтчетПустой</w:t>
      </w:r>
      <w:proofErr w:type="spellEnd"/>
      <w:r w:rsidRPr="00AA27A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</w:t>
      </w:r>
      <w:proofErr w:type="spellStart"/>
      <w:r w:rsidRPr="00AA27AB">
        <w:rPr>
          <w:rFonts w:ascii="Courier New" w:eastAsia="Times New Roman" w:hAnsi="Courier New" w:cs="Courier New"/>
          <w:sz w:val="20"/>
          <w:szCs w:val="20"/>
          <w:lang w:eastAsia="ru-RU"/>
        </w:rPr>
        <w:t>ОтчетыСервер</w:t>
      </w:r>
      <w:proofErr w:type="gramStart"/>
      <w:r w:rsidRPr="00AA27AB">
        <w:rPr>
          <w:rFonts w:ascii="Courier New" w:eastAsia="Times New Roman" w:hAnsi="Courier New" w:cs="Courier New"/>
          <w:sz w:val="20"/>
          <w:szCs w:val="20"/>
          <w:lang w:eastAsia="ru-RU"/>
        </w:rPr>
        <w:t>.О</w:t>
      </w:r>
      <w:proofErr w:type="gramEnd"/>
      <w:r w:rsidRPr="00AA27AB">
        <w:rPr>
          <w:rFonts w:ascii="Courier New" w:eastAsia="Times New Roman" w:hAnsi="Courier New" w:cs="Courier New"/>
          <w:sz w:val="20"/>
          <w:szCs w:val="20"/>
          <w:lang w:eastAsia="ru-RU"/>
        </w:rPr>
        <w:t>тчетПустой</w:t>
      </w:r>
      <w:proofErr w:type="spellEnd"/>
      <w:r w:rsidRPr="00AA27AB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AA27AB">
        <w:rPr>
          <w:rFonts w:ascii="Courier New" w:eastAsia="Times New Roman" w:hAnsi="Courier New" w:cs="Courier New"/>
          <w:sz w:val="20"/>
          <w:szCs w:val="20"/>
          <w:lang w:eastAsia="ru-RU"/>
        </w:rPr>
        <w:t>ЭтотОбъект</w:t>
      </w:r>
      <w:proofErr w:type="spellEnd"/>
      <w:r w:rsidRPr="00AA27A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</w:t>
      </w:r>
      <w:proofErr w:type="spellStart"/>
      <w:r w:rsidRPr="00AA27AB">
        <w:rPr>
          <w:rFonts w:ascii="Courier New" w:eastAsia="Times New Roman" w:hAnsi="Courier New" w:cs="Courier New"/>
          <w:sz w:val="20"/>
          <w:szCs w:val="20"/>
          <w:lang w:eastAsia="ru-RU"/>
        </w:rPr>
        <w:t>ПроцессорКД</w:t>
      </w:r>
      <w:proofErr w:type="spellEnd"/>
      <w:r w:rsidRPr="00AA27AB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:rsidR="00AA27AB" w:rsidRPr="00AA27AB" w:rsidRDefault="00AA27AB" w:rsidP="00AA2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A27AB">
        <w:rPr>
          <w:rFonts w:ascii="Courier New" w:eastAsia="Times New Roman" w:hAnsi="Courier New" w:cs="Courier New"/>
          <w:sz w:val="20"/>
          <w:szCs w:val="20"/>
          <w:lang w:eastAsia="ru-RU"/>
        </w:rPr>
        <w:t>    КомпоновщикНастроек</w:t>
      </w:r>
      <w:proofErr w:type="gramStart"/>
      <w:r w:rsidRPr="00AA27AB">
        <w:rPr>
          <w:rFonts w:ascii="Courier New" w:eastAsia="Times New Roman" w:hAnsi="Courier New" w:cs="Courier New"/>
          <w:sz w:val="20"/>
          <w:szCs w:val="20"/>
          <w:lang w:eastAsia="ru-RU"/>
        </w:rPr>
        <w:t>.П</w:t>
      </w:r>
      <w:proofErr w:type="gramEnd"/>
      <w:r w:rsidRPr="00AA27A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ользовательскиеНастройки.ДополнительныеСвойства.Вставить("ОтчетПустой", </w:t>
      </w:r>
      <w:proofErr w:type="spellStart"/>
      <w:r w:rsidRPr="00AA27AB">
        <w:rPr>
          <w:rFonts w:ascii="Courier New" w:eastAsia="Times New Roman" w:hAnsi="Courier New" w:cs="Courier New"/>
          <w:sz w:val="20"/>
          <w:szCs w:val="20"/>
          <w:lang w:eastAsia="ru-RU"/>
        </w:rPr>
        <w:t>ОтчетПустой</w:t>
      </w:r>
      <w:proofErr w:type="spellEnd"/>
      <w:r w:rsidRPr="00AA27AB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:rsidR="00AA27AB" w:rsidRPr="00AA27AB" w:rsidRDefault="00AA27AB" w:rsidP="00AA27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27AB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 нужно чтобы у пользователей работал флажок</w:t>
      </w:r>
      <w:proofErr w:type="gramStart"/>
      <w:r w:rsidRPr="00AA27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</w:t>
      </w:r>
      <w:proofErr w:type="gramEnd"/>
      <w:r w:rsidRPr="00AA27AB">
        <w:rPr>
          <w:rFonts w:ascii="Times New Roman" w:eastAsia="Times New Roman" w:hAnsi="Times New Roman" w:cs="Times New Roman"/>
          <w:sz w:val="24"/>
          <w:szCs w:val="24"/>
          <w:lang w:eastAsia="ru-RU"/>
        </w:rPr>
        <w:t>тправлять пустой, который позволяет отключить отправку пустых отчетов. Для определения, что отчет не пустой, рассылка отчетов использует стандартные средства СКД, которые в некоторых случаях могут не работать или работать недостоверно.</w:t>
      </w:r>
    </w:p>
    <w:p w:rsidR="00AA27AB" w:rsidRPr="00AA27AB" w:rsidRDefault="00AA27AB" w:rsidP="00AA27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27AB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Также этот признак можно использовать и в других случаях, когда требуется переопределить типовую логику или когда рассылка не может достоверно определить что отчет пустой. Например, если в отчете есть диаграммы, то всегда считается что отчет не пустой.</w:t>
      </w:r>
    </w:p>
    <w:p w:rsidR="00AA27AB" w:rsidRPr="00AA27AB" w:rsidRDefault="00AA27AB" w:rsidP="00AA27A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bookmarkStart w:id="10" w:name="issogl1_настройка_обмена_данными"/>
      <w:r w:rsidRPr="00AA27AB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Настройка обмена данными</w:t>
      </w:r>
    </w:p>
    <w:bookmarkEnd w:id="10"/>
    <w:p w:rsidR="00AA27AB" w:rsidRPr="00AA27AB" w:rsidRDefault="00AA27AB" w:rsidP="00AA27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27AB">
        <w:rPr>
          <w:rFonts w:ascii="Times New Roman" w:eastAsia="Times New Roman" w:hAnsi="Times New Roman" w:cs="Times New Roman"/>
          <w:sz w:val="24"/>
          <w:szCs w:val="24"/>
          <w:lang w:eastAsia="ru-RU"/>
        </w:rPr>
        <w:t>Объекты метаданных подсистемы, содержащие данные, не рекомендуется включать в планы обмена распределенной ИБ. Рекомендуемая модель – независимая настройка рассылок для каждого узла РИБ.</w:t>
      </w:r>
    </w:p>
    <w:p w:rsidR="00074C58" w:rsidRDefault="00AA27AB"/>
    <w:sectPr w:rsidR="00074C58" w:rsidSect="00AA27AB">
      <w:pgSz w:w="11906" w:h="16838"/>
      <w:pgMar w:top="284" w:right="284" w:bottom="284" w:left="28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2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AA27AB"/>
    <w:rsid w:val="00025B76"/>
    <w:rsid w:val="00310330"/>
    <w:rsid w:val="00AA27AB"/>
    <w:rsid w:val="00F31E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1E39"/>
  </w:style>
  <w:style w:type="paragraph" w:styleId="1">
    <w:name w:val="heading 1"/>
    <w:basedOn w:val="a"/>
    <w:link w:val="10"/>
    <w:uiPriority w:val="9"/>
    <w:qFormat/>
    <w:rsid w:val="00AA27A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AA27A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AA27A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A27A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A27A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AA27A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paragraph0">
    <w:name w:val="paragraph0"/>
    <w:basedOn w:val="a"/>
    <w:rsid w:val="00AA27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List Bullet"/>
    <w:basedOn w:val="a"/>
    <w:uiPriority w:val="99"/>
    <w:semiHidden/>
    <w:unhideWhenUsed/>
    <w:rsid w:val="00AA27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interface">
    <w:name w:val="interface"/>
    <w:basedOn w:val="a0"/>
    <w:rsid w:val="00AA27AB"/>
  </w:style>
  <w:style w:type="paragraph" w:customStyle="1" w:styleId="number81">
    <w:name w:val="number81"/>
    <w:basedOn w:val="a"/>
    <w:rsid w:val="00AA27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1">
    <w:name w:val="List Bullet 2"/>
    <w:basedOn w:val="a"/>
    <w:uiPriority w:val="99"/>
    <w:semiHidden/>
    <w:unhideWhenUsed/>
    <w:rsid w:val="00AA27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AA27AB"/>
    <w:rPr>
      <w:color w:val="0000FF"/>
      <w:u w:val="single"/>
    </w:rPr>
  </w:style>
  <w:style w:type="paragraph" w:customStyle="1" w:styleId="objectname">
    <w:name w:val="objectname"/>
    <w:basedOn w:val="a"/>
    <w:rsid w:val="00AA27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extintable81">
    <w:name w:val="textintable81"/>
    <w:basedOn w:val="a"/>
    <w:rsid w:val="00AA27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ullettab">
    <w:name w:val="bullettab"/>
    <w:basedOn w:val="a"/>
    <w:rsid w:val="00AA27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AA27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A27A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operator">
    <w:name w:val="operator"/>
    <w:basedOn w:val="a0"/>
    <w:rsid w:val="00AA27AB"/>
  </w:style>
  <w:style w:type="character" w:customStyle="1" w:styleId="string">
    <w:name w:val="string"/>
    <w:basedOn w:val="a0"/>
    <w:rsid w:val="00AA27AB"/>
  </w:style>
  <w:style w:type="character" w:customStyle="1" w:styleId="keyword">
    <w:name w:val="keyword"/>
    <w:basedOn w:val="a0"/>
    <w:rsid w:val="00AA27AB"/>
  </w:style>
  <w:style w:type="character" w:customStyle="1" w:styleId="number">
    <w:name w:val="number"/>
    <w:basedOn w:val="a0"/>
    <w:rsid w:val="00AA27A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762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" TargetMode="External"/><Relationship Id="rId3" Type="http://schemas.openxmlformats.org/officeDocument/2006/relationships/webSettings" Target="webSettings.xml"/><Relationship Id="rId7" Type="http://schemas.openxmlformats.org/officeDocument/2006/relationships/hyperlink" Target="javascript: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javascript:" TargetMode="External"/><Relationship Id="rId5" Type="http://schemas.openxmlformats.org/officeDocument/2006/relationships/hyperlink" Target="https://its.1c.ru/db/content/bsp301doc/src/3.63.%20&#1086;&#1089;&#1086;&#1073;&#1099;&#1077;%20&#1089;&#1083;&#1091;&#1095;&#1072;&#1080;%20&#1074;&#1085;&#1077;&#1076;&#1088;&#1077;&#1085;&#1080;&#1103;%20&#1087;&#1086;&#1076;&#1089;&#1080;&#1089;&#1090;&#1077;&#1084;.htm?_=1542292879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its.1c.ru/db/content/bsp301doc/src/3.8.%20&#1074;&#1072;&#1088;&#1080;&#1072;&#1085;&#1090;&#1099;%20&#1086;&#1090;&#1095;&#1077;&#1090;&#1086;&#1074;.htm?_=1542292879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1160</Words>
  <Characters>6613</Characters>
  <Application>Microsoft Office Word</Application>
  <DocSecurity>0</DocSecurity>
  <Lines>55</Lines>
  <Paragraphs>15</Paragraphs>
  <ScaleCrop>false</ScaleCrop>
  <Company/>
  <LinksUpToDate>false</LinksUpToDate>
  <CharactersWithSpaces>7758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2</cp:revision>
  <dcterms:created xsi:type="dcterms:W3CDTF">2018-11-19T14:43:00Z</dcterms:created>
  <dcterms:modified xsi:type="dcterms:W3CDTF">2018-11-19T14:43:00Z</dcterms:modified>
</cp:coreProperties>
</file>