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DCD" w:rsidRPr="00732DCD" w:rsidRDefault="00732DCD" w:rsidP="00732DC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732D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3.57. Удаление помеченных объектов</w:t>
      </w:r>
    </w:p>
    <w:p w:rsidR="00732DCD" w:rsidRPr="00732DCD" w:rsidRDefault="00732DCD" w:rsidP="00732D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2DC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Подсистема «Удаление помеченных объектов» предназначена для безвозвратного удаления объектов информационной базы.</w:t>
      </w:r>
    </w:p>
    <w:p w:rsidR="00732DCD" w:rsidRPr="00732DCD" w:rsidRDefault="00732DCD" w:rsidP="00732D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0" w:name="issogl1_настройка"/>
      <w:r w:rsidRPr="00732DC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Настройка</w:t>
      </w:r>
    </w:p>
    <w:bookmarkEnd w:id="0"/>
    <w:p w:rsidR="00732DCD" w:rsidRPr="00732DCD" w:rsidRDefault="00732DCD" w:rsidP="00732D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2D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случае если в конфигурации не используется подсистема «Настройки программы», в рабочем месте администратора программы необходимо </w:t>
      </w:r>
      <w:proofErr w:type="gramStart"/>
      <w:r w:rsidRPr="00732DC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разместить обработку</w:t>
      </w:r>
      <w:proofErr w:type="gramEnd"/>
      <w:r w:rsidRPr="00732D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Удаление помеченных объектов.</w:t>
      </w:r>
    </w:p>
    <w:p w:rsidR="00732DCD" w:rsidRPr="00732DCD" w:rsidRDefault="00732DCD" w:rsidP="00732D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2D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См. пример в форме Органайзер обработки </w:t>
      </w:r>
      <w:proofErr w:type="spellStart"/>
      <w:r w:rsidRPr="00732DCD">
        <w:rPr>
          <w:rFonts w:ascii="Times New Roman" w:eastAsia="Times New Roman" w:hAnsi="Times New Roman" w:cs="Times New Roman"/>
          <w:sz w:val="24"/>
          <w:szCs w:val="24"/>
          <w:lang w:eastAsia="ru-RU"/>
        </w:rPr>
        <w:t>ПанельАдминистрированияБСП</w:t>
      </w:r>
      <w:proofErr w:type="spellEnd"/>
      <w:r w:rsidRPr="00732DC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32DCD" w:rsidRPr="00732DCD" w:rsidRDefault="00732DCD" w:rsidP="00732D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1" w:name="_очистка_мест_использования"/>
      <w:bookmarkStart w:id="2" w:name="issogl2_очистка_мест_использования_при_у"/>
      <w:bookmarkEnd w:id="1"/>
      <w:r w:rsidRPr="00732DC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Очистка мест использования при удалении помеченных</w:t>
      </w:r>
    </w:p>
    <w:bookmarkEnd w:id="2"/>
    <w:p w:rsidR="00732DCD" w:rsidRPr="00732DCD" w:rsidRDefault="00732DCD" w:rsidP="00732D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2DC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удалении помеченных объектов производится контроль ссылочной целостности базы путем поиска ссылок на удаляемый объект. Если на удаляемый объект ссылаются другие объекты программы, то объект не удаляется, а пользователю выводятся результаты поиска ссылок на удаляемый объект.</w:t>
      </w:r>
    </w:p>
    <w:p w:rsidR="00732DCD" w:rsidRPr="00732DCD" w:rsidRDefault="00732DCD" w:rsidP="00732D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2D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этом удаление не блокируют ссылки из измерений регистров с признаком Ведущее. В других случаях, когда ссылки между объектами информационной базы не являются значимыми для таких операций, как удаление объекта или поиск ссылок на объект, необходимо </w:t>
      </w:r>
    </w:p>
    <w:p w:rsidR="00732DCD" w:rsidRPr="00732DCD" w:rsidRDefault="00732DCD" w:rsidP="00732D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2D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настроить список исключений поиска ссылок в функции </w:t>
      </w:r>
      <w:proofErr w:type="spellStart"/>
      <w:r w:rsidRPr="00732DC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ПриДобавленииИсключенийПоискаСсылок</w:t>
      </w:r>
      <w:proofErr w:type="spellEnd"/>
      <w:r w:rsidRPr="00732D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переопределяемом модуле </w:t>
      </w:r>
      <w:proofErr w:type="spellStart"/>
      <w:r w:rsidRPr="00732DC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ОбщегоНазначенияПереопределяемый</w:t>
      </w:r>
      <w:proofErr w:type="spellEnd"/>
      <w:r w:rsidRPr="00732D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Подробнее про исключения поиска ссылок </w:t>
      </w:r>
      <w:proofErr w:type="gramStart"/>
      <w:r w:rsidRPr="00732DCD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732DCD">
        <w:rPr>
          <w:rFonts w:ascii="Times New Roman" w:eastAsia="Times New Roman" w:hAnsi="Times New Roman" w:cs="Times New Roman"/>
          <w:sz w:val="24"/>
          <w:szCs w:val="24"/>
          <w:lang w:eastAsia="ru-RU"/>
        </w:rPr>
        <w:t>. в разделе «</w:t>
      </w:r>
      <w:hyperlink r:id="rId4" w:anchor="_настройка_исключений_поиска" w:history="1">
        <w:r w:rsidRPr="00732D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Базовая функциональность</w:t>
        </w:r>
      </w:hyperlink>
      <w:r w:rsidRPr="00732DCD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:rsidR="00732DCD" w:rsidRPr="00732DCD" w:rsidRDefault="00732DCD" w:rsidP="00732D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2D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</w:t>
      </w:r>
      <w:proofErr w:type="gramStart"/>
      <w:r w:rsidRPr="00732DCD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proofErr w:type="gramEnd"/>
      <w:r w:rsidRPr="00732D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беспечить очистку ссылок удаляемого объекта из данных объектов-исключений в обработчике </w:t>
      </w:r>
      <w:proofErr w:type="spellStart"/>
      <w:r w:rsidRPr="00732DCD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ПередУдалением</w:t>
      </w:r>
      <w:proofErr w:type="spellEnd"/>
      <w:r w:rsidRPr="00732D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удаляемого объекта (или с помощью подписки на одноименное событие). Например, </w:t>
      </w:r>
      <w:proofErr w:type="gramStart"/>
      <w:r w:rsidRPr="00732DCD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732D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подписку на событие </w:t>
      </w:r>
      <w:proofErr w:type="spellStart"/>
      <w:r w:rsidRPr="00732DCD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ВариантыОтчетовПередУдалениемИдентификатораОбъектаМетаданных</w:t>
      </w:r>
      <w:proofErr w:type="spellEnd"/>
      <w:r w:rsidRPr="00732D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демонстрационной базе. </w:t>
      </w:r>
    </w:p>
    <w:p w:rsidR="00732DCD" w:rsidRPr="00732DCD" w:rsidRDefault="00732DCD" w:rsidP="00732D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2DC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измерений регистров сведений с признаком Ведущее специальная обработка не требуется, поскольку при удалении ссылки все записи по этому измерению удаляются автоматически.</w:t>
      </w:r>
    </w:p>
    <w:p w:rsidR="00732DCD" w:rsidRPr="00732DCD" w:rsidRDefault="00732DCD" w:rsidP="00732D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3" w:name="issogl2_настройка_прав_доступа_пользоват"/>
      <w:r w:rsidRPr="00732DC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Настройка прав доступа пользователей</w:t>
      </w:r>
    </w:p>
    <w:bookmarkEnd w:id="3"/>
    <w:p w:rsidR="00732DCD" w:rsidRPr="00732DCD" w:rsidRDefault="00732DCD" w:rsidP="00732D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2D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настройки прав доступа пользователей к данным подсистемы следует использовать следующие роли: </w:t>
      </w:r>
    </w:p>
    <w:p w:rsidR="00732DCD" w:rsidRPr="00732DCD" w:rsidRDefault="00732DCD" w:rsidP="00732D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2DCD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3.116.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59"/>
        <w:gridCol w:w="6279"/>
      </w:tblGrid>
      <w:tr w:rsidR="00732DCD" w:rsidRPr="00732DCD" w:rsidTr="00732DCD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2DCD" w:rsidRPr="00732DCD" w:rsidRDefault="00732DCD" w:rsidP="00732D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2D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2DCD" w:rsidRPr="00732DCD" w:rsidRDefault="00732DCD" w:rsidP="00732D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2D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Роли и их назначение</w:t>
            </w:r>
          </w:p>
        </w:tc>
      </w:tr>
      <w:tr w:rsidR="00732DCD" w:rsidRPr="00732DCD" w:rsidTr="00732DC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2DCD" w:rsidRPr="00732DCD" w:rsidRDefault="00732DCD" w:rsidP="00732D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2D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2DCD" w:rsidRPr="00732DCD" w:rsidRDefault="00732DCD" w:rsidP="00732D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32D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ПолныеПрава</w:t>
            </w:r>
            <w:proofErr w:type="spellEnd"/>
            <w:r w:rsidRPr="00732D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(из подсистемы «Базовая функциональность»)</w:t>
            </w:r>
          </w:p>
          <w:p w:rsidR="00732DCD" w:rsidRPr="00732DCD" w:rsidRDefault="00732DCD" w:rsidP="00732D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2D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Безвозвратное удаление объектов информационной базы</w:t>
            </w:r>
          </w:p>
        </w:tc>
      </w:tr>
    </w:tbl>
    <w:p w:rsidR="00732DCD" w:rsidRPr="00732DCD" w:rsidRDefault="00732DCD" w:rsidP="00732D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4" w:name="issogl1_использование_при_разработке_кон"/>
      <w:r w:rsidRPr="00732DC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Использование при разработке конфигурации</w:t>
      </w:r>
    </w:p>
    <w:p w:rsidR="00732DCD" w:rsidRPr="00732DCD" w:rsidRDefault="00732DCD" w:rsidP="00732D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5" w:name="issogl2_настройка_обмена_данными"/>
      <w:bookmarkEnd w:id="4"/>
      <w:r w:rsidRPr="00732DC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Настройка обмена данными</w:t>
      </w:r>
    </w:p>
    <w:p w:rsidR="00732DCD" w:rsidRPr="00732DCD" w:rsidRDefault="00732DCD" w:rsidP="00732D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6" w:name="_управление_доступом"/>
      <w:bookmarkEnd w:id="5"/>
      <w:bookmarkEnd w:id="6"/>
      <w:r w:rsidRPr="00732DCD">
        <w:rPr>
          <w:rFonts w:ascii="Times New Roman" w:eastAsia="Times New Roman" w:hAnsi="Times New Roman" w:cs="Times New Roman"/>
          <w:sz w:val="24"/>
          <w:szCs w:val="24"/>
          <w:lang w:eastAsia="ru-RU"/>
        </w:rPr>
        <w:t>В планы обмена распределенной информационной базы (РИБ) рекомендуется включать все объекты метаданных подсистемы.</w:t>
      </w:r>
    </w:p>
    <w:p w:rsidR="00074C58" w:rsidRDefault="00732DCD"/>
    <w:sectPr w:rsidR="00074C58" w:rsidSect="00732DCD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732DCD"/>
    <w:rsid w:val="00025B76"/>
    <w:rsid w:val="00310330"/>
    <w:rsid w:val="00732DCD"/>
    <w:rsid w:val="00F31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E39"/>
  </w:style>
  <w:style w:type="paragraph" w:styleId="1">
    <w:name w:val="heading 1"/>
    <w:basedOn w:val="a"/>
    <w:link w:val="10"/>
    <w:uiPriority w:val="9"/>
    <w:qFormat/>
    <w:rsid w:val="00732D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32D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32D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2DC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32DC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32DC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paragraph0">
    <w:name w:val="paragraph0"/>
    <w:basedOn w:val="a"/>
    <w:rsid w:val="00732D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terface">
    <w:name w:val="interface"/>
    <w:basedOn w:val="a0"/>
    <w:rsid w:val="00732DCD"/>
  </w:style>
  <w:style w:type="paragraph" w:styleId="21">
    <w:name w:val="List Bullet 2"/>
    <w:basedOn w:val="a"/>
    <w:uiPriority w:val="99"/>
    <w:semiHidden/>
    <w:unhideWhenUsed/>
    <w:rsid w:val="00732D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732DCD"/>
    <w:rPr>
      <w:color w:val="0000FF"/>
      <w:u w:val="single"/>
    </w:rPr>
  </w:style>
  <w:style w:type="paragraph" w:customStyle="1" w:styleId="objectname">
    <w:name w:val="objectname"/>
    <w:basedOn w:val="a"/>
    <w:rsid w:val="00732D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intable81">
    <w:name w:val="textintable81"/>
    <w:basedOn w:val="a"/>
    <w:rsid w:val="00732D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4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ts.1c.ru/db/content/bsp301doc/src/3.4.%20&#1073;&#1072;&#1079;&#1086;&#1074;&#1072;&#1103;%20&#1092;&#1091;&#1085;&#1082;&#1094;&#1080;&#1086;&#1085;&#1072;&#1083;&#1100;&#1085;&#1086;&#1089;&#1090;&#1100;.htm?_=154229287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2018-11-19T14:48:00Z</dcterms:created>
  <dcterms:modified xsi:type="dcterms:W3CDTF">2018-11-19T14:49:00Z</dcterms:modified>
</cp:coreProperties>
</file>