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F13" w:rsidRPr="002D5F13" w:rsidRDefault="002D5F13" w:rsidP="002D5F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D5F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Приложение 1. Формат файла сообщения обмена данными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документ описывает формат файла сообщения обмена данными, который используется подсистемой «Обмен данными» конфигурации «Библиотека стандартных подсистем, редакция. 1.2». Версия формата: 3.2.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сообщений обмена выполняется обмен данными между информационными базами различных конфигураций, а также со сторонними базами данных. Возможна передача данных как ссылочных типов, так и наборов записей регистров. Помимо самих данных, сообщение обмена содержит в себе также правила для загрузки этих данных.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обмена представляет из себя xml-файл в кодировке UTF-8.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файлобмена"/>
      <w:bookmarkStart w:id="1" w:name="_термины"/>
      <w:bookmarkStart w:id="2" w:name="issogl1_термины"/>
      <w:bookmarkEnd w:id="0"/>
      <w:bookmarkEnd w:id="1"/>
      <w:r w:rsidRPr="002D5F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Термины</w:t>
      </w:r>
    </w:p>
    <w:bookmarkEnd w:id="2"/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Сообщение обмена – xml-файл, в котором содержатся структурированные в соответствии с форматом данные, выгруженные из информационной базы-источника для загрузки в базу-приемник.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База-источник – информационная база данных, которая служит источником для выгрузки данных в сообщение обмена.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База-приемник – информационная база данных, в которую выполняется загрузка данных сообщения обмена.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Узел-отправитель – предопределенный элемент плана обмена базы-источника, от имени которого выполняется формирование сообщения обмена.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Узел-получатель – элемент плана обмена базы-приемника, для которого предназначено сообщение обмена.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Интерактивная загрузка – процесс загрузки данных с использованием сервиса интерактивной загрузки подсистемы «Обмен данными». При интерактивной загрузке данных можно выполнять предварительный просмотр загружаемых данных и выполнять сопоставление объектов информационных баз.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Коллизия изменений – событие, которое возникает при загрузке данных, заключающееся в том, что один и тот же объект изменен в базе-источнике и базе-приемнике. Для автоматического решения коллизий изменений в правилах обмена настраиваются приоритеты объектов при загрузке.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Фильтр ограничения миграции данных – вспомогательный сервис подсистемы «Обмен данными», который позволяет настраивать ограничения миграции данных между парами обменивающихся конфигураций.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Информация сопоставления объектов – информация сопоставления объектов базы-источника объектам базы-приемника. Эта информация используется для задания соответствия одного и того же с прикладной точки зрения объекта, разным объектам ссылочного типа. Если информацию сопоставления объектов не использовать, то это приведет к появлению дублей объектов в обменивающихся базах.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Обработчик события – произвольный текст на встроенном языке «1С:Предприятия», который выполняется в процессе обмена данными. Подробнее об обработчиках событий см. справку к конфигурации «Конвертация данных», меню Справка – Информация об обработчиках.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_аббревиатуры"/>
      <w:bookmarkStart w:id="4" w:name="issogl1_аббревиатуры"/>
      <w:bookmarkEnd w:id="3"/>
      <w:r w:rsidRPr="002D5F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Аббревиатуры</w:t>
      </w:r>
    </w:p>
    <w:bookmarkEnd w:id="4"/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ПКО – правило конвертации объектов,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ПКС – правило конвертации свойств объекта,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ПКЗ – правило конвертации значений объекта,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ПКГС – правило конвертации группы свойств.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см. справку к конфигурации «Конвертация данных», меню Справка – Быстрое освоение.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типы_данных"/>
      <w:r w:rsidRPr="002D5F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Типы данных</w:t>
      </w:r>
    </w:p>
    <w:bookmarkEnd w:id="5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чтения значений, которые хранятся в файле сообщения обмена, используется метод глобального контекста платформы «1С:Предприятие» XMLЗначение(), для записи – применяется XMLСтрока(). Представление значения в файле определяется типом самого значения: 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Строка – представляется в виде строки.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Булево – значение Истина имеет представление "true", а значение Ложь – "false" 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Дата – в виде представления типа dateTime схемы XML (см. </w:t>
      </w:r>
      <w:hyperlink r:id="rId5" w:anchor="dateTime" w:tgtFrame="_blank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http://www.w3.org/TR/xmlschema-2/#dateTime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Число – в виде представления типа decimal схемы XML (см. </w:t>
      </w:r>
      <w:hyperlink r:id="rId6" w:anchor="decimal" w:tgtFrame="_blank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http://www.w3.org/TR/xmlschema-2/#decimal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Значение системного перечисления – хранится строковое представление имени значения перечисления.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УникальныйИдентификатор – хранится строковое представление уникального идентификатор.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Ссылки – в виде строкового представления уникального идентификатора.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ХранилищеЗначения и ДвоичныеДанные – в виде строки в формате base64.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значения_по_умолчанию"/>
      <w:r w:rsidRPr="002D5F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Значения по умолчанию</w:t>
      </w:r>
    </w:p>
    <w:bookmarkEnd w:id="6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атрибут узла является необязательным, то его можно не указывать. В случае, если атрибут узла не указан, то используется его значение по умолчанию. Значение по умолчанию зависит от типа значения атрибута, если не указано иное: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Строка – пустая строка,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Булево – Ложь,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Дата – пустая дата,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Число – ноль.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issogl1_заголовок_файла"/>
      <w:r w:rsidRPr="002D5F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Заголовок файла</w:t>
      </w:r>
    </w:p>
    <w:bookmarkEnd w:id="7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файла сообщения обмена должен содержать описание кодировки файла в формате UTF-8: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&lt;?xml version="1.0" encoding="UTF-8"?&gt;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приводится описание узлов файла сообщения обмена:</w:t>
      </w:r>
    </w:p>
    <w:p w:rsidR="002D5F13" w:rsidRPr="002D5F13" w:rsidRDefault="002D5F13" w:rsidP="002D5F1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7" w:anchor="_файлобмена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ФайлОбмена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8" w:anchor="_данныепообмену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ДанныеПоОбмену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9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0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1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Свойство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2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ЗначениеПараметра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3" w:anchor="_табличнаячаст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ТабличнаяЧасть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4" w:anchor="_набор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НаборЗаписей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5" w:anchor="_наборзаписейрегис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НаборЗаписейРегистра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6" w:anchor="_отбор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Отбор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7" w:anchor="_строкинабора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СтрокиНабораЗаписей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8" w:anchor="_информацияорегистрацииобъект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ИнформацияОРегистрацииОбъекта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9" w:anchor="_корректировкаинформацииорегистрации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КорректировкаИнформацииОРегистрацииОбъекта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0" w:anchor="_удалениеобъект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УдалениеОбъекта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1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ЗначениеПараметра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2" w:anchor="_алгоритмпослезагрузкипараметров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АлгоритмПослеЗагрузкиПараметров</w:t>
        </w:r>
      </w:hyperlink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● </w:t>
      </w:r>
      <w:hyperlink r:id="rId23" w:anchor="_правилаобмена_2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ПравилаОбмена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4" w:anchor="_правилаконвертацииобъектов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ПравилаКонвертацииОбъектов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5" w:anchor="_парамет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6" w:anchor="_алгоритм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Алгоритмы</w:t>
        </w:r>
      </w:hyperlink>
    </w:p>
    <w:p w:rsidR="002D5F13" w:rsidRPr="002D5F13" w:rsidRDefault="002D5F13" w:rsidP="002D5F13">
      <w:pPr>
        <w:numPr>
          <w:ilvl w:val="0"/>
          <w:numId w:val="3"/>
        </w:numPr>
        <w:tabs>
          <w:tab w:val="clear" w:pos="926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27" w:anchor="_запрос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Запросы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8" w:name="_файлобмена_1"/>
      <w:bookmarkStart w:id="9" w:name="issogl1_файлобмена"/>
      <w:bookmarkEnd w:id="8"/>
      <w:r w:rsidRPr="002D5F1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ФайлОбмена</w:t>
      </w:r>
    </w:p>
    <w:bookmarkEnd w:id="9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ФайлОбмена (обязательный).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Корневой узел сообщения обмена. Сообщение обмена должно начинаться с этого узла. Содержит дочерние узлы, которые условно подразделяются на узлы заголовка сообщения, узлы данных сопоставления и узлы с данными сообщения.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заголовка сообщения содержат вспомогательную информацию о данных сообщения и включаются однократно в файл. Узлы с данными сопоставления содержат данные о сопоставлении объектов и включаются многократно в файл. Узлы с данными сообщения содержат сами данные и включаются многократно в файл.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Последовательность расположения дочерних узлов регламентирована: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Заголовок (обязательный),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Данные сопоставления (необязательный),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Данные (необязательный).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Последовательность узлов заголовка регламентировано: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ПравилаОбмена,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2. ДанныеПоОбмену,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3. Алгоритм,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4. ЗначениеПараметра,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АлгоритмПослеЗагрузкиПараметров.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ВерсияФормата (обязательный) – Строка. Версия формата сообщения обмена.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ДатаВыгрузки (необязательный) – Дата. Дата формирования сообщения обмена.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ИмяКонфигурацииИсточника (необязательный) – Строка. Наименование конфигурации базы-источника.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ИмяКонфигурацииПриемника (необязательный) – Строка. Наименование конфигурации базы-приемника.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ИдПравилКонвертации (необязательный) – УникальныйИдентификатор. Уникальный идентификатор правил конвертации в конфигурации «Конвертация данных». Используется при обновлении правил обмена.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(необязательный) – Строка. Произвольный комментарий к выгружаемым данным.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Формат</w:t>
      </w:r>
      <w:r w:rsidRPr="002D5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 version="1.0" encoding="UTF-8"?&gt;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anchor="_файлобмена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&lt;ФайлОбмена&gt;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{ ЗАГОЛОВОК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anchor="_правила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&lt;ПравилаОбмена&gt;…&lt;/ПравилаОбмена&gt;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anchor="_данныепообмену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&lt;ДанныеПоОбмену&gt;…&lt;/ДанныеПоОбмену&gt;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1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&lt;ЗначениеПараметра&gt;…&lt;/ЗначениеПараметра&gt;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anchor="_алгоритмпослезагрузкипараметров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&lt;АлгоритмПослеЗагрузкиПараметров&gt;…&lt;/АлгоритмПослеЗагрузкиПараметров&gt;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 }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{ДАННЫЕ СОПОСТАВЛЕНИЯ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anchor="_информацияорегистрацииобъект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&lt;ИнформацияОРегистрацииОбъекта&gt;…&lt;/ИнформацияОРегистрацииОбъекта&gt;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anchor="_корректировкаинформацииорегистрации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&lt;КорректировкаИнформацииОРегистрацииОбъекта&gt;…&lt;/КорректировкаИнформацииОРегистрацииОбъекта&gt; 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СОПОСТАВЛЕНИЯ}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{ДАННЫЕ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&lt;Объект&gt;…&lt;/Объект&gt;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anchor="_наборзаписейрегис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&lt;НаборЗаписейРегистра&gt;…&lt;/НаборЗаписейРегистра&gt;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anchor="_удалениеобъект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&lt;УдалениеОбъекта&gt;…&lt;/УдалениеОбъекта&gt;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}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38" w:anchor="_файлобмена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&lt;/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ФайлОбмена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2D5F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&lt;?xml version="1.0" encoding="UTF-8"?&gt;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&lt;ФайлОбмена ВерсияФормата="3.0" ДатаВыгрузки="2010-07-30T17:09:02" ИмяКонфигурацииИсточника="УправлениеТорговлей" ИмяКонфигурацииПриемника="БухгалтерияПредприятия" ИдПравилКонвертации="24451442-943d-4182-bc1b-42e04d1fdf33" Комментарий=""&gt;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&lt;/ФайлОбмена&gt;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данныепообмену"/>
      <w:bookmarkStart w:id="11" w:name="issogl2_данныепообмену"/>
      <w:bookmarkEnd w:id="10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ДанныеПоОбмену</w:t>
      </w:r>
    </w:p>
    <w:bookmarkEnd w:id="11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ДанныеПоОбмену (обязательный).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информацию о плане обмена для загрузки данных и информацию механизма квитирования сообщений обмена.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ПланОбмена (обязательный) – Строка. Имя плана обмена, как объекта метаданных конфигурации, для которого предназначено сообщение обмена.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 (обязательный) – Строка. Код узла плана обмена базы-приемника, для которого предназначено сообщение.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ОтКого (обязательный) – Строка. Код предопределенного узла плана обмена базы-источника, от имени которого отправлено сообщение.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НомерИсходящегоСообщения (обязательный) – Число. Номер исходящего сообщения узла-отправителя.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НомерВходящегоСообщения (обязательный) – Число. Номер последнего успешно-принятого сообщения от узла-получателя в узле-отправителе.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УдалитьРегистрациюИзменений (обязательный) – Булево. Признак необходимости удаления регистрации изменений на узле-получателе при получении сообщения.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 дочерних узлов.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&lt;ДанныеПоОбмену ПланОбмена="ОбменУправлениеТорговлейБухгалтерияПредприятия" Кому="001" ОтКого="000" НомерИсходящегоСообщения="32" НомерВходящегоСообщения="31" УдалитьРегистрациюИзменений="true"/&gt;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" w:name="_объект"/>
      <w:bookmarkStart w:id="13" w:name="issogl2_объект"/>
      <w:bookmarkEnd w:id="12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Объект</w:t>
      </w:r>
    </w:p>
    <w:bookmarkEnd w:id="13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Объект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содержит один объект загрузки. В качестве объекта загрузки может выступать любой объект ссылочного типа: документ, элемент справочника и пр. Узел содержит дочерние узлы, в которых содержатся значения свойств, значения параметров, табличные части и таблицы движений (для документов) объекта загрузки.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Узел формируется на основании правил описанных в </w:t>
      </w:r>
      <w:hyperlink r:id="rId39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(обязательный) – Строка. Строковое представление типа объекта. Используется для получения типа объекта функцией Тип().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ИмяПравила (обязательный) – Строка. Имя правила конвертации объекта. Используется для идентификации загружаемого объекта с правилом конвертации (см. узел Код для узла </w:t>
      </w:r>
      <w:hyperlink r:id="rId40" w:anchor="_правил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Нпп (необязательный) – Число. Номер выгружаемого объекта в файле в порядке выгрузки. Используется при отладке процесса обмена и для кэширования выгружаемых данных. Пример использования атрибута для кэширования выгружаемых данных приведен в разделе описания узла </w:t>
      </w:r>
      <w:hyperlink r:id="rId41" w:anchor="_нпп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Нпп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(необязательный) – Строка. Произвольное описание объекта для вывода в протокол обмена данными.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ПриоритетОбъектаОбмена (необязательный) – Строка. Приоритет объекта загрузки в случае возникновения </w:t>
      </w:r>
      <w:hyperlink r:id="rId42" w:anchor="_термин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коллизии изменений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Возможные значения: "Выше", "Ниже", "Совпадает". Значение по умолчанию – "Выше". Соответствует значению параметра </w:t>
      </w:r>
      <w:hyperlink r:id="rId43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"Приоритет объекта загрузки".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РежимЗаписи (необязательный) – Строка. Режим записи документа. Актуален только для типа объекта Документ. Возможные значения: "Запись" (документ будет записан), "Проведение" (документ будет записан в режиме проведения), "ОтменаПроведения" (документ будет записан в режиме отмены проведения). Значение по умолчанию – "Запись". Соответствует значению параметра РежимЗаписи </w:t>
      </w:r>
      <w:hyperlink r:id="rId44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"Перед выгрузкой".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РежимПроведения (необязательный) – Строка. Режим проведения документа. Актуален только для типа объекта Документ. Возможные значения: "Неоперативный", "Оперативный". Значение по умолчанию – "Неоперативный". Соответствует значению параметра РежимПроведения </w:t>
      </w:r>
      <w:hyperlink r:id="rId46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"Перед выгрузкой".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&lt;Объект&gt;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&lt;Ссылка&gt;…&lt;/Ссылка&gt; 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&lt;ЗначениеПараметра&gt;…&lt;/ЗначениеПараметра&gt;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anchor="_табличнаячаст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&lt;ТабличнаяЧасть&gt;…&lt;/ТабличнаяЧасть&gt;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anchor="_набор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&lt;НаборЗаписей&gt;…&lt;/НаборЗаписей&gt; 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&lt;/Объект&gt;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&lt;Объект Нпп="24"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Тип="СправочникСсылка.Номенклатура"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ИмяПравила="Номенклатура"&gt;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Имя="{УникальныйИдентификатор}"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Тип="Строка"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ТипИсточника="СправочникСсылка.Номенклатура"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ТипПриемника="СправочникСсылка.Номенклатура"&gt;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&lt;Значение&gt;bd72d927-55bc-11d9-848a-00112f43529a&lt;/Значение&gt;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Имя="ЭтоГруппа" Тип="Булево"&gt;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&lt;Значение&gt;false&lt;/Значение&gt;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Имя="Код"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&lt;Значение&gt;00000000057&lt;/Значение&gt;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Имя="Наименование"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&lt;Значение&gt;Комбайн кухонный BINATONE FP 67&lt;/Значение&gt;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Имя="Родитель" Тип="СправочникСсылка.Номенклатура"&gt;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&lt;Свойство Имя="{УникальныйИдентификатор}"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Тип="Строка"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ТипИсточника="СправочникСсылка.Номенклатура"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ТипПриемника="СправочникСсылка.Номенклатура"&gt;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&lt;Значение&gt;bd72d925-55bc-11d9-848a-00112f43529a&lt;/Значение&gt;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&lt;Свойство Имя="ЭтоГруппа" Тип="Булево"&gt;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&lt;Значение&gt;true&lt;/Значение&gt;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Имя="НаименованиеПолное"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&lt;Значение&gt;Комбайн кухонный BINATONE FP 67&lt;/Значение&gt;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&lt;Свойство Имя="СтавкаНДС" Тип="ПеречислениеСсылка.СтавкиНДС"&gt;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&lt;Значение&gt;НДС18&lt;/Значение&gt;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Имя="Услуга" Тип="Булево"&gt;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&lt;Значение&gt;false&lt;/Значение&gt;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&lt;/Объект&gt;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4" w:name="_ссылка"/>
      <w:bookmarkStart w:id="15" w:name="issogl3_ссылка"/>
      <w:bookmarkEnd w:id="14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Ссылка</w:t>
      </w:r>
    </w:p>
    <w:bookmarkEnd w:id="15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Ссылка (необязательный). Использование: однократно; в самом начале родительского узла Объект.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значения свойств и параметров для идентификации (поиска) объекта загрузки в базе-приемнике. Узел может содержать </w:t>
      </w:r>
      <w:hyperlink r:id="rId55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служебные свойства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элементов иерархических справочников свойство ЭтоГруппа должно находиться в узле </w:t>
      </w:r>
      <w:hyperlink r:id="rId56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Свойства, расположенные в этом узле принято называть свойствами поиска.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Нпп (необязательный) – Число. Номер выгружаемой ссылки (объекта) в файле в порядке выгрузки. Используется при отладке процесса обмена и для кэширования выгружаемых данных. Пример использования атрибута для кэширования выгружаемых данных приведен в разделе описания узла </w:t>
      </w:r>
      <w:hyperlink r:id="rId57" w:anchor="_нпп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Нпп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РегистрироватьОбъектНаУзлеОтправителе (необязательный) – Булево. Признак того, что объект необходимо зарегистрировать к выгрузке для узла-отправителя (отправка объекта назад). Соответствует значению параметра РегистрироватьОбъектНаУзлеОтправителе </w:t>
      </w:r>
      <w:hyperlink r:id="rId58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9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"Перед выгрузкой".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НеСоздаватьЕслиНеНайден (необязательный) – Булево. Отказ от создания нового объекта. Используется если необходимо выполнять только обновление существующих объектов. Истина – будет обновлен только существующий объект в базе-приемнике. Соответствует значению параметра </w:t>
      </w:r>
      <w:hyperlink r:id="rId60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"Не создавать новый объект в приемнике, если он НЕ найден".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ПриоритетОбъектаОбмена (необязательный) – Строка. Приоритет загружаемого объекта в случае возникновения коллизии изменений. Возможные значения: "Выше", "Ниже", "Совпадает". Значение по умолчанию – "Выше". Соответствует значению параметра </w:t>
      </w:r>
      <w:hyperlink r:id="rId61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"Приоритет объекта загрузки".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ПродолжитьПоиск (необязательный) – Булево. Определяет режим поиска объекта в случае, если по уникальному идентификатору ссылки объект не был найден. Истина – поиск объекта будет продолжен по полям поиска и по алгоритму поиска (если задан); Ложь – дополнительный поиск не выполняется.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 используется только, если поиск объекта в базе-приемнике выполняется по уникальному идентификатору ссылки, т. е. в узле присутствует свойство {УникальныйИдентификатор}. Рекомендуется использовать только для справочников-классификаторов.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2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Ссылка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3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4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&lt;ЗначениеПараметра&gt;…&lt;/ЗначениеПараметра&gt;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5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Ссылка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&lt;Свойство Имя="{УникальныйИдентификатор}"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Тип="Строка"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ТипИсточника="СправочникСсылка.Номенклатура" 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ТипПриемника="СправочникСсылка.Номенклатура"&gt;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&lt;Значение&gt;bd72d927-55bc-11d9-848a-00112f43529a&lt;/Значение&gt;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Имя="ЭтоГруппа" Тип="Булево"&gt;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&lt;Значение&gt;false&lt;/Значение&gt;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6" w:name="_свойство"/>
      <w:bookmarkStart w:id="17" w:name="issogl3_свойство"/>
      <w:bookmarkEnd w:id="16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Свойство</w:t>
      </w:r>
    </w:p>
    <w:bookmarkEnd w:id="17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Свойство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значение свойства объекта загрузки. В качестве значения свойства может быть значение примитивного типа; дочерний узел </w:t>
      </w:r>
      <w:hyperlink r:id="rId66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свойство имеет ссылочный тип; порядковый номер ссылки (Нпп) в файле сообщения обмена, если ссылка была выгружена ранее; произвольное выражение; пустое значение.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Узел формируется на основании правил описанных в </w:t>
      </w:r>
      <w:hyperlink r:id="rId67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Узлы Свойства бывают трех типов: 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свойства объекта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свойства субконто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служебные свойства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объекта предназначены для передачи данных непосредственно в свойства объекта в базе-приемнике. В таком случае, атрибут Имя совпадает с именем свойства объекта в базе-приемнике (так как оно задано в Конфигураторе).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субконто предназначены для передачи значений субконто Дт и субконто Кт в движениях документов. Атрибут Имя принимает только два значения: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атрибут Имя = Ключ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атрибут Имя = Значение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 субконто используются только для узла </w:t>
      </w:r>
      <w:hyperlink r:id="rId68" w:anchor="_запис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Запись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Служебные свойства предназначены для идентификации ссылочного объекта в базе-приемнике при его загрузке. Имена служебных свойств заключаются в фигурные скобки "{" и "}".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Предусмотрены следующие имена служебных свойств: 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атрибут Имя = {УникальныйИдентификатор}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атрибут Имя = {ИмяПредопределенногоЭлемента}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Служебные свойства могут быть использованы только для узла Ссылка.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элементов иерархических справочников свойство с именем ЭтоГруппа должно находиться в узле </w:t>
      </w:r>
      <w:hyperlink r:id="rId69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(обязательный) – Строка. Имя свойства объекта в базе-получателе, как оно задано в конфигураторе. Для свойств субконто атрибут может принимать только два значения "Ключ" и "Значение".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(обязательный) – Строка. Строковое представление типа свойства.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ИмяПКО (необязательный) – Строка. Имя </w:t>
      </w:r>
      <w:hyperlink r:id="rId70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которому было конвертировано значение свойства. Атрибут следует задавать только в том случае, если для идентификации значения свойства используется алгоритм поиска. Алгоритм поиска задается в </w:t>
      </w:r>
      <w:hyperlink r:id="rId71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обработчике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2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«Поля поиска».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НеЗамещать (необязательный) – Булево. Истина – значение свойства не будет изменено у существующего объекта в базе-приемнике, если при загрузке объект будет найден. Соответствует значению параметра </w:t>
      </w:r>
      <w:hyperlink r:id="rId73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"Не замещать значение свойства у существующих объектов в приемнике".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ПоискПоДатеНаРавенство (необязательный) – Булево. Признак поиска документов на строгое равенство дате. Если атрибут не задан, то поиск документов будет выполняется в пределах заданной периодичности номера документа. Используется только, если атрибут Имя равен значению Дата. Соответствует значению параметра </w:t>
      </w:r>
      <w:hyperlink r:id="rId74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"Поиск по дате на равенство".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для служебного свойства {УникальныйИдентификатор}: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ТипИсточника (обязательный) – Строка. Строковое представление типа объекта в базе-источнике.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ТипПриемника (обязательный) – Строка. Строковое представление типа объекта в базе-приемнике.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5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Свойство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6" w:anchor="_знач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&lt;Значение&gt;…&lt;/Значение&gt; 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7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&lt;Ссылка&gt;…&lt;/Ссылка&gt;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8" w:anchor="_нпп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&lt;Нпп&gt;…&lt;/Нпп&gt;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9" w:anchor="_выраж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&lt;Выражение&gt;…&lt;/Выражение&gt;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0" w:anchor="_пуст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&lt;Пусто&gt;&lt;/Пусто&gt;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1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Свойство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&lt;Свойство Имя="ВидОперации" Тип="ПеречислениеСсылка.ВидыОперацийПоступлениеТоваровУслуг"&gt;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&lt;Значение&gt;ПокупкаКомиссия&lt;/Значение&gt;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&lt;/Свойство&gt;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8" w:name="issogl3_значение"/>
      <w:bookmarkStart w:id="19" w:name="_значение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</w:p>
    <w:bookmarkEnd w:id="18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Значение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значение свойства в строковом представлении.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(необязательный) – Строка. Имя свойства, по которому выполняется поиск объекта по переданному в узле значению.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2" w:anchor="_знач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Значение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СтрокаXML</w:t>
      </w:r>
      <w:hyperlink r:id="rId83" w:anchor="_знач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Значение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СтрокаXML – Строка, содержащая строковое представление значения.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&lt;Значение&gt;НДС18&lt;/Значение&gt;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0" w:name="_нпп"/>
      <w:bookmarkStart w:id="21" w:name="issogl3_нпп"/>
      <w:bookmarkEnd w:id="20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Нпп</w:t>
      </w:r>
    </w:p>
    <w:bookmarkEnd w:id="21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Нпп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номер ранее выгруженного объекта в файле сообщения по порядку выгрузки.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оптимизации процесса загрузки данных. Эффективно использовать, если объект неоднократно выгружается в сообщение обмена. В этом случае информация по объекту выгружается в файл только один раз. При последующих обращениях к объекту используется его порядковый номер в сообщении обмена.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 фрагмент сообщения обмена с двумя объектами. Первый объект – это группа справочника номенклатуры «Материалы и комплектующие». Порядковый номер элемента в сообщении обмена – 1. Второй объект – это элемент справочника номенклатуры "Компрессор", который находится в папке «Материалы и комплектующие». Порядковый номер элемента в сообщении обмена – 2. В качестве свойства Родитель второго объекта используется узел Нпп для ссылки на ранее выгруженный объект с порядковым номером 1. Таким образом, группа справочника будет выгружена в сообщение обмена только один раз.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&lt;Объект Нпп="1"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Тип="СправочникСсылка.Номенклатура"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ИмяПравила="Номенклатура"&gt;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&lt;Ссылка Нпп="1"&gt;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Имя="{УникальныйИдентификатор}"&gt;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&lt;Значение&gt;213d87ae-33d5-11de-b58f-00055d80a2b9&lt;/Значение&gt;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Имя="Наименование"&gt;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&lt;Значение&gt;Материалы и комплектующие&lt;/Значение&gt;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Имя="Родитель"/&gt;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Имя="ЭтоГруппа"&gt;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&lt;Значение&gt;true&lt;/Значение&gt;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Имя="ПометкаУдаления"&gt;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&lt;Значение&gt;false&lt;/Значение&gt;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&lt;/Объект&gt;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&lt;Объект Нпп="2"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Тип="СправочникСсылка.Номенклатура"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ИмяПравила="Номенклатура"&gt;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&lt;Ссылка Нпп="2"&gt;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Имя="{УникальныйИдентификатор}"&gt;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&lt;Значение&gt;213d87ae-44d5-11de-b58f-00055d81a2b0&lt;/Значение&gt;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Имя="Наименование"&gt;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&lt;Значение&gt;Компрессор&lt;/Значение&gt;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Имя="Родитель"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&lt;Нпп&gt;1&lt;/Нпп&gt;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&lt;Свойство Имя="ЭтоГруппа"&gt;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&lt;Значение&gt;false&lt;/Значение&gt;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Имя="ПометкаУдаления"&gt;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&lt;Значение&gt;false&lt;/Значение&gt;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&lt;/Объект&gt;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4" w:anchor="_нпп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Нпп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СтрокаXML</w:t>
      </w:r>
      <w:hyperlink r:id="rId85" w:anchor="_нпп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Нпп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СтрокаXML – Строка, содержащая строковое представление значения (числа).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&lt;Нпп&gt;122&lt;/Нпп&gt;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2" w:name="_выражение"/>
      <w:bookmarkStart w:id="23" w:name="issogl3_выражение"/>
      <w:bookmarkEnd w:id="22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Выражение</w:t>
      </w:r>
    </w:p>
    <w:bookmarkEnd w:id="23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Выражение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выражение, которое требуется вычислить, для получения значения свойства. Значение вычисляется с использованием платформенного метода Вычислить().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6" w:anchor="_выраж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Выражение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СтрокаXML</w:t>
      </w:r>
      <w:hyperlink r:id="rId87" w:anchor="_выраж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Выражение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СтрокаXML – Строка, содержащая строковое представление значения.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4" w:name="_пусто"/>
      <w:bookmarkStart w:id="25" w:name="issogl3_пусто"/>
      <w:bookmarkEnd w:id="24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</w:t>
      </w:r>
    </w:p>
    <w:bookmarkEnd w:id="25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Пусто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указания того, что значение свойства объекта принимает пустое значение заданного типа.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8" w:anchor="_пуст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Пусто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Пусто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&lt;Пусто&gt;&lt;/&gt;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6" w:name="_значениепараметра"/>
      <w:bookmarkStart w:id="27" w:name="issogl3_значениепараметра"/>
      <w:bookmarkEnd w:id="26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ЗначениеПараметра</w:t>
      </w:r>
    </w:p>
    <w:bookmarkEnd w:id="27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ЗначениеПараметра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значение произвольного параметра для объекта загрузки. В параметре объекта могут быть переданы такие же значения, как в узле </w:t>
      </w:r>
      <w:hyperlink r:id="rId89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объекта доступны в обработчике После загрузки правил обмена в качестве переменной ПараметрыОбъекта (подробнее см. описание обработчика "После загрузки" правила конвертации объектов в конфигурации «Конвертация данных»).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объекта используются для передачи произвольных вспомогательных данных.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Узел формируется на основании правил описанных в </w:t>
      </w:r>
      <w:hyperlink r:id="rId90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(обязательный) – Строка. Имя свойства объекта в базе-получателе, как оно задано в конфигураторе.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(обязательный) – Строка. Строковое представление типа свойства.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1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ЗначениеПараметра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2" w:anchor="_знач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&lt;Значение&gt;…&lt;/Значение&gt;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3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&lt;Ссылка&gt;…&lt;/Ссылка&gt;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4" w:anchor="_нпп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&lt;Нпп&gt;…&lt;/Нпп&gt; 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5" w:anchor="_выраж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&lt;Выражение&gt;…&lt;/Выражение&gt;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6" w:anchor="_пуст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&lt;Пусто&gt;&lt;/Пусто&gt;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7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ЗначениеПараметра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&lt;ЗначениеПараметра Имя="НаименованиеПолное"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&lt;Значение&gt;Сигары кубинские, 20 шт.&lt;/Значение&gt;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&lt;/ЗначениеПараметра&gt;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8" w:name="_табличнаячасть"/>
      <w:bookmarkStart w:id="29" w:name="issogl3_табличнаячасть"/>
      <w:bookmarkEnd w:id="28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ТабличнаяЧасть</w:t>
      </w:r>
    </w:p>
    <w:bookmarkEnd w:id="29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ТабличнаяЧасть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данные табличной части объекта загрузки. Узел формируется на основании правил описанных в </w:t>
      </w:r>
      <w:hyperlink r:id="rId98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ПКГС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Имя (обязательный) – Строка. Имя табличной части объекта в базе-приемнике, как оно задано в конфигураторе.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НеЗамещать (необязательный) – Булево. Истина – табличная часть не будет замещена у существующего объекта в базе-приемнике, если при загрузке объект будет найден. Соответствует значению параметра </w:t>
      </w:r>
      <w:hyperlink r:id="rId99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ПКГС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"Не замещать значение свойства у существующих объектов ИБ".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0" w:anchor="_табличнаячаст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ТабличнаяЧасть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1" w:anchor="_запис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&lt;Запись&gt;…&lt;/Запись&gt;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2" w:anchor="_табличнаячаст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ТабличнаяЧасть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&lt;ТабличнаяЧасть Имя="Товары"&gt;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&lt;Запись&gt;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Имя="Цена"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&lt;Значение&gt;26&lt;/Значение&gt;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Имя="Сумма"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&lt;Значение&gt;10400&lt;/Значение&gt;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Имя="СтавкаНДС" Тип="ПеречислениеСсылка.СтавкиНДС"&gt;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&lt;Значение&gt;НДС18&lt;/Значение&gt;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Имя="СуммаНДС"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&lt;Значение&gt;1586.44&lt;/Значение&gt;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&lt;/Запись&gt;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&lt;Запись&gt;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Имя="Цена"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&lt;Значение&gt;35&lt;/Значение&gt;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Имя="Сумма"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&lt;Значение&gt;350&lt;/Значение&gt;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Имя="СтавкаНДС" Тип="ПеречислениеСсылка.СтавкиНДС"&gt;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&lt;Значение&gt;БезНДС&lt;/Значение&gt;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Имя="СуммаНДС"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&lt;Значение&gt;0&lt;/Значение&gt;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&lt;/Запись&gt;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&lt;/ТабличнаяЧасть&gt;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0" w:name="_запись"/>
      <w:bookmarkStart w:id="31" w:name="issogl3_запись"/>
      <w:bookmarkEnd w:id="30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</w:t>
      </w:r>
    </w:p>
    <w:bookmarkEnd w:id="31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Запись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данные одной строки табличной части или записи движения документа. Узел формируется на основании правил описанных в </w:t>
      </w:r>
      <w:hyperlink r:id="rId103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4" w:anchor="_запис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Запись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6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&lt;ЗначениеПараметра&gt;…&lt;/ЗначениеПараметра&gt;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7" w:anchor="_субконтод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&lt;СубконтоДт&gt;…&lt;/СубконтоДт&gt;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8" w:anchor="_субконто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&lt;СубконтоКт&gt;…&lt;/СубконтоКт&gt;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9" w:anchor="_запис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Запись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узлы </w:t>
      </w:r>
      <w:hyperlink r:id="rId110" w:anchor="_субконтод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СубконтоДт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11" w:anchor="_субконто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СубконтоКт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только для передачи значений субконто движений документов.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&lt;Запись&gt;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Имя="Цена"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&lt;Значение&gt;26&lt;/Значение&gt;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Имя="Сумма"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&lt;Значение&gt;10400&lt;/Значение&gt;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Имя="СтавкаНДС" Тип="ПеречислениеСсылка.СтавкиНДС"&gt;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&lt;Значение&gt;НДС18&lt;/Значение&gt;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Имя="СуммаНДС"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&lt;Значение&gt;1586.44&lt;/Значение&gt;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&lt;/Запись&gt;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32" w:name="_субконтодт"/>
      <w:bookmarkStart w:id="33" w:name="issogl4_субконтодт"/>
      <w:bookmarkEnd w:id="32"/>
      <w:r w:rsidRPr="002D5F1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СубконтоДт</w:t>
      </w:r>
    </w:p>
    <w:bookmarkEnd w:id="33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СубконтоДт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значение субконто Дт записи набора движений документа. Узел состоит из двух дочерних </w:t>
      </w:r>
      <w:hyperlink r:id="rId112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 субконто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одно из которых содержит значение ключа записи, а второе содержит значение субконто. Узел формируется на основании правил описанных в </w:t>
      </w:r>
      <w:hyperlink r:id="rId113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4" w:anchor="_субконтод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СубконтоДт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5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6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7" w:anchor="_субконтод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СубконтоДт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34" w:name="_субконтокт"/>
      <w:bookmarkStart w:id="35" w:name="issogl4_субконтокт"/>
      <w:bookmarkEnd w:id="34"/>
      <w:r w:rsidRPr="002D5F1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СубконтоКт</w:t>
      </w:r>
    </w:p>
    <w:bookmarkEnd w:id="35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СубконтоКт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Содержит значение субконто Кт записи набора движений документа. Узел состоит из двух дочерних </w:t>
      </w:r>
      <w:hyperlink r:id="rId118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 субконто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одно из которых содержит значение ключа записи, а второе содержит значение субконто. Узел формируется на основании правил описанных в </w:t>
      </w:r>
      <w:hyperlink r:id="rId119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0" w:anchor="_субконто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СубконтоКт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1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2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3" w:anchor="_субконто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СубконтоКт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6" w:name="_наборзаписей"/>
      <w:bookmarkStart w:id="37" w:name="issogl3_наборзаписей"/>
      <w:bookmarkEnd w:id="36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НаборЗаписей</w:t>
      </w:r>
    </w:p>
    <w:bookmarkEnd w:id="37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НаборЗаписей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данные движений документа. Узел формируется на основании правил описанных в </w:t>
      </w:r>
      <w:hyperlink r:id="rId124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ПКГС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(обязательный) – Строка. Имя таблицы движений объекта в базе-приемнике, как оно задано в конфигураторе.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НеЗамещать (необязательный) – Булево. Истина – движения объекта не будут замещены, если при загрузке объект будет найден. Соответствует значению параметра </w:t>
      </w:r>
      <w:hyperlink r:id="rId125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ПКГС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"Не замещать значение свойства у существующих объектов ИБ".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НеОчищать (необязательный) – Булево. Истина – существующие записи набора движений объекта не будут очищены при загрузке. Соответствует значению параметра НеОчищать </w:t>
      </w:r>
      <w:hyperlink r:id="rId126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7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ПКГС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"Перед обработкой".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8" w:anchor="_набор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НаборЗаписей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9" w:anchor="_запись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&lt;Запись&gt;…&lt;/Запись&gt;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0" w:anchor="_набор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НаборЗаписей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8" w:name="_наборзаписейрегистра"/>
      <w:bookmarkStart w:id="39" w:name="issogl2_наборзаписейрегистра"/>
      <w:bookmarkEnd w:id="38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НаборЗаписейРегистра</w:t>
      </w:r>
    </w:p>
    <w:bookmarkEnd w:id="39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НаборЗаписейРегистра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один объект загрузки. В качестве объекта загрузки выступает набор записей регистра сведений. Узел содержит дочерние узлы, в которых содержатся значения отбора и строки набора записей регистра сведений.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Узел формируется на основании правил описанных в </w:t>
      </w:r>
      <w:hyperlink r:id="rId131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(обязательный) – Строка. Строковое представление типа объекта. Используется для получения типа объекта функцией Тип().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ИмяПравила (обязательный) – Строка. Имя правила конвертации объекта.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Нпп (необязательный) – Число. Номер выгружаемого объекта в файле в порядке выгрузки. Используется при отладке процесса обмена и для кэширования выгружаемых данных. Пример использования атрибута для кэширования выгружаемых данных приведен в разделе описания узла </w:t>
      </w:r>
      <w:hyperlink r:id="rId132" w:anchor="_нпп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Нпп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ПриоритетОбъектаОбмена (необязательный) – Строка. Приоритет объекта загрузки в случае возникновения коллизии изменений. Возможные значения: "Выше", "Ниже", "Совпадает". Значение по умолчанию – "Выше". Соответствует значению параметра </w:t>
      </w:r>
      <w:hyperlink r:id="rId133" w:anchor="_аббревиату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ПКО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"Приоритет объекта загрузки".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ПустойНабор (необязательный) – Булево. Признак того, что загружаемый объект содержит пустой набор записей регистра. Истина – не происходит создание новых объектов из значений отбора регистра.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4" w:anchor="_наборзаписейрегис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НаборЗаписейРегистра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5" w:anchor="_отбор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&lt;Отбор&gt;…&lt;/Отбор&gt;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6" w:anchor="_строкинабора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&lt;СтрокиНабораЗаписей&gt;…&lt;/СтрокиНабораЗаписей&gt;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7" w:anchor="_наборзаписейрегис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НаборЗаписейРегистра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&lt;НаборЗаписейРегистра Нпп="34" Тип="РегистрСведенийНаборЗаписей.КурсыВалют" ИмяПравила="КурсыВалют"&gt;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&lt;Отбор&gt;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Имя="Валюта" Тип="СправочникСсылка.Валюты"&gt;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&lt;Свойство Имя="Код"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&lt;Значение&gt;036&lt;/Значение&gt;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&lt;/Отбор&gt;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&lt;СтрокиНабораЗаписей&gt;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&lt;Объект&gt;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&lt;Свойство Имя="Валюта" Тип="СправочникСсылка.Валюты"&gt;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&lt;Свойство Имя="Код"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&lt;Значение&gt;036&lt;/Значение&gt;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&lt;Свойство Имя="Кратность"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&lt;Значение&gt;1&lt;/Значение&gt;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&lt;Свойство Имя="Курс"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&lt;Значение&gt;1&lt;/Значение&gt;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&lt;/Объект&gt;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&lt;/СтрокиНабораЗаписей&gt;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&lt;/НаборЗаписейРегистра&gt;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0" w:name="issogl3_отбор"/>
      <w:bookmarkStart w:id="41" w:name="_отбор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Отбор</w:t>
      </w:r>
    </w:p>
    <w:bookmarkEnd w:id="40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Отбор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значения свойств отбора набора записей регистра сведений.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8" w:anchor="_отбор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Отбор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9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&lt;Свойство&gt;…&lt;/Свойство&gt;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0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&lt;ЗначениеПараметра&gt;…&lt;/ЗначениеПараметра&gt;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1" w:anchor="_отбор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Отбор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&lt;Отбор&gt;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&lt;Свойство Имя="Валюта" Тип="СправочникСсылка.Валюты"&gt;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&lt;Свойство Имя="Код"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&lt;Значение&gt;036&lt;/Значение&gt;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&lt;/Отбор&gt;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2" w:name="_строкинаборазаписей"/>
      <w:bookmarkStart w:id="43" w:name="issogl3_строкинаборазаписей"/>
      <w:bookmarkEnd w:id="42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СтрокиНабораЗаписей</w:t>
      </w:r>
    </w:p>
    <w:bookmarkEnd w:id="43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СтрокиНабораЗаписей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строки набора записей регистра сведений. Строки набора представлены дочерними узлами </w:t>
      </w:r>
      <w:hyperlink r:id="rId142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Дочерние узлы </w:t>
      </w:r>
      <w:hyperlink r:id="rId143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содержать только узлы </w:t>
      </w:r>
      <w:hyperlink r:id="rId144" w:anchor="_свойств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Свойство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45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ЗначениеПараметра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6" w:anchor="_строкинабора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СтрокиНабораЗаписей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7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&lt;Объект&gt;…&lt;/Объект&gt;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8" w:anchor="_строкинаборазаписей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СтрокиНабораЗаписей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&lt;СтрокиНабораЗаписей&gt;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&lt;Объект&gt;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Имя="Валюта" Тип="СправочникСсылка.Валюты"&gt;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&lt;Свойство Имя="Код" Тип="Строка"&gt;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&lt;Значение&gt;036&lt;/Значение&gt;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Имя="Кратность"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&lt;Значение&gt;1&lt;/Значение&gt;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&lt;Свойство Имя="Курс" Тип="Число"&gt;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&lt;Значение&gt;1&lt;/Значение&gt;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&lt;/Объект&gt;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&lt;/СтрокиНабораЗаписей&gt;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4" w:name="_удалениеобъекта"/>
      <w:bookmarkStart w:id="45" w:name="issogl2_удалениеобъекта"/>
      <w:bookmarkEnd w:id="44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УдалениеОбъекта</w:t>
      </w:r>
    </w:p>
    <w:bookmarkEnd w:id="45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УдалениеОбъекта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информацию об удаленном объекте ссылочного типа в базе-источнике. Используется, когда требуется выполнить удаление объекта ссылочного типа в базе-приемнике при различных сценариях обмена. Например, при выгрузке данных средствами подсистемы «Обмен данными» объект может считаться удаленным, если он был зарегистрирован к выгрузке, однако не прошел </w:t>
      </w:r>
      <w:hyperlink r:id="rId149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фильтр ограничения миграции данных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удалении объекта его идентификация (поиск) выполняется по уникальному идентификатору ссылки. При загрузке уникальный идентификатор источника будет заменен на уникальный идентификатор приемника через </w:t>
      </w:r>
      <w:hyperlink r:id="rId150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информацию сопоставления объектов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необходимости).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УникальныйИдентификатор (обязательный) – Строка. Строковое представление уникального идентификатора ссылки удаленного объекта в базе-источнике. При загрузке уникальный идентификатор источника будет заменен на уникальный идентификатор приемника через информацию сопоставления объектов (при необходимости).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ТипПриемника (обязательный) – Строка. Строковое представление типа объекта в базе-приемнике.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ТипИсточника (необязательный) – Строка. Строковое представление типа объекта в базе-источнике.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 дочерних узлов.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&lt;УдалениеОбъекта ТипПриемника="ДокументСсылка.АвансовыйОтчет" ТипИсточника="ДокументСсылка.АвансовыйОтчет" УникальныйИдентификатор="49278eee-7ef4-11df-866e-00d0d0817f92"/&gt;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6" w:name="_информацияорегистрацииобъекта"/>
      <w:bookmarkStart w:id="47" w:name="issogl2_информацияорегистрацииобъекта"/>
      <w:bookmarkEnd w:id="46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ИнформацияОРегистрацииОбъекта</w:t>
      </w:r>
    </w:p>
    <w:bookmarkEnd w:id="47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ИнформацияОРегистрацииОбъекта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информацию о сопоставлении одного объекта базы-источника одному объекту базы-приемника.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сопоставления объектов используется при загрузке ссылочных объектов. При загрузке объектов выполняется поиск на возможность замены ссылки объекта базы-источника на ссылку объекта базы-приемника. Это позволяет избежать дублирования объектов при загрузке.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Информация сопоставления выгружается в сообщение обмена автоматически при наличии изменений в информации сопоставления.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располагаются в начале сообщения, в разделе данных сопоставления и до основных данных сообщения обмена.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УникальныйИдентификаторИсточника (обязательный) – Строка. Строковое представление уникального идентификатора ссылки объекта в базе-источнике.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УникальныйИдентификаторПриемника (обязательный) – Строка. Строковое представление уникального идентификатора ссылки объекта в базе-приемнике.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ТипПриемника (обязательный) – Строка. Строковое представление типа объекта в базе-приемнике.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ТипИсточника (необязательный) – Строка. Строковое представление типа объекта в базе-источнике.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ПустойНабор (необязательный) – Булево. Признак пустого набора записей регистра сопоставления. Истина – текущая информация о сопоставлении объекта будет удалена при загрузке.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Формат: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 дочерних узлов.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&lt;ИнформацияОРегистрацииОбъекта УникальныйИдентификаторИсточника="49278eee-7ef4-11df-866e-00d0d0817f92" УникальныйИдентификаторПриемника="49278eee-7ef4-33df-877e-00d0d0817f93" ТипИсточника="ДокументСсылка.АвансовыйОтчет" ТипПриемника="ДокументСсылка.АвансовыйОтчет" ПустойНабор="false"/&gt;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8" w:name="_корректировкаинформацииорегистрации"/>
      <w:bookmarkStart w:id="49" w:name="issogl2_корректировкаинформацииорегистра"/>
      <w:bookmarkEnd w:id="19"/>
      <w:bookmarkEnd w:id="41"/>
      <w:bookmarkEnd w:id="48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КорректировкаИнформацииОРегистрацииОбъекта</w:t>
      </w:r>
    </w:p>
    <w:bookmarkEnd w:id="49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КорректировкаИнформацииОРегистрацииОбъекта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данные для корректировки информации сопоставления объектов.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Корректировка информации сопоставления используется для приведения информации сопоставления объектов в правильное состояние после сбоя сопоставления или порчи исходной информации сопоставления.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загрузке корректировка информации сопоставления используется следующим образом: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в безе-приемнике нет объекта, для которого загружается информация сопоставления, то корректировка игнорируется,</w:t>
      </w:r>
    </w:p>
    <w:p w:rsidR="002D5F13" w:rsidRPr="002D5F13" w:rsidRDefault="002D5F13" w:rsidP="002D5F13">
      <w:pPr>
        <w:numPr>
          <w:ilvl w:val="0"/>
          <w:numId w:val="2"/>
        </w:numPr>
        <w:tabs>
          <w:tab w:val="clear" w:pos="643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в базе-приемнике уже есть информация сопоставления, то корректировка игнорируется.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 располагаются в начале сообщения, в разделе данных сопоставления и до основных данных сообщения обмена, но после узлов о информации регистрации объектов.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УникальныйИдентификатор (обязательный) – Строка. Строковое представление уникального идентификатора ссылки объекта в базе-источнике.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ТипИсточника (обязательный) – Строка. Строковое представление типа объекта в базе-источнике.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ТипПриемника (обязательный) – Строка. Строковое представление типа объекта в базе-приемнике.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содержит дочерних узлов.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&lt;КорректировкаИнформацииОРегистрацииОбъекта УникальныйИдентификатор="49278eee-7ef4-11df-866e-00d0d0817f92" ТипИсточника="ДокументСсылка.АвансовыйОтчет" ТипПриемника="ДокументСсылка.АвансовыйОтчет"/&gt;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0" w:name="issogl2_значениепараметра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ЗначениеПараметра</w:t>
      </w:r>
    </w:p>
    <w:bookmarkEnd w:id="50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ЗначениеПараметра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дочерний узел со значением параметра. Полученное из файла значение параметра добавляется в структуру Параметры.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загрузки значения параметра из файла выполняется обработчик параметра После загрузки (если определен).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(обязательный) – Строка. Имя параметра, для которого предназначено значение. Используется для идентификации значения параметра с правилом параметра (см. атрибут Код для узла </w:t>
      </w:r>
      <w:hyperlink r:id="rId151" w:anchor="_параметр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Имя должно соответствовать требованиям, предъявляемым к ключу платформенного объекта Структура.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(обязательный) – Строка. Строковое представление типа значения параметра. Используется для получения типа платформенной функцией Тип().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2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ЗначениеПараметра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3" w:anchor="_значение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&lt;Значение&gt;… &lt;/Значение&gt;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4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&lt;Ссылка&gt;… &lt;/Ссылка&gt;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5" w:anchor="_пуст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&lt;Пусто&gt;&lt;/Пусто&gt;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6" w:anchor="_значениепараметр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ЗначениеПараметра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&lt;ЗначениеПараметра Имя="НоменклатураПоУмолчанию" Тип="СправочникСсылка.Номенклатура"&gt;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&lt;Свойство Имя="{УникальныйИдентификатор}" Тип="Строка" ТипИсточника="СправочникСсылка.Номенклатура" ТипПриемника="СправочникСсылка.Номенклатура"&gt;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&lt;Значение&gt;0e33e509-512e-11df-abe6-001eec035cea&lt;/Значение&gt;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&lt;Свойство Имя="ЭтоГруппа" Тип="Булево"&gt;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&lt;Значение&gt;false&lt;/Значение&gt;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&lt;/Свойство&gt;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&lt;/Ссылка&gt;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&lt;/ЗначениеПараметра&gt;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1" w:name="_алгоритмпослезагрузкипараметров"/>
      <w:bookmarkStart w:id="52" w:name="issogl2_алгоритмпослезагрузкипараметров"/>
      <w:bookmarkEnd w:id="51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АлгоритмПослеЗагрузкиПараметров</w:t>
      </w:r>
    </w:p>
    <w:bookmarkEnd w:id="52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АлгоритмПослеЗагрузкиПараметров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текст </w:t>
      </w:r>
      <w:hyperlink r:id="rId157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конвертации "После загрузки параметров".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8" w:anchor="_алгоритмпослезагрузкипараметров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АлгоритмПослеЗагрузкиПараметров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&gt;СтрокаXML&lt;/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АлгоритмПослеЗагрузкиПараметров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3" w:name="_правилаобмена_1"/>
      <w:bookmarkStart w:id="54" w:name="_правилаобмена_2"/>
      <w:bookmarkStart w:id="55" w:name="_правилаобмена"/>
      <w:bookmarkStart w:id="56" w:name="issogl2_правилаобмена"/>
      <w:bookmarkEnd w:id="53"/>
      <w:bookmarkEnd w:id="54"/>
      <w:bookmarkEnd w:id="55"/>
      <w:r w:rsidRPr="002D5F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ПравилаОбмена</w:t>
      </w:r>
    </w:p>
    <w:bookmarkEnd w:id="56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ПравилаОбмена (обязательный).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правила обмена для загрузки данных сообщения обмена – глобальные обработчики событий, параметры, алгоритмы, запросы, правила конвертации объектов и др. Подробнее о правилах обмена см. встроенную справку в конфигурации «Конвертация данных», меню Справка – Быстрое освоение.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&lt;ВерсияФормата&gt; (необязательный) – Строка. Версия формата правил обмена данными.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&lt;Ид&gt; (необязательный) – УникальныйИдентификатор. Уникальный идентификатор правил конвертации в конфигурации «Конвертация данных».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&lt;Наименование&gt; (необязательный) – Строка. Наименование правил обмена в конфигурации «Конвертация данных».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&lt;ДатаВремяСоздания&gt; (необязательный) – Дата. Дата создания файла правил обмена.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&lt;Источник&gt; (необязательный) – Строка. Наименование конфигурации-источника. Содержит номер версии конфигурации-источника.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&lt;Приемник&gt; (необязательный) – Строка. Наименование конфигурации-приемника. Содержит номер версии конфигурации-приемника.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&lt;ПередЗагрузкойОбъекта&gt; (необязательный) – Строка. Текст </w:t>
      </w:r>
      <w:hyperlink r:id="rId159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конвертации "Перед загрузкой объекта".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&lt;ПослеЗагрузкиОбъекта&gt; (необязательный) – Строка. Текст </w:t>
      </w:r>
      <w:hyperlink r:id="rId160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конвертации "После загрузки объекта".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&lt;ПередЗагрузкойДанных&gt; (необязательный) – Строка. Текст </w:t>
      </w:r>
      <w:hyperlink r:id="rId161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конвертации "Перед загрузкой данных".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&lt;ПослеЗагрузкиДанных&gt; (необязательный) – Строка. Текст </w:t>
      </w:r>
      <w:hyperlink r:id="rId162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конвертации "После загрузки данных".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&lt;ПриПолученииИнформацииОбУдалении&gt; (необязательный) – Строка. Текст </w:t>
      </w:r>
      <w:hyperlink r:id="rId163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конвертации "При получении удаления".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&lt;ПослеПолученияИнформацииОбУзлахОбмена&gt; (необязательный) – Строка. Текст </w:t>
      </w:r>
      <w:hyperlink r:id="rId164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конвертации "После получения узлов обмена".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5" w:anchor="_правилаобмена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ПравилаОбмена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&lt;ВерсияФормата&gt;СтрокаXML&lt;/ВерсияФормата&gt;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&lt;Ид&gt;СтрокаXML&lt;/Ид&gt;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&lt;Наименование&gt;СтрокаXML&lt;/Наименование&gt;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&lt;ДатаВремяСоздания&gt;СтрокаXML&lt;/ДатаВремяСоздания&gt;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&lt;Источник&gt;СтрокаXML&lt;/Источник&gt;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&lt;Приемник&gt;СтрокаXML&lt;/Приемник&gt;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&lt;ПередЗагрузкойОбъекта&gt;СтрокаXML&lt;/ПередЗагрузкойОбъекта&gt;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&lt;ПослеЗагрузкиОбъекта&gt;СтрокаXML&lt;/ПослеЗагрузкиОбъекта&gt;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&lt;ПередЗагрузкойДанных&gt;СтрокаXML&lt;/ПередЗагрузкойДанных&gt;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&lt;ПослеЗагрузкиДанных&gt;СтрокаXML&lt;/ПослеЗагрузкиДанных&gt;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&lt;ПриПолученииИнформацииОбУдалении&gt;СтрокаXML&lt;/ПриПолученииИнформацииОбУдалении&gt;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&lt;ПослеПолученияИнформацииОбУзлахОбмена&gt;СтрокаXML&lt;/ПослеПолученияИнформацииОбУзлахОбмена&gt;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6" w:anchor="_правилаконвертацииобъектов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&lt;ПравилаКонвертацииОбъектов&gt;…&lt;/ПравилаКонвертацииОбъектов&gt;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7" w:anchor="_парамет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&lt;Параметры&gt;…&lt;/Параметры&gt;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8" w:anchor="_алгоритм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&lt;Алгоритмы&gt;…&lt;/Алгоритмы&gt;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9" w:anchor="_запрос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&lt;Запросы&gt;…&lt;/Запросы&gt;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0" w:anchor="_правилаобмена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ПравилаОбмена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(только заголовок правил обмена)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&lt;ПравилаОбмена&gt;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&lt;ВерсияФормата&gt;2.01&lt;/ВерсияФормата&gt;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&lt;Ид&gt;24451442-943d-4182-bc1b-42e04d1fdf33&lt;/Ид&gt;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&lt;Наименование&gt;УправлениеТорговлей-БухгалтерияПредприятия&lt;/Наименование&gt;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&lt;ДатаВремяСоздания&gt;2010-07-22T19:17:04&lt;/ДатаВремяСоздания&gt;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&lt;Источник&gt;УправлениеТорговлей&lt;/Источник&gt;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&lt;Приемник&gt;БухгалтерияПредприятия&lt;/Приемник&gt;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&lt;/ПравилаОбмена&gt;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7" w:name="_правилаконвертацииобъектов"/>
      <w:bookmarkStart w:id="58" w:name="issogl3_правилаконвертацииобъектов"/>
      <w:bookmarkEnd w:id="57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ПравилаКонвертацииОбъектов</w:t>
      </w:r>
    </w:p>
    <w:bookmarkEnd w:id="58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ПравилаКонвертацииОбъектов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дочерние узлы правил конвертации объектов.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1" w:anchor="_правилаконвертацииобъектов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ПравилаКонвертацииОбъектов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2" w:anchor="_правил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&lt;Правило&gt;…&lt;/Правило&gt;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3" w:anchor="_правилаконвертацииобъектов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ПравилаКонвертацииОбъектов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9" w:name="_правило"/>
      <w:bookmarkStart w:id="60" w:name="issogl3_правило"/>
      <w:bookmarkEnd w:id="59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Правило</w:t>
      </w:r>
    </w:p>
    <w:bookmarkEnd w:id="60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Правило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описание одного правила конвертации объекта базы-источника в объект базы-приемника. Правило содержит вспомогательную информацию, которая используется при загрузке объектов по данному правилу.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Узлы: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&lt;Код&gt; (обязательный) – Строка. Имя правила конвертации. Имя правила должно быть уникальным в пространстве имен правил конвертации в текущем сообщении обмена. Используется для идентификации загружаемого объекта с правилом конвертации (см. атрибут ИмяПравила для узла </w:t>
      </w:r>
      <w:hyperlink r:id="rId174" w:anchor="_объек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&lt;Источник&gt; (обязательный) – Строка. Строковое представление типа объекта базы-источника.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&lt;Приемник&gt; (обязательный) – Строка. Строковое представление типа объекта базы-приемника.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&lt;СинхронизироватьПоИдентификатору&gt; (необязательный) – Булево. Истина – идентификация (поиск) объекта при загрузке будет выполняться по уникальному идентификатору ссылки. Также будет задействован механизм сопоставления объектов для подмены ссылки объекта базы-источника на ссылку объекта базы-приемника (при необходимости). Ложь – идентификация объекта при загрузке будет выполняться по свойствам, указанным в узле </w:t>
      </w:r>
      <w:hyperlink r:id="rId175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(свойствам поиска).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&lt;ПродолжитьПоискПоПолямПоискаЕслиПоИдентификаторуНеНашли&gt; (необязательный) – Булево. Истина – идентификация (поиск) объекта при загрузке будет выполняться по свойствам, указанным в узле </w:t>
      </w:r>
      <w:hyperlink r:id="rId176" w:anchor="_ссылк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условии, что объект не будет идентифицирован по уникальному идентификатору ссылки. Используется только если, узел &lt;СинхронизироватьПоИдентификатору&gt; содержит значение Истина.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&lt;ГенерироватьНовыйНомерИлиКодЕслиНеУказан&gt; (необязательный) – Булево. Истина – будет назначен код или номер объекту перед записью в базу-приемник, если код или номер не были назначены объекту в процессе загрузки.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&lt;ПередЗагрузкой&gt; (необязательный) – Строка. Текст </w:t>
      </w:r>
      <w:hyperlink r:id="rId177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конвертации объектов Перед загрузкой.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&lt;ПриЗагрузке&gt; (необязательный) – Строка. Текст </w:t>
      </w:r>
      <w:hyperlink r:id="rId178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конвертации объектов При загрузке.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&lt;ПослеЗагрузки&gt; (необязательный) – Строка. Текст </w:t>
      </w:r>
      <w:hyperlink r:id="rId179" w:anchor="_файлобмена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обработчика события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конвертации объектов После загрузки.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Узлы для поддержки </w:t>
      </w:r>
      <w:hyperlink r:id="rId180" w:anchor="_файлобмена" w:history="1"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интерактивной загрузки</w:t>
        </w:r>
      </w:hyperlink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&lt;ПоляТаблицы&gt; (обязательный) – Строка. Список всех реквизитов шапки объекта, которые участвуют в обмене, разделенные символом запятой.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&lt;ПоляПоиска&gt; (обязательный) – Строка. Список реквизитов шапки объекта, которые используются как поля поиска, разделенные символом запятой.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1" w:anchor="_правил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Правило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&lt;Код&gt;СтрокаXML&lt;/Код&gt;(Строка)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&lt;Источник &gt;СтрокаXML&lt;/Источник&gt;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&lt;Приемник &gt;СтрокаXML&lt;/Приемник&gt;(строка)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&lt;СинхронизироватьПоИдентификатору&gt;СтрокаXML&lt;/СинхронизироватьПоИдентификатору&gt;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&lt;ПродолжитьПоискПоПолямПоискаЕслиПоИдентификаторуНеНашли&gt;СтрокаXML&lt;/ПродолжитьПоискПоПолямПоискаЕслиПоИдентификаторуНеНашли&gt;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&lt;ГенерироватьНовыйНомерИлиКодЕслиНеУказан&gt;СтрокаXML&lt;/ГенерироватьНовыйНомерИлиКодЕслиНеУказан&gt;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&lt;ПередЗагрузкой&gt;СтрокаXML&lt;/ПередЗагрузкой&gt;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&lt;ПриЗагрузке &gt;СтрокаXML&lt;/ПриЗагрузке&gt;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&lt;ПослеЗагрузки &gt;СтрокаXML&lt;/ПослеЗагрузки&gt;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&lt;ПоляТаблицы &gt;СтрокаXML&lt;/ПоляТаблицы&gt;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&lt;ПоляПоиска &gt;СтрокаXML&lt;/ПоляПоиска&gt;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2" w:anchor="_правило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Правило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&lt;Правило&gt;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&lt;Код&gt;Организации&lt;/Код&gt;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&lt;СинхронизироватьПоИдентификатору&gt;true&lt;/СинхронизироватьПоИдентификаторy&gt;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&lt;ГенерироватьНовыйНомерИлиКодЕслиНеУказан&gt;true&lt;/ГенерироватьНовыйНомерИлиКодЕслиНеУказан&gt;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&lt;Источник&gt;СправочникСсылка.Организации&lt;/Источник&gt;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&lt;Приемник&gt;СправочникСсылка.Организации&lt;/Приемник&gt;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&lt;ПоляТаблицы&gt;ИНН,КПП,НаименованиеСокращенное,Наименование,ЮрФизЛицо,КодПоОКАТО,КодПоОКПО,НаименованиеПолное&lt;/ПоляТаблицы&gt;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&lt;ПоляПоиска&gt;ИНН,КПП,НаименованиеСокращенное&lt;/ПоляПоиска&gt;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&lt;/Правило&gt;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1" w:name="_параметры"/>
      <w:bookmarkStart w:id="62" w:name="issogl3_параметры"/>
      <w:bookmarkEnd w:id="61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</w:p>
    <w:bookmarkEnd w:id="62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Параметры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дочерние узлы параметров загрузки.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3" w:anchor="_парамет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Параметры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4" w:anchor="_параметр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&lt;Параметр&gt;&lt;/Параметр&gt;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5" w:anchor="_параметр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Параметры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63" w:name="_параметр"/>
      <w:bookmarkStart w:id="64" w:name="issogl4_параметр"/>
      <w:bookmarkEnd w:id="63"/>
      <w:r w:rsidRPr="002D5F1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Параметр</w:t>
      </w:r>
    </w:p>
    <w:bookmarkEnd w:id="64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Параметр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описание параметра, который используется при загрузке данных. Параметр добавляется в структуру Параметры. Эта структура используется для получения значений параметров и доступна из любого обработчика события загрузки данных.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Добавляется только ключ структуры. Значение параметра не передается. Для передачи значений параметров используется узел ЗначениеПараметра.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 структуре Параметры см. встроенную справку в конфигурации «Конвертация данных», меню Справка – Информация об обработчиках.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(обязательный) – Строка. Имя параметра. Имя должно соответствовать требованиям, предъявляемым к ключу платформенного объекта Структура.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(необязательный) – Строка. Пользовательское описание параметра.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ПослеЗагрузкиПараметра (необязательный) – Строка. Текст обработчика параметра После загрузки.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6" w:anchor="_параметр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Параметр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Параметр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5" w:name="_алгоритмы"/>
      <w:bookmarkStart w:id="66" w:name="issogl3_алгоритмы"/>
      <w:bookmarkEnd w:id="65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</w:t>
      </w:r>
    </w:p>
    <w:bookmarkEnd w:id="66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Алгоритмы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дочерние узлы алгоритмов для загрузки данных.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7" w:anchor="_алгоритм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Алгоритмы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8" w:anchor="_алгоритм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&lt;Алгоритм&gt;…&lt;/Алгоритм&gt;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9" w:anchor="_алгоритм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Алгоритмы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&lt;Алгоритмы&gt;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&lt;Алгоритм ИспользуетсяПриЗагрузке="true" Имя="ЗаполнитьСтатьюДоходов"&gt;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&lt;Текст&gt;Значение = Параметры.СтатьяДоходовПоУмолчанию;&lt;/Текст&gt;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&lt;/Алгоритм&gt;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&lt;/Алгоритмы&gt;</w:t>
      </w:r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7" w:name="_алгоритм_1"/>
      <w:bookmarkStart w:id="68" w:name="issogl3_алгоритм"/>
      <w:bookmarkEnd w:id="67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</w:t>
      </w:r>
    </w:p>
    <w:bookmarkEnd w:id="68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Алгоритм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текст алгоритма, который используется при загрузке данных. Параметр добавляется в структуру Алгоритмы. Эта структура используется для получения кода алгоритмов и доступна из любого обработчика события загрузки данных.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об использовании алгоритмов см. встроенную справку в конфигурации «Конвертация данных».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(обязательный) – Строка. Имя алгоритма. Имя должно соответствовать требованиям, предъявляемым к ключу платформенного объекта Структура.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ИспользуетсяПриЗагрузке (обязательный) – Булево. Атрибут должен всегда принимать значение Истина.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0" w:anchor="_алгоритм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Алгоритм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1" w:anchor="_текс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&lt;Текст&gt;СтрокаXML&lt;/Текст&gt;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2" w:anchor="_алгоритм_1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Алгоритм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9" w:name="_запросы"/>
      <w:bookmarkStart w:id="70" w:name="issogl3_запросы"/>
      <w:bookmarkEnd w:id="69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</w:t>
      </w:r>
    </w:p>
    <w:bookmarkEnd w:id="70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Запросы (необязательный).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дочерние узлы запросов для обработчиков загрузки данных.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3" w:anchor="_запрос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Запросы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4" w:anchor="_запрос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&lt;Запрос&gt;…&lt;/Запрос&gt;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5" w:anchor="_запросы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Запросы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71" w:name="_запрос"/>
      <w:bookmarkStart w:id="72" w:name="issogl3_запрос"/>
      <w:bookmarkEnd w:id="71"/>
      <w:r w:rsidRPr="002D5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</w:p>
    <w:bookmarkEnd w:id="72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Запрос (необязательный). Использование: многократно.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текст запроса, который используется в обработчиках при загрузке данных. Параметр добавляется в структуру Запросы. Эта структура используется для получения запросов и доступна из любого обработчика события загрузки данных.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об использовании запросов см. встроенную справку в конфигурации «Конвертация данных».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(обязательный) – Строка. Имя запроса. Имя должно соответствовать требованиям, предъявляемым к ключу платформенного объекта Структура.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ИспользуетсяПриЗагрузке (обязательный) – Булево. Атрибут должен всегда принимать значение Истина. 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6" w:anchor="_запрос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Запрос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7" w:anchor="_текс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&lt;Текст&gt;СтрокаXML&lt;/Текст&gt;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8" w:anchor="_запрос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Запрос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bookmarkStart w:id="73" w:name="_текст"/>
      <w:bookmarkStart w:id="74" w:name="issogl4_текст"/>
      <w:bookmarkEnd w:id="73"/>
      <w:r w:rsidRPr="002D5F1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Текст</w:t>
      </w:r>
    </w:p>
    <w:bookmarkEnd w:id="74"/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Текст (обязательный). Использование: однократно.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текст запроса или текст алгоритма.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нет.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</w:t>
      </w:r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9" w:anchor="_текст" w:history="1"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Текст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&gt;СтрокаXML&lt;/</w:t>
        </w:r>
        <w:r w:rsidRPr="002D5F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Текст</w:t>
        </w:r>
        <w:r w:rsidRPr="002D5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</w:p>
    <w:p w:rsidR="002D5F13" w:rsidRPr="002D5F13" w:rsidRDefault="002D5F13" w:rsidP="002D5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5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2D5F13" w:rsidRPr="002D5F13" w:rsidRDefault="002D5F13" w:rsidP="002D5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5F13">
        <w:rPr>
          <w:rFonts w:ascii="Courier New" w:eastAsia="Times New Roman" w:hAnsi="Courier New" w:cs="Courier New"/>
          <w:sz w:val="20"/>
          <w:szCs w:val="20"/>
          <w:lang w:eastAsia="ru-RU"/>
        </w:rPr>
        <w:t>&lt;Текст&gt;Значение = Параметры.СтатьяДоходовПоУмолчанию;&lt;/Текст&gt;</w:t>
      </w:r>
    </w:p>
    <w:p w:rsidR="00074C58" w:rsidRDefault="002D5F13"/>
    <w:sectPr w:rsidR="00074C58" w:rsidSect="002D5F1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D0BAE84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B9DEFAB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EC48DA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2D5F13"/>
    <w:rsid w:val="00025B76"/>
    <w:rsid w:val="002D5F13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31E39"/>
  </w:style>
  <w:style w:type="paragraph" w:styleId="1">
    <w:name w:val="heading 1"/>
    <w:basedOn w:val="a0"/>
    <w:link w:val="10"/>
    <w:uiPriority w:val="9"/>
    <w:qFormat/>
    <w:rsid w:val="002D5F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0"/>
    <w:link w:val="21"/>
    <w:uiPriority w:val="9"/>
    <w:qFormat/>
    <w:rsid w:val="002D5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0"/>
    <w:link w:val="31"/>
    <w:uiPriority w:val="9"/>
    <w:qFormat/>
    <w:rsid w:val="002D5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2D5F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link w:val="50"/>
    <w:uiPriority w:val="9"/>
    <w:qFormat/>
    <w:rsid w:val="002D5F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D5F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2D5F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2D5F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D5F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2D5F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aragraph0c">
    <w:name w:val="paragraph0c"/>
    <w:basedOn w:val="a0"/>
    <w:rsid w:val="002D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semiHidden/>
    <w:unhideWhenUsed/>
    <w:rsid w:val="002D5F13"/>
    <w:pPr>
      <w:numPr>
        <w:numId w:val="1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1"/>
    <w:rsid w:val="002D5F13"/>
  </w:style>
  <w:style w:type="paragraph" w:customStyle="1" w:styleId="warningword">
    <w:name w:val="warningword"/>
    <w:basedOn w:val="a0"/>
    <w:rsid w:val="002D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0"/>
    <w:rsid w:val="002D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semiHidden/>
    <w:unhideWhenUsed/>
    <w:rsid w:val="002D5F13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2D5F13"/>
    <w:rPr>
      <w:color w:val="800080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2D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D5F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">
    <w:name w:val="List Bullet 2"/>
    <w:basedOn w:val="a0"/>
    <w:uiPriority w:val="99"/>
    <w:semiHidden/>
    <w:unhideWhenUsed/>
    <w:rsid w:val="002D5F13"/>
    <w:pPr>
      <w:numPr>
        <w:numId w:val="2"/>
      </w:numPr>
      <w:tabs>
        <w:tab w:val="clear" w:pos="643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Bullet 3"/>
    <w:basedOn w:val="a0"/>
    <w:uiPriority w:val="99"/>
    <w:semiHidden/>
    <w:unhideWhenUsed/>
    <w:rsid w:val="002D5F13"/>
    <w:pPr>
      <w:numPr>
        <w:numId w:val="3"/>
      </w:numPr>
      <w:tabs>
        <w:tab w:val="clear" w:pos="926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0">
    <w:name w:val="bullet0"/>
    <w:basedOn w:val="a0"/>
    <w:rsid w:val="002D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0"/>
    <w:rsid w:val="002D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perator">
    <w:name w:val="operator"/>
    <w:basedOn w:val="a1"/>
    <w:rsid w:val="002D5F13"/>
  </w:style>
  <w:style w:type="character" w:customStyle="1" w:styleId="string">
    <w:name w:val="string"/>
    <w:basedOn w:val="a1"/>
    <w:rsid w:val="002D5F13"/>
  </w:style>
  <w:style w:type="character" w:customStyle="1" w:styleId="number">
    <w:name w:val="number"/>
    <w:basedOn w:val="a1"/>
    <w:rsid w:val="002D5F13"/>
  </w:style>
  <w:style w:type="character" w:customStyle="1" w:styleId="keyword">
    <w:name w:val="keyword"/>
    <w:basedOn w:val="a1"/>
    <w:rsid w:val="002D5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" Type="http://schemas.openxmlformats.org/officeDocument/2006/relationships/hyperlink" Target="http://www.w3.org/TR/xmlschema-2/" TargetMode="External"/><Relationship Id="rId9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TR/xmlschema-2/" TargetMode="External"/><Relationship Id="rId2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" Type="http://schemas.openxmlformats.org/officeDocument/2006/relationships/styles" Target="styles.xml"/><Relationship Id="rId2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9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3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5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7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9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01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2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4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6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80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26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47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68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89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12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33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54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Relationship Id="rId175" Type="http://schemas.openxmlformats.org/officeDocument/2006/relationships/hyperlink" Target="https://its.1c.ru/db/content/bsp301doc/src/%D0%BF%D1%80%D0%B8%D0%BB%D0%BE%D0%B6%D0%B5%D0%BD%D0%B8%D0%B5%201.%20%D1%84%D0%BE%D1%80%D0%BC%D0%B0%D1%82%20%D1%84%D0%B0%D0%B9%D0%BB%D0%B0%20%D1%81%D0%BE%D0%BE%D0%B1%D1%89%D0%B5%D0%BD%D0%B8%D1%8F%20%D0%BE%D0%B1%D0%BC%D0%B5%D0%BD%D0%B0%20%D0%B4%D0%B0%D0%BD%D0%BD%D1%8B%D0%BC%D0%B8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17722</Words>
  <Characters>101018</Characters>
  <Application>Microsoft Office Word</Application>
  <DocSecurity>0</DocSecurity>
  <Lines>841</Lines>
  <Paragraphs>237</Paragraphs>
  <ScaleCrop>false</ScaleCrop>
  <Company/>
  <LinksUpToDate>false</LinksUpToDate>
  <CharactersWithSpaces>118503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2018-11-19T13:43:00Z</dcterms:created>
  <dcterms:modified xsi:type="dcterms:W3CDTF">2018-11-19T13:43:00Z</dcterms:modified>
</cp:coreProperties>
</file>