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4E7" w:rsidRPr="0002353C" w:rsidRDefault="003834E7" w:rsidP="003834E7">
      <w:pPr>
        <w:jc w:val="center"/>
        <w:rPr>
          <w:rFonts w:ascii="Nikosh" w:hAnsi="Nikosh" w:cs="Nikosh"/>
          <w:lang w:bidi="bn-IN"/>
        </w:rPr>
      </w:pPr>
      <w:r w:rsidRPr="0002353C">
        <w:rPr>
          <w:rFonts w:ascii="Nikosh" w:hAnsi="Nikosh" w:cs="Nikosh"/>
          <w:noProof/>
        </w:rPr>
        <w:drawing>
          <wp:inline distT="0" distB="0" distL="0" distR="0" wp14:anchorId="475978D8" wp14:editId="4E7DE07E">
            <wp:extent cx="1089328" cy="767061"/>
            <wp:effectExtent l="0" t="0" r="0" b="0"/>
            <wp:docPr id="2" name="Picture 2" descr="C:\Users\arazzak7\Downloads\governmentbangladesh-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zzak7\Downloads\governmentbangladesh-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9249" cy="767006"/>
                    </a:xfrm>
                    <a:prstGeom prst="rect">
                      <a:avLst/>
                    </a:prstGeom>
                    <a:noFill/>
                    <a:ln>
                      <a:noFill/>
                    </a:ln>
                  </pic:spPr>
                </pic:pic>
              </a:graphicData>
            </a:graphic>
          </wp:inline>
        </w:drawing>
      </w:r>
    </w:p>
    <w:p w:rsidR="003834E7" w:rsidRPr="0002353C" w:rsidRDefault="003834E7" w:rsidP="003834E7">
      <w:pPr>
        <w:jc w:val="center"/>
        <w:rPr>
          <w:rFonts w:ascii="Nikosh" w:hAnsi="Nikosh" w:cs="Nikosh"/>
          <w:sz w:val="26"/>
          <w:szCs w:val="26"/>
          <w:lang w:bidi="bn-IN"/>
        </w:rPr>
      </w:pPr>
      <w:r w:rsidRPr="0002353C">
        <w:rPr>
          <w:rFonts w:ascii="Nikosh" w:hAnsi="Nikosh" w:cs="Nikosh"/>
          <w:sz w:val="26"/>
          <w:szCs w:val="26"/>
          <w:cs/>
          <w:lang w:bidi="bn-IN"/>
        </w:rPr>
        <w:t>গণপ্রজাতন্ত্রী বাংলাদেশ সরকার</w:t>
      </w:r>
    </w:p>
    <w:p w:rsidR="003834E7" w:rsidRPr="0002353C" w:rsidRDefault="003834E7" w:rsidP="003834E7">
      <w:pPr>
        <w:jc w:val="center"/>
        <w:rPr>
          <w:rFonts w:ascii="Nikosh" w:hAnsi="Nikosh" w:cs="Nikosh"/>
          <w:sz w:val="26"/>
          <w:szCs w:val="26"/>
          <w:lang w:bidi="bn-IN"/>
        </w:rPr>
      </w:pPr>
    </w:p>
    <w:p w:rsidR="003834E7" w:rsidRPr="0002353C" w:rsidRDefault="003834E7" w:rsidP="003834E7">
      <w:pPr>
        <w:jc w:val="center"/>
        <w:rPr>
          <w:rFonts w:ascii="Nikosh" w:hAnsi="Nikosh" w:cs="Nikosh"/>
          <w:sz w:val="26"/>
          <w:szCs w:val="26"/>
          <w:lang w:bidi="bn-IN"/>
        </w:rPr>
      </w:pPr>
    </w:p>
    <w:p w:rsidR="003834E7" w:rsidRPr="0002353C" w:rsidRDefault="003834E7" w:rsidP="003834E7">
      <w:pPr>
        <w:jc w:val="center"/>
        <w:rPr>
          <w:rFonts w:ascii="Nikosh" w:hAnsi="Nikosh" w:cs="Nikosh"/>
          <w:sz w:val="26"/>
          <w:szCs w:val="26"/>
          <w:lang w:bidi="bn-IN"/>
        </w:rPr>
      </w:pPr>
    </w:p>
    <w:p w:rsidR="003834E7" w:rsidRPr="0002353C" w:rsidRDefault="003834E7" w:rsidP="003834E7">
      <w:pPr>
        <w:jc w:val="center"/>
        <w:rPr>
          <w:rFonts w:ascii="Nikosh" w:hAnsi="Nikosh" w:cs="Nikosh"/>
          <w:sz w:val="32"/>
          <w:szCs w:val="32"/>
          <w:lang w:bidi="bn-IN"/>
        </w:rPr>
      </w:pPr>
      <w:r w:rsidRPr="0002353C">
        <w:rPr>
          <w:rFonts w:ascii="Nikosh" w:hAnsi="Nikosh" w:cs="Nikosh"/>
          <w:sz w:val="32"/>
          <w:szCs w:val="32"/>
          <w:cs/>
          <w:lang w:bidi="bn-IN"/>
        </w:rPr>
        <w:t>হিসাব মহানিয়ন্ত্রক, বাংলাদেশ</w:t>
      </w:r>
    </w:p>
    <w:p w:rsidR="003834E7" w:rsidRPr="0002353C" w:rsidRDefault="003834E7" w:rsidP="003834E7">
      <w:pPr>
        <w:jc w:val="center"/>
        <w:rPr>
          <w:rFonts w:ascii="Nikosh" w:hAnsi="Nikosh" w:cs="Nikosh"/>
          <w:sz w:val="32"/>
          <w:szCs w:val="32"/>
          <w:lang w:bidi="bn-IN"/>
        </w:rPr>
      </w:pPr>
      <w:r w:rsidRPr="0002353C">
        <w:rPr>
          <w:rFonts w:ascii="Nikosh" w:hAnsi="Nikosh" w:cs="Nikosh"/>
          <w:sz w:val="32"/>
          <w:szCs w:val="32"/>
          <w:cs/>
          <w:lang w:bidi="bn-IN"/>
        </w:rPr>
        <w:t>এবং</w:t>
      </w:r>
    </w:p>
    <w:p w:rsidR="003834E7" w:rsidRPr="0002353C" w:rsidRDefault="00A21188" w:rsidP="003834E7">
      <w:pPr>
        <w:jc w:val="center"/>
        <w:rPr>
          <w:rFonts w:ascii="Nikosh" w:hAnsi="Nikosh" w:cs="Nikosh"/>
          <w:sz w:val="32"/>
          <w:szCs w:val="32"/>
          <w:lang w:bidi="bn-IN"/>
        </w:rPr>
      </w:pPr>
      <w:r w:rsidRPr="0002353C">
        <w:rPr>
          <w:rFonts w:ascii="Nikosh" w:hAnsi="Nikosh" w:cs="Nikosh"/>
          <w:sz w:val="32"/>
          <w:szCs w:val="32"/>
          <w:cs/>
          <w:lang w:bidi="bn-IN"/>
        </w:rPr>
        <w:t>সিনিয়র</w:t>
      </w:r>
      <w:r w:rsidR="003834E7" w:rsidRPr="0002353C">
        <w:rPr>
          <w:rFonts w:ascii="Nikosh" w:hAnsi="Nikosh" w:cs="Nikosh"/>
          <w:sz w:val="32"/>
          <w:szCs w:val="32"/>
          <w:cs/>
          <w:lang w:bidi="bn-IN"/>
        </w:rPr>
        <w:t xml:space="preserve"> সচিব, অর্থ বিভাগ</w:t>
      </w:r>
    </w:p>
    <w:p w:rsidR="003834E7" w:rsidRPr="0002353C" w:rsidRDefault="003834E7" w:rsidP="003834E7">
      <w:pPr>
        <w:jc w:val="center"/>
        <w:rPr>
          <w:rFonts w:ascii="Nikosh" w:hAnsi="Nikosh" w:cs="Nikosh"/>
          <w:sz w:val="32"/>
          <w:szCs w:val="32"/>
          <w:lang w:bidi="bn-IN"/>
        </w:rPr>
      </w:pPr>
      <w:r w:rsidRPr="0002353C">
        <w:rPr>
          <w:rFonts w:ascii="Nikosh" w:hAnsi="Nikosh" w:cs="Nikosh"/>
          <w:sz w:val="32"/>
          <w:szCs w:val="32"/>
          <w:cs/>
          <w:lang w:bidi="bn-IN"/>
        </w:rPr>
        <w:t>এর মধ্যে স্বাক্ষরিত</w:t>
      </w:r>
    </w:p>
    <w:p w:rsidR="003834E7" w:rsidRPr="0002353C" w:rsidRDefault="003834E7" w:rsidP="003834E7">
      <w:pPr>
        <w:jc w:val="center"/>
        <w:rPr>
          <w:rFonts w:ascii="Nikosh" w:hAnsi="Nikosh" w:cs="Nikosh"/>
          <w:lang w:bidi="bn-IN"/>
        </w:rPr>
      </w:pPr>
    </w:p>
    <w:p w:rsidR="003834E7" w:rsidRPr="0002353C" w:rsidRDefault="003834E7" w:rsidP="003834E7">
      <w:pPr>
        <w:jc w:val="center"/>
        <w:rPr>
          <w:rFonts w:ascii="Nikosh" w:hAnsi="Nikosh" w:cs="Nikosh"/>
          <w:lang w:bidi="bn-IN"/>
        </w:rPr>
      </w:pPr>
    </w:p>
    <w:p w:rsidR="003834E7" w:rsidRPr="0002353C" w:rsidRDefault="003834E7" w:rsidP="003834E7">
      <w:pPr>
        <w:jc w:val="center"/>
        <w:rPr>
          <w:rFonts w:ascii="Nikosh" w:hAnsi="Nikosh" w:cs="Nikosh"/>
          <w:lang w:bidi="bn-IN"/>
        </w:rPr>
      </w:pPr>
    </w:p>
    <w:p w:rsidR="003834E7" w:rsidRPr="0002353C" w:rsidRDefault="003834E7" w:rsidP="003834E7">
      <w:pPr>
        <w:jc w:val="center"/>
        <w:rPr>
          <w:rFonts w:ascii="Nikosh" w:hAnsi="Nikosh" w:cs="Nikosh"/>
          <w:lang w:bidi="bn-IN"/>
        </w:rPr>
      </w:pPr>
    </w:p>
    <w:p w:rsidR="003834E7" w:rsidRPr="0002353C" w:rsidRDefault="003834E7" w:rsidP="003834E7">
      <w:pPr>
        <w:jc w:val="center"/>
        <w:rPr>
          <w:rFonts w:ascii="Nikosh" w:hAnsi="Nikosh" w:cs="Nikosh"/>
          <w:b/>
          <w:bCs/>
          <w:sz w:val="40"/>
          <w:szCs w:val="40"/>
          <w:lang w:bidi="bn-IN"/>
        </w:rPr>
      </w:pPr>
      <w:r w:rsidRPr="0002353C">
        <w:rPr>
          <w:rFonts w:ascii="Nikosh" w:hAnsi="Nikosh" w:cs="Nikosh"/>
          <w:b/>
          <w:bCs/>
          <w:sz w:val="40"/>
          <w:szCs w:val="40"/>
          <w:cs/>
          <w:lang w:bidi="bn-IN"/>
        </w:rPr>
        <w:t>বার্ষিক কর্মসম্পাদন চুক্তি</w:t>
      </w:r>
    </w:p>
    <w:p w:rsidR="003834E7" w:rsidRPr="0002353C" w:rsidRDefault="003834E7" w:rsidP="003834E7">
      <w:pPr>
        <w:jc w:val="center"/>
        <w:rPr>
          <w:rFonts w:ascii="Nikosh" w:hAnsi="Nikosh" w:cs="Nikosh"/>
          <w:b/>
          <w:bCs/>
          <w:sz w:val="40"/>
          <w:szCs w:val="40"/>
          <w:lang w:bidi="bn-IN"/>
        </w:rPr>
      </w:pPr>
    </w:p>
    <w:p w:rsidR="003834E7" w:rsidRPr="0002353C" w:rsidRDefault="003834E7" w:rsidP="003834E7">
      <w:pPr>
        <w:jc w:val="center"/>
        <w:rPr>
          <w:rFonts w:ascii="Nikosh" w:hAnsi="Nikosh" w:cs="Nikosh"/>
          <w:b/>
          <w:bCs/>
          <w:sz w:val="40"/>
          <w:szCs w:val="40"/>
          <w:lang w:bidi="bn-IN"/>
        </w:rPr>
      </w:pPr>
    </w:p>
    <w:p w:rsidR="003834E7" w:rsidRPr="0002353C" w:rsidRDefault="003834E7" w:rsidP="003834E7">
      <w:pPr>
        <w:jc w:val="center"/>
        <w:rPr>
          <w:rFonts w:ascii="Nikosh" w:hAnsi="Nikosh" w:cs="Nikosh"/>
          <w:b/>
          <w:bCs/>
          <w:sz w:val="40"/>
          <w:szCs w:val="40"/>
          <w:lang w:bidi="bn-IN"/>
        </w:rPr>
      </w:pPr>
    </w:p>
    <w:p w:rsidR="003834E7" w:rsidRPr="0002353C" w:rsidRDefault="003834E7" w:rsidP="003834E7">
      <w:pPr>
        <w:jc w:val="center"/>
        <w:rPr>
          <w:rFonts w:ascii="Nikosh" w:hAnsi="Nikosh" w:cs="Nikosh"/>
          <w:b/>
          <w:bCs/>
          <w:sz w:val="40"/>
          <w:szCs w:val="40"/>
          <w:lang w:bidi="bn-IN"/>
        </w:rPr>
      </w:pPr>
    </w:p>
    <w:p w:rsidR="003834E7" w:rsidRPr="0002353C" w:rsidRDefault="003834E7" w:rsidP="003834E7">
      <w:pPr>
        <w:jc w:val="center"/>
        <w:rPr>
          <w:rFonts w:ascii="Nikosh" w:hAnsi="Nikosh" w:cs="Nikosh"/>
          <w:b/>
          <w:bCs/>
          <w:sz w:val="40"/>
          <w:szCs w:val="40"/>
          <w:lang w:bidi="bn-IN"/>
        </w:rPr>
      </w:pPr>
    </w:p>
    <w:p w:rsidR="003834E7" w:rsidRPr="0002353C" w:rsidRDefault="003834E7" w:rsidP="003834E7">
      <w:pPr>
        <w:jc w:val="center"/>
        <w:rPr>
          <w:rFonts w:ascii="Nikosh" w:hAnsi="Nikosh" w:cs="Nikosh"/>
          <w:b/>
          <w:bCs/>
          <w:sz w:val="40"/>
          <w:szCs w:val="40"/>
          <w:lang w:bidi="bn-IN"/>
        </w:rPr>
      </w:pPr>
    </w:p>
    <w:p w:rsidR="003834E7" w:rsidRPr="0002353C" w:rsidRDefault="003834E7" w:rsidP="003834E7">
      <w:pPr>
        <w:jc w:val="center"/>
        <w:rPr>
          <w:rFonts w:ascii="Nikosh" w:hAnsi="Nikosh" w:cs="Nikosh"/>
          <w:lang w:bidi="bn-IN"/>
        </w:rPr>
      </w:pPr>
    </w:p>
    <w:p w:rsidR="003834E7" w:rsidRPr="0002353C" w:rsidRDefault="00791FE6" w:rsidP="00BA082A">
      <w:pPr>
        <w:jc w:val="center"/>
        <w:rPr>
          <w:rFonts w:ascii="Nikosh" w:hAnsi="Nikosh" w:cs="Nikosh"/>
          <w:lang w:bidi="bn-IN"/>
        </w:rPr>
      </w:pPr>
      <w:r w:rsidRPr="0002353C">
        <w:rPr>
          <w:rFonts w:ascii="Nikosh" w:hAnsi="Nikosh" w:cs="Nikosh"/>
          <w:cs/>
          <w:lang w:bidi="bn-IN"/>
        </w:rPr>
        <w:t xml:space="preserve">১ জুলাই, </w:t>
      </w:r>
      <w:r w:rsidR="006D5EC6" w:rsidRPr="0002353C">
        <w:rPr>
          <w:rFonts w:ascii="Nikosh" w:hAnsi="Nikosh" w:cs="Nikosh"/>
          <w:cs/>
          <w:lang w:bidi="bn-IN"/>
        </w:rPr>
        <w:t>২০</w:t>
      </w:r>
      <w:r w:rsidR="009A6F56" w:rsidRPr="0002353C">
        <w:rPr>
          <w:rFonts w:ascii="Nikosh" w:hAnsi="Nikosh" w:cs="Nikosh"/>
          <w:lang w:bidi="bn-IN"/>
        </w:rPr>
        <w:t>২২</w:t>
      </w:r>
      <w:r w:rsidRPr="0002353C">
        <w:rPr>
          <w:rFonts w:ascii="Nikosh" w:hAnsi="Nikosh" w:cs="Nikosh"/>
          <w:cs/>
          <w:lang w:bidi="bn-IN"/>
        </w:rPr>
        <w:t xml:space="preserve"> </w:t>
      </w:r>
      <w:r w:rsidR="003834E7" w:rsidRPr="0002353C">
        <w:rPr>
          <w:rFonts w:ascii="Nikosh" w:hAnsi="Nikosh" w:cs="Nikosh"/>
          <w:cs/>
          <w:lang w:bidi="bn-IN"/>
        </w:rPr>
        <w:t>-</w:t>
      </w:r>
      <w:r w:rsidRPr="0002353C">
        <w:rPr>
          <w:rFonts w:ascii="Nikosh" w:hAnsi="Nikosh" w:cs="Nikosh"/>
          <w:cs/>
          <w:lang w:bidi="bn-IN"/>
        </w:rPr>
        <w:t>জুন ৩০, ২০</w:t>
      </w:r>
      <w:r w:rsidR="009A6F56" w:rsidRPr="0002353C">
        <w:rPr>
          <w:rFonts w:ascii="Nikosh" w:hAnsi="Nikosh" w:cs="Nikosh"/>
          <w:cs/>
          <w:lang w:bidi="bn-IN"/>
        </w:rPr>
        <w:t>২৩</w:t>
      </w:r>
    </w:p>
    <w:p w:rsidR="003834E7" w:rsidRPr="0002353C" w:rsidRDefault="003834E7" w:rsidP="003834E7">
      <w:pPr>
        <w:jc w:val="center"/>
        <w:rPr>
          <w:rFonts w:ascii="Nikosh" w:hAnsi="Nikosh" w:cs="Nikosh"/>
          <w:b/>
          <w:lang w:bidi="bn-IN"/>
        </w:rPr>
      </w:pPr>
      <w:r w:rsidRPr="0002353C">
        <w:rPr>
          <w:rFonts w:ascii="Nikosh" w:hAnsi="Nikosh" w:cs="Nikosh"/>
          <w:b/>
          <w:cs/>
          <w:lang w:bidi="bn-IN"/>
        </w:rPr>
        <w:lastRenderedPageBreak/>
        <w:t>সূচিপত্র</w:t>
      </w:r>
    </w:p>
    <w:p w:rsidR="00716804" w:rsidRPr="0002353C" w:rsidRDefault="00716804" w:rsidP="003834E7">
      <w:pPr>
        <w:jc w:val="both"/>
        <w:rPr>
          <w:rFonts w:ascii="Nikosh" w:hAnsi="Nikosh" w:cs="Nikosh"/>
          <w:cs/>
          <w:lang w:bidi="bn-IN"/>
        </w:rPr>
      </w:pPr>
      <w:r w:rsidRPr="0002353C">
        <w:rPr>
          <w:rFonts w:ascii="Nikosh" w:hAnsi="Nikosh" w:cs="Nikosh"/>
          <w:cs/>
          <w:lang w:bidi="bn-IN"/>
        </w:rPr>
        <w:t>উপক্রমণিকা</w:t>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t>১</w:t>
      </w:r>
    </w:p>
    <w:p w:rsidR="00517E6B" w:rsidRPr="0002353C" w:rsidRDefault="003834E7" w:rsidP="003834E7">
      <w:pPr>
        <w:jc w:val="both"/>
        <w:rPr>
          <w:rFonts w:ascii="Nikosh" w:hAnsi="Nikosh" w:cs="Nikosh"/>
          <w:cs/>
          <w:lang w:bidi="bn-IN"/>
        </w:rPr>
      </w:pPr>
      <w:r w:rsidRPr="0002353C">
        <w:rPr>
          <w:rFonts w:ascii="Nikosh" w:hAnsi="Nikosh" w:cs="Nikosh"/>
          <w:cs/>
          <w:lang w:bidi="bn-IN"/>
        </w:rPr>
        <w:t xml:space="preserve">হিসাব মহানিয়ন্ত্রক কার্যালয়ের কর্মসম্পাদনের সার্বিক চিত্র </w:t>
      </w:r>
      <w:r w:rsidR="00517E6B" w:rsidRPr="0002353C">
        <w:rPr>
          <w:rFonts w:ascii="Nikosh" w:hAnsi="Nikosh" w:cs="Nikosh"/>
          <w:cs/>
          <w:lang w:bidi="bn-IN"/>
        </w:rPr>
        <w:tab/>
      </w:r>
      <w:r w:rsidR="00517E6B" w:rsidRPr="0002353C">
        <w:rPr>
          <w:rFonts w:ascii="Nikosh" w:hAnsi="Nikosh" w:cs="Nikosh"/>
          <w:cs/>
          <w:lang w:bidi="bn-IN"/>
        </w:rPr>
        <w:tab/>
      </w:r>
      <w:r w:rsidR="00517E6B" w:rsidRPr="0002353C">
        <w:rPr>
          <w:rFonts w:ascii="Nikosh" w:hAnsi="Nikosh" w:cs="Nikosh"/>
          <w:cs/>
          <w:lang w:bidi="bn-IN"/>
        </w:rPr>
        <w:tab/>
      </w:r>
      <w:r w:rsidR="00517E6B" w:rsidRPr="0002353C">
        <w:rPr>
          <w:rFonts w:ascii="Nikosh" w:hAnsi="Nikosh" w:cs="Nikosh"/>
          <w:cs/>
          <w:lang w:bidi="bn-IN"/>
        </w:rPr>
        <w:tab/>
      </w:r>
      <w:r w:rsidR="00517E6B" w:rsidRPr="0002353C">
        <w:rPr>
          <w:rFonts w:ascii="Nikosh" w:hAnsi="Nikosh" w:cs="Nikosh"/>
          <w:cs/>
          <w:lang w:bidi="bn-IN"/>
        </w:rPr>
        <w:tab/>
      </w:r>
      <w:r w:rsidR="00517E6B" w:rsidRPr="0002353C">
        <w:rPr>
          <w:rFonts w:ascii="Nikosh" w:hAnsi="Nikosh" w:cs="Nikosh"/>
          <w:cs/>
          <w:lang w:bidi="bn-IN"/>
        </w:rPr>
        <w:tab/>
      </w:r>
      <w:r w:rsidR="00517E6B" w:rsidRPr="0002353C">
        <w:rPr>
          <w:rFonts w:ascii="Nikosh" w:hAnsi="Nikosh" w:cs="Nikosh"/>
          <w:cs/>
          <w:lang w:bidi="bn-IN"/>
        </w:rPr>
        <w:tab/>
      </w:r>
      <w:r w:rsidR="00716804" w:rsidRPr="0002353C">
        <w:rPr>
          <w:rFonts w:ascii="Nikosh" w:hAnsi="Nikosh" w:cs="Nikosh"/>
          <w:cs/>
          <w:lang w:bidi="bn-IN"/>
        </w:rPr>
        <w:t xml:space="preserve"> ২</w:t>
      </w:r>
    </w:p>
    <w:p w:rsidR="003834E7" w:rsidRPr="0002353C" w:rsidRDefault="003834E7" w:rsidP="003834E7">
      <w:pPr>
        <w:jc w:val="both"/>
        <w:rPr>
          <w:rFonts w:ascii="Nikosh" w:hAnsi="Nikosh" w:cs="Nikosh"/>
          <w:lang w:bidi="bn-IN"/>
        </w:rPr>
      </w:pPr>
      <w:r w:rsidRPr="0002353C">
        <w:rPr>
          <w:rFonts w:ascii="Nikosh" w:hAnsi="Nikosh" w:cs="Nikosh"/>
          <w:cs/>
          <w:lang w:bidi="bn-IN"/>
        </w:rPr>
        <w:t>সেকশন ১: রূপকল্প (</w:t>
      </w:r>
      <w:r w:rsidRPr="0002353C">
        <w:rPr>
          <w:rFonts w:ascii="Nikosh" w:hAnsi="Nikosh" w:cs="Nikosh"/>
          <w:lang w:bidi="bn-IN"/>
        </w:rPr>
        <w:t xml:space="preserve">Vision), </w:t>
      </w:r>
      <w:r w:rsidRPr="0002353C">
        <w:rPr>
          <w:rFonts w:ascii="Nikosh" w:hAnsi="Nikosh" w:cs="Nikosh"/>
          <w:cs/>
          <w:lang w:bidi="bn-IN"/>
        </w:rPr>
        <w:t>অভিলক্ষ্য (</w:t>
      </w:r>
      <w:r w:rsidRPr="0002353C">
        <w:rPr>
          <w:rFonts w:ascii="Nikosh" w:hAnsi="Nikosh" w:cs="Nikosh"/>
          <w:lang w:bidi="bn-IN"/>
        </w:rPr>
        <w:t xml:space="preserve">Mission), </w:t>
      </w:r>
      <w:r w:rsidRPr="0002353C">
        <w:rPr>
          <w:rFonts w:ascii="Nikosh" w:hAnsi="Nikosh" w:cs="Nikosh"/>
          <w:cs/>
          <w:lang w:bidi="bn-IN"/>
        </w:rPr>
        <w:t xml:space="preserve">কৌশলগত উদ্দেশ্যসমূহ এবং </w:t>
      </w:r>
      <w:r w:rsidR="00E22C0F" w:rsidRPr="0002353C">
        <w:rPr>
          <w:rFonts w:ascii="Nikosh" w:hAnsi="Nikosh" w:cs="Nikosh"/>
          <w:cs/>
          <w:lang w:bidi="bn-IN"/>
        </w:rPr>
        <w:t xml:space="preserve">প্রধান </w:t>
      </w:r>
      <w:r w:rsidRPr="0002353C">
        <w:rPr>
          <w:rFonts w:ascii="Nikosh" w:hAnsi="Nikosh" w:cs="Nikosh"/>
          <w:cs/>
          <w:lang w:bidi="bn-IN"/>
        </w:rPr>
        <w:t>কার্যাবলি</w:t>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t>৩</w:t>
      </w:r>
    </w:p>
    <w:p w:rsidR="003834E7" w:rsidRPr="0002353C" w:rsidRDefault="003834E7" w:rsidP="003834E7">
      <w:pPr>
        <w:jc w:val="both"/>
        <w:rPr>
          <w:rFonts w:ascii="Nikosh" w:hAnsi="Nikosh" w:cs="Nikosh"/>
          <w:lang w:bidi="bn-IN"/>
        </w:rPr>
      </w:pPr>
      <w:r w:rsidRPr="0002353C">
        <w:rPr>
          <w:rFonts w:ascii="Nikosh" w:hAnsi="Nikosh" w:cs="Nikosh"/>
          <w:cs/>
          <w:lang w:bidi="bn-IN"/>
        </w:rPr>
        <w:t>সেকশন ২:বিভিন্ন কার্যক্রমের চূড়ান্ত ফলাফল/প্রভাব (</w:t>
      </w:r>
      <w:r w:rsidRPr="0002353C">
        <w:rPr>
          <w:rFonts w:ascii="Nikosh" w:hAnsi="Nikosh" w:cs="Nikosh"/>
          <w:lang w:bidi="bn-IN"/>
        </w:rPr>
        <w:t>Outcome/Impact)</w:t>
      </w:r>
      <w:r w:rsidRPr="0002353C">
        <w:rPr>
          <w:rFonts w:ascii="Nikosh" w:hAnsi="Nikosh" w:cs="Nikosh"/>
          <w:lang w:bidi="bn-IN"/>
        </w:rPr>
        <w:tab/>
      </w:r>
      <w:r w:rsidRPr="0002353C">
        <w:rPr>
          <w:rFonts w:ascii="Nikosh" w:hAnsi="Nikosh" w:cs="Nikosh"/>
          <w:lang w:bidi="bn-IN"/>
        </w:rPr>
        <w:tab/>
      </w:r>
      <w:r w:rsidRPr="0002353C">
        <w:rPr>
          <w:rFonts w:ascii="Nikosh" w:hAnsi="Nikosh" w:cs="Nikosh"/>
          <w:lang w:bidi="bn-IN"/>
        </w:rPr>
        <w:tab/>
      </w:r>
      <w:r w:rsidRPr="0002353C">
        <w:rPr>
          <w:rFonts w:ascii="Nikosh" w:hAnsi="Nikosh" w:cs="Nikosh"/>
          <w:lang w:bidi="bn-IN"/>
        </w:rPr>
        <w:tab/>
      </w:r>
      <w:r w:rsidR="00190454" w:rsidRPr="0002353C">
        <w:rPr>
          <w:rFonts w:ascii="Nikosh" w:hAnsi="Nikosh" w:cs="Nikosh"/>
          <w:lang w:bidi="bn-IN"/>
        </w:rPr>
        <w:t xml:space="preserve">       </w:t>
      </w:r>
      <w:r w:rsidR="00190454" w:rsidRPr="0002353C">
        <w:rPr>
          <w:rFonts w:ascii="Nikosh" w:hAnsi="Nikosh" w:cs="Nikosh"/>
          <w:lang w:bidi="bn-IN"/>
        </w:rPr>
        <w:tab/>
      </w:r>
      <w:r w:rsidRPr="0002353C">
        <w:rPr>
          <w:rFonts w:ascii="Nikosh" w:hAnsi="Nikosh" w:cs="Nikosh"/>
          <w:lang w:bidi="bn-IN"/>
        </w:rPr>
        <w:t>৪</w:t>
      </w:r>
    </w:p>
    <w:p w:rsidR="003834E7" w:rsidRPr="0002353C" w:rsidRDefault="003834E7" w:rsidP="003834E7">
      <w:pPr>
        <w:jc w:val="both"/>
        <w:rPr>
          <w:rFonts w:ascii="Nikosh" w:hAnsi="Nikosh" w:cs="Nikosh"/>
          <w:lang w:bidi="bn-IN"/>
        </w:rPr>
      </w:pPr>
      <w:r w:rsidRPr="0002353C">
        <w:rPr>
          <w:rFonts w:ascii="Nikosh" w:hAnsi="Nikosh" w:cs="Nikosh"/>
          <w:cs/>
          <w:lang w:bidi="bn-IN"/>
        </w:rPr>
        <w:t>সেকশন ৩: কৌশলগত উদ্দেশ্য</w:t>
      </w:r>
      <w:r w:rsidR="00E477D1" w:rsidRPr="0002353C">
        <w:rPr>
          <w:rFonts w:ascii="Nikosh" w:hAnsi="Nikosh" w:cs="Nikosh"/>
          <w:cs/>
          <w:lang w:bidi="bn-IN"/>
        </w:rPr>
        <w:t>ভিত্তিক কার্যক্রম</w:t>
      </w:r>
      <w:r w:rsidRPr="0002353C">
        <w:rPr>
          <w:rFonts w:ascii="Nikosh" w:hAnsi="Nikosh" w:cs="Nikosh"/>
          <w:cs/>
          <w:lang w:bidi="bn-IN"/>
        </w:rPr>
        <w:t xml:space="preserve">, কর্মসম্পাদন সূচক এবং লক্ষ্যমাত্রাসমূহ </w:t>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00190454" w:rsidRPr="0002353C">
        <w:rPr>
          <w:rFonts w:ascii="Nikosh" w:hAnsi="Nikosh" w:cs="Nikosh"/>
          <w:cs/>
          <w:lang w:bidi="bn-IN"/>
        </w:rPr>
        <w:tab/>
      </w:r>
      <w:r w:rsidR="00183020" w:rsidRPr="0002353C">
        <w:rPr>
          <w:rFonts w:ascii="Nikosh" w:hAnsi="Nikosh" w:cs="Nikosh"/>
          <w:cs/>
          <w:lang w:bidi="bn-IN"/>
        </w:rPr>
        <w:tab/>
        <w:t>(৫-৮</w:t>
      </w:r>
      <w:r w:rsidRPr="0002353C">
        <w:rPr>
          <w:rFonts w:ascii="Nikosh" w:hAnsi="Nikosh" w:cs="Nikosh"/>
          <w:cs/>
          <w:lang w:bidi="bn-IN"/>
        </w:rPr>
        <w:t>)</w:t>
      </w:r>
    </w:p>
    <w:p w:rsidR="003834E7" w:rsidRPr="0002353C" w:rsidRDefault="003834E7" w:rsidP="003834E7">
      <w:pPr>
        <w:jc w:val="both"/>
        <w:rPr>
          <w:rFonts w:ascii="Nikosh" w:hAnsi="Nikosh" w:cs="Nikosh"/>
          <w:lang w:bidi="bn-IN"/>
        </w:rPr>
      </w:pPr>
      <w:r w:rsidRPr="0002353C">
        <w:rPr>
          <w:rFonts w:ascii="Nikosh" w:hAnsi="Nikosh" w:cs="Nikosh"/>
          <w:cs/>
          <w:lang w:bidi="bn-IN"/>
        </w:rPr>
        <w:t>সংযোজনী ১: শব্দসংক্ষেপ (</w:t>
      </w:r>
      <w:r w:rsidRPr="0002353C">
        <w:rPr>
          <w:rFonts w:ascii="Nikosh" w:hAnsi="Nikosh" w:cs="Nikosh"/>
          <w:lang w:bidi="bn-IN"/>
        </w:rPr>
        <w:t>Acronyms)</w:t>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007D2041" w:rsidRPr="0002353C">
        <w:rPr>
          <w:rFonts w:ascii="Nikosh" w:hAnsi="Nikosh" w:cs="Nikosh"/>
          <w:cs/>
          <w:lang w:bidi="bn-IN"/>
        </w:rPr>
        <w:t>১</w:t>
      </w:r>
      <w:r w:rsidR="00183020" w:rsidRPr="0002353C">
        <w:rPr>
          <w:rFonts w:ascii="Nikosh" w:hAnsi="Nikosh" w:cs="Nikosh"/>
          <w:lang w:bidi="bn-IN"/>
        </w:rPr>
        <w:t>০</w:t>
      </w:r>
    </w:p>
    <w:p w:rsidR="003834E7" w:rsidRPr="0002353C" w:rsidRDefault="003834E7" w:rsidP="00095BF5">
      <w:pPr>
        <w:spacing w:after="0" w:line="240" w:lineRule="auto"/>
        <w:rPr>
          <w:rFonts w:ascii="Nikosh" w:hAnsi="Nikosh" w:cs="Nikosh"/>
          <w:cs/>
          <w:lang w:bidi="bn-IN"/>
        </w:rPr>
      </w:pPr>
      <w:r w:rsidRPr="0002353C">
        <w:rPr>
          <w:rFonts w:ascii="Nikosh" w:hAnsi="Nikosh" w:cs="Nikosh"/>
          <w:cs/>
          <w:lang w:bidi="bn-IN"/>
        </w:rPr>
        <w:t>সংযোজনী ২:</w:t>
      </w:r>
      <w:r w:rsidR="00095BF5" w:rsidRPr="0002353C">
        <w:rPr>
          <w:rFonts w:ascii="Nikosh" w:hAnsi="Nikosh" w:cs="Nikosh"/>
          <w:cs/>
          <w:lang w:bidi="bn-IN"/>
        </w:rPr>
        <w:t xml:space="preserve"> </w:t>
      </w:r>
      <w:r w:rsidRPr="0002353C">
        <w:rPr>
          <w:rFonts w:ascii="Nikosh" w:hAnsi="Nikosh" w:cs="Nikosh"/>
          <w:cs/>
          <w:lang w:bidi="bn-IN"/>
        </w:rPr>
        <w:t>কর্ম</w:t>
      </w:r>
      <w:r w:rsidR="00095BF5" w:rsidRPr="0002353C">
        <w:rPr>
          <w:rFonts w:ascii="Nikosh" w:hAnsi="Nikosh" w:cs="Nikosh"/>
          <w:cs/>
          <w:lang w:bidi="bn-IN"/>
        </w:rPr>
        <w:t>সম্পাদন সূচকসমূহ, বাস্তবায়ণকারী কার্যালয়সমূহ এবং</w:t>
      </w:r>
      <w:r w:rsidRPr="0002353C">
        <w:rPr>
          <w:rFonts w:ascii="Nikosh" w:hAnsi="Nikosh" w:cs="Nikosh"/>
          <w:cs/>
          <w:lang w:bidi="bn-IN"/>
        </w:rPr>
        <w:t xml:space="preserve"> পরিমাপ পদ্ধতি </w:t>
      </w:r>
      <w:r w:rsidR="00E22C0F" w:rsidRPr="0002353C">
        <w:rPr>
          <w:rFonts w:ascii="Nikosh" w:hAnsi="Nikosh" w:cs="Nikosh"/>
          <w:cs/>
          <w:lang w:bidi="bn-IN"/>
        </w:rPr>
        <w:t xml:space="preserve">                                                   </w:t>
      </w:r>
      <w:r w:rsidR="00183020" w:rsidRPr="0002353C">
        <w:rPr>
          <w:rFonts w:ascii="Nikosh" w:hAnsi="Nikosh" w:cs="Nikosh"/>
          <w:cs/>
          <w:lang w:bidi="bn-IN"/>
        </w:rPr>
        <w:t>(১১-১২</w:t>
      </w:r>
      <w:r w:rsidRPr="0002353C">
        <w:rPr>
          <w:rFonts w:ascii="Nikosh" w:hAnsi="Nikosh" w:cs="Nikosh"/>
          <w:cs/>
          <w:lang w:bidi="bn-IN"/>
        </w:rPr>
        <w:t>)</w:t>
      </w:r>
    </w:p>
    <w:p w:rsidR="00095BF5" w:rsidRPr="0002353C" w:rsidRDefault="00095BF5" w:rsidP="00095BF5">
      <w:pPr>
        <w:spacing w:after="0" w:line="240" w:lineRule="auto"/>
        <w:rPr>
          <w:rFonts w:ascii="Nikosh" w:hAnsi="Nikosh" w:cs="Nikosh"/>
          <w:lang w:bidi="bn-IN"/>
        </w:rPr>
      </w:pPr>
    </w:p>
    <w:p w:rsidR="003834E7" w:rsidRPr="0002353C" w:rsidRDefault="003834E7" w:rsidP="003834E7">
      <w:pPr>
        <w:jc w:val="both"/>
        <w:rPr>
          <w:rFonts w:ascii="Nikosh" w:hAnsi="Nikosh" w:cs="Nikosh"/>
          <w:lang w:bidi="bn-IN"/>
        </w:rPr>
      </w:pPr>
      <w:r w:rsidRPr="0002353C">
        <w:rPr>
          <w:rFonts w:ascii="Nikosh" w:hAnsi="Nikosh" w:cs="Nikosh"/>
          <w:cs/>
          <w:lang w:bidi="bn-IN"/>
        </w:rPr>
        <w:t xml:space="preserve">সংযোজন ৩: </w:t>
      </w:r>
      <w:r w:rsidR="00110061" w:rsidRPr="0002353C">
        <w:rPr>
          <w:rFonts w:ascii="Nikosh" w:hAnsi="Nikosh" w:cs="Nikosh"/>
          <w:cs/>
          <w:lang w:bidi="bn-IN"/>
        </w:rPr>
        <w:t>অন্য মন্ত্রণালয়/বিভাগ/দপ্তর/সংস্থার নিকট সুনির্দিষ্ট কর্মসম্পাদন</w:t>
      </w:r>
      <w:r w:rsidR="00E22C0F" w:rsidRPr="0002353C">
        <w:rPr>
          <w:rFonts w:ascii="Nikosh" w:hAnsi="Nikosh" w:cs="Nikosh"/>
          <w:cs/>
          <w:lang w:bidi="bn-IN"/>
        </w:rPr>
        <w:t xml:space="preserve"> চাহিদা</w:t>
      </w:r>
      <w:r w:rsidR="00110061" w:rsidRPr="0002353C">
        <w:rPr>
          <w:rFonts w:ascii="Nikosh" w:hAnsi="Nikosh" w:cs="Nikosh"/>
          <w:cs/>
          <w:lang w:bidi="bn-IN"/>
        </w:rPr>
        <w:t>সমূহ</w:t>
      </w:r>
      <w:r w:rsidR="00E22C0F" w:rsidRPr="0002353C">
        <w:rPr>
          <w:rFonts w:ascii="Nikosh" w:hAnsi="Nikosh" w:cs="Nikosh"/>
          <w:cs/>
          <w:lang w:bidi="bn-IN"/>
        </w:rPr>
        <w:t>।</w:t>
      </w:r>
      <w:r w:rsidR="007D2041" w:rsidRPr="0002353C">
        <w:rPr>
          <w:rFonts w:ascii="Nikosh" w:hAnsi="Nikosh" w:cs="Nikosh"/>
          <w:cs/>
          <w:lang w:bidi="bn-IN"/>
        </w:rPr>
        <w:t xml:space="preserve"> </w:t>
      </w:r>
      <w:r w:rsidR="007D2041" w:rsidRPr="0002353C">
        <w:rPr>
          <w:rFonts w:ascii="Nikosh" w:hAnsi="Nikosh" w:cs="Nikosh"/>
          <w:cs/>
          <w:lang w:bidi="bn-IN"/>
        </w:rPr>
        <w:tab/>
      </w:r>
      <w:r w:rsidR="007D2041" w:rsidRPr="0002353C">
        <w:rPr>
          <w:rFonts w:ascii="Nikosh" w:hAnsi="Nikosh" w:cs="Nikosh"/>
          <w:cs/>
          <w:lang w:bidi="bn-IN"/>
        </w:rPr>
        <w:tab/>
      </w:r>
      <w:r w:rsidR="00110061" w:rsidRPr="0002353C">
        <w:rPr>
          <w:rFonts w:ascii="Nikosh" w:hAnsi="Nikosh" w:cs="Nikosh"/>
          <w:cs/>
          <w:lang w:bidi="bn-IN"/>
        </w:rPr>
        <w:t xml:space="preserve">                          </w:t>
      </w:r>
      <w:r w:rsidR="00183020" w:rsidRPr="0002353C">
        <w:rPr>
          <w:rFonts w:ascii="Nikosh" w:hAnsi="Nikosh" w:cs="Nikosh"/>
          <w:cs/>
          <w:lang w:bidi="bn-IN"/>
        </w:rPr>
        <w:t>১৩</w:t>
      </w: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3834E7" w:rsidRPr="0002353C" w:rsidRDefault="003834E7" w:rsidP="003834E7">
      <w:pPr>
        <w:jc w:val="both"/>
        <w:rPr>
          <w:rFonts w:ascii="Nikosh" w:hAnsi="Nikosh" w:cs="Nikosh"/>
          <w:lang w:bidi="bn-IN"/>
        </w:rPr>
      </w:pPr>
    </w:p>
    <w:p w:rsidR="00BA082A" w:rsidRPr="0002353C" w:rsidRDefault="00BA082A" w:rsidP="003834E7">
      <w:pPr>
        <w:jc w:val="center"/>
        <w:rPr>
          <w:rFonts w:ascii="Nikosh" w:hAnsi="Nikosh" w:cs="Nikosh"/>
          <w:b/>
          <w:bCs/>
          <w:cs/>
          <w:lang w:bidi="bn-IN"/>
        </w:rPr>
      </w:pPr>
    </w:p>
    <w:p w:rsidR="007F495F" w:rsidRPr="0002353C" w:rsidRDefault="00CC3128" w:rsidP="007F495F">
      <w:pPr>
        <w:jc w:val="center"/>
        <w:rPr>
          <w:rFonts w:ascii="Nikosh" w:hAnsi="Nikosh" w:cs="Nikosh"/>
          <w:lang w:bidi="bn-IN"/>
        </w:rPr>
      </w:pPr>
      <w:r w:rsidRPr="0002353C">
        <w:rPr>
          <w:rFonts w:ascii="Nikosh" w:hAnsi="Nikosh" w:cs="Nikosh"/>
          <w:cs/>
          <w:lang w:bidi="bn-IN"/>
        </w:rPr>
        <w:t>প্রস্তাবনা</w:t>
      </w:r>
    </w:p>
    <w:p w:rsidR="007F495F" w:rsidRPr="0002353C" w:rsidRDefault="007F495F" w:rsidP="007F495F">
      <w:pPr>
        <w:jc w:val="center"/>
        <w:rPr>
          <w:rFonts w:ascii="Nikosh" w:hAnsi="Nikosh" w:cs="Nikosh"/>
          <w:lang w:bidi="bn-IN"/>
        </w:rPr>
      </w:pPr>
    </w:p>
    <w:p w:rsidR="007F495F" w:rsidRPr="0002353C" w:rsidRDefault="007F495F" w:rsidP="007F495F">
      <w:pPr>
        <w:jc w:val="center"/>
        <w:rPr>
          <w:rFonts w:ascii="Nikosh" w:hAnsi="Nikosh" w:cs="Nikosh"/>
          <w:lang w:bidi="bn-IN"/>
        </w:rPr>
      </w:pPr>
    </w:p>
    <w:p w:rsidR="007F495F" w:rsidRPr="0002353C" w:rsidRDefault="007F495F" w:rsidP="007F495F">
      <w:pPr>
        <w:jc w:val="both"/>
        <w:rPr>
          <w:rFonts w:ascii="Nikosh" w:hAnsi="Nikosh" w:cs="Nikosh"/>
          <w:cs/>
          <w:lang w:bidi="bn-IN"/>
        </w:rPr>
      </w:pPr>
      <w:r w:rsidRPr="0002353C">
        <w:rPr>
          <w:rFonts w:ascii="Nikosh" w:hAnsi="Nikosh" w:cs="Nikosh"/>
          <w:cs/>
          <w:lang w:bidi="bn-IN"/>
        </w:rPr>
        <w:t>প্রাতিষ্ঠানিক দক্ষতা বৃদ্ধি,</w:t>
      </w:r>
      <w:r w:rsidR="00E22C0F" w:rsidRPr="0002353C">
        <w:rPr>
          <w:rFonts w:ascii="Nikosh" w:hAnsi="Nikosh" w:cs="Nikosh"/>
          <w:cs/>
          <w:lang w:bidi="bn-IN"/>
        </w:rPr>
        <w:t xml:space="preserve"> স্বচ্ছতা ও জবাবদিহিতা জোরদার করা</w:t>
      </w:r>
      <w:r w:rsidRPr="0002353C">
        <w:rPr>
          <w:rFonts w:ascii="Nikosh" w:hAnsi="Nikosh" w:cs="Nikosh"/>
          <w:cs/>
          <w:lang w:bidi="bn-IN"/>
        </w:rPr>
        <w:t>, সুশাসন সংহতকরণ এব</w:t>
      </w:r>
      <w:r w:rsidR="00E22C0F" w:rsidRPr="0002353C">
        <w:rPr>
          <w:rFonts w:ascii="Nikosh" w:hAnsi="Nikosh" w:cs="Nikosh"/>
          <w:cs/>
          <w:lang w:bidi="bn-IN"/>
        </w:rPr>
        <w:t>ং সম্পদের যথাযথ ব্যবহার নিশ্চিত</w:t>
      </w:r>
      <w:r w:rsidRPr="0002353C">
        <w:rPr>
          <w:rFonts w:ascii="Nikosh" w:hAnsi="Nikosh" w:cs="Nikosh"/>
          <w:cs/>
          <w:lang w:bidi="bn-IN"/>
        </w:rPr>
        <w:t>করণ</w:t>
      </w:r>
      <w:r w:rsidR="00CC3128" w:rsidRPr="0002353C">
        <w:rPr>
          <w:rFonts w:ascii="Nikosh" w:hAnsi="Nikosh" w:cs="Nikosh"/>
          <w:cs/>
          <w:lang w:bidi="bn-IN"/>
        </w:rPr>
        <w:t>ের মাধ্যমে রূপকল্প ২০৪১</w:t>
      </w:r>
      <w:r w:rsidR="000133B3" w:rsidRPr="0002353C">
        <w:rPr>
          <w:rFonts w:ascii="Nikosh" w:hAnsi="Nikosh" w:cs="Nikosh"/>
          <w:cs/>
          <w:lang w:bidi="bn-IN"/>
        </w:rPr>
        <w:t xml:space="preserve"> এর যথাযথ</w:t>
      </w:r>
      <w:r w:rsidRPr="0002353C">
        <w:rPr>
          <w:rFonts w:ascii="Nikosh" w:hAnsi="Nikosh" w:cs="Nikosh"/>
          <w:cs/>
          <w:lang w:bidi="bn-IN"/>
        </w:rPr>
        <w:t xml:space="preserve"> বাস্তবায়নের লক্ষ্যে-</w:t>
      </w:r>
    </w:p>
    <w:p w:rsidR="00C2326E" w:rsidRPr="0002353C" w:rsidRDefault="00C2326E" w:rsidP="007F495F">
      <w:pPr>
        <w:jc w:val="both"/>
        <w:rPr>
          <w:rFonts w:ascii="Nikosh" w:hAnsi="Nikosh" w:cs="Nikosh"/>
          <w:cs/>
          <w:lang w:bidi="bn-IN"/>
        </w:rPr>
      </w:pPr>
    </w:p>
    <w:p w:rsidR="007F495F" w:rsidRPr="0002353C" w:rsidRDefault="007F495F" w:rsidP="007F495F">
      <w:pPr>
        <w:jc w:val="both"/>
        <w:rPr>
          <w:rFonts w:ascii="Nikosh" w:hAnsi="Nikosh" w:cs="Nikosh"/>
          <w:cs/>
          <w:lang w:bidi="bn-IN"/>
        </w:rPr>
      </w:pPr>
    </w:p>
    <w:p w:rsidR="007F495F" w:rsidRPr="0002353C" w:rsidRDefault="007F495F" w:rsidP="002E1E20">
      <w:pPr>
        <w:jc w:val="center"/>
        <w:rPr>
          <w:rFonts w:ascii="Nikosh" w:hAnsi="Nikosh" w:cs="Nikosh"/>
          <w:cs/>
          <w:lang w:bidi="bn-IN"/>
        </w:rPr>
      </w:pPr>
      <w:r w:rsidRPr="0002353C">
        <w:rPr>
          <w:rFonts w:ascii="Nikosh" w:hAnsi="Nikosh" w:cs="Nikosh"/>
          <w:cs/>
          <w:lang w:bidi="bn-IN"/>
        </w:rPr>
        <w:t>হিসাব মহানিয়ন্ত্রক, বাংলাদেশ</w:t>
      </w:r>
    </w:p>
    <w:p w:rsidR="007F495F" w:rsidRPr="0002353C" w:rsidRDefault="007F495F" w:rsidP="007F495F">
      <w:pPr>
        <w:jc w:val="center"/>
        <w:rPr>
          <w:rFonts w:ascii="Nikosh" w:hAnsi="Nikosh" w:cs="Nikosh"/>
          <w:cs/>
          <w:lang w:bidi="bn-IN"/>
        </w:rPr>
      </w:pPr>
      <w:r w:rsidRPr="0002353C">
        <w:rPr>
          <w:rFonts w:ascii="Nikosh" w:hAnsi="Nikosh" w:cs="Nikosh"/>
          <w:cs/>
          <w:lang w:bidi="bn-IN"/>
        </w:rPr>
        <w:t>এবং</w:t>
      </w:r>
    </w:p>
    <w:p w:rsidR="00CC3128" w:rsidRPr="0002353C" w:rsidRDefault="00CC3128" w:rsidP="00CC3128">
      <w:pPr>
        <w:jc w:val="center"/>
        <w:rPr>
          <w:rFonts w:ascii="Nikosh" w:hAnsi="Nikosh" w:cs="Nikosh"/>
          <w:cs/>
          <w:lang w:bidi="bn-IN"/>
        </w:rPr>
      </w:pPr>
      <w:r w:rsidRPr="0002353C">
        <w:rPr>
          <w:rFonts w:ascii="Nikosh" w:hAnsi="Nikosh" w:cs="Nikosh"/>
          <w:cs/>
          <w:lang w:bidi="bn-IN"/>
        </w:rPr>
        <w:t xml:space="preserve">সিনিয়র </w:t>
      </w:r>
      <w:r w:rsidR="007F495F" w:rsidRPr="0002353C">
        <w:rPr>
          <w:rFonts w:ascii="Nikosh" w:hAnsi="Nikosh" w:cs="Nikosh"/>
          <w:cs/>
          <w:lang w:bidi="bn-IN"/>
        </w:rPr>
        <w:t>স</w:t>
      </w:r>
      <w:r w:rsidR="008067A5" w:rsidRPr="0002353C">
        <w:rPr>
          <w:rFonts w:ascii="Nikosh" w:hAnsi="Nikosh" w:cs="Nikosh"/>
          <w:cs/>
          <w:lang w:bidi="bn-IN"/>
        </w:rPr>
        <w:t>চিব, অর্থ বিভাগ</w:t>
      </w:r>
    </w:p>
    <w:p w:rsidR="00CC3128" w:rsidRPr="0002353C" w:rsidRDefault="00CC3128" w:rsidP="00CC3128">
      <w:pPr>
        <w:jc w:val="center"/>
        <w:rPr>
          <w:rFonts w:ascii="Nikosh" w:hAnsi="Nikosh" w:cs="Nikosh"/>
          <w:cs/>
          <w:lang w:bidi="bn-IN"/>
        </w:rPr>
      </w:pPr>
    </w:p>
    <w:p w:rsidR="007F495F" w:rsidRPr="0002353C" w:rsidRDefault="00C54E2E" w:rsidP="007F495F">
      <w:pPr>
        <w:jc w:val="both"/>
        <w:rPr>
          <w:rFonts w:ascii="Nikosh" w:hAnsi="Nikosh" w:cs="Nikosh"/>
          <w:cs/>
          <w:lang w:bidi="bn-IN"/>
        </w:rPr>
      </w:pPr>
      <w:r w:rsidRPr="0002353C">
        <w:rPr>
          <w:rFonts w:ascii="Nikosh" w:hAnsi="Nikosh" w:cs="Nikosh"/>
          <w:cs/>
          <w:lang w:bidi="bn-IN"/>
        </w:rPr>
        <w:t>এর মধ্যে ২০২২</w:t>
      </w:r>
      <w:r w:rsidR="007F495F" w:rsidRPr="0002353C">
        <w:rPr>
          <w:rFonts w:ascii="Nikosh" w:hAnsi="Nikosh" w:cs="Nikosh"/>
          <w:cs/>
          <w:lang w:bidi="bn-IN"/>
        </w:rPr>
        <w:t xml:space="preserve"> সালের জুন মাসের</w:t>
      </w:r>
      <w:r w:rsidRPr="0002353C">
        <w:rPr>
          <w:rFonts w:ascii="Nikosh" w:hAnsi="Nikosh" w:cs="Nikosh"/>
          <w:cs/>
          <w:lang w:bidi="bn-IN"/>
        </w:rPr>
        <w:t xml:space="preserve"> ৩০</w:t>
      </w:r>
      <w:r w:rsidR="00C510AE" w:rsidRPr="0002353C">
        <w:rPr>
          <w:rFonts w:ascii="Nikosh" w:hAnsi="Nikosh" w:cs="Nikosh"/>
          <w:cs/>
          <w:lang w:bidi="bn-IN"/>
        </w:rPr>
        <w:t xml:space="preserve"> </w:t>
      </w:r>
      <w:r w:rsidR="007F495F" w:rsidRPr="0002353C">
        <w:rPr>
          <w:rFonts w:ascii="Nikosh" w:hAnsi="Nikosh" w:cs="Nikosh"/>
          <w:cs/>
          <w:lang w:bidi="bn-IN"/>
        </w:rPr>
        <w:t xml:space="preserve">তারিখে </w:t>
      </w:r>
      <w:r w:rsidR="008067A5" w:rsidRPr="0002353C">
        <w:rPr>
          <w:rFonts w:ascii="Nikosh" w:hAnsi="Nikosh" w:cs="Nikosh"/>
          <w:cs/>
          <w:lang w:bidi="bn-IN"/>
        </w:rPr>
        <w:t xml:space="preserve">এই </w:t>
      </w:r>
      <w:r w:rsidR="007F495F" w:rsidRPr="0002353C">
        <w:rPr>
          <w:rFonts w:ascii="Nikosh" w:hAnsi="Nikosh" w:cs="Nikosh"/>
          <w:cs/>
          <w:lang w:bidi="bn-IN"/>
        </w:rPr>
        <w:t>বার্ষিক কর্মসম্পাদন চুক্তি স্বাক্ষরিত হল।</w:t>
      </w:r>
    </w:p>
    <w:p w:rsidR="007F495F" w:rsidRPr="0002353C" w:rsidRDefault="007F495F" w:rsidP="007F495F">
      <w:pPr>
        <w:jc w:val="both"/>
        <w:rPr>
          <w:rFonts w:ascii="Nikosh" w:hAnsi="Nikosh" w:cs="Nikosh"/>
          <w:lang w:bidi="bn-IN"/>
        </w:rPr>
      </w:pPr>
    </w:p>
    <w:p w:rsidR="007F495F" w:rsidRPr="0002353C" w:rsidRDefault="007F495F" w:rsidP="007F495F">
      <w:pPr>
        <w:jc w:val="both"/>
        <w:rPr>
          <w:rFonts w:ascii="Nikosh" w:hAnsi="Nikosh" w:cs="Nikosh"/>
          <w:cs/>
          <w:lang w:bidi="bn-IN"/>
        </w:rPr>
      </w:pPr>
    </w:p>
    <w:p w:rsidR="007F495F" w:rsidRPr="0002353C" w:rsidRDefault="007F495F" w:rsidP="007F495F">
      <w:pPr>
        <w:jc w:val="both"/>
        <w:rPr>
          <w:rFonts w:ascii="Nikosh" w:hAnsi="Nikosh" w:cs="Nikosh"/>
          <w:cs/>
          <w:lang w:bidi="bn-IN"/>
        </w:rPr>
      </w:pPr>
      <w:r w:rsidRPr="0002353C">
        <w:rPr>
          <w:rFonts w:ascii="Nikosh" w:hAnsi="Nikosh" w:cs="Nikosh"/>
          <w:cs/>
          <w:lang w:bidi="bn-IN"/>
        </w:rPr>
        <w:t xml:space="preserve">এই চুক্তিতে স্বাক্ষরকারী উভয়পক্ষ নিম্নলিখিত বিষয়সমূহে সম্মত হলেনঃ </w:t>
      </w:r>
    </w:p>
    <w:p w:rsidR="007F495F" w:rsidRPr="0002353C" w:rsidRDefault="007F495F" w:rsidP="003834E7">
      <w:pPr>
        <w:jc w:val="center"/>
        <w:rPr>
          <w:rFonts w:ascii="Nikosh" w:hAnsi="Nikosh" w:cs="Nikosh"/>
          <w:b/>
          <w:bCs/>
          <w:cs/>
          <w:lang w:bidi="bn-IN"/>
        </w:rPr>
      </w:pPr>
    </w:p>
    <w:p w:rsidR="007F495F" w:rsidRPr="0002353C" w:rsidRDefault="007F495F" w:rsidP="003834E7">
      <w:pPr>
        <w:jc w:val="center"/>
        <w:rPr>
          <w:rFonts w:ascii="Nikosh" w:hAnsi="Nikosh" w:cs="Nikosh"/>
          <w:b/>
          <w:bCs/>
          <w:cs/>
          <w:lang w:bidi="bn-IN"/>
        </w:rPr>
      </w:pPr>
    </w:p>
    <w:p w:rsidR="007F495F" w:rsidRPr="0002353C" w:rsidRDefault="007F495F" w:rsidP="003834E7">
      <w:pPr>
        <w:jc w:val="center"/>
        <w:rPr>
          <w:rFonts w:ascii="Nikosh" w:hAnsi="Nikosh" w:cs="Nikosh"/>
          <w:b/>
          <w:bCs/>
          <w:cs/>
          <w:lang w:bidi="bn-IN"/>
        </w:rPr>
      </w:pPr>
    </w:p>
    <w:p w:rsidR="007F495F" w:rsidRPr="0002353C" w:rsidRDefault="007F495F" w:rsidP="003834E7">
      <w:pPr>
        <w:jc w:val="center"/>
        <w:rPr>
          <w:rFonts w:ascii="Nikosh" w:hAnsi="Nikosh" w:cs="Nikosh"/>
          <w:b/>
          <w:bCs/>
          <w:cs/>
          <w:lang w:bidi="bn-IN"/>
        </w:rPr>
      </w:pPr>
    </w:p>
    <w:p w:rsidR="007F495F" w:rsidRPr="0002353C" w:rsidRDefault="007F495F" w:rsidP="003834E7">
      <w:pPr>
        <w:jc w:val="center"/>
        <w:rPr>
          <w:rFonts w:ascii="Nikosh" w:hAnsi="Nikosh" w:cs="Nikosh"/>
          <w:b/>
          <w:bCs/>
          <w:cs/>
          <w:lang w:bidi="bn-IN"/>
        </w:rPr>
      </w:pPr>
    </w:p>
    <w:p w:rsidR="007F495F" w:rsidRPr="0002353C" w:rsidRDefault="007F495F" w:rsidP="003834E7">
      <w:pPr>
        <w:jc w:val="center"/>
        <w:rPr>
          <w:rFonts w:ascii="Nikosh" w:hAnsi="Nikosh" w:cs="Nikosh"/>
          <w:b/>
          <w:bCs/>
          <w:cs/>
          <w:lang w:bidi="bn-IN"/>
        </w:rPr>
      </w:pPr>
    </w:p>
    <w:p w:rsidR="007F495F" w:rsidRPr="0002353C" w:rsidRDefault="007F495F" w:rsidP="003834E7">
      <w:pPr>
        <w:jc w:val="center"/>
        <w:rPr>
          <w:rFonts w:ascii="Nikosh" w:hAnsi="Nikosh" w:cs="Nikosh"/>
          <w:b/>
          <w:bCs/>
          <w:cs/>
          <w:lang w:bidi="bn-IN"/>
        </w:rPr>
      </w:pPr>
    </w:p>
    <w:p w:rsidR="007F495F" w:rsidRPr="0002353C" w:rsidRDefault="007F495F" w:rsidP="003834E7">
      <w:pPr>
        <w:jc w:val="center"/>
        <w:rPr>
          <w:rFonts w:ascii="Nikosh" w:hAnsi="Nikosh" w:cs="Nikosh"/>
          <w:b/>
          <w:bCs/>
          <w:cs/>
          <w:lang w:bidi="bn-IN"/>
        </w:rPr>
      </w:pPr>
    </w:p>
    <w:p w:rsidR="007F495F" w:rsidRPr="0002353C" w:rsidRDefault="007F495F" w:rsidP="003834E7">
      <w:pPr>
        <w:jc w:val="center"/>
        <w:rPr>
          <w:rFonts w:ascii="Nikosh" w:hAnsi="Nikosh" w:cs="Nikosh"/>
          <w:b/>
          <w:bCs/>
          <w:cs/>
          <w:lang w:bidi="bn-IN"/>
        </w:rPr>
      </w:pPr>
    </w:p>
    <w:p w:rsidR="007F495F" w:rsidRPr="0002353C" w:rsidRDefault="007F495F" w:rsidP="003834E7">
      <w:pPr>
        <w:jc w:val="center"/>
        <w:rPr>
          <w:rFonts w:ascii="Nikosh" w:hAnsi="Nikosh" w:cs="Nikosh"/>
          <w:b/>
          <w:bCs/>
          <w:cs/>
          <w:lang w:bidi="bn-IN"/>
        </w:rPr>
      </w:pPr>
    </w:p>
    <w:p w:rsidR="007F495F" w:rsidRPr="0002353C" w:rsidRDefault="007F495F" w:rsidP="003834E7">
      <w:pPr>
        <w:jc w:val="center"/>
        <w:rPr>
          <w:rFonts w:ascii="Nikosh" w:hAnsi="Nikosh" w:cs="Nikosh"/>
          <w:b/>
          <w:bCs/>
          <w:lang w:bidi="bn-IN"/>
        </w:rPr>
      </w:pPr>
    </w:p>
    <w:p w:rsidR="00CC7CB5" w:rsidRPr="0002353C" w:rsidRDefault="00CC7CB5" w:rsidP="003834E7">
      <w:pPr>
        <w:jc w:val="center"/>
        <w:rPr>
          <w:rFonts w:ascii="Nikosh" w:hAnsi="Nikosh" w:cs="Nikosh"/>
          <w:b/>
          <w:bCs/>
          <w:lang w:bidi="bn-IN"/>
        </w:rPr>
      </w:pPr>
    </w:p>
    <w:p w:rsidR="00846507" w:rsidRPr="0002353C" w:rsidRDefault="00846507" w:rsidP="003834E7">
      <w:pPr>
        <w:jc w:val="center"/>
        <w:rPr>
          <w:rFonts w:ascii="Nikosh" w:hAnsi="Nikosh" w:cs="Nikosh"/>
          <w:b/>
          <w:bCs/>
          <w:cs/>
          <w:lang w:bidi="bn-IN"/>
        </w:rPr>
      </w:pPr>
    </w:p>
    <w:p w:rsidR="00846507" w:rsidRPr="0002353C" w:rsidRDefault="00846507" w:rsidP="003834E7">
      <w:pPr>
        <w:jc w:val="center"/>
        <w:rPr>
          <w:rFonts w:ascii="Nikosh" w:hAnsi="Nikosh" w:cs="Nikosh"/>
          <w:b/>
          <w:bCs/>
          <w:cs/>
          <w:lang w:bidi="bn-IN"/>
        </w:rPr>
      </w:pPr>
    </w:p>
    <w:p w:rsidR="003834E7" w:rsidRPr="0002353C" w:rsidRDefault="003834E7" w:rsidP="003834E7">
      <w:pPr>
        <w:jc w:val="center"/>
        <w:rPr>
          <w:rFonts w:ascii="Nikosh" w:hAnsi="Nikosh" w:cs="Nikosh"/>
          <w:b/>
          <w:bCs/>
          <w:lang w:bidi="bn-IN"/>
        </w:rPr>
      </w:pPr>
      <w:r w:rsidRPr="0002353C">
        <w:rPr>
          <w:rFonts w:ascii="Nikosh" w:hAnsi="Nikosh" w:cs="Nikosh"/>
          <w:b/>
          <w:bCs/>
          <w:cs/>
          <w:lang w:bidi="bn-IN"/>
        </w:rPr>
        <w:lastRenderedPageBreak/>
        <w:t>হিসাব মহানিয়ন্ত্রক কার্যালয়ের কর্মসম্পাদনের সার্বিক চিত্র</w:t>
      </w:r>
    </w:p>
    <w:p w:rsidR="003834E7" w:rsidRPr="0002353C" w:rsidRDefault="003834E7" w:rsidP="003834E7">
      <w:pPr>
        <w:jc w:val="both"/>
        <w:rPr>
          <w:rFonts w:ascii="Nikosh" w:hAnsi="Nikosh" w:cs="Nikosh"/>
          <w:b/>
          <w:bCs/>
          <w:u w:val="single"/>
          <w:lang w:bidi="bn-IN"/>
        </w:rPr>
      </w:pPr>
      <w:r w:rsidRPr="0002353C">
        <w:rPr>
          <w:rFonts w:ascii="Nikosh" w:hAnsi="Nikosh" w:cs="Nikosh"/>
          <w:b/>
          <w:bCs/>
          <w:u w:val="single"/>
          <w:cs/>
          <w:lang w:bidi="bn-IN"/>
        </w:rPr>
        <w:t>সাম্প্রতিক অর্জন, চ্যালেঞ্জ এবং ভবিষ্যৎ পরিকল্পনা</w:t>
      </w:r>
    </w:p>
    <w:p w:rsidR="00FB460A" w:rsidRPr="0002353C" w:rsidRDefault="003834E7" w:rsidP="00FB460A">
      <w:pPr>
        <w:spacing w:after="0" w:line="360" w:lineRule="auto"/>
        <w:jc w:val="both"/>
      </w:pPr>
      <w:r w:rsidRPr="0002353C">
        <w:rPr>
          <w:rFonts w:ascii="Nikosh" w:hAnsi="Nikosh" w:cs="Nikosh"/>
          <w:b/>
          <w:bCs/>
          <w:cs/>
          <w:lang w:bidi="bn-IN"/>
        </w:rPr>
        <w:t>সাম্প্রতিক অর্জনঃ</w:t>
      </w:r>
      <w:r w:rsidRPr="0002353C">
        <w:rPr>
          <w:rFonts w:ascii="Nikosh" w:hAnsi="Nikosh" w:cs="Nikosh"/>
          <w:cs/>
          <w:lang w:bidi="bn-IN"/>
        </w:rPr>
        <w:t xml:space="preserve"> </w:t>
      </w:r>
      <w:r w:rsidR="00FB460A" w:rsidRPr="0002353C">
        <w:rPr>
          <w:rFonts w:ascii="Nikosh" w:eastAsia="Times New Roman" w:hAnsi="Nikosh" w:cs="Nikosh"/>
        </w:rPr>
        <w:t xml:space="preserve">হিসাব মহানিয়ন্ত্রক এর কার্যালয় এর আওতাধীন ৫০টি চিফ একাউন্টস এন্ড ফিন্যান্স অফিসার এর কার্যালয়, ০৮টি ডিভিশনাল কন্ট্রোলার অব একাউন্টস এর কার্যালয়, ৫৬টি ডিস্ট্রিক্ট একাউন্টস এন্ড ফিন্যান্স অফিসার এর কার্যালয় কার্যলয় এবং ৪২৮টি উপজেলা একাউন্টস অফিসার এর কার্যালয়কে সম্পূর্ণভাবে iBAS++ পদ্ধতিতে সমন্বিতভাবে ইন্টারনেট ভিত্তিক বাজেটিং ও একাউন্টিং কার্যক্রম এর আওতায় আনা হয়েছে । জাতীয় বেতন স্কেল- ২০১৫ এর আওতায় সকল সরকারি কর্মকর্তা কর্মচারির বেতন ও সম্মানীত পেনশনভোগীগণের পেনশন Online এ নির্ধারণ করা হয়েছে। Online বেতন ও পেনশন নির্ধারণ কার্যক্রমের মাধ্যমে সকল সরকারি  চাকুরিজীবী ও পেনশনভোগীর পরিপূর্ণ Database প্রস্তুত করা হয়েছে। সিটিজেন চার্টার ও বার্ষিক কর্মসম্পাদন চুক্তির লক্ষ্যমাত্রা অনুযায়ী কর্মকর্তা কর্মচারিদের বেতন বিলসহ অন্যান্য আনুষংগিক বিলসমূহ যথাসময়ে নিস্পত্তি করা হচ্ছে। বর্তমানে Electronic Fund Transfer ( EFT) পদ্ধতিতে সকল পর্যায়ের সরকারী কর্মকর্তা এবং কর্মচারিদের বেতন ভাতা পরিশোধ করা হচ্ছে। সিজিএ কার্যালয়ের আওতাধীন  পে-পয়েন্টেসমূহে সকল কর্মকর্তার কর্মচারির বেতন ভাতা অনলাইনে দাখিল কার্যক্রম চলমান আছে। এছাড়া প্রায় শতভাগ জিপিএফ ব্যবস্থাপনা অটোমেশন প্রক্রিয়ার আওতায় আনা হয়েছে। সরকারি প্রাপ্তির ক্ষেত্রে A-Chalan পদ্ধতির প্রবর্তন করা হয়েছে এবং সরকারি পরিশোধের ক্ষেত্রে উপজেলা পর্যায় ব্যতিত সিজিএ কার্যালয়ের আওতাধীন সকল পে-পয়েন্টে MICR চেক চালু করা হয়েছে। বর্তমানে EFT পদ্ধতিতে শতভাগ পেনশনভোগীদের মাসিক পেনশন স্ব স্ব ব্যাংক একাউন্টের মাধ্যমে পরিশোধ করা হচ্ছে। </w:t>
      </w:r>
    </w:p>
    <w:p w:rsidR="00E745E6" w:rsidRPr="0002353C" w:rsidRDefault="00E745E6" w:rsidP="003C21DC">
      <w:pPr>
        <w:spacing w:after="0" w:line="360" w:lineRule="auto"/>
        <w:jc w:val="both"/>
        <w:rPr>
          <w:rFonts w:ascii="Nikosh" w:hAnsi="Nikosh" w:cs="Nikosh"/>
        </w:rPr>
      </w:pPr>
    </w:p>
    <w:p w:rsidR="003834E7" w:rsidRPr="0002353C" w:rsidRDefault="0044407D" w:rsidP="003834E7">
      <w:pPr>
        <w:jc w:val="both"/>
        <w:rPr>
          <w:rFonts w:ascii="Nikosh" w:hAnsi="Nikosh" w:cs="Nikosh"/>
          <w:lang w:bidi="bn-IN"/>
        </w:rPr>
      </w:pPr>
      <w:r w:rsidRPr="0002353C">
        <w:rPr>
          <w:rFonts w:ascii="Nikosh" w:hAnsi="Nikosh" w:cs="Nikosh"/>
          <w:b/>
          <w:bCs/>
          <w:cs/>
          <w:lang w:bidi="bn-IN"/>
        </w:rPr>
        <w:t>সমস্যা এবং চ্যালেঞ্জসমূহঃ</w:t>
      </w:r>
      <w:r w:rsidR="003834E7" w:rsidRPr="0002353C">
        <w:rPr>
          <w:rFonts w:ascii="Nikosh" w:hAnsi="Nikosh" w:cs="Nikosh"/>
          <w:cs/>
          <w:lang w:bidi="bn-IN"/>
        </w:rPr>
        <w:t xml:space="preserve"> আর্থ ব্যবস্থাপনার উন্নয়ন ও ব্যয় </w:t>
      </w:r>
      <w:r w:rsidR="00137152" w:rsidRPr="0002353C">
        <w:rPr>
          <w:rFonts w:ascii="Nikosh" w:hAnsi="Nikosh" w:cs="Nikosh"/>
          <w:lang w:bidi="bn-IN"/>
        </w:rPr>
        <w:t>ব্যবস্থাপনা</w:t>
      </w:r>
      <w:r w:rsidR="003834E7" w:rsidRPr="0002353C">
        <w:rPr>
          <w:rFonts w:ascii="Nikosh" w:hAnsi="Nikosh" w:cs="Nikosh"/>
          <w:cs/>
          <w:lang w:bidi="bn-IN"/>
        </w:rPr>
        <w:t xml:space="preserve">, আর্থ ব্যবস্থাপনা সম্পর্কে কর্মচারীদের সক্ষমতা বৃদ্ধি এবং অফিসসমূহকে পূর্ণ </w:t>
      </w:r>
      <w:r w:rsidR="003834E7" w:rsidRPr="0002353C">
        <w:rPr>
          <w:rFonts w:ascii="Nikosh" w:hAnsi="Nikosh" w:cs="Nikosh"/>
          <w:lang w:bidi="bn-IN"/>
        </w:rPr>
        <w:t xml:space="preserve">IT Based </w:t>
      </w:r>
      <w:r w:rsidR="003834E7" w:rsidRPr="0002353C">
        <w:rPr>
          <w:rFonts w:ascii="Nikosh" w:hAnsi="Nikosh" w:cs="Nikosh"/>
          <w:cs/>
          <w:lang w:bidi="bn-IN"/>
        </w:rPr>
        <w:t>ব্যবস্থাপনার আওতায় আনয়ন</w:t>
      </w:r>
      <w:r w:rsidR="007E18D6" w:rsidRPr="0002353C">
        <w:rPr>
          <w:rFonts w:ascii="Nikosh" w:hAnsi="Nikosh" w:cs="Nikosh"/>
          <w:cs/>
          <w:lang w:bidi="bn-IN"/>
        </w:rPr>
        <w:t xml:space="preserve"> করা</w:t>
      </w:r>
      <w:r w:rsidR="003834E7" w:rsidRPr="0002353C">
        <w:rPr>
          <w:rFonts w:ascii="Nikosh" w:hAnsi="Nikosh" w:cs="Nikosh"/>
          <w:cs/>
          <w:lang w:bidi="bn-IN"/>
        </w:rPr>
        <w:t>।</w:t>
      </w:r>
    </w:p>
    <w:p w:rsidR="003834E7" w:rsidRPr="0002353C" w:rsidRDefault="003834E7" w:rsidP="003834E7">
      <w:pPr>
        <w:jc w:val="both"/>
        <w:rPr>
          <w:rFonts w:ascii="Nikosh" w:hAnsi="Nikosh" w:cs="Nikosh"/>
          <w:lang w:bidi="bn-IN"/>
        </w:rPr>
      </w:pPr>
      <w:r w:rsidRPr="0002353C">
        <w:rPr>
          <w:rFonts w:ascii="Nikosh" w:hAnsi="Nikosh" w:cs="Nikosh"/>
          <w:b/>
          <w:bCs/>
          <w:cs/>
          <w:lang w:bidi="bn-IN"/>
        </w:rPr>
        <w:t>ভবিষৎ পরিক্পনাঃ</w:t>
      </w:r>
      <w:r w:rsidR="005D306C" w:rsidRPr="0002353C">
        <w:rPr>
          <w:rFonts w:ascii="Nikosh" w:hAnsi="Nikosh" w:cs="Nikosh"/>
          <w:b/>
          <w:bCs/>
          <w:cs/>
          <w:lang w:bidi="bn-IN"/>
        </w:rPr>
        <w:t xml:space="preserve"> </w:t>
      </w:r>
      <w:r w:rsidR="00C6459F" w:rsidRPr="0002353C">
        <w:rPr>
          <w:rFonts w:ascii="Nikosh" w:hAnsi="Nikosh" w:cs="Nikosh"/>
          <w:b/>
          <w:bCs/>
          <w:cs/>
          <w:lang w:bidi="bn-IN"/>
        </w:rPr>
        <w:t xml:space="preserve"> </w:t>
      </w:r>
      <w:r w:rsidR="00C6459F" w:rsidRPr="0002353C">
        <w:rPr>
          <w:rFonts w:ascii="Nikosh" w:hAnsi="Nikosh" w:cs="Nikosh"/>
          <w:cs/>
          <w:lang w:bidi="bn-IN"/>
        </w:rPr>
        <w:t xml:space="preserve">শতভাগ </w:t>
      </w:r>
      <w:r w:rsidR="003A517A" w:rsidRPr="0002353C">
        <w:rPr>
          <w:rFonts w:ascii="Nikosh" w:hAnsi="Nikosh" w:cs="Nikosh"/>
          <w:cs/>
          <w:lang w:bidi="bn-IN"/>
        </w:rPr>
        <w:t xml:space="preserve">পেনশনভোগীদের পেনশন প্রদান </w:t>
      </w:r>
      <w:r w:rsidR="003A517A" w:rsidRPr="0002353C">
        <w:rPr>
          <w:rFonts w:ascii="Nikosh" w:hAnsi="Nikosh" w:cs="Nikosh"/>
          <w:lang w:bidi="bn-IN"/>
        </w:rPr>
        <w:t>EFT এর</w:t>
      </w:r>
      <w:r w:rsidR="005D306C" w:rsidRPr="0002353C">
        <w:rPr>
          <w:rFonts w:ascii="Nikosh" w:hAnsi="Nikosh" w:cs="Nikosh"/>
          <w:lang w:bidi="bn-IN"/>
        </w:rPr>
        <w:t xml:space="preserve"> </w:t>
      </w:r>
      <w:r w:rsidR="003A517A" w:rsidRPr="0002353C">
        <w:rPr>
          <w:rFonts w:ascii="Nikosh" w:hAnsi="Nikosh" w:cs="Nikosh"/>
          <w:lang w:bidi="bn-IN"/>
        </w:rPr>
        <w:t>আওতায়</w:t>
      </w:r>
      <w:r w:rsidR="005D306C" w:rsidRPr="0002353C">
        <w:rPr>
          <w:rFonts w:ascii="Nikosh" w:hAnsi="Nikosh" w:cs="Nikosh"/>
          <w:lang w:bidi="bn-IN"/>
        </w:rPr>
        <w:t xml:space="preserve"> </w:t>
      </w:r>
      <w:r w:rsidR="00FE4CBD" w:rsidRPr="0002353C">
        <w:rPr>
          <w:rFonts w:ascii="Nikosh" w:hAnsi="Nikosh" w:cs="Nikosh"/>
          <w:lang w:bidi="bn-IN"/>
        </w:rPr>
        <w:t>চলমান রাখা</w:t>
      </w:r>
      <w:r w:rsidR="001553C3" w:rsidRPr="0002353C">
        <w:rPr>
          <w:rFonts w:ascii="Nikosh" w:hAnsi="Nikosh" w:cs="Nikosh"/>
          <w:lang w:bidi="bn-IN"/>
        </w:rPr>
        <w:t xml:space="preserve"> এবং</w:t>
      </w:r>
      <w:r w:rsidR="004A2C89" w:rsidRPr="0002353C">
        <w:rPr>
          <w:rFonts w:ascii="Nikosh" w:hAnsi="Nikosh" w:cs="Nikosh"/>
          <w:lang w:bidi="bn-IN"/>
        </w:rPr>
        <w:t xml:space="preserve"> পেনশন প্রদান সংক্রান্ত সেবাসমূহ অধিকতর সহজীকরণ</w:t>
      </w:r>
      <w:r w:rsidR="001553C3" w:rsidRPr="0002353C">
        <w:rPr>
          <w:rFonts w:ascii="Nikosh" w:hAnsi="Nikosh" w:cs="Nikosh"/>
          <w:lang w:bidi="bn-IN"/>
        </w:rPr>
        <w:t xml:space="preserve"> </w:t>
      </w:r>
      <w:r w:rsidRPr="0002353C">
        <w:rPr>
          <w:rFonts w:ascii="Nikosh" w:hAnsi="Nikosh" w:cs="Nikosh"/>
          <w:cs/>
          <w:lang w:bidi="bn-IN"/>
        </w:rPr>
        <w:t xml:space="preserve">, </w:t>
      </w:r>
      <w:r w:rsidRPr="0002353C">
        <w:rPr>
          <w:rFonts w:ascii="Nikosh" w:hAnsi="Nikosh" w:cs="Nikosh"/>
          <w:lang w:bidi="bn-IN"/>
        </w:rPr>
        <w:t>iBAS++</w:t>
      </w:r>
      <w:r w:rsidRPr="0002353C">
        <w:rPr>
          <w:rFonts w:ascii="Nikosh" w:hAnsi="Nikosh" w:cs="Nikosh"/>
          <w:cs/>
          <w:lang w:bidi="bn-IN"/>
        </w:rPr>
        <w:t xml:space="preserve"> ব্যবস্থার আধুনিকায়ন ও সম্পসারণ, বেতন-ভাতা, পেনশন, ভবিষ্য তহবিল </w:t>
      </w:r>
      <w:r w:rsidR="00665303" w:rsidRPr="0002353C">
        <w:rPr>
          <w:rFonts w:ascii="Nikosh" w:hAnsi="Nikosh" w:cs="Nikosh"/>
          <w:cs/>
          <w:lang w:bidi="bn-IN"/>
        </w:rPr>
        <w:t xml:space="preserve">ব্যবস্থাপনা </w:t>
      </w:r>
      <w:r w:rsidRPr="0002353C">
        <w:rPr>
          <w:rFonts w:ascii="Nikosh" w:hAnsi="Nikosh" w:cs="Nikosh"/>
          <w:cs/>
          <w:lang w:bidi="bn-IN"/>
        </w:rPr>
        <w:t>সম্পর্কিত হিসাব রক্ষণ পদ্ধতি</w:t>
      </w:r>
      <w:r w:rsidR="00665303" w:rsidRPr="0002353C">
        <w:rPr>
          <w:rFonts w:ascii="Nikosh" w:hAnsi="Nikosh" w:cs="Nikosh"/>
          <w:cs/>
          <w:lang w:bidi="bn-IN"/>
        </w:rPr>
        <w:t>র অধিকতর অটোমেশন</w:t>
      </w:r>
      <w:r w:rsidRPr="0002353C">
        <w:rPr>
          <w:rFonts w:ascii="Nikosh" w:hAnsi="Nikosh" w:cs="Nikosh"/>
          <w:cs/>
          <w:lang w:bidi="bn-IN"/>
        </w:rPr>
        <w:t xml:space="preserve"> ও সেবার </w:t>
      </w:r>
      <w:r w:rsidR="0039297F" w:rsidRPr="0002353C">
        <w:rPr>
          <w:rFonts w:ascii="Nikosh" w:hAnsi="Nikosh" w:cs="Nikosh"/>
          <w:cs/>
          <w:lang w:bidi="bn-IN"/>
        </w:rPr>
        <w:t>গুণগত</w:t>
      </w:r>
      <w:r w:rsidRPr="0002353C">
        <w:rPr>
          <w:rFonts w:ascii="Nikosh" w:hAnsi="Nikosh" w:cs="Nikosh"/>
          <w:cs/>
          <w:lang w:bidi="bn-IN"/>
        </w:rPr>
        <w:t xml:space="preserve">মান উন্নয়ন। </w:t>
      </w:r>
    </w:p>
    <w:p w:rsidR="003834E7" w:rsidRPr="0002353C" w:rsidRDefault="000F2035" w:rsidP="003834E7">
      <w:pPr>
        <w:jc w:val="both"/>
        <w:rPr>
          <w:rFonts w:ascii="Nikosh" w:hAnsi="Nikosh" w:cs="Nikosh"/>
          <w:b/>
          <w:bCs/>
          <w:lang w:bidi="bn-IN"/>
        </w:rPr>
      </w:pPr>
      <w:r w:rsidRPr="0002353C">
        <w:rPr>
          <w:rFonts w:ascii="Nikosh" w:hAnsi="Nikosh" w:cs="Nikosh"/>
          <w:b/>
          <w:bCs/>
          <w:cs/>
          <w:lang w:bidi="bn-IN"/>
        </w:rPr>
        <w:t>২০২২-২৩</w:t>
      </w:r>
      <w:r w:rsidR="003834E7" w:rsidRPr="0002353C">
        <w:rPr>
          <w:rFonts w:ascii="Nikosh" w:hAnsi="Nikosh" w:cs="Nikosh"/>
          <w:b/>
          <w:bCs/>
          <w:cs/>
          <w:lang w:bidi="bn-IN"/>
        </w:rPr>
        <w:t xml:space="preserve"> অর্থ বছরের সম্ভাব্য প্রধান অর্জনসমূহঃ</w:t>
      </w:r>
    </w:p>
    <w:p w:rsidR="003834E7" w:rsidRPr="0002353C" w:rsidRDefault="003834E7" w:rsidP="003834E7">
      <w:pPr>
        <w:pStyle w:val="ListParagraph"/>
        <w:numPr>
          <w:ilvl w:val="0"/>
          <w:numId w:val="1"/>
        </w:numPr>
        <w:jc w:val="both"/>
        <w:rPr>
          <w:rFonts w:ascii="Nikosh" w:hAnsi="Nikosh" w:cs="Nikosh"/>
          <w:lang w:bidi="bn-IN"/>
        </w:rPr>
      </w:pPr>
      <w:r w:rsidRPr="0002353C">
        <w:rPr>
          <w:rFonts w:ascii="Nikosh" w:hAnsi="Nikosh" w:cs="Nikosh"/>
          <w:cs/>
          <w:lang w:bidi="bn-IN"/>
        </w:rPr>
        <w:t>বাজেট ও হিসাব ব্যবস্থাপনার জন্য আধুনিক ও উন্নততর সফটওয়্যার (</w:t>
      </w:r>
      <w:r w:rsidRPr="0002353C">
        <w:rPr>
          <w:rFonts w:ascii="Nikosh" w:hAnsi="Nikosh" w:cs="Nikosh"/>
          <w:lang w:bidi="bn-IN"/>
        </w:rPr>
        <w:t xml:space="preserve">iBAS++) </w:t>
      </w:r>
      <w:r w:rsidRPr="0002353C">
        <w:rPr>
          <w:rFonts w:ascii="Nikosh" w:hAnsi="Nikosh" w:cs="Nikosh"/>
          <w:cs/>
          <w:lang w:bidi="bn-IN"/>
        </w:rPr>
        <w:t xml:space="preserve">সংযোজন কাজের উল্লেখযোগ্য অগ্রগতি </w:t>
      </w:r>
      <w:r w:rsidR="000F2035" w:rsidRPr="0002353C">
        <w:rPr>
          <w:rFonts w:ascii="Nikosh" w:hAnsi="Nikosh" w:cs="Nikosh"/>
          <w:cs/>
          <w:lang w:bidi="bn-IN"/>
        </w:rPr>
        <w:t>;</w:t>
      </w:r>
    </w:p>
    <w:p w:rsidR="003834E7" w:rsidRPr="0002353C" w:rsidRDefault="003834E7" w:rsidP="003834E7">
      <w:pPr>
        <w:pStyle w:val="ListParagraph"/>
        <w:numPr>
          <w:ilvl w:val="0"/>
          <w:numId w:val="1"/>
        </w:numPr>
        <w:jc w:val="both"/>
        <w:rPr>
          <w:rFonts w:ascii="Nikosh" w:hAnsi="Nikosh" w:cs="Nikosh"/>
          <w:lang w:bidi="bn-IN"/>
        </w:rPr>
      </w:pPr>
      <w:r w:rsidRPr="0002353C">
        <w:rPr>
          <w:rFonts w:ascii="Nikosh" w:hAnsi="Nikosh" w:cs="Nikosh"/>
          <w:cs/>
          <w:lang w:bidi="bn-IN"/>
        </w:rPr>
        <w:t xml:space="preserve">সরকারি বাজেট ও হিসাবের নতুন শ্রেণিবিন্যাস কাঠামোর </w:t>
      </w:r>
      <w:r w:rsidR="0070110C" w:rsidRPr="0002353C">
        <w:rPr>
          <w:rFonts w:ascii="Nikosh" w:hAnsi="Nikosh" w:cs="Nikosh"/>
          <w:cs/>
          <w:lang w:bidi="bn-IN"/>
        </w:rPr>
        <w:t xml:space="preserve">শতভাগ </w:t>
      </w:r>
      <w:r w:rsidRPr="0002353C">
        <w:rPr>
          <w:rFonts w:ascii="Nikosh" w:hAnsi="Nikosh" w:cs="Nikosh"/>
          <w:cs/>
          <w:lang w:bidi="bn-IN"/>
        </w:rPr>
        <w:t>বাস্তবায়ন;</w:t>
      </w:r>
    </w:p>
    <w:p w:rsidR="003834E7" w:rsidRPr="0002353C" w:rsidRDefault="003834E7" w:rsidP="003834E7">
      <w:pPr>
        <w:pStyle w:val="ListParagraph"/>
        <w:numPr>
          <w:ilvl w:val="0"/>
          <w:numId w:val="1"/>
        </w:numPr>
        <w:jc w:val="both"/>
        <w:rPr>
          <w:rFonts w:ascii="Nikosh" w:hAnsi="Nikosh" w:cs="Nikosh"/>
          <w:lang w:bidi="bn-IN"/>
        </w:rPr>
      </w:pPr>
      <w:r w:rsidRPr="0002353C">
        <w:rPr>
          <w:rFonts w:ascii="Nikosh" w:hAnsi="Nikosh" w:cs="Nikosh"/>
          <w:cs/>
          <w:lang w:bidi="bn-IN"/>
        </w:rPr>
        <w:t xml:space="preserve">সকল </w:t>
      </w:r>
      <w:r w:rsidR="00CD6FA3" w:rsidRPr="0002353C">
        <w:rPr>
          <w:rFonts w:ascii="Nikosh" w:hAnsi="Nikosh" w:cs="Nikosh"/>
          <w:cs/>
          <w:lang w:bidi="bn-IN"/>
        </w:rPr>
        <w:t xml:space="preserve">সরকারি </w:t>
      </w:r>
      <w:r w:rsidRPr="0002353C">
        <w:rPr>
          <w:rFonts w:ascii="Nikosh" w:hAnsi="Nikosh" w:cs="Nikosh"/>
          <w:cs/>
          <w:lang w:bidi="bn-IN"/>
        </w:rPr>
        <w:t>কর্মচারি</w:t>
      </w:r>
      <w:r w:rsidR="00CD6FA3" w:rsidRPr="0002353C">
        <w:rPr>
          <w:rFonts w:ascii="Nikosh" w:hAnsi="Nikosh" w:cs="Nikosh"/>
          <w:cs/>
          <w:lang w:bidi="bn-IN"/>
        </w:rPr>
        <w:t xml:space="preserve"> বেতন</w:t>
      </w:r>
      <w:r w:rsidRPr="0002353C">
        <w:rPr>
          <w:rFonts w:ascii="Nikosh" w:hAnsi="Nikosh" w:cs="Nikosh"/>
          <w:cs/>
          <w:lang w:bidi="bn-IN"/>
        </w:rPr>
        <w:t xml:space="preserve"> ও পেনশন ভোগীর পেনশন </w:t>
      </w:r>
      <w:r w:rsidRPr="0002353C">
        <w:rPr>
          <w:rFonts w:ascii="Nikosh" w:hAnsi="Nikosh" w:cs="Nikosh"/>
          <w:lang w:bidi="bn-IN"/>
        </w:rPr>
        <w:t xml:space="preserve">Electronic Fund Transfer (EFT) </w:t>
      </w:r>
      <w:r w:rsidR="000C2AA2" w:rsidRPr="0002353C">
        <w:rPr>
          <w:rFonts w:ascii="Nikosh" w:eastAsia="Times New Roman" w:hAnsi="Nikosh" w:cs="Nikosh"/>
        </w:rPr>
        <w:t>পদ্ধত</w:t>
      </w:r>
      <w:r w:rsidR="00CD6FA3" w:rsidRPr="0002353C">
        <w:rPr>
          <w:rFonts w:ascii="Nikosh" w:eastAsia="Times New Roman" w:hAnsi="Nikosh" w:cs="Nikosh"/>
        </w:rPr>
        <w:t>িতে পরিশোধ কার্যক্রম</w:t>
      </w:r>
      <w:r w:rsidR="00E911B1" w:rsidRPr="0002353C">
        <w:rPr>
          <w:rFonts w:ascii="Nikosh" w:eastAsia="Times New Roman" w:hAnsi="Nikosh" w:cs="Nikosh"/>
        </w:rPr>
        <w:t>ের পরিধি বৃদ্ধিসহ</w:t>
      </w:r>
      <w:r w:rsidR="00CD6FA3" w:rsidRPr="0002353C">
        <w:rPr>
          <w:rFonts w:ascii="Nikosh" w:eastAsia="Times New Roman" w:hAnsi="Nikosh" w:cs="Nikosh"/>
        </w:rPr>
        <w:t xml:space="preserve"> চলমান সেবাসমূহ অধিকতর সহজীকরণ ;</w:t>
      </w:r>
    </w:p>
    <w:p w:rsidR="003834E7" w:rsidRPr="0002353C" w:rsidRDefault="003834E7" w:rsidP="003834E7">
      <w:pPr>
        <w:pStyle w:val="ListParagraph"/>
        <w:numPr>
          <w:ilvl w:val="0"/>
          <w:numId w:val="1"/>
        </w:numPr>
        <w:jc w:val="both"/>
        <w:rPr>
          <w:rFonts w:ascii="Nikosh" w:hAnsi="Nikosh" w:cs="Nikosh"/>
          <w:lang w:bidi="bn-IN"/>
        </w:rPr>
      </w:pPr>
      <w:r w:rsidRPr="0002353C">
        <w:rPr>
          <w:rFonts w:ascii="Nikosh" w:hAnsi="Nikosh" w:cs="Nikosh"/>
          <w:cs/>
          <w:lang w:bidi="bn-IN"/>
        </w:rPr>
        <w:t>সার্ভিস ডেলিভারির ক্ষেত</w:t>
      </w:r>
      <w:r w:rsidR="00E911B1" w:rsidRPr="0002353C">
        <w:rPr>
          <w:rFonts w:ascii="Nikosh" w:hAnsi="Nikosh" w:cs="Nikosh"/>
          <w:cs/>
          <w:lang w:bidi="bn-IN"/>
        </w:rPr>
        <w:t>্রে বিভিন্ন পর্যায়ে ডিজিটাইজেশন এর পরিধি বৃদ্ধিকরণ ;</w:t>
      </w:r>
    </w:p>
    <w:p w:rsidR="003834E7" w:rsidRPr="0002353C" w:rsidRDefault="003834E7" w:rsidP="003834E7">
      <w:pPr>
        <w:pStyle w:val="ListParagraph"/>
        <w:numPr>
          <w:ilvl w:val="0"/>
          <w:numId w:val="1"/>
        </w:numPr>
        <w:jc w:val="both"/>
        <w:rPr>
          <w:rFonts w:ascii="Nikosh" w:hAnsi="Nikosh" w:cs="Nikosh"/>
          <w:lang w:bidi="bn-IN"/>
        </w:rPr>
      </w:pPr>
      <w:r w:rsidRPr="0002353C">
        <w:rPr>
          <w:rFonts w:ascii="Nikosh" w:hAnsi="Nikosh" w:cs="Nikosh"/>
          <w:cs/>
          <w:lang w:bidi="bn-IN"/>
        </w:rPr>
        <w:t>অনলাইনে এলপিসি প্রেরণ</w:t>
      </w:r>
      <w:r w:rsidR="00CE17F1" w:rsidRPr="0002353C">
        <w:rPr>
          <w:rFonts w:ascii="Nikosh" w:hAnsi="Nikosh" w:cs="Nikosh"/>
          <w:cs/>
          <w:lang w:bidi="bn-IN"/>
        </w:rPr>
        <w:t xml:space="preserve"> প্রক্রিয়ার উন্নয়ন</w:t>
      </w:r>
      <w:r w:rsidRPr="0002353C">
        <w:rPr>
          <w:rFonts w:ascii="Nikosh" w:hAnsi="Nikosh" w:cs="Nikosh"/>
          <w:cs/>
          <w:lang w:bidi="bn-IN"/>
        </w:rPr>
        <w:t>;</w:t>
      </w:r>
    </w:p>
    <w:p w:rsidR="003834E7" w:rsidRPr="0002353C" w:rsidRDefault="003834E7" w:rsidP="003834E7">
      <w:pPr>
        <w:pStyle w:val="ListParagraph"/>
        <w:numPr>
          <w:ilvl w:val="0"/>
          <w:numId w:val="1"/>
        </w:numPr>
        <w:jc w:val="both"/>
        <w:rPr>
          <w:rFonts w:ascii="Nikosh" w:hAnsi="Nikosh" w:cs="Nikosh"/>
          <w:lang w:bidi="bn-IN"/>
        </w:rPr>
      </w:pPr>
      <w:r w:rsidRPr="0002353C">
        <w:rPr>
          <w:rFonts w:ascii="Nikosh" w:hAnsi="Nikosh" w:cs="Nikosh"/>
          <w:cs/>
          <w:lang w:bidi="bn-IN"/>
        </w:rPr>
        <w:t xml:space="preserve">অনলাইনে পে-বিল দাখিল </w:t>
      </w:r>
      <w:r w:rsidR="004858DF" w:rsidRPr="0002353C">
        <w:rPr>
          <w:rFonts w:ascii="Nikosh" w:hAnsi="Nikosh" w:cs="Nikosh"/>
          <w:cs/>
          <w:lang w:bidi="bn-IN"/>
        </w:rPr>
        <w:t>প্রক্রিয়ার পরিধি বৃদ্ধি</w:t>
      </w:r>
      <w:r w:rsidR="00D61625" w:rsidRPr="0002353C">
        <w:rPr>
          <w:rFonts w:ascii="Nikosh" w:hAnsi="Nikosh" w:cs="Nikosh"/>
          <w:cs/>
          <w:lang w:bidi="bn-IN"/>
        </w:rPr>
        <w:t xml:space="preserve"> ;</w:t>
      </w:r>
    </w:p>
    <w:p w:rsidR="000C2AA2" w:rsidRPr="0002353C" w:rsidRDefault="000C2AA2" w:rsidP="003834E7">
      <w:pPr>
        <w:pStyle w:val="ListParagraph"/>
        <w:numPr>
          <w:ilvl w:val="0"/>
          <w:numId w:val="1"/>
        </w:numPr>
        <w:jc w:val="both"/>
        <w:rPr>
          <w:rFonts w:ascii="Nikosh" w:hAnsi="Nikosh" w:cs="Nikosh"/>
          <w:cs/>
          <w:lang w:bidi="bn-IN"/>
        </w:rPr>
      </w:pPr>
      <w:r w:rsidRPr="0002353C">
        <w:rPr>
          <w:rFonts w:ascii="Nikosh" w:hAnsi="Nikosh" w:cs="Nikosh"/>
          <w:cs/>
          <w:lang w:bidi="bn-IN"/>
        </w:rPr>
        <w:t xml:space="preserve">সকল </w:t>
      </w:r>
      <w:r w:rsidR="002D06BF" w:rsidRPr="0002353C">
        <w:rPr>
          <w:rFonts w:ascii="Nikosh" w:hAnsi="Nikosh" w:cs="Nikosh"/>
          <w:cs/>
          <w:lang w:bidi="bn-IN"/>
        </w:rPr>
        <w:t>সরকারি কর্মচারির</w:t>
      </w:r>
      <w:r w:rsidRPr="0002353C">
        <w:rPr>
          <w:rFonts w:ascii="Nikosh" w:hAnsi="Nikosh" w:cs="Nikosh"/>
          <w:cs/>
          <w:lang w:bidi="bn-IN"/>
        </w:rPr>
        <w:t xml:space="preserve"> জিপিএফ </w:t>
      </w:r>
      <w:r w:rsidR="009408DF" w:rsidRPr="0002353C">
        <w:rPr>
          <w:rFonts w:ascii="Nikosh" w:hAnsi="Nikosh" w:cs="Nikosh"/>
          <w:cs/>
          <w:lang w:bidi="bn-IN"/>
        </w:rPr>
        <w:t>ব্যবস্থাপনার পূর্ণ অটোমেশন ;</w:t>
      </w:r>
      <w:r w:rsidRPr="0002353C">
        <w:rPr>
          <w:rFonts w:ascii="Nikosh" w:hAnsi="Nikosh" w:cs="Nikosh"/>
          <w:cs/>
          <w:lang w:bidi="bn-IN"/>
        </w:rPr>
        <w:t xml:space="preserve">  </w:t>
      </w:r>
    </w:p>
    <w:p w:rsidR="00F30D3A" w:rsidRPr="0002353C" w:rsidRDefault="00F30D3A" w:rsidP="003834E7">
      <w:pPr>
        <w:pStyle w:val="ListParagraph"/>
        <w:numPr>
          <w:ilvl w:val="0"/>
          <w:numId w:val="1"/>
        </w:numPr>
        <w:jc w:val="both"/>
        <w:rPr>
          <w:rFonts w:ascii="Nikosh" w:hAnsi="Nikosh" w:cs="Nikosh"/>
          <w:lang w:bidi="bn-IN"/>
        </w:rPr>
      </w:pPr>
      <w:r w:rsidRPr="0002353C">
        <w:rPr>
          <w:rFonts w:ascii="Nikosh" w:eastAsia="Times New Roman" w:hAnsi="Nikosh" w:cs="Nikosh"/>
        </w:rPr>
        <w:t>সিজিএ কার্যালয়ের আওতাধীন সকল পে-পয়েন্টে MICR চেক চালুকরণ।</w:t>
      </w:r>
    </w:p>
    <w:p w:rsidR="004B2422" w:rsidRPr="0002353C" w:rsidRDefault="004B2422" w:rsidP="003834E7">
      <w:pPr>
        <w:jc w:val="center"/>
        <w:rPr>
          <w:rFonts w:ascii="Nikosh" w:hAnsi="Nikosh" w:cs="Nikosh"/>
          <w:b/>
          <w:bCs/>
          <w:cs/>
          <w:lang w:bidi="bn-IN"/>
        </w:rPr>
      </w:pPr>
    </w:p>
    <w:p w:rsidR="005B6DE6" w:rsidRPr="0002353C" w:rsidRDefault="005B6DE6" w:rsidP="003834E7">
      <w:pPr>
        <w:jc w:val="center"/>
        <w:rPr>
          <w:rFonts w:ascii="Nikosh" w:hAnsi="Nikosh" w:cs="Nikosh"/>
          <w:b/>
          <w:bCs/>
          <w:cs/>
          <w:lang w:bidi="bn-IN"/>
        </w:rPr>
      </w:pPr>
    </w:p>
    <w:p w:rsidR="005B6DE6" w:rsidRPr="0002353C" w:rsidRDefault="005B6DE6" w:rsidP="003834E7">
      <w:pPr>
        <w:jc w:val="center"/>
        <w:rPr>
          <w:rFonts w:ascii="Nikosh" w:hAnsi="Nikosh" w:cs="Nikosh"/>
          <w:b/>
          <w:bCs/>
          <w:cs/>
          <w:lang w:bidi="bn-IN"/>
        </w:rPr>
      </w:pPr>
    </w:p>
    <w:p w:rsidR="005B6DE6" w:rsidRPr="0002353C" w:rsidRDefault="005B6DE6" w:rsidP="003834E7">
      <w:pPr>
        <w:jc w:val="center"/>
        <w:rPr>
          <w:rFonts w:ascii="Nikosh" w:hAnsi="Nikosh" w:cs="Nikosh"/>
          <w:b/>
          <w:bCs/>
          <w:cs/>
          <w:lang w:bidi="bn-IN"/>
        </w:rPr>
      </w:pPr>
    </w:p>
    <w:p w:rsidR="00D04A53" w:rsidRPr="0002353C" w:rsidRDefault="00D04A53" w:rsidP="003834E7">
      <w:pPr>
        <w:jc w:val="center"/>
        <w:rPr>
          <w:rFonts w:ascii="Nikosh" w:hAnsi="Nikosh" w:cs="Nikosh"/>
          <w:b/>
          <w:bCs/>
          <w:cs/>
          <w:lang w:bidi="bn-IN"/>
        </w:rPr>
      </w:pPr>
    </w:p>
    <w:p w:rsidR="003834E7" w:rsidRPr="0002353C" w:rsidRDefault="003834E7" w:rsidP="003834E7">
      <w:pPr>
        <w:jc w:val="center"/>
        <w:rPr>
          <w:rFonts w:ascii="Nikosh" w:hAnsi="Nikosh" w:cs="Nikosh"/>
          <w:b/>
          <w:bCs/>
          <w:cs/>
          <w:lang w:bidi="bn-IN"/>
        </w:rPr>
      </w:pPr>
      <w:r w:rsidRPr="0002353C">
        <w:rPr>
          <w:rFonts w:ascii="Nikosh" w:hAnsi="Nikosh" w:cs="Nikosh"/>
          <w:b/>
          <w:bCs/>
          <w:cs/>
          <w:lang w:bidi="bn-IN"/>
        </w:rPr>
        <w:lastRenderedPageBreak/>
        <w:t>সেকশন ১</w:t>
      </w:r>
    </w:p>
    <w:p w:rsidR="003834E7" w:rsidRPr="0002353C" w:rsidRDefault="003834E7" w:rsidP="003834E7">
      <w:pPr>
        <w:jc w:val="both"/>
        <w:rPr>
          <w:rFonts w:ascii="Nikosh" w:hAnsi="Nikosh" w:cs="Nikosh"/>
          <w:lang w:bidi="bn-IN"/>
        </w:rPr>
      </w:pPr>
      <w:r w:rsidRPr="0002353C">
        <w:rPr>
          <w:rFonts w:ascii="Nikosh" w:hAnsi="Nikosh" w:cs="Nikosh"/>
          <w:cs/>
          <w:lang w:bidi="bn-IN"/>
        </w:rPr>
        <w:t>হিসাব মহানিয়ন্ত্রক কার্যালয়ের রূপকল্প (</w:t>
      </w:r>
      <w:r w:rsidRPr="0002353C">
        <w:rPr>
          <w:rFonts w:ascii="Nikosh" w:hAnsi="Nikosh" w:cs="Nikosh"/>
          <w:lang w:bidi="bn-IN"/>
        </w:rPr>
        <w:t xml:space="preserve">Vision), </w:t>
      </w:r>
      <w:r w:rsidRPr="0002353C">
        <w:rPr>
          <w:rFonts w:ascii="Nikosh" w:hAnsi="Nikosh" w:cs="Nikosh"/>
          <w:cs/>
          <w:lang w:bidi="bn-IN"/>
        </w:rPr>
        <w:t xml:space="preserve">অভিলক্ষ্য </w:t>
      </w:r>
      <w:r w:rsidRPr="0002353C">
        <w:rPr>
          <w:rFonts w:ascii="Nikosh" w:hAnsi="Nikosh" w:cs="Nikosh"/>
          <w:lang w:bidi="bn-IN"/>
        </w:rPr>
        <w:t xml:space="preserve">(Mission), </w:t>
      </w:r>
      <w:r w:rsidRPr="0002353C">
        <w:rPr>
          <w:rFonts w:ascii="Nikosh" w:hAnsi="Nikosh" w:cs="Nikosh"/>
          <w:cs/>
          <w:lang w:bidi="bn-IN"/>
        </w:rPr>
        <w:t>কৌশলগত উদ্দেশ্যসমূহ (</w:t>
      </w:r>
      <w:r w:rsidRPr="0002353C">
        <w:rPr>
          <w:rFonts w:ascii="Nikosh" w:hAnsi="Nikosh" w:cs="Nikosh"/>
          <w:lang w:bidi="bn-IN"/>
        </w:rPr>
        <w:t xml:space="preserve">Strategic Objectives ) </w:t>
      </w:r>
      <w:r w:rsidRPr="0002353C">
        <w:rPr>
          <w:rFonts w:ascii="Nikosh" w:hAnsi="Nikosh" w:cs="Nikosh"/>
          <w:cs/>
          <w:lang w:bidi="bn-IN"/>
        </w:rPr>
        <w:t xml:space="preserve">এবং </w:t>
      </w:r>
      <w:r w:rsidR="0084740D" w:rsidRPr="0002353C">
        <w:rPr>
          <w:rFonts w:ascii="Nikosh" w:hAnsi="Nikosh" w:cs="Nikosh"/>
          <w:cs/>
          <w:lang w:bidi="bn-IN"/>
        </w:rPr>
        <w:t xml:space="preserve">প্রধান </w:t>
      </w:r>
      <w:r w:rsidRPr="0002353C">
        <w:rPr>
          <w:rFonts w:ascii="Nikosh" w:hAnsi="Nikosh" w:cs="Nikosh"/>
          <w:cs/>
          <w:lang w:bidi="bn-IN"/>
        </w:rPr>
        <w:t>কার্যাবলি (</w:t>
      </w:r>
      <w:r w:rsidRPr="0002353C">
        <w:rPr>
          <w:rFonts w:ascii="Nikosh" w:hAnsi="Nikosh" w:cs="Nikosh"/>
          <w:lang w:bidi="bn-IN"/>
        </w:rPr>
        <w:t xml:space="preserve">Functions): </w:t>
      </w:r>
    </w:p>
    <w:p w:rsidR="003834E7" w:rsidRPr="0002353C" w:rsidRDefault="003834E7" w:rsidP="003834E7">
      <w:pPr>
        <w:jc w:val="both"/>
        <w:rPr>
          <w:rFonts w:ascii="Nikosh" w:hAnsi="Nikosh" w:cs="Nikosh"/>
          <w:lang w:bidi="bn-IN"/>
        </w:rPr>
      </w:pPr>
      <w:r w:rsidRPr="0002353C">
        <w:rPr>
          <w:rFonts w:ascii="Nikosh" w:hAnsi="Nikosh" w:cs="Nikosh"/>
          <w:bCs/>
          <w:cs/>
          <w:lang w:bidi="bn-IN"/>
        </w:rPr>
        <w:t>১.১ রূপকল্প (</w:t>
      </w:r>
      <w:r w:rsidRPr="0002353C">
        <w:rPr>
          <w:rFonts w:ascii="Nikosh" w:hAnsi="Nikosh" w:cs="Nikosh"/>
          <w:bCs/>
          <w:lang w:bidi="bn-IN"/>
        </w:rPr>
        <w:t>Vision)</w:t>
      </w:r>
      <w:r w:rsidRPr="0002353C">
        <w:rPr>
          <w:rFonts w:ascii="Nikosh" w:hAnsi="Nikosh" w:cs="Nikosh"/>
          <w:bCs/>
          <w:cs/>
          <w:lang w:bidi="bn-IN"/>
        </w:rPr>
        <w:t>:</w:t>
      </w:r>
      <w:r w:rsidRPr="0002353C">
        <w:rPr>
          <w:rFonts w:ascii="Nikosh" w:hAnsi="Nikosh" w:cs="Nikosh"/>
          <w:cs/>
          <w:lang w:bidi="bn-IN"/>
        </w:rPr>
        <w:t>সরকারি</w:t>
      </w:r>
      <w:r w:rsidR="00CB0515" w:rsidRPr="0002353C">
        <w:rPr>
          <w:rFonts w:ascii="Nikosh" w:hAnsi="Nikosh" w:cs="Nikosh"/>
          <w:cs/>
          <w:lang w:bidi="bn-IN"/>
        </w:rPr>
        <w:t xml:space="preserve"> </w:t>
      </w:r>
      <w:r w:rsidRPr="0002353C">
        <w:rPr>
          <w:rFonts w:ascii="Nikosh" w:hAnsi="Nikosh" w:cs="Nikosh"/>
          <w:cs/>
          <w:lang w:bidi="bn-IN"/>
        </w:rPr>
        <w:t>আর্থিক</w:t>
      </w:r>
      <w:r w:rsidR="00CB0515" w:rsidRPr="0002353C">
        <w:rPr>
          <w:rFonts w:ascii="Nikosh" w:hAnsi="Nikosh" w:cs="Nikosh"/>
          <w:cs/>
          <w:lang w:bidi="bn-IN"/>
        </w:rPr>
        <w:t xml:space="preserve"> </w:t>
      </w:r>
      <w:r w:rsidRPr="0002353C">
        <w:rPr>
          <w:rFonts w:ascii="Nikosh" w:hAnsi="Nikosh" w:cs="Nikosh"/>
          <w:cs/>
          <w:lang w:bidi="bn-IN"/>
        </w:rPr>
        <w:t>ব্যবস্থাপনা</w:t>
      </w:r>
      <w:r w:rsidR="00CB0515" w:rsidRPr="0002353C">
        <w:rPr>
          <w:rFonts w:ascii="Nikosh" w:hAnsi="Nikosh" w:cs="Nikosh"/>
          <w:cs/>
          <w:lang w:bidi="bn-IN"/>
        </w:rPr>
        <w:t xml:space="preserve"> </w:t>
      </w:r>
      <w:r w:rsidRPr="0002353C">
        <w:rPr>
          <w:rFonts w:ascii="Nikosh" w:hAnsi="Nikosh" w:cs="Nikosh"/>
          <w:cs/>
          <w:lang w:bidi="bn-IN"/>
        </w:rPr>
        <w:t>পদ্ধতি</w:t>
      </w:r>
      <w:r w:rsidR="00CB0515" w:rsidRPr="0002353C">
        <w:rPr>
          <w:rFonts w:ascii="Nikosh" w:hAnsi="Nikosh" w:cs="Nikosh"/>
          <w:cs/>
          <w:lang w:bidi="bn-IN"/>
        </w:rPr>
        <w:t xml:space="preserve"> </w:t>
      </w:r>
      <w:r w:rsidRPr="0002353C">
        <w:rPr>
          <w:rFonts w:ascii="Nikosh" w:hAnsi="Nikosh" w:cs="Nikosh"/>
          <w:cs/>
          <w:lang w:bidi="bn-IN"/>
        </w:rPr>
        <w:t>আধুনিক</w:t>
      </w:r>
      <w:r w:rsidR="00CB0515" w:rsidRPr="0002353C">
        <w:rPr>
          <w:rFonts w:ascii="Nikosh" w:hAnsi="Nikosh" w:cs="Nikosh"/>
          <w:cs/>
          <w:lang w:bidi="bn-IN"/>
        </w:rPr>
        <w:t xml:space="preserve"> </w:t>
      </w:r>
      <w:r w:rsidRPr="0002353C">
        <w:rPr>
          <w:rFonts w:ascii="Nikosh" w:hAnsi="Nikosh" w:cs="Nikosh"/>
          <w:cs/>
          <w:lang w:bidi="bn-IN"/>
        </w:rPr>
        <w:t>ও</w:t>
      </w:r>
      <w:r w:rsidR="00CB0515" w:rsidRPr="0002353C">
        <w:rPr>
          <w:rFonts w:ascii="Nikosh" w:hAnsi="Nikosh" w:cs="Nikosh"/>
          <w:cs/>
          <w:lang w:bidi="bn-IN"/>
        </w:rPr>
        <w:t xml:space="preserve"> </w:t>
      </w:r>
      <w:r w:rsidRPr="0002353C">
        <w:rPr>
          <w:rFonts w:ascii="Nikosh" w:hAnsi="Nikosh" w:cs="Nikosh"/>
          <w:cs/>
          <w:lang w:bidi="bn-IN"/>
        </w:rPr>
        <w:t>শক্তিশালী</w:t>
      </w:r>
      <w:r w:rsidR="00CB0515" w:rsidRPr="0002353C">
        <w:rPr>
          <w:rFonts w:ascii="Nikosh" w:hAnsi="Nikosh" w:cs="Nikosh"/>
          <w:cs/>
          <w:lang w:bidi="bn-IN"/>
        </w:rPr>
        <w:t xml:space="preserve"> </w:t>
      </w:r>
      <w:r w:rsidRPr="0002353C">
        <w:rPr>
          <w:rFonts w:ascii="Nikosh" w:hAnsi="Nikosh" w:cs="Nikosh"/>
          <w:cs/>
          <w:lang w:bidi="bn-IN"/>
        </w:rPr>
        <w:t>করে</w:t>
      </w:r>
      <w:r w:rsidR="00CB0515" w:rsidRPr="0002353C">
        <w:rPr>
          <w:rFonts w:ascii="Nikosh" w:hAnsi="Nikosh" w:cs="Nikosh"/>
          <w:cs/>
          <w:lang w:bidi="bn-IN"/>
        </w:rPr>
        <w:t xml:space="preserve"> </w:t>
      </w:r>
      <w:r w:rsidRPr="0002353C">
        <w:rPr>
          <w:rFonts w:ascii="Nikosh" w:hAnsi="Nikosh" w:cs="Nikosh"/>
          <w:cs/>
          <w:lang w:bidi="bn-IN"/>
        </w:rPr>
        <w:t>সুশাসন</w:t>
      </w:r>
      <w:r w:rsidR="00CB0515" w:rsidRPr="0002353C">
        <w:rPr>
          <w:rFonts w:ascii="Nikosh" w:hAnsi="Nikosh" w:cs="Nikosh"/>
          <w:cs/>
          <w:lang w:bidi="bn-IN"/>
        </w:rPr>
        <w:t xml:space="preserve"> </w:t>
      </w:r>
      <w:r w:rsidRPr="0002353C">
        <w:rPr>
          <w:rFonts w:ascii="Nikosh" w:hAnsi="Nikosh" w:cs="Nikosh"/>
          <w:cs/>
          <w:lang w:bidi="bn-IN"/>
        </w:rPr>
        <w:t>প্রতিষ্ঠায়</w:t>
      </w:r>
      <w:r w:rsidR="00CB0515" w:rsidRPr="0002353C">
        <w:rPr>
          <w:rFonts w:ascii="Nikosh" w:hAnsi="Nikosh" w:cs="Nikosh"/>
          <w:cs/>
          <w:lang w:bidi="bn-IN"/>
        </w:rPr>
        <w:t xml:space="preserve"> </w:t>
      </w:r>
      <w:r w:rsidRPr="0002353C">
        <w:rPr>
          <w:rFonts w:ascii="Nikosh" w:hAnsi="Nikosh" w:cs="Nikosh"/>
          <w:cs/>
          <w:lang w:bidi="bn-IN"/>
        </w:rPr>
        <w:t>অবদান</w:t>
      </w:r>
      <w:r w:rsidR="00CB0515" w:rsidRPr="0002353C">
        <w:rPr>
          <w:rFonts w:ascii="Nikosh" w:hAnsi="Nikosh" w:cs="Nikosh"/>
          <w:cs/>
          <w:lang w:bidi="bn-IN"/>
        </w:rPr>
        <w:t xml:space="preserve"> </w:t>
      </w:r>
      <w:r w:rsidRPr="0002353C">
        <w:rPr>
          <w:rFonts w:ascii="Nikosh" w:hAnsi="Nikosh" w:cs="Nikosh"/>
          <w:cs/>
          <w:lang w:bidi="bn-IN"/>
        </w:rPr>
        <w:t>রাখা</w:t>
      </w:r>
      <w:r w:rsidRPr="0002353C">
        <w:rPr>
          <w:rFonts w:ascii="Nikosh" w:hAnsi="Nikosh" w:cs="Nikosh"/>
          <w:cs/>
          <w:lang w:bidi="hi-IN"/>
        </w:rPr>
        <w:t>।</w:t>
      </w:r>
    </w:p>
    <w:p w:rsidR="003834E7" w:rsidRPr="0002353C" w:rsidRDefault="003834E7" w:rsidP="003834E7">
      <w:pPr>
        <w:jc w:val="both"/>
        <w:rPr>
          <w:rFonts w:ascii="Nikosh" w:hAnsi="Nikosh" w:cs="Nikosh"/>
          <w:lang w:bidi="bn-IN"/>
        </w:rPr>
      </w:pPr>
      <w:r w:rsidRPr="0002353C">
        <w:rPr>
          <w:rFonts w:ascii="Nikosh" w:hAnsi="Nikosh" w:cs="Nikosh"/>
          <w:bCs/>
          <w:cs/>
          <w:lang w:bidi="bn-IN"/>
        </w:rPr>
        <w:t>১</w:t>
      </w:r>
      <w:r w:rsidRPr="0002353C">
        <w:rPr>
          <w:rFonts w:ascii="Nikosh" w:hAnsi="Nikosh" w:cs="Nikosh"/>
          <w:bCs/>
          <w:lang w:bidi="bn-IN"/>
        </w:rPr>
        <w:t>.</w:t>
      </w:r>
      <w:r w:rsidRPr="0002353C">
        <w:rPr>
          <w:rFonts w:ascii="Nikosh" w:hAnsi="Nikosh" w:cs="Nikosh"/>
          <w:bCs/>
          <w:cs/>
          <w:lang w:bidi="bn-IN"/>
        </w:rPr>
        <w:t xml:space="preserve">২অভিলক্ষ্য </w:t>
      </w:r>
      <w:r w:rsidRPr="0002353C">
        <w:rPr>
          <w:rFonts w:ascii="Nikosh" w:hAnsi="Nikosh" w:cs="Nikosh"/>
          <w:bCs/>
          <w:lang w:bidi="bn-IN"/>
        </w:rPr>
        <w:t>(Mission):</w:t>
      </w:r>
      <w:r w:rsidR="009E5691" w:rsidRPr="0002353C">
        <w:rPr>
          <w:rFonts w:ascii="Nikosh" w:hAnsi="Nikosh" w:cs="Nikosh"/>
          <w:bCs/>
          <w:lang w:bidi="bn-IN"/>
        </w:rPr>
        <w:t xml:space="preserve"> </w:t>
      </w:r>
      <w:r w:rsidRPr="0002353C">
        <w:rPr>
          <w:rFonts w:ascii="Nikosh" w:hAnsi="Nikosh" w:cs="Nikosh"/>
          <w:cs/>
          <w:lang w:bidi="bn-IN"/>
        </w:rPr>
        <w:t>সরকারি</w:t>
      </w:r>
      <w:r w:rsidR="009E5691" w:rsidRPr="0002353C">
        <w:rPr>
          <w:rFonts w:ascii="Nikosh" w:hAnsi="Nikosh" w:cs="Nikosh"/>
          <w:cs/>
          <w:lang w:bidi="bn-IN"/>
        </w:rPr>
        <w:t xml:space="preserve"> </w:t>
      </w:r>
      <w:r w:rsidRPr="0002353C">
        <w:rPr>
          <w:rFonts w:ascii="Nikosh" w:hAnsi="Nikosh" w:cs="Nikosh"/>
          <w:cs/>
          <w:lang w:bidi="bn-IN"/>
        </w:rPr>
        <w:t>অর্থপরিশোধে</w:t>
      </w:r>
      <w:r w:rsidR="009E5691" w:rsidRPr="0002353C">
        <w:rPr>
          <w:rFonts w:ascii="Nikosh" w:hAnsi="Nikosh" w:cs="Nikosh"/>
          <w:cs/>
          <w:lang w:bidi="bn-IN"/>
        </w:rPr>
        <w:t xml:space="preserve"> </w:t>
      </w:r>
      <w:r w:rsidRPr="0002353C">
        <w:rPr>
          <w:rFonts w:ascii="Nikosh" w:hAnsi="Nikosh" w:cs="Nikosh"/>
          <w:cs/>
          <w:lang w:bidi="bn-IN"/>
        </w:rPr>
        <w:t>কার্যকর</w:t>
      </w:r>
      <w:r w:rsidR="009E5691" w:rsidRPr="0002353C">
        <w:rPr>
          <w:rFonts w:ascii="Nikosh" w:hAnsi="Nikosh" w:cs="Nikosh"/>
          <w:cs/>
          <w:lang w:bidi="bn-IN"/>
        </w:rPr>
        <w:t xml:space="preserve"> </w:t>
      </w:r>
      <w:r w:rsidRPr="0002353C">
        <w:rPr>
          <w:rFonts w:ascii="Nikosh" w:hAnsi="Nikosh" w:cs="Nikosh"/>
          <w:cs/>
          <w:lang w:bidi="bn-IN"/>
        </w:rPr>
        <w:t>পূর্ব</w:t>
      </w:r>
      <w:r w:rsidRPr="0002353C">
        <w:rPr>
          <w:rFonts w:ascii="Nikosh" w:hAnsi="Nikosh" w:cs="Nikosh"/>
          <w:lang w:bidi="bn-IN"/>
        </w:rPr>
        <w:t>-</w:t>
      </w:r>
      <w:r w:rsidRPr="0002353C">
        <w:rPr>
          <w:rFonts w:ascii="Nikosh" w:hAnsi="Nikosh" w:cs="Nikosh"/>
          <w:cs/>
          <w:lang w:bidi="bn-IN"/>
        </w:rPr>
        <w:t>নিরীক্ষা</w:t>
      </w:r>
      <w:r w:rsidR="009E5691" w:rsidRPr="0002353C">
        <w:rPr>
          <w:rFonts w:ascii="Nikosh" w:hAnsi="Nikosh" w:cs="Nikosh"/>
          <w:cs/>
          <w:lang w:bidi="bn-IN"/>
        </w:rPr>
        <w:t xml:space="preserve"> </w:t>
      </w:r>
      <w:r w:rsidRPr="0002353C">
        <w:rPr>
          <w:rFonts w:ascii="Nikosh" w:hAnsi="Nikosh" w:cs="Nikosh"/>
          <w:cs/>
          <w:lang w:bidi="bn-IN"/>
        </w:rPr>
        <w:t>সম্পাদন</w:t>
      </w:r>
      <w:r w:rsidR="009E5691" w:rsidRPr="0002353C">
        <w:rPr>
          <w:rFonts w:ascii="Nikosh" w:hAnsi="Nikosh" w:cs="Nikosh"/>
          <w:cs/>
          <w:lang w:bidi="bn-IN"/>
        </w:rPr>
        <w:t xml:space="preserve"> </w:t>
      </w:r>
      <w:r w:rsidRPr="0002353C">
        <w:rPr>
          <w:rFonts w:ascii="Nikosh" w:hAnsi="Nikosh" w:cs="Nikosh"/>
          <w:cs/>
          <w:lang w:bidi="bn-IN"/>
        </w:rPr>
        <w:t>এবং</w:t>
      </w:r>
      <w:r w:rsidR="009E5691" w:rsidRPr="0002353C">
        <w:rPr>
          <w:rFonts w:ascii="Nikosh" w:hAnsi="Nikosh" w:cs="Nikosh"/>
          <w:cs/>
          <w:lang w:bidi="bn-IN"/>
        </w:rPr>
        <w:t xml:space="preserve"> </w:t>
      </w:r>
      <w:r w:rsidRPr="0002353C">
        <w:rPr>
          <w:rFonts w:ascii="Nikosh" w:hAnsi="Nikosh" w:cs="Nikosh"/>
          <w:cs/>
          <w:lang w:bidi="bn-IN"/>
        </w:rPr>
        <w:t>ডিজিটাইশেজন</w:t>
      </w:r>
      <w:r w:rsidR="009E5691" w:rsidRPr="0002353C">
        <w:rPr>
          <w:rFonts w:ascii="Nikosh" w:hAnsi="Nikosh" w:cs="Nikosh"/>
          <w:cs/>
          <w:lang w:bidi="bn-IN"/>
        </w:rPr>
        <w:t xml:space="preserve"> </w:t>
      </w:r>
      <w:r w:rsidRPr="0002353C">
        <w:rPr>
          <w:rFonts w:ascii="Nikosh" w:hAnsi="Nikosh" w:cs="Nikosh"/>
          <w:cs/>
          <w:lang w:bidi="bn-IN"/>
        </w:rPr>
        <w:t>এর</w:t>
      </w:r>
      <w:r w:rsidR="009E5691" w:rsidRPr="0002353C">
        <w:rPr>
          <w:rFonts w:ascii="Nikosh" w:hAnsi="Nikosh" w:cs="Nikosh"/>
          <w:cs/>
          <w:lang w:bidi="bn-IN"/>
        </w:rPr>
        <w:t xml:space="preserve"> </w:t>
      </w:r>
      <w:r w:rsidRPr="0002353C">
        <w:rPr>
          <w:rFonts w:ascii="Nikosh" w:hAnsi="Nikosh" w:cs="Nikosh"/>
          <w:cs/>
          <w:lang w:bidi="bn-IN"/>
        </w:rPr>
        <w:t>মাধ্যমে</w:t>
      </w:r>
      <w:r w:rsidR="009E5691" w:rsidRPr="0002353C">
        <w:rPr>
          <w:rFonts w:ascii="Nikosh" w:hAnsi="Nikosh" w:cs="Nikosh"/>
          <w:cs/>
          <w:lang w:bidi="bn-IN"/>
        </w:rPr>
        <w:t xml:space="preserve"> </w:t>
      </w:r>
      <w:r w:rsidRPr="0002353C">
        <w:rPr>
          <w:rFonts w:ascii="Nikosh" w:hAnsi="Nikosh" w:cs="Nikosh"/>
          <w:cs/>
          <w:lang w:bidi="bn-IN"/>
        </w:rPr>
        <w:t>গুণগত</w:t>
      </w:r>
      <w:r w:rsidR="009E5691" w:rsidRPr="0002353C">
        <w:rPr>
          <w:rFonts w:ascii="Nikosh" w:hAnsi="Nikosh" w:cs="Nikosh"/>
          <w:cs/>
          <w:lang w:bidi="bn-IN"/>
        </w:rPr>
        <w:t xml:space="preserve"> </w:t>
      </w:r>
      <w:r w:rsidRPr="0002353C">
        <w:rPr>
          <w:rFonts w:ascii="Nikosh" w:hAnsi="Nikosh" w:cs="Nikosh"/>
          <w:cs/>
          <w:lang w:bidi="bn-IN"/>
        </w:rPr>
        <w:t>মানসম্পন্ন</w:t>
      </w:r>
      <w:r w:rsidR="009E5691" w:rsidRPr="0002353C">
        <w:rPr>
          <w:rFonts w:ascii="Nikosh" w:hAnsi="Nikosh" w:cs="Nikosh"/>
          <w:cs/>
          <w:lang w:bidi="bn-IN"/>
        </w:rPr>
        <w:t xml:space="preserve"> </w:t>
      </w:r>
      <w:r w:rsidRPr="0002353C">
        <w:rPr>
          <w:rFonts w:ascii="Nikosh" w:hAnsi="Nikosh" w:cs="Nikosh"/>
          <w:cs/>
          <w:lang w:bidi="bn-IN"/>
        </w:rPr>
        <w:t>হিসাব</w:t>
      </w:r>
      <w:r w:rsidR="009E5691" w:rsidRPr="0002353C">
        <w:rPr>
          <w:rFonts w:ascii="Nikosh" w:hAnsi="Nikosh" w:cs="Nikosh"/>
          <w:cs/>
          <w:lang w:bidi="bn-IN"/>
        </w:rPr>
        <w:t xml:space="preserve"> </w:t>
      </w:r>
      <w:r w:rsidRPr="0002353C">
        <w:rPr>
          <w:rFonts w:ascii="Nikosh" w:hAnsi="Nikosh" w:cs="Nikosh"/>
          <w:cs/>
          <w:lang w:bidi="bn-IN"/>
        </w:rPr>
        <w:t>প্রতিবেদন</w:t>
      </w:r>
      <w:r w:rsidR="009E5691" w:rsidRPr="0002353C">
        <w:rPr>
          <w:rFonts w:ascii="Nikosh" w:hAnsi="Nikosh" w:cs="Nikosh"/>
          <w:cs/>
          <w:lang w:bidi="bn-IN"/>
        </w:rPr>
        <w:t xml:space="preserve"> </w:t>
      </w:r>
      <w:r w:rsidRPr="0002353C">
        <w:rPr>
          <w:rFonts w:ascii="Nikosh" w:hAnsi="Nikosh" w:cs="Nikosh"/>
          <w:cs/>
          <w:lang w:bidi="bn-IN"/>
        </w:rPr>
        <w:t>প্রণয়ন</w:t>
      </w:r>
      <w:r w:rsidR="009E5691" w:rsidRPr="0002353C">
        <w:rPr>
          <w:rFonts w:ascii="Nikosh" w:hAnsi="Nikosh" w:cs="Nikosh"/>
          <w:cs/>
          <w:lang w:bidi="bn-IN"/>
        </w:rPr>
        <w:t xml:space="preserve"> </w:t>
      </w:r>
      <w:r w:rsidRPr="0002353C">
        <w:rPr>
          <w:rFonts w:ascii="Nikosh" w:hAnsi="Nikosh" w:cs="Nikosh"/>
          <w:cs/>
          <w:lang w:bidi="bn-IN"/>
        </w:rPr>
        <w:t>করে</w:t>
      </w:r>
      <w:r w:rsidR="009E5691" w:rsidRPr="0002353C">
        <w:rPr>
          <w:rFonts w:ascii="Nikosh" w:hAnsi="Nikosh" w:cs="Nikosh"/>
          <w:cs/>
          <w:lang w:bidi="bn-IN"/>
        </w:rPr>
        <w:t xml:space="preserve"> </w:t>
      </w:r>
      <w:r w:rsidRPr="0002353C">
        <w:rPr>
          <w:rFonts w:ascii="Nikosh" w:hAnsi="Nikosh" w:cs="Nikosh"/>
          <w:cs/>
          <w:lang w:bidi="bn-IN"/>
        </w:rPr>
        <w:t>সিদ্ধান্ত</w:t>
      </w:r>
      <w:r w:rsidR="009E5691" w:rsidRPr="0002353C">
        <w:rPr>
          <w:rFonts w:ascii="Nikosh" w:hAnsi="Nikosh" w:cs="Nikosh"/>
          <w:cs/>
          <w:lang w:bidi="bn-IN"/>
        </w:rPr>
        <w:t xml:space="preserve"> </w:t>
      </w:r>
      <w:r w:rsidRPr="0002353C">
        <w:rPr>
          <w:rFonts w:ascii="Nikosh" w:hAnsi="Nikosh" w:cs="Nikosh"/>
          <w:cs/>
          <w:lang w:bidi="bn-IN"/>
        </w:rPr>
        <w:t>গ্রহণে</w:t>
      </w:r>
      <w:r w:rsidR="009E5691" w:rsidRPr="0002353C">
        <w:rPr>
          <w:rFonts w:ascii="Nikosh" w:hAnsi="Nikosh" w:cs="Nikosh"/>
          <w:cs/>
          <w:lang w:bidi="bn-IN"/>
        </w:rPr>
        <w:t xml:space="preserve"> </w:t>
      </w:r>
      <w:r w:rsidRPr="0002353C">
        <w:rPr>
          <w:rFonts w:ascii="Nikosh" w:hAnsi="Nikosh" w:cs="Nikosh"/>
          <w:cs/>
          <w:lang w:bidi="bn-IN"/>
        </w:rPr>
        <w:t>সহযোগিতা</w:t>
      </w:r>
      <w:r w:rsidR="009E5691" w:rsidRPr="0002353C">
        <w:rPr>
          <w:rFonts w:ascii="Nikosh" w:hAnsi="Nikosh" w:cs="Nikosh"/>
          <w:cs/>
          <w:lang w:bidi="bn-IN"/>
        </w:rPr>
        <w:t xml:space="preserve"> </w:t>
      </w:r>
      <w:r w:rsidRPr="0002353C">
        <w:rPr>
          <w:rFonts w:ascii="Nikosh" w:hAnsi="Nikosh" w:cs="Nikosh"/>
          <w:cs/>
          <w:lang w:bidi="bn-IN"/>
        </w:rPr>
        <w:t>প্রদান</w:t>
      </w:r>
      <w:r w:rsidRPr="0002353C">
        <w:rPr>
          <w:rFonts w:ascii="Nikosh" w:hAnsi="Nikosh" w:cs="Nikosh"/>
          <w:cs/>
          <w:lang w:bidi="hi-IN"/>
        </w:rPr>
        <w:t>।</w:t>
      </w:r>
    </w:p>
    <w:p w:rsidR="003834E7" w:rsidRPr="0002353C" w:rsidRDefault="003834E7" w:rsidP="003834E7">
      <w:pPr>
        <w:jc w:val="both"/>
        <w:rPr>
          <w:rFonts w:ascii="Nikosh" w:hAnsi="Nikosh" w:cs="Nikosh"/>
          <w:bCs/>
          <w:lang w:bidi="bn-IN"/>
        </w:rPr>
      </w:pPr>
      <w:r w:rsidRPr="0002353C">
        <w:rPr>
          <w:rFonts w:ascii="Nikosh" w:hAnsi="Nikosh" w:cs="Nikosh"/>
          <w:bCs/>
          <w:cs/>
          <w:lang w:bidi="bn-IN"/>
        </w:rPr>
        <w:t>১</w:t>
      </w:r>
      <w:r w:rsidRPr="0002353C">
        <w:rPr>
          <w:rFonts w:ascii="Nikosh" w:hAnsi="Nikosh" w:cs="Nikosh"/>
          <w:bCs/>
          <w:lang w:bidi="bn-IN"/>
        </w:rPr>
        <w:t>.</w:t>
      </w:r>
      <w:r w:rsidRPr="0002353C">
        <w:rPr>
          <w:rFonts w:ascii="Nikosh" w:hAnsi="Nikosh" w:cs="Nikosh"/>
          <w:bCs/>
          <w:cs/>
          <w:lang w:bidi="bn-IN"/>
        </w:rPr>
        <w:t>৩</w:t>
      </w:r>
      <w:r w:rsidR="00D04A53" w:rsidRPr="0002353C">
        <w:rPr>
          <w:rFonts w:ascii="Nikosh" w:hAnsi="Nikosh" w:cs="Nikosh"/>
          <w:bCs/>
          <w:cs/>
          <w:lang w:bidi="bn-IN"/>
        </w:rPr>
        <w:t xml:space="preserve"> </w:t>
      </w:r>
      <w:r w:rsidR="008C4B91" w:rsidRPr="0002353C">
        <w:rPr>
          <w:rFonts w:ascii="Nikosh" w:hAnsi="Nikosh" w:cs="Nikosh"/>
          <w:bCs/>
          <w:cs/>
          <w:lang w:bidi="bn-IN"/>
        </w:rPr>
        <w:t xml:space="preserve">কর্মসম্পাদনের ক্ষেত্র </w:t>
      </w:r>
      <w:r w:rsidRPr="0002353C">
        <w:rPr>
          <w:rFonts w:ascii="Nikosh" w:hAnsi="Nikosh" w:cs="Nikosh"/>
          <w:bCs/>
          <w:cs/>
          <w:lang w:bidi="bn-IN"/>
        </w:rPr>
        <w:t>(</w:t>
      </w:r>
      <w:r w:rsidR="008C4B91" w:rsidRPr="0002353C">
        <w:rPr>
          <w:rFonts w:ascii="Nikosh" w:hAnsi="Nikosh" w:cs="Nikosh"/>
          <w:bCs/>
          <w:lang w:bidi="bn-IN"/>
        </w:rPr>
        <w:t>Field of</w:t>
      </w:r>
      <w:r w:rsidRPr="0002353C">
        <w:rPr>
          <w:rFonts w:ascii="Nikosh" w:hAnsi="Nikosh" w:cs="Nikosh"/>
          <w:bCs/>
          <w:lang w:bidi="bn-IN"/>
        </w:rPr>
        <w:t xml:space="preserve"> </w:t>
      </w:r>
      <w:r w:rsidR="008C4B91" w:rsidRPr="0002353C">
        <w:rPr>
          <w:rFonts w:ascii="Nikosh" w:hAnsi="Nikosh" w:cs="Nikosh"/>
          <w:bCs/>
          <w:lang w:bidi="bn-IN"/>
        </w:rPr>
        <w:t>Performance</w:t>
      </w:r>
      <w:r w:rsidRPr="0002353C">
        <w:rPr>
          <w:rFonts w:ascii="Nikosh" w:hAnsi="Nikosh" w:cs="Nikosh"/>
          <w:bCs/>
          <w:lang w:bidi="bn-IN"/>
        </w:rPr>
        <w:t xml:space="preserve"> ): </w:t>
      </w:r>
    </w:p>
    <w:p w:rsidR="003834E7" w:rsidRPr="0002353C" w:rsidRDefault="003834E7" w:rsidP="003834E7">
      <w:pPr>
        <w:jc w:val="both"/>
        <w:rPr>
          <w:rFonts w:ascii="Nikosh" w:hAnsi="Nikosh" w:cs="Nikosh"/>
          <w:b/>
          <w:bCs/>
          <w:lang w:bidi="bn-IN"/>
        </w:rPr>
      </w:pPr>
      <w:r w:rsidRPr="0002353C">
        <w:rPr>
          <w:rFonts w:ascii="Nikosh" w:hAnsi="Nikosh" w:cs="Nikosh"/>
          <w:b/>
          <w:bCs/>
          <w:cs/>
          <w:lang w:bidi="bn-IN"/>
        </w:rPr>
        <w:t>১</w:t>
      </w:r>
      <w:r w:rsidRPr="0002353C">
        <w:rPr>
          <w:rFonts w:ascii="Nikosh" w:hAnsi="Nikosh" w:cs="Nikosh"/>
          <w:b/>
          <w:bCs/>
          <w:lang w:bidi="bn-IN"/>
        </w:rPr>
        <w:t>.</w:t>
      </w:r>
      <w:r w:rsidRPr="0002353C">
        <w:rPr>
          <w:rFonts w:ascii="Nikosh" w:hAnsi="Nikosh" w:cs="Nikosh"/>
          <w:b/>
          <w:bCs/>
          <w:cs/>
          <w:lang w:bidi="bn-IN"/>
        </w:rPr>
        <w:t>৩</w:t>
      </w:r>
      <w:r w:rsidRPr="0002353C">
        <w:rPr>
          <w:rFonts w:ascii="Nikosh" w:hAnsi="Nikosh" w:cs="Nikosh"/>
          <w:b/>
          <w:bCs/>
          <w:lang w:bidi="bn-IN"/>
        </w:rPr>
        <w:t>.</w:t>
      </w:r>
      <w:r w:rsidRPr="0002353C">
        <w:rPr>
          <w:rFonts w:ascii="Nikosh" w:hAnsi="Nikosh" w:cs="Nikosh"/>
          <w:b/>
          <w:bCs/>
          <w:cs/>
          <w:lang w:bidi="bn-IN"/>
        </w:rPr>
        <w:t>১</w:t>
      </w:r>
      <w:r w:rsidR="00EF64C7" w:rsidRPr="0002353C">
        <w:rPr>
          <w:rFonts w:ascii="Nikosh" w:hAnsi="Nikosh" w:cs="Nikosh"/>
          <w:b/>
          <w:bCs/>
          <w:cs/>
          <w:lang w:bidi="bn-IN"/>
        </w:rPr>
        <w:t xml:space="preserve"> </w:t>
      </w:r>
      <w:r w:rsidRPr="0002353C">
        <w:rPr>
          <w:rFonts w:ascii="Nikosh" w:hAnsi="Nikosh" w:cs="Nikosh"/>
          <w:b/>
          <w:bCs/>
          <w:cs/>
          <w:lang w:bidi="bn-IN"/>
        </w:rPr>
        <w:t>হিসাব</w:t>
      </w:r>
      <w:r w:rsidR="00EF64C7" w:rsidRPr="0002353C">
        <w:rPr>
          <w:rFonts w:ascii="Nikosh" w:hAnsi="Nikosh" w:cs="Nikosh"/>
          <w:b/>
          <w:bCs/>
          <w:cs/>
          <w:lang w:bidi="bn-IN"/>
        </w:rPr>
        <w:t xml:space="preserve"> </w:t>
      </w:r>
      <w:r w:rsidRPr="0002353C">
        <w:rPr>
          <w:rFonts w:ascii="Nikosh" w:hAnsi="Nikosh" w:cs="Nikosh"/>
          <w:b/>
          <w:bCs/>
          <w:cs/>
          <w:lang w:bidi="bn-IN"/>
        </w:rPr>
        <w:t>মহানিয়ন্ত্রক</w:t>
      </w:r>
      <w:r w:rsidR="00EF64C7" w:rsidRPr="0002353C">
        <w:rPr>
          <w:rFonts w:ascii="Nikosh" w:hAnsi="Nikosh" w:cs="Nikosh"/>
          <w:b/>
          <w:bCs/>
          <w:cs/>
          <w:lang w:bidi="bn-IN"/>
        </w:rPr>
        <w:t xml:space="preserve"> </w:t>
      </w:r>
      <w:r w:rsidRPr="0002353C">
        <w:rPr>
          <w:rFonts w:ascii="Nikosh" w:hAnsi="Nikosh" w:cs="Nikosh"/>
          <w:b/>
          <w:bCs/>
          <w:cs/>
          <w:lang w:bidi="bn-IN"/>
        </w:rPr>
        <w:t>কার্যালয়ের</w:t>
      </w:r>
      <w:r w:rsidR="00EF64C7" w:rsidRPr="0002353C">
        <w:rPr>
          <w:rFonts w:ascii="Nikosh" w:hAnsi="Nikosh" w:cs="Nikosh"/>
          <w:b/>
          <w:bCs/>
          <w:cs/>
          <w:lang w:bidi="bn-IN"/>
        </w:rPr>
        <w:t xml:space="preserve"> </w:t>
      </w:r>
      <w:r w:rsidR="00BD06EC" w:rsidRPr="0002353C">
        <w:rPr>
          <w:rFonts w:ascii="Nikosh" w:hAnsi="Nikosh" w:cs="Nikosh"/>
          <w:b/>
          <w:bCs/>
          <w:cs/>
          <w:lang w:bidi="bn-IN"/>
        </w:rPr>
        <w:t>কর্মসম্পাদনের ক্ষেত্র</w:t>
      </w:r>
      <w:r w:rsidR="00C30686" w:rsidRPr="0002353C">
        <w:rPr>
          <w:rFonts w:ascii="Nikosh" w:hAnsi="Nikosh" w:cs="Nikosh"/>
          <w:b/>
          <w:bCs/>
          <w:lang w:bidi="bn-IN"/>
        </w:rPr>
        <w:t>সমূহ:</w:t>
      </w:r>
    </w:p>
    <w:p w:rsidR="003834E7" w:rsidRPr="0002353C" w:rsidRDefault="003834E7" w:rsidP="003834E7">
      <w:pPr>
        <w:jc w:val="both"/>
        <w:rPr>
          <w:rFonts w:ascii="Nikosh" w:hAnsi="Nikosh" w:cs="Nikosh"/>
          <w:lang w:bidi="bn-IN"/>
        </w:rPr>
      </w:pPr>
      <w:r w:rsidRPr="0002353C">
        <w:rPr>
          <w:rFonts w:ascii="Nikosh" w:hAnsi="Nikosh" w:cs="Nikosh"/>
          <w:cs/>
          <w:lang w:bidi="bn-IN"/>
        </w:rPr>
        <w:t>১</w:t>
      </w:r>
      <w:r w:rsidRPr="0002353C">
        <w:rPr>
          <w:rFonts w:ascii="Nikosh" w:hAnsi="Nikosh" w:cs="Nikosh"/>
          <w:lang w:bidi="bn-IN"/>
        </w:rPr>
        <w:t xml:space="preserve">. </w:t>
      </w:r>
      <w:r w:rsidR="003843DD" w:rsidRPr="0002353C">
        <w:rPr>
          <w:rFonts w:ascii="Nikosh" w:hAnsi="Nikosh" w:cs="Nikosh"/>
          <w:cs/>
          <w:lang w:bidi="bn-IN"/>
        </w:rPr>
        <w:t>চলমান সরকারী আর্থ-ব্যবস্থাপনায় গতিশীলতা বজায় রাখা।</w:t>
      </w:r>
      <w:r w:rsidRPr="0002353C">
        <w:rPr>
          <w:rFonts w:ascii="Nikosh" w:hAnsi="Nikosh" w:cs="Nikosh"/>
          <w:lang w:bidi="bn-IN"/>
        </w:rPr>
        <w:t>;</w:t>
      </w:r>
    </w:p>
    <w:p w:rsidR="003834E7" w:rsidRPr="0002353C" w:rsidRDefault="003834E7" w:rsidP="003834E7">
      <w:pPr>
        <w:jc w:val="both"/>
        <w:rPr>
          <w:rFonts w:ascii="Nikosh" w:hAnsi="Nikosh" w:cs="Nikosh"/>
          <w:lang w:bidi="bn-IN"/>
        </w:rPr>
      </w:pPr>
      <w:r w:rsidRPr="0002353C">
        <w:rPr>
          <w:rFonts w:ascii="Nikosh" w:hAnsi="Nikosh" w:cs="Nikosh"/>
          <w:cs/>
          <w:lang w:bidi="bn-IN"/>
        </w:rPr>
        <w:t>২</w:t>
      </w:r>
      <w:r w:rsidRPr="0002353C">
        <w:rPr>
          <w:rFonts w:ascii="Nikosh" w:hAnsi="Nikosh" w:cs="Nikosh"/>
          <w:lang w:bidi="bn-IN"/>
        </w:rPr>
        <w:t xml:space="preserve">. </w:t>
      </w:r>
      <w:r w:rsidR="0046306B" w:rsidRPr="0002353C">
        <w:rPr>
          <w:rFonts w:ascii="Nikosh" w:hAnsi="Nikosh" w:cs="Nikosh"/>
          <w:cs/>
          <w:lang w:bidi="bn-IN"/>
        </w:rPr>
        <w:t>প্রি-অডিট, অভ্যন্তরীন মনিটরিং এবং রিপোটিং ব্যবস্থা শক্তিশালীকরণ।</w:t>
      </w:r>
      <w:r w:rsidRPr="0002353C">
        <w:rPr>
          <w:rFonts w:ascii="Nikosh" w:hAnsi="Nikosh" w:cs="Nikosh"/>
          <w:lang w:bidi="bn-IN"/>
        </w:rPr>
        <w:t>;</w:t>
      </w:r>
    </w:p>
    <w:p w:rsidR="003834E7" w:rsidRPr="0002353C" w:rsidRDefault="003834E7" w:rsidP="003834E7">
      <w:pPr>
        <w:jc w:val="both"/>
        <w:rPr>
          <w:rFonts w:ascii="Nikosh" w:hAnsi="Nikosh" w:cs="Nikosh"/>
          <w:lang w:bidi="bn-IN"/>
        </w:rPr>
      </w:pPr>
      <w:r w:rsidRPr="0002353C">
        <w:rPr>
          <w:rFonts w:ascii="Nikosh" w:hAnsi="Nikosh" w:cs="Nikosh"/>
          <w:cs/>
          <w:lang w:bidi="bn-IN"/>
        </w:rPr>
        <w:t>৩</w:t>
      </w:r>
      <w:r w:rsidRPr="0002353C">
        <w:rPr>
          <w:rFonts w:ascii="Nikosh" w:hAnsi="Nikosh" w:cs="Nikosh"/>
          <w:lang w:bidi="bn-IN"/>
        </w:rPr>
        <w:t xml:space="preserve">. </w:t>
      </w:r>
      <w:r w:rsidR="005F79D2" w:rsidRPr="0002353C">
        <w:rPr>
          <w:rFonts w:ascii="Nikosh" w:hAnsi="Nikosh" w:cs="Nikosh"/>
          <w:cs/>
          <w:lang w:bidi="bn-IN"/>
        </w:rPr>
        <w:t>বাজেট ও ব্যয়   ব্যবস্থাপনা, হিসাবায়ন ব্যবস্থাপনা এবং সেবা প্রদান প্রক্রিয়ার ডিজিটাইজেশন।</w:t>
      </w:r>
      <w:r w:rsidRPr="0002353C">
        <w:rPr>
          <w:rFonts w:ascii="Nikosh" w:hAnsi="Nikosh" w:cs="Nikosh"/>
          <w:lang w:bidi="bn-IN"/>
        </w:rPr>
        <w:t>;</w:t>
      </w:r>
    </w:p>
    <w:p w:rsidR="003834E7" w:rsidRPr="0002353C" w:rsidRDefault="003834E7" w:rsidP="003834E7">
      <w:pPr>
        <w:jc w:val="both"/>
        <w:rPr>
          <w:rFonts w:ascii="Nikosh" w:hAnsi="Nikosh" w:cs="Nikosh"/>
          <w:lang w:bidi="bn-IN"/>
        </w:rPr>
      </w:pPr>
      <w:r w:rsidRPr="0002353C">
        <w:rPr>
          <w:rFonts w:ascii="Nikosh" w:hAnsi="Nikosh" w:cs="Nikosh"/>
          <w:cs/>
          <w:lang w:bidi="bn-IN"/>
        </w:rPr>
        <w:t>৪</w:t>
      </w:r>
      <w:r w:rsidRPr="0002353C">
        <w:rPr>
          <w:rFonts w:ascii="Nikosh" w:hAnsi="Nikosh" w:cs="Nikosh"/>
          <w:lang w:bidi="bn-IN"/>
        </w:rPr>
        <w:t xml:space="preserve">. </w:t>
      </w:r>
      <w:r w:rsidR="00940823" w:rsidRPr="0002353C">
        <w:rPr>
          <w:rFonts w:ascii="Nikosh" w:hAnsi="Nikosh" w:cs="Nikosh"/>
          <w:cs/>
          <w:lang w:bidi="bn-IN"/>
        </w:rPr>
        <w:t>পেনশন ব্যবস্থাপনা।</w:t>
      </w:r>
    </w:p>
    <w:p w:rsidR="003834E7" w:rsidRPr="0002353C" w:rsidRDefault="003834E7" w:rsidP="003834E7">
      <w:pPr>
        <w:jc w:val="both"/>
        <w:rPr>
          <w:rFonts w:ascii="Nikosh" w:hAnsi="Nikosh" w:cs="Nikosh"/>
          <w:sz w:val="12"/>
          <w:szCs w:val="12"/>
          <w:lang w:bidi="bn-IN"/>
        </w:rPr>
      </w:pPr>
    </w:p>
    <w:p w:rsidR="003834E7" w:rsidRPr="0002353C" w:rsidRDefault="003834E7" w:rsidP="003834E7">
      <w:pPr>
        <w:jc w:val="both"/>
        <w:rPr>
          <w:rFonts w:ascii="Nikosh" w:hAnsi="Nikosh" w:cs="Nikosh"/>
          <w:b/>
          <w:bCs/>
          <w:lang w:bidi="bn-IN"/>
        </w:rPr>
      </w:pPr>
      <w:r w:rsidRPr="0002353C">
        <w:rPr>
          <w:rFonts w:ascii="Nikosh" w:hAnsi="Nikosh" w:cs="Nikosh"/>
          <w:b/>
          <w:bCs/>
          <w:cs/>
          <w:lang w:bidi="bn-IN"/>
        </w:rPr>
        <w:t>১</w:t>
      </w:r>
      <w:r w:rsidRPr="0002353C">
        <w:rPr>
          <w:rFonts w:ascii="Nikosh" w:hAnsi="Nikosh" w:cs="Nikosh"/>
          <w:b/>
          <w:bCs/>
          <w:lang w:bidi="bn-IN"/>
        </w:rPr>
        <w:t>.</w:t>
      </w:r>
      <w:r w:rsidRPr="0002353C">
        <w:rPr>
          <w:rFonts w:ascii="Nikosh" w:hAnsi="Nikosh" w:cs="Nikosh"/>
          <w:b/>
          <w:bCs/>
          <w:cs/>
          <w:lang w:bidi="bn-IN"/>
        </w:rPr>
        <w:t>৩</w:t>
      </w:r>
      <w:r w:rsidRPr="0002353C">
        <w:rPr>
          <w:rFonts w:ascii="Nikosh" w:hAnsi="Nikosh" w:cs="Nikosh"/>
          <w:b/>
          <w:bCs/>
          <w:lang w:bidi="bn-IN"/>
        </w:rPr>
        <w:t>.</w:t>
      </w:r>
      <w:r w:rsidRPr="0002353C">
        <w:rPr>
          <w:rFonts w:ascii="Nikosh" w:hAnsi="Nikosh" w:cs="Nikosh"/>
          <w:b/>
          <w:bCs/>
          <w:cs/>
          <w:lang w:bidi="bn-IN"/>
        </w:rPr>
        <w:t>২</w:t>
      </w:r>
      <w:r w:rsidR="00EF64C7" w:rsidRPr="0002353C">
        <w:rPr>
          <w:rFonts w:ascii="Nikosh" w:hAnsi="Nikosh" w:cs="Nikosh"/>
          <w:b/>
          <w:bCs/>
          <w:cs/>
          <w:lang w:bidi="bn-IN"/>
        </w:rPr>
        <w:t xml:space="preserve"> </w:t>
      </w:r>
      <w:r w:rsidR="00636632" w:rsidRPr="0002353C">
        <w:rPr>
          <w:rFonts w:ascii="Nikosh" w:hAnsi="Nikosh" w:cs="Nikosh"/>
          <w:b/>
          <w:bCs/>
          <w:cs/>
          <w:lang w:bidi="bn-IN"/>
        </w:rPr>
        <w:t>সুশাসন ও সংস্কারমূলক কর্মসম্পাদনের ক্ষেত্র</w:t>
      </w:r>
      <w:r w:rsidR="00636632" w:rsidRPr="0002353C">
        <w:rPr>
          <w:rFonts w:ascii="Nikosh" w:hAnsi="Nikosh" w:cs="Nikosh"/>
          <w:b/>
          <w:bCs/>
          <w:lang w:bidi="bn-IN"/>
        </w:rPr>
        <w:t>সমূহ</w:t>
      </w:r>
    </w:p>
    <w:p w:rsidR="00636632" w:rsidRPr="0002353C" w:rsidRDefault="007368F6" w:rsidP="003834E7">
      <w:pPr>
        <w:jc w:val="both"/>
        <w:rPr>
          <w:rFonts w:ascii="Nikosh" w:hAnsi="Nikosh" w:cs="Nikosh"/>
          <w:b/>
          <w:bCs/>
          <w:lang w:bidi="bn-IN"/>
        </w:rPr>
      </w:pPr>
      <w:r w:rsidRPr="0002353C">
        <w:rPr>
          <w:rFonts w:ascii="Nikosh" w:hAnsi="Nikosh" w:cs="Nikosh"/>
          <w:bCs/>
          <w:lang w:bidi="bn-IN"/>
        </w:rPr>
        <w:t>(</w:t>
      </w:r>
      <w:r w:rsidR="00636632" w:rsidRPr="0002353C">
        <w:rPr>
          <w:rFonts w:ascii="Nikosh" w:hAnsi="Nikosh" w:cs="Nikosh"/>
          <w:bCs/>
          <w:lang w:bidi="bn-IN"/>
        </w:rPr>
        <w:t>১) সুশাসন ও সংস্কারমূলক কার্যক্রম জোরদারকরণ</w:t>
      </w:r>
    </w:p>
    <w:p w:rsidR="00BE3AEB" w:rsidRPr="0002353C" w:rsidRDefault="003834E7" w:rsidP="003834E7">
      <w:pPr>
        <w:jc w:val="both"/>
        <w:rPr>
          <w:rFonts w:ascii="Nikosh" w:hAnsi="Nikosh" w:cs="Nikosh"/>
          <w:cs/>
          <w:lang w:bidi="bn-IN"/>
        </w:rPr>
      </w:pPr>
      <w:r w:rsidRPr="0002353C">
        <w:rPr>
          <w:rFonts w:ascii="Nikosh" w:hAnsi="Nikosh" w:cs="Nikosh"/>
          <w:cs/>
          <w:lang w:bidi="bn-IN"/>
        </w:rPr>
        <w:t>১</w:t>
      </w:r>
      <w:r w:rsidRPr="0002353C">
        <w:rPr>
          <w:rFonts w:ascii="Nikosh" w:hAnsi="Nikosh" w:cs="Nikosh"/>
          <w:lang w:bidi="bn-IN"/>
        </w:rPr>
        <w:t xml:space="preserve">. </w:t>
      </w:r>
      <w:r w:rsidR="00BE3AEB" w:rsidRPr="0002353C">
        <w:rPr>
          <w:rFonts w:ascii="Nikosh" w:hAnsi="Nikosh" w:cs="Nikosh"/>
          <w:lang w:val="en-AU"/>
        </w:rPr>
        <w:t xml:space="preserve">শুদ্ধাচার </w:t>
      </w:r>
      <w:r w:rsidR="00B36125" w:rsidRPr="0002353C">
        <w:rPr>
          <w:rFonts w:ascii="Nikosh" w:hAnsi="Nikosh" w:cs="Nikosh"/>
        </w:rPr>
        <w:t xml:space="preserve">কৌশল </w:t>
      </w:r>
      <w:r w:rsidR="00BE3AEB" w:rsidRPr="0002353C">
        <w:rPr>
          <w:rFonts w:ascii="Nikosh" w:hAnsi="Nikosh" w:cs="Nikosh"/>
          <w:lang w:val="en-AU"/>
        </w:rPr>
        <w:t>কর্মপরিকল্পনা বাস্তবায়ন</w:t>
      </w:r>
      <w:r w:rsidR="00BE3AEB" w:rsidRPr="0002353C">
        <w:rPr>
          <w:rFonts w:ascii="Nikosh" w:hAnsi="Nikosh" w:cs="Nikosh"/>
          <w:cs/>
          <w:lang w:bidi="bn-IN"/>
        </w:rPr>
        <w:t xml:space="preserve"> </w:t>
      </w:r>
    </w:p>
    <w:p w:rsidR="003834E7" w:rsidRPr="0002353C" w:rsidRDefault="003834E7" w:rsidP="003834E7">
      <w:pPr>
        <w:jc w:val="both"/>
        <w:rPr>
          <w:rFonts w:ascii="Nikosh" w:hAnsi="Nikosh" w:cs="Nikosh"/>
          <w:lang w:bidi="bn-IN"/>
        </w:rPr>
      </w:pPr>
      <w:r w:rsidRPr="0002353C">
        <w:rPr>
          <w:rFonts w:ascii="Nikosh" w:hAnsi="Nikosh" w:cs="Nikosh"/>
          <w:cs/>
          <w:lang w:bidi="bn-IN"/>
        </w:rPr>
        <w:t>২</w:t>
      </w:r>
      <w:r w:rsidRPr="0002353C">
        <w:rPr>
          <w:rFonts w:ascii="Nikosh" w:hAnsi="Nikosh" w:cs="Nikosh"/>
          <w:lang w:bidi="bn-IN"/>
        </w:rPr>
        <w:t xml:space="preserve">. </w:t>
      </w:r>
      <w:r w:rsidR="00BE3AEB" w:rsidRPr="0002353C">
        <w:rPr>
          <w:rFonts w:ascii="Nikosh" w:hAnsi="Nikosh" w:cs="Nikosh"/>
          <w:lang w:val="en-AU"/>
        </w:rPr>
        <w:t>ই-গভর্ন্যান্স</w:t>
      </w:r>
      <w:r w:rsidR="00BC73AE" w:rsidRPr="0002353C">
        <w:rPr>
          <w:rFonts w:ascii="Nikosh" w:hAnsi="Nikosh" w:cs="Nikosh"/>
          <w:lang w:val="en-AU"/>
        </w:rPr>
        <w:t xml:space="preserve"> এবং </w:t>
      </w:r>
      <w:r w:rsidR="00BE3AEB" w:rsidRPr="0002353C">
        <w:rPr>
          <w:rFonts w:ascii="Nikosh" w:hAnsi="Nikosh" w:cs="Nikosh"/>
          <w:lang w:val="en-AU"/>
        </w:rPr>
        <w:t>উদ্ভাবন কর্মপরিকল্পনা বাস্তবায়ন</w:t>
      </w:r>
    </w:p>
    <w:p w:rsidR="003834E7" w:rsidRPr="0002353C" w:rsidRDefault="003834E7" w:rsidP="003834E7">
      <w:pPr>
        <w:jc w:val="both"/>
        <w:rPr>
          <w:rFonts w:ascii="Nikosh" w:hAnsi="Nikosh" w:cs="Nikosh"/>
        </w:rPr>
      </w:pPr>
      <w:r w:rsidRPr="0002353C">
        <w:rPr>
          <w:rFonts w:ascii="Nikosh" w:hAnsi="Nikosh" w:cs="Nikosh"/>
          <w:cs/>
          <w:lang w:bidi="bn-IN"/>
        </w:rPr>
        <w:t>৩</w:t>
      </w:r>
      <w:r w:rsidRPr="0002353C">
        <w:rPr>
          <w:rFonts w:ascii="Nikosh" w:hAnsi="Nikosh" w:cs="Nikosh"/>
          <w:lang w:bidi="bn-IN"/>
        </w:rPr>
        <w:t xml:space="preserve">. </w:t>
      </w:r>
      <w:r w:rsidR="00BE3AEB" w:rsidRPr="0002353C">
        <w:rPr>
          <w:rFonts w:ascii="Nikosh" w:hAnsi="Nikosh" w:cs="Nikosh"/>
          <w:lang w:val="en-AU"/>
        </w:rPr>
        <w:t>তথ্য অধিকার কর্মপরিকল্পনা বাস্তবায়ন</w:t>
      </w:r>
    </w:p>
    <w:p w:rsidR="00BE3AEB" w:rsidRPr="0002353C" w:rsidRDefault="00BE3AEB" w:rsidP="003834E7">
      <w:pPr>
        <w:jc w:val="both"/>
        <w:rPr>
          <w:rFonts w:ascii="Nikosh" w:hAnsi="Nikosh" w:cs="Nikosh"/>
        </w:rPr>
      </w:pPr>
      <w:r w:rsidRPr="0002353C">
        <w:rPr>
          <w:rFonts w:ascii="Nikosh" w:hAnsi="Nikosh" w:cs="Nikosh"/>
          <w:lang w:val="en-AU"/>
        </w:rPr>
        <w:t>৪. অভিযোগ প্রতিকার কর্মপরিকল্পনা বাস্তবায়ন</w:t>
      </w:r>
    </w:p>
    <w:p w:rsidR="00BE3AEB" w:rsidRPr="0002353C" w:rsidRDefault="00BE3AEB" w:rsidP="003834E7">
      <w:pPr>
        <w:jc w:val="both"/>
        <w:rPr>
          <w:rFonts w:ascii="Nikosh" w:hAnsi="Nikosh" w:cs="Nikosh"/>
          <w:lang w:bidi="bn-IN"/>
        </w:rPr>
      </w:pPr>
      <w:r w:rsidRPr="0002353C">
        <w:rPr>
          <w:rFonts w:ascii="Nikosh" w:hAnsi="Nikosh" w:cs="Nikosh"/>
          <w:lang w:val="en-AU"/>
        </w:rPr>
        <w:t>৫. সেবা প্রদান প্রতিশ্রুতি কর্মপরিকল্পনা বাস্তবায়ন</w:t>
      </w:r>
    </w:p>
    <w:p w:rsidR="003834E7" w:rsidRPr="0002353C" w:rsidRDefault="003834E7" w:rsidP="003834E7">
      <w:pPr>
        <w:jc w:val="both"/>
        <w:rPr>
          <w:rFonts w:ascii="Nikosh" w:hAnsi="Nikosh" w:cs="Nikosh"/>
          <w:bCs/>
          <w:lang w:bidi="bn-IN"/>
        </w:rPr>
      </w:pPr>
      <w:r w:rsidRPr="0002353C">
        <w:rPr>
          <w:rFonts w:ascii="Nikosh" w:hAnsi="Nikosh" w:cs="Nikosh"/>
          <w:bCs/>
          <w:cs/>
          <w:lang w:bidi="bn-IN"/>
        </w:rPr>
        <w:t>১</w:t>
      </w:r>
      <w:r w:rsidRPr="0002353C">
        <w:rPr>
          <w:rFonts w:ascii="Nikosh" w:hAnsi="Nikosh" w:cs="Nikosh"/>
          <w:bCs/>
          <w:lang w:bidi="bn-IN"/>
        </w:rPr>
        <w:t>.</w:t>
      </w:r>
      <w:r w:rsidRPr="0002353C">
        <w:rPr>
          <w:rFonts w:ascii="Nikosh" w:hAnsi="Nikosh" w:cs="Nikosh"/>
          <w:bCs/>
          <w:cs/>
          <w:lang w:bidi="bn-IN"/>
        </w:rPr>
        <w:t>৪</w:t>
      </w:r>
      <w:r w:rsidR="00E82BF8" w:rsidRPr="0002353C">
        <w:rPr>
          <w:rFonts w:ascii="Nikosh" w:hAnsi="Nikosh" w:cs="Nikosh"/>
          <w:bCs/>
          <w:cs/>
          <w:lang w:bidi="bn-IN"/>
        </w:rPr>
        <w:t xml:space="preserve"> </w:t>
      </w:r>
      <w:r w:rsidRPr="0002353C">
        <w:rPr>
          <w:rFonts w:ascii="Nikosh" w:hAnsi="Nikosh" w:cs="Nikosh"/>
          <w:bCs/>
          <w:cs/>
          <w:lang w:bidi="bn-IN"/>
        </w:rPr>
        <w:t>কার্যাবলি (</w:t>
      </w:r>
      <w:r w:rsidRPr="0002353C">
        <w:rPr>
          <w:rFonts w:ascii="Nikosh" w:hAnsi="Nikosh" w:cs="Nikosh"/>
          <w:bCs/>
          <w:lang w:bidi="bn-IN"/>
        </w:rPr>
        <w:t>Functions):</w:t>
      </w:r>
    </w:p>
    <w:p w:rsidR="003834E7" w:rsidRPr="0002353C" w:rsidRDefault="003834E7" w:rsidP="003834E7">
      <w:pPr>
        <w:jc w:val="both"/>
        <w:rPr>
          <w:rFonts w:ascii="Nikosh" w:hAnsi="Nikosh" w:cs="Nikosh"/>
          <w:lang w:bidi="bn-IN"/>
        </w:rPr>
      </w:pPr>
      <w:r w:rsidRPr="0002353C">
        <w:rPr>
          <w:rFonts w:ascii="Nikosh" w:hAnsi="Nikosh" w:cs="Nikosh"/>
          <w:cs/>
          <w:lang w:bidi="bn-IN"/>
        </w:rPr>
        <w:t>১</w:t>
      </w:r>
      <w:r w:rsidRPr="0002353C">
        <w:rPr>
          <w:rFonts w:ascii="Nikosh" w:hAnsi="Nikosh" w:cs="Nikosh"/>
          <w:lang w:bidi="bn-IN"/>
        </w:rPr>
        <w:t xml:space="preserve">. </w:t>
      </w:r>
      <w:r w:rsidRPr="0002353C">
        <w:rPr>
          <w:rFonts w:ascii="Nikosh" w:hAnsi="Nikosh" w:cs="Nikosh"/>
          <w:cs/>
          <w:lang w:bidi="bn-IN"/>
        </w:rPr>
        <w:t>নির্ধারিত</w:t>
      </w:r>
      <w:r w:rsidR="00E82BF8" w:rsidRPr="0002353C">
        <w:rPr>
          <w:rFonts w:ascii="Nikosh" w:hAnsi="Nikosh" w:cs="Nikosh"/>
          <w:cs/>
          <w:lang w:bidi="bn-IN"/>
        </w:rPr>
        <w:t xml:space="preserve"> </w:t>
      </w:r>
      <w:r w:rsidRPr="0002353C">
        <w:rPr>
          <w:rFonts w:ascii="Nikosh" w:hAnsi="Nikosh" w:cs="Nikosh"/>
          <w:cs/>
          <w:lang w:bidi="bn-IN"/>
        </w:rPr>
        <w:t>সময়ে</w:t>
      </w:r>
      <w:r w:rsidR="00E82BF8" w:rsidRPr="0002353C">
        <w:rPr>
          <w:rFonts w:ascii="Nikosh" w:hAnsi="Nikosh" w:cs="Nikosh"/>
          <w:cs/>
          <w:lang w:bidi="bn-IN"/>
        </w:rPr>
        <w:t xml:space="preserve"> </w:t>
      </w:r>
      <w:r w:rsidRPr="0002353C">
        <w:rPr>
          <w:rFonts w:ascii="Nikosh" w:hAnsi="Nikosh" w:cs="Nikosh"/>
          <w:cs/>
          <w:lang w:bidi="bn-IN"/>
        </w:rPr>
        <w:t>বেতন</w:t>
      </w:r>
      <w:r w:rsidR="00E82BF8" w:rsidRPr="0002353C">
        <w:rPr>
          <w:rFonts w:ascii="Nikosh" w:hAnsi="Nikosh" w:cs="Nikosh"/>
          <w:cs/>
          <w:lang w:bidi="bn-IN"/>
        </w:rPr>
        <w:t xml:space="preserve"> </w:t>
      </w:r>
      <w:r w:rsidRPr="0002353C">
        <w:rPr>
          <w:rFonts w:ascii="Nikosh" w:hAnsi="Nikosh" w:cs="Nikosh"/>
          <w:cs/>
          <w:lang w:bidi="bn-IN"/>
        </w:rPr>
        <w:t>ভাতা</w:t>
      </w:r>
      <w:r w:rsidR="00C163D5" w:rsidRPr="0002353C">
        <w:rPr>
          <w:rFonts w:ascii="Nikosh" w:hAnsi="Nikosh" w:cs="Nikosh"/>
          <w:cs/>
          <w:lang w:bidi="bn-IN"/>
        </w:rPr>
        <w:t>, জিপিএফ</w:t>
      </w:r>
      <w:r w:rsidR="00E82BF8" w:rsidRPr="0002353C">
        <w:rPr>
          <w:rFonts w:ascii="Nikosh" w:hAnsi="Nikosh" w:cs="Nikosh"/>
          <w:cs/>
          <w:lang w:bidi="bn-IN"/>
        </w:rPr>
        <w:t xml:space="preserve"> </w:t>
      </w:r>
      <w:r w:rsidRPr="0002353C">
        <w:rPr>
          <w:rFonts w:ascii="Nikosh" w:hAnsi="Nikosh" w:cs="Nikosh"/>
          <w:cs/>
          <w:lang w:bidi="bn-IN"/>
        </w:rPr>
        <w:t>ও</w:t>
      </w:r>
      <w:r w:rsidR="00E82BF8" w:rsidRPr="0002353C">
        <w:rPr>
          <w:rFonts w:ascii="Nikosh" w:hAnsi="Nikosh" w:cs="Nikosh"/>
          <w:cs/>
          <w:lang w:bidi="bn-IN"/>
        </w:rPr>
        <w:t xml:space="preserve"> </w:t>
      </w:r>
      <w:r w:rsidRPr="0002353C">
        <w:rPr>
          <w:rFonts w:ascii="Nikosh" w:hAnsi="Nikosh" w:cs="Nikosh"/>
          <w:cs/>
          <w:lang w:bidi="bn-IN"/>
        </w:rPr>
        <w:t>আনুষঙ্গিক</w:t>
      </w:r>
      <w:r w:rsidR="00E82BF8" w:rsidRPr="0002353C">
        <w:rPr>
          <w:rFonts w:ascii="Nikosh" w:hAnsi="Nikosh" w:cs="Nikosh"/>
          <w:cs/>
          <w:lang w:bidi="bn-IN"/>
        </w:rPr>
        <w:t xml:space="preserve"> </w:t>
      </w:r>
      <w:r w:rsidRPr="0002353C">
        <w:rPr>
          <w:rFonts w:ascii="Nikosh" w:hAnsi="Nikosh" w:cs="Nikosh"/>
          <w:cs/>
          <w:lang w:bidi="bn-IN"/>
        </w:rPr>
        <w:t>বিল</w:t>
      </w:r>
      <w:r w:rsidR="00C163D5" w:rsidRPr="0002353C">
        <w:rPr>
          <w:rFonts w:ascii="Nikosh" w:hAnsi="Nikosh" w:cs="Nikosh"/>
          <w:cs/>
          <w:lang w:bidi="bn-IN"/>
        </w:rPr>
        <w:t xml:space="preserve"> এবং </w:t>
      </w:r>
      <w:r w:rsidR="009F733E" w:rsidRPr="0002353C">
        <w:rPr>
          <w:rFonts w:ascii="Nikosh" w:hAnsi="Nikosh" w:cs="Nikosh"/>
          <w:cs/>
          <w:lang w:bidi="bn-IN"/>
        </w:rPr>
        <w:t xml:space="preserve">গ্র্যাচুয়িটি ও </w:t>
      </w:r>
      <w:r w:rsidR="00C163D5" w:rsidRPr="0002353C">
        <w:rPr>
          <w:rFonts w:ascii="Nikosh" w:hAnsi="Nikosh" w:cs="Nikosh"/>
          <w:cs/>
          <w:lang w:bidi="bn-IN"/>
        </w:rPr>
        <w:t>পেনশন কেইসসমূহ নিস্পত্তিকরণ ;</w:t>
      </w:r>
    </w:p>
    <w:p w:rsidR="003834E7" w:rsidRPr="0002353C" w:rsidRDefault="003834E7" w:rsidP="003834E7">
      <w:pPr>
        <w:jc w:val="both"/>
        <w:rPr>
          <w:rFonts w:ascii="Nikosh" w:hAnsi="Nikosh" w:cs="Nikosh"/>
          <w:lang w:bidi="bn-IN"/>
        </w:rPr>
      </w:pPr>
      <w:r w:rsidRPr="0002353C">
        <w:rPr>
          <w:rFonts w:ascii="Nikosh" w:hAnsi="Nikosh" w:cs="Nikosh"/>
          <w:cs/>
          <w:lang w:bidi="bn-IN"/>
        </w:rPr>
        <w:t>২</w:t>
      </w:r>
      <w:r w:rsidRPr="0002353C">
        <w:rPr>
          <w:rFonts w:ascii="Nikosh" w:hAnsi="Nikosh" w:cs="Nikosh"/>
          <w:lang w:bidi="bn-IN"/>
        </w:rPr>
        <w:t xml:space="preserve">. </w:t>
      </w:r>
      <w:r w:rsidRPr="0002353C">
        <w:rPr>
          <w:rFonts w:ascii="Nikosh" w:hAnsi="Nikosh" w:cs="Nikosh"/>
          <w:cs/>
          <w:lang w:bidi="bn-IN"/>
        </w:rPr>
        <w:t>নির্ধারিত</w:t>
      </w:r>
      <w:r w:rsidR="00E82BF8" w:rsidRPr="0002353C">
        <w:rPr>
          <w:rFonts w:ascii="Nikosh" w:hAnsi="Nikosh" w:cs="Nikosh"/>
          <w:cs/>
          <w:lang w:bidi="bn-IN"/>
        </w:rPr>
        <w:t xml:space="preserve"> </w:t>
      </w:r>
      <w:r w:rsidRPr="0002353C">
        <w:rPr>
          <w:rFonts w:ascii="Nikosh" w:hAnsi="Nikosh" w:cs="Nikosh"/>
          <w:cs/>
          <w:lang w:bidi="bn-IN"/>
        </w:rPr>
        <w:t>সময়ে</w:t>
      </w:r>
      <w:r w:rsidR="00E82BF8" w:rsidRPr="0002353C">
        <w:rPr>
          <w:rFonts w:ascii="Nikosh" w:hAnsi="Nikosh" w:cs="Nikosh"/>
          <w:cs/>
          <w:lang w:bidi="bn-IN"/>
        </w:rPr>
        <w:t xml:space="preserve"> </w:t>
      </w:r>
      <w:r w:rsidR="009F733E" w:rsidRPr="0002353C">
        <w:rPr>
          <w:rFonts w:ascii="Nikosh" w:hAnsi="Nikosh" w:cs="Nikosh"/>
          <w:cs/>
          <w:lang w:bidi="bn-IN"/>
        </w:rPr>
        <w:t xml:space="preserve">মাসিক </w:t>
      </w:r>
      <w:r w:rsidRPr="0002353C">
        <w:rPr>
          <w:rFonts w:ascii="Nikosh" w:hAnsi="Nikosh" w:cs="Nikosh"/>
          <w:cs/>
          <w:lang w:bidi="bn-IN"/>
        </w:rPr>
        <w:t>পেনশন</w:t>
      </w:r>
      <w:r w:rsidR="00E82BF8" w:rsidRPr="0002353C">
        <w:rPr>
          <w:rFonts w:ascii="Nikosh" w:hAnsi="Nikosh" w:cs="Nikosh"/>
          <w:cs/>
          <w:lang w:bidi="bn-IN"/>
        </w:rPr>
        <w:t xml:space="preserve"> </w:t>
      </w:r>
      <w:r w:rsidRPr="0002353C">
        <w:rPr>
          <w:rFonts w:ascii="Nikosh" w:hAnsi="Nikosh" w:cs="Nikosh"/>
          <w:cs/>
          <w:lang w:bidi="bn-IN"/>
        </w:rPr>
        <w:t>পরিশোধ</w:t>
      </w:r>
      <w:r w:rsidR="006F644C" w:rsidRPr="0002353C">
        <w:rPr>
          <w:rFonts w:ascii="Nikosh" w:hAnsi="Nikosh" w:cs="Nikosh"/>
          <w:cs/>
          <w:lang w:bidi="bn-IN"/>
        </w:rPr>
        <w:t xml:space="preserve"> ;</w:t>
      </w:r>
    </w:p>
    <w:p w:rsidR="003834E7" w:rsidRPr="0002353C" w:rsidRDefault="003834E7" w:rsidP="003834E7">
      <w:pPr>
        <w:jc w:val="both"/>
        <w:rPr>
          <w:rFonts w:ascii="Nikosh" w:hAnsi="Nikosh" w:cs="Nikosh"/>
          <w:lang w:bidi="bn-IN"/>
        </w:rPr>
      </w:pPr>
      <w:r w:rsidRPr="0002353C">
        <w:rPr>
          <w:rFonts w:ascii="Nikosh" w:hAnsi="Nikosh" w:cs="Nikosh"/>
          <w:cs/>
          <w:lang w:bidi="bn-IN"/>
        </w:rPr>
        <w:t>৩</w:t>
      </w:r>
      <w:r w:rsidRPr="0002353C">
        <w:rPr>
          <w:rFonts w:ascii="Nikosh" w:hAnsi="Nikosh" w:cs="Nikosh"/>
          <w:lang w:bidi="bn-IN"/>
        </w:rPr>
        <w:t xml:space="preserve">. </w:t>
      </w:r>
      <w:r w:rsidRPr="0002353C">
        <w:rPr>
          <w:rFonts w:ascii="Nikosh" w:hAnsi="Nikosh" w:cs="Nikosh"/>
          <w:cs/>
          <w:lang w:bidi="bn-IN"/>
        </w:rPr>
        <w:t>মনিটরিং</w:t>
      </w:r>
      <w:r w:rsidR="00E82BF8" w:rsidRPr="0002353C">
        <w:rPr>
          <w:rFonts w:ascii="Nikosh" w:hAnsi="Nikosh" w:cs="Nikosh"/>
          <w:cs/>
          <w:lang w:bidi="bn-IN"/>
        </w:rPr>
        <w:t xml:space="preserve"> </w:t>
      </w:r>
      <w:r w:rsidRPr="0002353C">
        <w:rPr>
          <w:rFonts w:ascii="Nikosh" w:hAnsi="Nikosh" w:cs="Nikosh"/>
          <w:cs/>
          <w:lang w:bidi="bn-IN"/>
        </w:rPr>
        <w:t>ও</w:t>
      </w:r>
      <w:r w:rsidR="00E82BF8" w:rsidRPr="0002353C">
        <w:rPr>
          <w:rFonts w:ascii="Nikosh" w:hAnsi="Nikosh" w:cs="Nikosh"/>
          <w:cs/>
          <w:lang w:bidi="bn-IN"/>
        </w:rPr>
        <w:t xml:space="preserve"> </w:t>
      </w:r>
      <w:r w:rsidRPr="0002353C">
        <w:rPr>
          <w:rFonts w:ascii="Nikosh" w:hAnsi="Nikosh" w:cs="Nikosh"/>
          <w:cs/>
          <w:lang w:bidi="bn-IN"/>
        </w:rPr>
        <w:t>সুপারভিশন</w:t>
      </w:r>
      <w:r w:rsidR="00E82BF8" w:rsidRPr="0002353C">
        <w:rPr>
          <w:rFonts w:ascii="Nikosh" w:hAnsi="Nikosh" w:cs="Nikosh"/>
          <w:cs/>
          <w:lang w:bidi="bn-IN"/>
        </w:rPr>
        <w:t xml:space="preserve"> </w:t>
      </w:r>
      <w:r w:rsidRPr="0002353C">
        <w:rPr>
          <w:rFonts w:ascii="Nikosh" w:hAnsi="Nikosh" w:cs="Nikosh"/>
          <w:cs/>
          <w:lang w:bidi="bn-IN"/>
        </w:rPr>
        <w:t>উন্নত</w:t>
      </w:r>
      <w:r w:rsidR="006F644C" w:rsidRPr="0002353C">
        <w:rPr>
          <w:rFonts w:ascii="Nikosh" w:hAnsi="Nikosh" w:cs="Nikosh"/>
          <w:cs/>
          <w:lang w:bidi="bn-IN"/>
        </w:rPr>
        <w:t>করণ ;</w:t>
      </w:r>
    </w:p>
    <w:p w:rsidR="003834E7" w:rsidRPr="0002353C" w:rsidRDefault="003834E7" w:rsidP="003834E7">
      <w:pPr>
        <w:jc w:val="both"/>
        <w:rPr>
          <w:rFonts w:ascii="Nikosh" w:hAnsi="Nikosh" w:cs="Nikosh"/>
          <w:lang w:bidi="bn-IN"/>
        </w:rPr>
      </w:pPr>
      <w:r w:rsidRPr="0002353C">
        <w:rPr>
          <w:rFonts w:ascii="Nikosh" w:hAnsi="Nikosh" w:cs="Nikosh"/>
          <w:cs/>
          <w:lang w:bidi="bn-IN"/>
        </w:rPr>
        <w:t>৪</w:t>
      </w:r>
      <w:r w:rsidRPr="0002353C">
        <w:rPr>
          <w:rFonts w:ascii="Nikosh" w:hAnsi="Nikosh" w:cs="Nikosh"/>
          <w:lang w:bidi="bn-IN"/>
        </w:rPr>
        <w:t xml:space="preserve">. </w:t>
      </w:r>
      <w:r w:rsidRPr="0002353C">
        <w:rPr>
          <w:rFonts w:ascii="Nikosh" w:hAnsi="Nikosh" w:cs="Nikosh"/>
          <w:cs/>
          <w:lang w:bidi="bn-IN"/>
        </w:rPr>
        <w:t>বেতনস্কেল</w:t>
      </w:r>
      <w:r w:rsidRPr="0002353C">
        <w:rPr>
          <w:rFonts w:ascii="Nikosh" w:hAnsi="Nikosh" w:cs="Nikosh"/>
          <w:lang w:bidi="bn-IN"/>
        </w:rPr>
        <w:t xml:space="preserve">, </w:t>
      </w:r>
      <w:r w:rsidRPr="0002353C">
        <w:rPr>
          <w:rFonts w:ascii="Nikosh" w:hAnsi="Nikosh" w:cs="Nikosh"/>
          <w:cs/>
          <w:lang w:bidi="bn-IN"/>
        </w:rPr>
        <w:t>বেতন</w:t>
      </w:r>
      <w:r w:rsidR="00E82BF8" w:rsidRPr="0002353C">
        <w:rPr>
          <w:rFonts w:ascii="Nikosh" w:hAnsi="Nikosh" w:cs="Nikosh"/>
          <w:cs/>
          <w:lang w:bidi="bn-IN"/>
        </w:rPr>
        <w:t xml:space="preserve"> </w:t>
      </w:r>
      <w:r w:rsidRPr="0002353C">
        <w:rPr>
          <w:rFonts w:ascii="Nikosh" w:hAnsi="Nikosh" w:cs="Nikosh"/>
          <w:cs/>
          <w:lang w:bidi="bn-IN"/>
        </w:rPr>
        <w:t>নির্ধারণ</w:t>
      </w:r>
      <w:r w:rsidRPr="0002353C">
        <w:rPr>
          <w:rFonts w:ascii="Nikosh" w:hAnsi="Nikosh" w:cs="Nikosh"/>
          <w:lang w:bidi="bn-IN"/>
        </w:rPr>
        <w:t xml:space="preserve">, </w:t>
      </w:r>
      <w:r w:rsidRPr="0002353C">
        <w:rPr>
          <w:rFonts w:ascii="Nikosh" w:hAnsi="Nikosh" w:cs="Nikosh"/>
          <w:cs/>
          <w:lang w:bidi="bn-IN"/>
        </w:rPr>
        <w:t>ছুটি</w:t>
      </w:r>
      <w:r w:rsidRPr="0002353C">
        <w:rPr>
          <w:rFonts w:ascii="Nikosh" w:hAnsi="Nikosh" w:cs="Nikosh"/>
          <w:lang w:bidi="bn-IN"/>
        </w:rPr>
        <w:t xml:space="preserve">, </w:t>
      </w:r>
      <w:r w:rsidRPr="0002353C">
        <w:rPr>
          <w:rFonts w:ascii="Nikosh" w:hAnsi="Nikosh" w:cs="Nikosh"/>
          <w:cs/>
          <w:lang w:bidi="bn-IN"/>
        </w:rPr>
        <w:t>পেনশন</w:t>
      </w:r>
      <w:r w:rsidRPr="0002353C">
        <w:rPr>
          <w:rFonts w:ascii="Nikosh" w:hAnsi="Nikosh" w:cs="Nikosh"/>
          <w:lang w:bidi="bn-IN"/>
        </w:rPr>
        <w:t xml:space="preserve">, </w:t>
      </w:r>
      <w:r w:rsidRPr="0002353C">
        <w:rPr>
          <w:rFonts w:ascii="Nikosh" w:hAnsi="Nikosh" w:cs="Nikosh"/>
          <w:cs/>
          <w:lang w:bidi="bn-IN"/>
        </w:rPr>
        <w:t>আনুতোষিক</w:t>
      </w:r>
      <w:r w:rsidRPr="0002353C">
        <w:rPr>
          <w:rFonts w:ascii="Nikosh" w:hAnsi="Nikosh" w:cs="Nikosh"/>
          <w:lang w:bidi="bn-IN"/>
        </w:rPr>
        <w:t xml:space="preserve">, </w:t>
      </w:r>
      <w:r w:rsidRPr="0002353C">
        <w:rPr>
          <w:rFonts w:ascii="Nikosh" w:hAnsi="Nikosh" w:cs="Nikosh"/>
          <w:cs/>
          <w:lang w:bidi="bn-IN"/>
        </w:rPr>
        <w:t>অবসর</w:t>
      </w:r>
      <w:r w:rsidR="00E82BF8" w:rsidRPr="0002353C">
        <w:rPr>
          <w:rFonts w:ascii="Nikosh" w:hAnsi="Nikosh" w:cs="Nikosh"/>
          <w:cs/>
          <w:lang w:bidi="bn-IN"/>
        </w:rPr>
        <w:t xml:space="preserve"> </w:t>
      </w:r>
      <w:r w:rsidRPr="0002353C">
        <w:rPr>
          <w:rFonts w:ascii="Nikosh" w:hAnsi="Nikosh" w:cs="Nikosh"/>
          <w:cs/>
          <w:lang w:bidi="bn-IN"/>
        </w:rPr>
        <w:t>সুবিধা</w:t>
      </w:r>
      <w:r w:rsidRPr="0002353C">
        <w:rPr>
          <w:rFonts w:ascii="Nikosh" w:hAnsi="Nikosh" w:cs="Nikosh"/>
          <w:lang w:bidi="bn-IN"/>
        </w:rPr>
        <w:t xml:space="preserve">, </w:t>
      </w:r>
      <w:r w:rsidRPr="0002353C">
        <w:rPr>
          <w:rFonts w:ascii="Nikosh" w:hAnsi="Nikosh" w:cs="Nikosh"/>
          <w:cs/>
          <w:lang w:bidi="bn-IN"/>
        </w:rPr>
        <w:t>ভ্রমণ</w:t>
      </w:r>
      <w:r w:rsidR="00E82BF8" w:rsidRPr="0002353C">
        <w:rPr>
          <w:rFonts w:ascii="Nikosh" w:hAnsi="Nikosh" w:cs="Nikosh"/>
          <w:cs/>
          <w:lang w:bidi="bn-IN"/>
        </w:rPr>
        <w:t xml:space="preserve"> </w:t>
      </w:r>
      <w:r w:rsidRPr="0002353C">
        <w:rPr>
          <w:rFonts w:ascii="Nikosh" w:hAnsi="Nikosh" w:cs="Nikosh"/>
          <w:cs/>
          <w:lang w:bidi="bn-IN"/>
        </w:rPr>
        <w:t>ভাতা</w:t>
      </w:r>
      <w:r w:rsidRPr="0002353C">
        <w:rPr>
          <w:rFonts w:ascii="Nikosh" w:hAnsi="Nikosh" w:cs="Nikosh"/>
          <w:lang w:bidi="bn-IN"/>
        </w:rPr>
        <w:t xml:space="preserve">, </w:t>
      </w:r>
      <w:r w:rsidRPr="0002353C">
        <w:rPr>
          <w:rFonts w:ascii="Nikosh" w:hAnsi="Nikosh" w:cs="Nikosh"/>
          <w:cs/>
          <w:lang w:bidi="bn-IN"/>
        </w:rPr>
        <w:t>সাধারণ</w:t>
      </w:r>
      <w:r w:rsidR="00E82BF8" w:rsidRPr="0002353C">
        <w:rPr>
          <w:rFonts w:ascii="Nikosh" w:hAnsi="Nikosh" w:cs="Nikosh"/>
          <w:cs/>
          <w:lang w:bidi="bn-IN"/>
        </w:rPr>
        <w:t xml:space="preserve"> </w:t>
      </w:r>
      <w:r w:rsidRPr="0002353C">
        <w:rPr>
          <w:rFonts w:ascii="Nikosh" w:hAnsi="Nikosh" w:cs="Nikosh"/>
          <w:cs/>
          <w:lang w:bidi="bn-IN"/>
        </w:rPr>
        <w:t>ভবিষ্য</w:t>
      </w:r>
      <w:r w:rsidR="00E82BF8" w:rsidRPr="0002353C">
        <w:rPr>
          <w:rFonts w:ascii="Nikosh" w:hAnsi="Nikosh" w:cs="Nikosh"/>
          <w:cs/>
          <w:lang w:bidi="bn-IN"/>
        </w:rPr>
        <w:t xml:space="preserve"> </w:t>
      </w:r>
      <w:r w:rsidRPr="0002353C">
        <w:rPr>
          <w:rFonts w:ascii="Nikosh" w:hAnsi="Nikosh" w:cs="Nikosh"/>
          <w:cs/>
          <w:lang w:bidi="bn-IN"/>
        </w:rPr>
        <w:t>তহবিল</w:t>
      </w:r>
      <w:r w:rsidR="006F644C" w:rsidRPr="0002353C">
        <w:rPr>
          <w:rFonts w:ascii="Nikosh" w:hAnsi="Nikosh" w:cs="Nikosh"/>
          <w:cs/>
          <w:lang w:bidi="bn-IN"/>
        </w:rPr>
        <w:t xml:space="preserve"> ব্যবস্থাপনাসহ </w:t>
      </w:r>
      <w:r w:rsidRPr="0002353C">
        <w:rPr>
          <w:rFonts w:ascii="Nikosh" w:hAnsi="Nikosh" w:cs="Nikosh"/>
          <w:cs/>
          <w:lang w:bidi="bn-IN"/>
        </w:rPr>
        <w:t>বিভিন্ন</w:t>
      </w:r>
      <w:r w:rsidR="00E82BF8" w:rsidRPr="0002353C">
        <w:rPr>
          <w:rFonts w:ascii="Nikosh" w:hAnsi="Nikosh" w:cs="Nikosh"/>
          <w:cs/>
          <w:lang w:bidi="bn-IN"/>
        </w:rPr>
        <w:t xml:space="preserve"> </w:t>
      </w:r>
      <w:r w:rsidRPr="0002353C">
        <w:rPr>
          <w:rFonts w:ascii="Nikosh" w:hAnsi="Nikosh" w:cs="Nikosh"/>
          <w:cs/>
          <w:lang w:bidi="bn-IN"/>
        </w:rPr>
        <w:t>আর্থিক</w:t>
      </w:r>
      <w:r w:rsidR="00E82BF8" w:rsidRPr="0002353C">
        <w:rPr>
          <w:rFonts w:ascii="Nikosh" w:hAnsi="Nikosh" w:cs="Nikosh"/>
          <w:cs/>
          <w:lang w:bidi="bn-IN"/>
        </w:rPr>
        <w:t xml:space="preserve"> </w:t>
      </w:r>
      <w:r w:rsidRPr="0002353C">
        <w:rPr>
          <w:rFonts w:ascii="Nikosh" w:hAnsi="Nikosh" w:cs="Nikosh"/>
          <w:cs/>
          <w:lang w:bidi="bn-IN"/>
        </w:rPr>
        <w:t>বিধানাবলী</w:t>
      </w:r>
      <w:r w:rsidR="006F644C" w:rsidRPr="0002353C">
        <w:rPr>
          <w:rFonts w:ascii="Nikosh" w:hAnsi="Nikosh" w:cs="Nikosh"/>
          <w:cs/>
          <w:lang w:bidi="bn-IN"/>
        </w:rPr>
        <w:t xml:space="preserve">র </w:t>
      </w:r>
      <w:r w:rsidR="00B006E7" w:rsidRPr="0002353C">
        <w:rPr>
          <w:rFonts w:ascii="Nikosh" w:hAnsi="Nikosh" w:cs="Nikosh"/>
          <w:cs/>
          <w:lang w:bidi="bn-IN"/>
        </w:rPr>
        <w:t>যথাযথ প্রয়োগ ও স্পস্টিকরণ নিশ্চিত করা ;</w:t>
      </w:r>
    </w:p>
    <w:p w:rsidR="003834E7" w:rsidRPr="0002353C" w:rsidRDefault="003834E7" w:rsidP="003834E7">
      <w:pPr>
        <w:jc w:val="both"/>
        <w:rPr>
          <w:rFonts w:ascii="Nikosh" w:hAnsi="Nikosh" w:cs="Nikosh"/>
          <w:lang w:bidi="bn-IN"/>
        </w:rPr>
      </w:pPr>
      <w:r w:rsidRPr="0002353C">
        <w:rPr>
          <w:rFonts w:ascii="Nikosh" w:hAnsi="Nikosh" w:cs="Nikosh"/>
          <w:cs/>
          <w:lang w:bidi="bn-IN"/>
        </w:rPr>
        <w:t>৫</w:t>
      </w:r>
      <w:r w:rsidRPr="0002353C">
        <w:rPr>
          <w:rFonts w:ascii="Nikosh" w:hAnsi="Nikosh" w:cs="Nikosh"/>
          <w:lang w:bidi="bn-IN"/>
        </w:rPr>
        <w:t xml:space="preserve">. </w:t>
      </w:r>
      <w:r w:rsidRPr="0002353C">
        <w:rPr>
          <w:rFonts w:ascii="Nikosh" w:hAnsi="Nikosh" w:cs="Nikosh"/>
          <w:cs/>
          <w:lang w:bidi="bn-IN"/>
        </w:rPr>
        <w:t>যথাসময়ে</w:t>
      </w:r>
      <w:r w:rsidR="00DD394F" w:rsidRPr="0002353C">
        <w:rPr>
          <w:rFonts w:ascii="Nikosh" w:hAnsi="Nikosh" w:cs="Nikosh"/>
          <w:cs/>
          <w:lang w:bidi="bn-IN"/>
        </w:rPr>
        <w:t xml:space="preserve"> </w:t>
      </w:r>
      <w:r w:rsidRPr="0002353C">
        <w:rPr>
          <w:rFonts w:ascii="Nikosh" w:hAnsi="Nikosh" w:cs="Nikosh"/>
          <w:cs/>
          <w:lang w:bidi="bn-IN"/>
        </w:rPr>
        <w:t>মাসিক</w:t>
      </w:r>
      <w:r w:rsidR="00DD394F" w:rsidRPr="0002353C">
        <w:rPr>
          <w:rFonts w:ascii="Nikosh" w:hAnsi="Nikosh" w:cs="Nikosh"/>
          <w:cs/>
          <w:lang w:bidi="bn-IN"/>
        </w:rPr>
        <w:t xml:space="preserve"> </w:t>
      </w:r>
      <w:r w:rsidRPr="0002353C">
        <w:rPr>
          <w:rFonts w:ascii="Nikosh" w:hAnsi="Nikosh" w:cs="Nikosh"/>
          <w:cs/>
          <w:lang w:bidi="bn-IN"/>
        </w:rPr>
        <w:t>হিসাব</w:t>
      </w:r>
      <w:r w:rsidRPr="0002353C">
        <w:rPr>
          <w:rFonts w:ascii="Nikosh" w:hAnsi="Nikosh" w:cs="Nikosh"/>
          <w:lang w:bidi="bn-IN"/>
        </w:rPr>
        <w:t xml:space="preserve">, </w:t>
      </w:r>
      <w:r w:rsidRPr="0002353C">
        <w:rPr>
          <w:rFonts w:ascii="Nikosh" w:hAnsi="Nikosh" w:cs="Nikosh"/>
          <w:cs/>
          <w:lang w:bidi="bn-IN"/>
        </w:rPr>
        <w:t>আর্থিক</w:t>
      </w:r>
      <w:r w:rsidR="00DD394F" w:rsidRPr="0002353C">
        <w:rPr>
          <w:rFonts w:ascii="Nikosh" w:hAnsi="Nikosh" w:cs="Nikosh"/>
          <w:cs/>
          <w:lang w:bidi="bn-IN"/>
        </w:rPr>
        <w:t xml:space="preserve"> </w:t>
      </w:r>
      <w:r w:rsidRPr="0002353C">
        <w:rPr>
          <w:rFonts w:ascii="Nikosh" w:hAnsi="Nikosh" w:cs="Nikosh"/>
          <w:cs/>
          <w:lang w:bidi="bn-IN"/>
        </w:rPr>
        <w:t>হিসাব</w:t>
      </w:r>
      <w:r w:rsidR="00DD394F" w:rsidRPr="0002353C">
        <w:rPr>
          <w:rFonts w:ascii="Nikosh" w:hAnsi="Nikosh" w:cs="Nikosh"/>
          <w:cs/>
          <w:lang w:bidi="bn-IN"/>
        </w:rPr>
        <w:t xml:space="preserve"> </w:t>
      </w:r>
      <w:r w:rsidRPr="0002353C">
        <w:rPr>
          <w:rFonts w:ascii="Nikosh" w:hAnsi="Nikosh" w:cs="Nikosh"/>
          <w:cs/>
          <w:lang w:bidi="bn-IN"/>
        </w:rPr>
        <w:t>ও</w:t>
      </w:r>
      <w:r w:rsidR="00DD394F" w:rsidRPr="0002353C">
        <w:rPr>
          <w:rFonts w:ascii="Nikosh" w:hAnsi="Nikosh" w:cs="Nikosh"/>
          <w:cs/>
          <w:lang w:bidi="bn-IN"/>
        </w:rPr>
        <w:t xml:space="preserve"> </w:t>
      </w:r>
      <w:r w:rsidRPr="0002353C">
        <w:rPr>
          <w:rFonts w:ascii="Nikosh" w:hAnsi="Nikosh" w:cs="Nikosh"/>
          <w:cs/>
          <w:lang w:bidi="bn-IN"/>
        </w:rPr>
        <w:t>উপযোজন</w:t>
      </w:r>
      <w:r w:rsidR="00DD394F" w:rsidRPr="0002353C">
        <w:rPr>
          <w:rFonts w:ascii="Nikosh" w:hAnsi="Nikosh" w:cs="Nikosh"/>
          <w:cs/>
          <w:lang w:bidi="bn-IN"/>
        </w:rPr>
        <w:t xml:space="preserve"> </w:t>
      </w:r>
      <w:r w:rsidRPr="0002353C">
        <w:rPr>
          <w:rFonts w:ascii="Nikosh" w:hAnsi="Nikosh" w:cs="Nikosh"/>
          <w:cs/>
          <w:lang w:bidi="bn-IN"/>
        </w:rPr>
        <w:t>হিসাব</w:t>
      </w:r>
      <w:r w:rsidR="00DD394F" w:rsidRPr="0002353C">
        <w:rPr>
          <w:rFonts w:ascii="Nikosh" w:hAnsi="Nikosh" w:cs="Nikosh"/>
          <w:cs/>
          <w:lang w:bidi="bn-IN"/>
        </w:rPr>
        <w:t xml:space="preserve"> </w:t>
      </w:r>
      <w:r w:rsidRPr="0002353C">
        <w:rPr>
          <w:rFonts w:ascii="Nikosh" w:hAnsi="Nikosh" w:cs="Nikosh"/>
          <w:cs/>
          <w:lang w:bidi="bn-IN"/>
        </w:rPr>
        <w:t>প্রস্তুত</w:t>
      </w:r>
      <w:r w:rsidR="00DD394F" w:rsidRPr="0002353C">
        <w:rPr>
          <w:rFonts w:ascii="Nikosh" w:hAnsi="Nikosh" w:cs="Nikosh"/>
          <w:cs/>
          <w:lang w:bidi="bn-IN"/>
        </w:rPr>
        <w:t xml:space="preserve"> </w:t>
      </w:r>
      <w:r w:rsidRPr="0002353C">
        <w:rPr>
          <w:rFonts w:ascii="Nikosh" w:hAnsi="Nikosh" w:cs="Nikosh"/>
          <w:cs/>
          <w:lang w:bidi="bn-IN"/>
        </w:rPr>
        <w:t>করণ</w:t>
      </w:r>
      <w:r w:rsidRPr="0002353C">
        <w:rPr>
          <w:rFonts w:ascii="Nikosh" w:hAnsi="Nikosh" w:cs="Nikosh"/>
          <w:lang w:bidi="bn-IN"/>
        </w:rPr>
        <w:t>;</w:t>
      </w:r>
    </w:p>
    <w:p w:rsidR="003834E7" w:rsidRPr="0002353C" w:rsidRDefault="003834E7" w:rsidP="003834E7">
      <w:pPr>
        <w:jc w:val="both"/>
        <w:rPr>
          <w:rFonts w:ascii="Nikosh" w:hAnsi="Nikosh" w:cs="Nikosh"/>
          <w:lang w:bidi="bn-IN"/>
        </w:rPr>
      </w:pPr>
      <w:r w:rsidRPr="0002353C">
        <w:rPr>
          <w:rFonts w:ascii="Nikosh" w:hAnsi="Nikosh" w:cs="Nikosh"/>
          <w:cs/>
          <w:lang w:bidi="bn-IN"/>
        </w:rPr>
        <w:t>৬</w:t>
      </w:r>
      <w:r w:rsidRPr="0002353C">
        <w:rPr>
          <w:rFonts w:ascii="Nikosh" w:hAnsi="Nikosh" w:cs="Nikosh"/>
          <w:lang w:bidi="bn-IN"/>
        </w:rPr>
        <w:t xml:space="preserve">. </w:t>
      </w:r>
      <w:r w:rsidRPr="0002353C">
        <w:rPr>
          <w:rFonts w:ascii="Nikosh" w:hAnsi="Nikosh" w:cs="Nikosh"/>
          <w:cs/>
          <w:lang w:bidi="bn-IN"/>
        </w:rPr>
        <w:t>আর্থিক</w:t>
      </w:r>
      <w:r w:rsidR="00DD394F" w:rsidRPr="0002353C">
        <w:rPr>
          <w:rFonts w:ascii="Nikosh" w:hAnsi="Nikosh" w:cs="Nikosh"/>
          <w:cs/>
          <w:lang w:bidi="bn-IN"/>
        </w:rPr>
        <w:t xml:space="preserve"> </w:t>
      </w:r>
      <w:r w:rsidRPr="0002353C">
        <w:rPr>
          <w:rFonts w:ascii="Nikosh" w:hAnsi="Nikosh" w:cs="Nikosh"/>
          <w:cs/>
          <w:lang w:bidi="bn-IN"/>
        </w:rPr>
        <w:t>শৃঙ্খলা</w:t>
      </w:r>
      <w:r w:rsidR="00DD394F" w:rsidRPr="0002353C">
        <w:rPr>
          <w:rFonts w:ascii="Nikosh" w:hAnsi="Nikosh" w:cs="Nikosh"/>
          <w:cs/>
          <w:lang w:bidi="bn-IN"/>
        </w:rPr>
        <w:t xml:space="preserve"> </w:t>
      </w:r>
      <w:r w:rsidRPr="0002353C">
        <w:rPr>
          <w:rFonts w:ascii="Nikosh" w:hAnsi="Nikosh" w:cs="Nikosh"/>
          <w:cs/>
          <w:lang w:bidi="bn-IN"/>
        </w:rPr>
        <w:t>ও</w:t>
      </w:r>
      <w:r w:rsidR="00DD394F" w:rsidRPr="0002353C">
        <w:rPr>
          <w:rFonts w:ascii="Nikosh" w:hAnsi="Nikosh" w:cs="Nikosh"/>
          <w:cs/>
          <w:lang w:bidi="bn-IN"/>
        </w:rPr>
        <w:t xml:space="preserve"> </w:t>
      </w:r>
      <w:r w:rsidRPr="0002353C">
        <w:rPr>
          <w:rFonts w:ascii="Nikosh" w:hAnsi="Nikosh" w:cs="Nikosh"/>
          <w:cs/>
          <w:lang w:bidi="bn-IN"/>
        </w:rPr>
        <w:t>জবাবদিহিতা</w:t>
      </w:r>
      <w:r w:rsidR="00DD394F" w:rsidRPr="0002353C">
        <w:rPr>
          <w:rFonts w:ascii="Nikosh" w:hAnsi="Nikosh" w:cs="Nikosh"/>
          <w:cs/>
          <w:lang w:bidi="bn-IN"/>
        </w:rPr>
        <w:t xml:space="preserve"> </w:t>
      </w:r>
      <w:r w:rsidRPr="0002353C">
        <w:rPr>
          <w:rFonts w:ascii="Nikosh" w:hAnsi="Nikosh" w:cs="Nikosh"/>
          <w:cs/>
          <w:lang w:bidi="bn-IN"/>
        </w:rPr>
        <w:t>প্রতিষ্ঠা</w:t>
      </w:r>
      <w:r w:rsidR="00DD394F" w:rsidRPr="0002353C">
        <w:rPr>
          <w:rFonts w:ascii="Nikosh" w:hAnsi="Nikosh" w:cs="Nikosh"/>
          <w:cs/>
          <w:lang w:bidi="bn-IN"/>
        </w:rPr>
        <w:t xml:space="preserve"> </w:t>
      </w:r>
      <w:r w:rsidRPr="0002353C">
        <w:rPr>
          <w:rFonts w:ascii="Nikosh" w:hAnsi="Nikosh" w:cs="Nikosh"/>
          <w:cs/>
          <w:lang w:bidi="bn-IN"/>
        </w:rPr>
        <w:t>এবং</w:t>
      </w:r>
      <w:r w:rsidR="00DD394F" w:rsidRPr="0002353C">
        <w:rPr>
          <w:rFonts w:ascii="Nikosh" w:hAnsi="Nikosh" w:cs="Nikosh"/>
          <w:cs/>
          <w:lang w:bidi="bn-IN"/>
        </w:rPr>
        <w:t xml:space="preserve"> </w:t>
      </w:r>
      <w:r w:rsidRPr="0002353C">
        <w:rPr>
          <w:rFonts w:ascii="Nikosh" w:hAnsi="Nikosh" w:cs="Nikosh"/>
          <w:cs/>
          <w:lang w:bidi="bn-IN"/>
        </w:rPr>
        <w:t>মিতব্যয়িতা</w:t>
      </w:r>
      <w:r w:rsidR="00DD394F" w:rsidRPr="0002353C">
        <w:rPr>
          <w:rFonts w:ascii="Nikosh" w:hAnsi="Nikosh" w:cs="Nikosh"/>
          <w:cs/>
          <w:lang w:bidi="bn-IN"/>
        </w:rPr>
        <w:t xml:space="preserve"> </w:t>
      </w:r>
      <w:r w:rsidRPr="0002353C">
        <w:rPr>
          <w:rFonts w:ascii="Nikosh" w:hAnsi="Nikosh" w:cs="Nikosh"/>
          <w:cs/>
          <w:lang w:bidi="bn-IN"/>
        </w:rPr>
        <w:t>অর্জনের</w:t>
      </w:r>
      <w:r w:rsidR="00DD394F" w:rsidRPr="0002353C">
        <w:rPr>
          <w:rFonts w:ascii="Nikosh" w:hAnsi="Nikosh" w:cs="Nikosh"/>
          <w:cs/>
          <w:lang w:bidi="bn-IN"/>
        </w:rPr>
        <w:t xml:space="preserve"> </w:t>
      </w:r>
      <w:r w:rsidRPr="0002353C">
        <w:rPr>
          <w:rFonts w:ascii="Nikosh" w:hAnsi="Nikosh" w:cs="Nikosh"/>
          <w:cs/>
          <w:lang w:bidi="bn-IN"/>
        </w:rPr>
        <w:t>লক্ষ্যে</w:t>
      </w:r>
      <w:r w:rsidR="00DD394F" w:rsidRPr="0002353C">
        <w:rPr>
          <w:rFonts w:ascii="Nikosh" w:hAnsi="Nikosh" w:cs="Nikosh"/>
          <w:cs/>
          <w:lang w:bidi="bn-IN"/>
        </w:rPr>
        <w:t xml:space="preserve"> </w:t>
      </w:r>
      <w:r w:rsidRPr="0002353C">
        <w:rPr>
          <w:rFonts w:ascii="Nikosh" w:hAnsi="Nikosh" w:cs="Nikosh"/>
          <w:cs/>
          <w:lang w:bidi="bn-IN"/>
        </w:rPr>
        <w:t>সাংগঠনিক</w:t>
      </w:r>
      <w:r w:rsidR="00DD394F" w:rsidRPr="0002353C">
        <w:rPr>
          <w:rFonts w:ascii="Nikosh" w:hAnsi="Nikosh" w:cs="Nikosh"/>
          <w:cs/>
          <w:lang w:bidi="bn-IN"/>
        </w:rPr>
        <w:t xml:space="preserve"> </w:t>
      </w:r>
      <w:r w:rsidRPr="0002353C">
        <w:rPr>
          <w:rFonts w:ascii="Nikosh" w:hAnsi="Nikosh" w:cs="Nikosh"/>
          <w:cs/>
          <w:lang w:bidi="bn-IN"/>
        </w:rPr>
        <w:t>কাঠামো</w:t>
      </w:r>
      <w:r w:rsidR="00DD394F" w:rsidRPr="0002353C">
        <w:rPr>
          <w:rFonts w:ascii="Nikosh" w:hAnsi="Nikosh" w:cs="Nikosh"/>
          <w:cs/>
          <w:lang w:bidi="bn-IN"/>
        </w:rPr>
        <w:t xml:space="preserve"> </w:t>
      </w:r>
      <w:r w:rsidRPr="0002353C">
        <w:rPr>
          <w:rFonts w:ascii="Nikosh" w:hAnsi="Nikosh" w:cs="Nikosh"/>
          <w:cs/>
          <w:lang w:bidi="bn-IN"/>
        </w:rPr>
        <w:t>ও</w:t>
      </w:r>
      <w:r w:rsidR="00DD394F" w:rsidRPr="0002353C">
        <w:rPr>
          <w:rFonts w:ascii="Nikosh" w:hAnsi="Nikosh" w:cs="Nikosh"/>
          <w:cs/>
          <w:lang w:bidi="bn-IN"/>
        </w:rPr>
        <w:t xml:space="preserve"> </w:t>
      </w:r>
      <w:r w:rsidRPr="0002353C">
        <w:rPr>
          <w:rFonts w:ascii="Nikosh" w:hAnsi="Nikosh" w:cs="Nikosh"/>
          <w:cs/>
          <w:lang w:bidi="bn-IN"/>
        </w:rPr>
        <w:t>আর্থিক</w:t>
      </w:r>
      <w:r w:rsidR="00DD394F" w:rsidRPr="0002353C">
        <w:rPr>
          <w:rFonts w:ascii="Nikosh" w:hAnsi="Nikosh" w:cs="Nikosh"/>
          <w:cs/>
          <w:lang w:bidi="bn-IN"/>
        </w:rPr>
        <w:t xml:space="preserve"> </w:t>
      </w:r>
      <w:r w:rsidRPr="0002353C">
        <w:rPr>
          <w:rFonts w:ascii="Nikosh" w:hAnsi="Nikosh" w:cs="Nikosh"/>
          <w:cs/>
          <w:lang w:bidi="bn-IN"/>
        </w:rPr>
        <w:t>বিধি</w:t>
      </w:r>
      <w:r w:rsidRPr="0002353C">
        <w:rPr>
          <w:rFonts w:ascii="Nikosh" w:hAnsi="Nikosh" w:cs="Nikosh"/>
          <w:lang w:bidi="bn-IN"/>
        </w:rPr>
        <w:t>/</w:t>
      </w:r>
      <w:r w:rsidRPr="0002353C">
        <w:rPr>
          <w:rFonts w:ascii="Nikosh" w:hAnsi="Nikosh" w:cs="Nikosh"/>
          <w:cs/>
          <w:lang w:bidi="bn-IN"/>
        </w:rPr>
        <w:t>পদ্ধতি</w:t>
      </w:r>
      <w:r w:rsidR="00DD394F" w:rsidRPr="0002353C">
        <w:rPr>
          <w:rFonts w:ascii="Nikosh" w:hAnsi="Nikosh" w:cs="Nikosh"/>
          <w:cs/>
          <w:lang w:bidi="bn-IN"/>
        </w:rPr>
        <w:t xml:space="preserve"> </w:t>
      </w:r>
      <w:r w:rsidRPr="0002353C">
        <w:rPr>
          <w:rFonts w:ascii="Nikosh" w:hAnsi="Nikosh" w:cs="Nikosh"/>
          <w:cs/>
          <w:lang w:bidi="bn-IN"/>
        </w:rPr>
        <w:t>উন্নয়নে</w:t>
      </w:r>
      <w:r w:rsidR="00164D05" w:rsidRPr="0002353C">
        <w:rPr>
          <w:rFonts w:ascii="Nikosh" w:hAnsi="Nikosh" w:cs="Nikosh"/>
          <w:cs/>
          <w:lang w:bidi="bn-IN"/>
        </w:rPr>
        <w:t xml:space="preserve"> </w:t>
      </w:r>
      <w:r w:rsidRPr="0002353C">
        <w:rPr>
          <w:rFonts w:ascii="Nikosh" w:hAnsi="Nikosh" w:cs="Nikosh"/>
          <w:cs/>
          <w:lang w:bidi="bn-IN"/>
        </w:rPr>
        <w:t>পরামর্শ</w:t>
      </w:r>
      <w:r w:rsidR="00164D05" w:rsidRPr="0002353C">
        <w:rPr>
          <w:rFonts w:ascii="Nikosh" w:hAnsi="Nikosh" w:cs="Nikosh"/>
          <w:cs/>
          <w:lang w:bidi="bn-IN"/>
        </w:rPr>
        <w:t xml:space="preserve"> </w:t>
      </w:r>
      <w:r w:rsidRPr="0002353C">
        <w:rPr>
          <w:rFonts w:ascii="Nikosh" w:hAnsi="Nikosh" w:cs="Nikosh"/>
          <w:cs/>
          <w:lang w:bidi="bn-IN"/>
        </w:rPr>
        <w:t>প্রদান</w:t>
      </w:r>
      <w:r w:rsidR="00164D05" w:rsidRPr="0002353C">
        <w:rPr>
          <w:rFonts w:ascii="Nikosh" w:hAnsi="Nikosh" w:cs="Nikosh"/>
          <w:cs/>
          <w:lang w:bidi="bn-IN"/>
        </w:rPr>
        <w:t xml:space="preserve"> </w:t>
      </w:r>
      <w:r w:rsidRPr="0002353C">
        <w:rPr>
          <w:rFonts w:ascii="Nikosh" w:hAnsi="Nikosh" w:cs="Nikosh"/>
          <w:cs/>
          <w:lang w:bidi="bn-IN"/>
        </w:rPr>
        <w:t>এবং</w:t>
      </w:r>
      <w:r w:rsidR="00164D05" w:rsidRPr="0002353C">
        <w:rPr>
          <w:rFonts w:ascii="Nikosh" w:hAnsi="Nikosh" w:cs="Nikosh"/>
          <w:cs/>
          <w:lang w:bidi="bn-IN"/>
        </w:rPr>
        <w:t xml:space="preserve"> </w:t>
      </w:r>
      <w:r w:rsidRPr="0002353C">
        <w:rPr>
          <w:rFonts w:ascii="Nikosh" w:hAnsi="Nikosh" w:cs="Nikosh"/>
          <w:cs/>
          <w:lang w:bidi="bn-IN"/>
        </w:rPr>
        <w:t>ব্যয়</w:t>
      </w:r>
      <w:r w:rsidR="00164D05" w:rsidRPr="0002353C">
        <w:rPr>
          <w:rFonts w:ascii="Nikosh" w:hAnsi="Nikosh" w:cs="Nikosh"/>
          <w:cs/>
          <w:lang w:bidi="bn-IN"/>
        </w:rPr>
        <w:t xml:space="preserve"> </w:t>
      </w:r>
      <w:r w:rsidR="00B006E7" w:rsidRPr="0002353C">
        <w:rPr>
          <w:rFonts w:ascii="Nikosh" w:hAnsi="Nikosh" w:cs="Nikosh"/>
          <w:cs/>
          <w:lang w:bidi="bn-IN"/>
        </w:rPr>
        <w:t>ব্যবস্থাপনা</w:t>
      </w:r>
      <w:r w:rsidRPr="0002353C">
        <w:rPr>
          <w:rFonts w:ascii="Nikosh" w:hAnsi="Nikosh" w:cs="Nikosh"/>
          <w:lang w:bidi="bn-IN"/>
        </w:rPr>
        <w:t xml:space="preserve">; </w:t>
      </w:r>
      <w:r w:rsidRPr="0002353C">
        <w:rPr>
          <w:rFonts w:ascii="Nikosh" w:hAnsi="Nikosh" w:cs="Nikosh"/>
          <w:cs/>
          <w:lang w:bidi="bn-IN"/>
        </w:rPr>
        <w:t>এবং</w:t>
      </w:r>
    </w:p>
    <w:p w:rsidR="003834E7" w:rsidRPr="0002353C" w:rsidRDefault="003834E7" w:rsidP="003834E7">
      <w:pPr>
        <w:jc w:val="both"/>
        <w:rPr>
          <w:rFonts w:ascii="Nikosh" w:hAnsi="Nikosh" w:cs="Nikosh"/>
          <w:cs/>
          <w:lang w:bidi="bn-IN"/>
        </w:rPr>
      </w:pPr>
      <w:r w:rsidRPr="0002353C">
        <w:rPr>
          <w:rFonts w:ascii="Nikosh" w:hAnsi="Nikosh" w:cs="Nikosh"/>
          <w:cs/>
          <w:lang w:bidi="bn-IN"/>
        </w:rPr>
        <w:t>৭</w:t>
      </w:r>
      <w:r w:rsidRPr="0002353C">
        <w:rPr>
          <w:rFonts w:ascii="Nikosh" w:hAnsi="Nikosh" w:cs="Nikosh"/>
          <w:lang w:bidi="bn-IN"/>
        </w:rPr>
        <w:t xml:space="preserve">. </w:t>
      </w:r>
      <w:r w:rsidRPr="0002353C">
        <w:rPr>
          <w:rFonts w:ascii="Nikosh" w:hAnsi="Nikosh" w:cs="Nikosh"/>
          <w:cs/>
          <w:lang w:bidi="bn-IN"/>
        </w:rPr>
        <w:t>প্রতিটি</w:t>
      </w:r>
      <w:r w:rsidR="00164D05" w:rsidRPr="0002353C">
        <w:rPr>
          <w:rFonts w:ascii="Nikosh" w:hAnsi="Nikosh" w:cs="Nikosh"/>
          <w:cs/>
          <w:lang w:bidi="bn-IN"/>
        </w:rPr>
        <w:t xml:space="preserve"> </w:t>
      </w:r>
      <w:r w:rsidRPr="0002353C">
        <w:rPr>
          <w:rFonts w:ascii="Nikosh" w:hAnsi="Nikosh" w:cs="Nikosh"/>
          <w:cs/>
          <w:lang w:bidi="bn-IN"/>
        </w:rPr>
        <w:t>মন্ত্রণালয়</w:t>
      </w:r>
      <w:r w:rsidRPr="0002353C">
        <w:rPr>
          <w:rFonts w:ascii="Nikosh" w:hAnsi="Nikosh" w:cs="Nikosh"/>
          <w:lang w:bidi="bn-IN"/>
        </w:rPr>
        <w:t>/</w:t>
      </w:r>
      <w:r w:rsidRPr="0002353C">
        <w:rPr>
          <w:rFonts w:ascii="Nikosh" w:hAnsi="Nikosh" w:cs="Nikosh"/>
          <w:cs/>
          <w:lang w:bidi="bn-IN"/>
        </w:rPr>
        <w:t>বিভাগের</w:t>
      </w:r>
      <w:r w:rsidR="00164D05" w:rsidRPr="0002353C">
        <w:rPr>
          <w:rFonts w:ascii="Nikosh" w:hAnsi="Nikosh" w:cs="Nikosh"/>
          <w:cs/>
          <w:lang w:bidi="bn-IN"/>
        </w:rPr>
        <w:t xml:space="preserve"> </w:t>
      </w:r>
      <w:r w:rsidRPr="0002353C">
        <w:rPr>
          <w:rFonts w:ascii="Nikosh" w:hAnsi="Nikosh" w:cs="Nikosh"/>
          <w:cs/>
          <w:lang w:bidi="bn-IN"/>
        </w:rPr>
        <w:t>প্রিন্সিপাল</w:t>
      </w:r>
      <w:r w:rsidR="00164D05" w:rsidRPr="0002353C">
        <w:rPr>
          <w:rFonts w:ascii="Nikosh" w:hAnsi="Nikosh" w:cs="Nikosh"/>
          <w:cs/>
          <w:lang w:bidi="bn-IN"/>
        </w:rPr>
        <w:t xml:space="preserve"> </w:t>
      </w:r>
      <w:r w:rsidRPr="0002353C">
        <w:rPr>
          <w:rFonts w:ascii="Nikosh" w:hAnsi="Nikosh" w:cs="Nikosh"/>
          <w:cs/>
          <w:lang w:bidi="bn-IN"/>
        </w:rPr>
        <w:t>একাউন্টিং</w:t>
      </w:r>
      <w:r w:rsidR="00164D05" w:rsidRPr="0002353C">
        <w:rPr>
          <w:rFonts w:ascii="Nikosh" w:hAnsi="Nikosh" w:cs="Nikosh"/>
          <w:cs/>
          <w:lang w:bidi="bn-IN"/>
        </w:rPr>
        <w:t xml:space="preserve"> </w:t>
      </w:r>
      <w:r w:rsidRPr="0002353C">
        <w:rPr>
          <w:rFonts w:ascii="Nikosh" w:hAnsi="Nikosh" w:cs="Nikosh"/>
          <w:cs/>
          <w:lang w:bidi="bn-IN"/>
        </w:rPr>
        <w:t>অফিসার</w:t>
      </w:r>
      <w:r w:rsidRPr="0002353C">
        <w:rPr>
          <w:rFonts w:ascii="Nikosh" w:hAnsi="Nikosh" w:cs="Nikosh"/>
          <w:lang w:bidi="bn-IN"/>
        </w:rPr>
        <w:t xml:space="preserve"> (PAO) </w:t>
      </w:r>
      <w:r w:rsidRPr="0002353C">
        <w:rPr>
          <w:rFonts w:ascii="Nikosh" w:hAnsi="Nikosh" w:cs="Nikosh"/>
          <w:cs/>
          <w:lang w:bidi="bn-IN"/>
        </w:rPr>
        <w:t>কে আর্থিক পরামর্শ প্রদান।</w:t>
      </w:r>
    </w:p>
    <w:p w:rsidR="003834E7" w:rsidRPr="0002353C" w:rsidRDefault="003834E7" w:rsidP="003834E7">
      <w:pPr>
        <w:jc w:val="both"/>
        <w:rPr>
          <w:rFonts w:ascii="Nikosh" w:hAnsi="Nikosh" w:cs="Nikosh"/>
          <w:cs/>
          <w:lang w:bidi="bn-IN"/>
        </w:rPr>
        <w:sectPr w:rsidR="003834E7" w:rsidRPr="0002353C">
          <w:pgSz w:w="12240" w:h="15840"/>
          <w:pgMar w:top="1440" w:right="1440" w:bottom="1440" w:left="1440" w:header="720" w:footer="720" w:gutter="0"/>
          <w:cols w:space="720"/>
          <w:docGrid w:linePitch="360"/>
        </w:sectPr>
      </w:pPr>
    </w:p>
    <w:p w:rsidR="003834E7" w:rsidRPr="0002353C" w:rsidRDefault="003834E7" w:rsidP="003834E7">
      <w:pPr>
        <w:jc w:val="center"/>
        <w:rPr>
          <w:rFonts w:ascii="Nikosh" w:hAnsi="Nikosh" w:cs="Nikosh"/>
          <w:b/>
          <w:bCs/>
          <w:lang w:bidi="bn-IN"/>
        </w:rPr>
      </w:pPr>
      <w:r w:rsidRPr="0002353C">
        <w:rPr>
          <w:rFonts w:ascii="Nikosh" w:hAnsi="Nikosh" w:cs="Nikosh"/>
          <w:b/>
          <w:bCs/>
          <w:cs/>
          <w:lang w:bidi="bn-IN"/>
        </w:rPr>
        <w:lastRenderedPageBreak/>
        <w:t>সেকশন ২</w:t>
      </w:r>
    </w:p>
    <w:p w:rsidR="003834E7" w:rsidRPr="0002353C" w:rsidRDefault="003834E7" w:rsidP="003834E7">
      <w:pPr>
        <w:jc w:val="center"/>
        <w:rPr>
          <w:rFonts w:ascii="Nikosh" w:hAnsi="Nikosh" w:cs="Nikosh"/>
          <w:b/>
          <w:bCs/>
          <w:lang w:bidi="bn-IN"/>
        </w:rPr>
      </w:pPr>
      <w:r w:rsidRPr="0002353C">
        <w:rPr>
          <w:rFonts w:ascii="Nikosh" w:hAnsi="Nikosh" w:cs="Nikosh"/>
          <w:b/>
          <w:bCs/>
          <w:cs/>
          <w:lang w:bidi="bn-IN"/>
        </w:rPr>
        <w:t>বিভিন্ন কার্যক্রমের চূড়ান্ত ফলাফল/প্রভাব (</w:t>
      </w:r>
      <w:r w:rsidRPr="0002353C">
        <w:rPr>
          <w:rFonts w:ascii="Nikosh" w:hAnsi="Nikosh" w:cs="Nikosh"/>
          <w:b/>
          <w:bCs/>
          <w:lang w:bidi="bn-IN"/>
        </w:rPr>
        <w:t>Outcome/Impact)</w:t>
      </w:r>
    </w:p>
    <w:tbl>
      <w:tblPr>
        <w:tblStyle w:val="TableGrid"/>
        <w:tblW w:w="13788" w:type="dxa"/>
        <w:tblLook w:val="04A0" w:firstRow="1" w:lastRow="0" w:firstColumn="1" w:lastColumn="0" w:noHBand="0" w:noVBand="1"/>
      </w:tblPr>
      <w:tblGrid>
        <w:gridCol w:w="2332"/>
        <w:gridCol w:w="1862"/>
        <w:gridCol w:w="1035"/>
        <w:gridCol w:w="928"/>
        <w:gridCol w:w="896"/>
        <w:gridCol w:w="993"/>
        <w:gridCol w:w="790"/>
        <w:gridCol w:w="812"/>
        <w:gridCol w:w="2278"/>
        <w:gridCol w:w="1862"/>
      </w:tblGrid>
      <w:tr w:rsidR="004E07A4" w:rsidRPr="0002353C" w:rsidTr="003B2579">
        <w:trPr>
          <w:trHeight w:val="377"/>
        </w:trPr>
        <w:tc>
          <w:tcPr>
            <w:tcW w:w="2332" w:type="dxa"/>
            <w:vMerge w:val="restart"/>
          </w:tcPr>
          <w:p w:rsidR="003834E7" w:rsidRPr="0002353C" w:rsidRDefault="003834E7" w:rsidP="00716804">
            <w:pPr>
              <w:jc w:val="center"/>
              <w:rPr>
                <w:rFonts w:ascii="Nikosh" w:hAnsi="Nikosh" w:cs="Nikosh"/>
                <w:b/>
                <w:bCs/>
                <w:sz w:val="18"/>
                <w:szCs w:val="18"/>
                <w:lang w:bidi="bn-IN"/>
              </w:rPr>
            </w:pPr>
            <w:r w:rsidRPr="0002353C">
              <w:rPr>
                <w:rFonts w:ascii="Nikosh" w:hAnsi="Nikosh" w:cs="Nikosh"/>
                <w:b/>
                <w:bCs/>
                <w:sz w:val="18"/>
                <w:szCs w:val="18"/>
                <w:cs/>
                <w:lang w:bidi="bn-IN"/>
              </w:rPr>
              <w:t>চূড়ান্ত ফলাফল/প্রভাব (</w:t>
            </w:r>
            <w:r w:rsidRPr="0002353C">
              <w:rPr>
                <w:rFonts w:ascii="Nikosh" w:hAnsi="Nikosh" w:cs="Nikosh"/>
                <w:b/>
                <w:bCs/>
                <w:sz w:val="18"/>
                <w:szCs w:val="18"/>
                <w:lang w:bidi="bn-IN"/>
              </w:rPr>
              <w:t>Outcome/Impact)</w:t>
            </w:r>
          </w:p>
        </w:tc>
        <w:tc>
          <w:tcPr>
            <w:tcW w:w="1862" w:type="dxa"/>
            <w:vMerge w:val="restart"/>
          </w:tcPr>
          <w:p w:rsidR="003834E7" w:rsidRPr="0002353C" w:rsidRDefault="003834E7" w:rsidP="00716804">
            <w:pPr>
              <w:jc w:val="center"/>
              <w:rPr>
                <w:rFonts w:ascii="Nikosh" w:hAnsi="Nikosh" w:cs="Nikosh"/>
                <w:b/>
                <w:bCs/>
                <w:sz w:val="18"/>
                <w:szCs w:val="18"/>
                <w:lang w:bidi="bn-IN"/>
              </w:rPr>
            </w:pPr>
            <w:r w:rsidRPr="0002353C">
              <w:rPr>
                <w:rFonts w:ascii="Nikosh" w:hAnsi="Nikosh" w:cs="Nikosh"/>
                <w:b/>
                <w:bCs/>
                <w:sz w:val="18"/>
                <w:szCs w:val="18"/>
                <w:cs/>
                <w:lang w:bidi="bn-IN"/>
              </w:rPr>
              <w:t>কর্মসম্পাদন সূচকসমূহ (</w:t>
            </w:r>
            <w:r w:rsidRPr="0002353C">
              <w:rPr>
                <w:rFonts w:ascii="Nikosh" w:hAnsi="Nikosh" w:cs="Nikosh"/>
                <w:b/>
                <w:bCs/>
                <w:sz w:val="18"/>
                <w:szCs w:val="18"/>
                <w:lang w:bidi="bn-IN"/>
              </w:rPr>
              <w:t>Performance Indicator)</w:t>
            </w:r>
          </w:p>
        </w:tc>
        <w:tc>
          <w:tcPr>
            <w:tcW w:w="1035" w:type="dxa"/>
            <w:vMerge w:val="restart"/>
          </w:tcPr>
          <w:p w:rsidR="003834E7" w:rsidRPr="0002353C" w:rsidRDefault="003834E7" w:rsidP="00716804">
            <w:pPr>
              <w:jc w:val="center"/>
              <w:rPr>
                <w:rFonts w:ascii="Nikosh" w:hAnsi="Nikosh" w:cs="Nikosh"/>
                <w:b/>
                <w:bCs/>
                <w:sz w:val="18"/>
                <w:szCs w:val="18"/>
                <w:lang w:bidi="bn-IN"/>
              </w:rPr>
            </w:pPr>
            <w:r w:rsidRPr="0002353C">
              <w:rPr>
                <w:rFonts w:ascii="Nikosh" w:hAnsi="Nikosh" w:cs="Nikosh"/>
                <w:b/>
                <w:bCs/>
                <w:sz w:val="18"/>
                <w:szCs w:val="18"/>
                <w:cs/>
                <w:lang w:bidi="bn-IN"/>
              </w:rPr>
              <w:t>একক (</w:t>
            </w:r>
            <w:r w:rsidRPr="0002353C">
              <w:rPr>
                <w:rFonts w:ascii="Nikosh" w:hAnsi="Nikosh" w:cs="Nikosh"/>
                <w:b/>
                <w:bCs/>
                <w:sz w:val="18"/>
                <w:szCs w:val="18"/>
                <w:lang w:bidi="bn-IN"/>
              </w:rPr>
              <w:t>Unit)</w:t>
            </w:r>
          </w:p>
        </w:tc>
        <w:tc>
          <w:tcPr>
            <w:tcW w:w="1824" w:type="dxa"/>
            <w:gridSpan w:val="2"/>
          </w:tcPr>
          <w:p w:rsidR="003834E7" w:rsidRPr="0002353C" w:rsidRDefault="003834E7" w:rsidP="00716804">
            <w:pPr>
              <w:jc w:val="center"/>
              <w:rPr>
                <w:rFonts w:ascii="Nikosh" w:hAnsi="Nikosh" w:cs="Nikosh"/>
                <w:b/>
                <w:bCs/>
                <w:sz w:val="18"/>
                <w:szCs w:val="18"/>
                <w:lang w:bidi="bn-IN"/>
              </w:rPr>
            </w:pPr>
            <w:r w:rsidRPr="0002353C">
              <w:rPr>
                <w:rFonts w:ascii="Nikosh" w:hAnsi="Nikosh" w:cs="Nikosh"/>
                <w:b/>
                <w:bCs/>
                <w:sz w:val="18"/>
                <w:szCs w:val="18"/>
                <w:cs/>
                <w:lang w:bidi="bn-IN"/>
              </w:rPr>
              <w:t>প্রকৃত</w:t>
            </w:r>
            <w:r w:rsidR="006D0DC0" w:rsidRPr="0002353C">
              <w:rPr>
                <w:rFonts w:ascii="Nikosh" w:hAnsi="Nikosh" w:cs="Nikosh"/>
                <w:b/>
                <w:bCs/>
                <w:sz w:val="18"/>
                <w:szCs w:val="18"/>
                <w:cs/>
                <w:lang w:bidi="bn-IN"/>
              </w:rPr>
              <w:t xml:space="preserve"> অর্জন</w:t>
            </w:r>
          </w:p>
        </w:tc>
        <w:tc>
          <w:tcPr>
            <w:tcW w:w="993" w:type="dxa"/>
          </w:tcPr>
          <w:p w:rsidR="003834E7" w:rsidRPr="0002353C" w:rsidRDefault="005C18A4" w:rsidP="005771D6">
            <w:pPr>
              <w:jc w:val="center"/>
              <w:rPr>
                <w:rFonts w:ascii="Nikosh" w:hAnsi="Nikosh" w:cs="Nikosh"/>
                <w:b/>
                <w:bCs/>
                <w:sz w:val="18"/>
                <w:szCs w:val="18"/>
                <w:lang w:bidi="bn-IN"/>
              </w:rPr>
            </w:pPr>
            <w:r w:rsidRPr="0002353C">
              <w:rPr>
                <w:rFonts w:ascii="Nikosh" w:hAnsi="Nikosh" w:cs="Nikosh"/>
                <w:b/>
                <w:bCs/>
                <w:sz w:val="18"/>
                <w:szCs w:val="18"/>
                <w:lang w:bidi="bn-IN"/>
              </w:rPr>
              <w:t>লক্ষ্যমাত্রা</w:t>
            </w:r>
          </w:p>
        </w:tc>
        <w:tc>
          <w:tcPr>
            <w:tcW w:w="1602" w:type="dxa"/>
            <w:gridSpan w:val="2"/>
          </w:tcPr>
          <w:p w:rsidR="003834E7" w:rsidRPr="0002353C" w:rsidRDefault="003834E7" w:rsidP="00716804">
            <w:pPr>
              <w:jc w:val="center"/>
              <w:rPr>
                <w:rFonts w:ascii="Nikosh" w:hAnsi="Nikosh" w:cs="Nikosh"/>
                <w:b/>
                <w:bCs/>
                <w:sz w:val="18"/>
                <w:szCs w:val="18"/>
                <w:lang w:bidi="bn-IN"/>
              </w:rPr>
            </w:pPr>
            <w:r w:rsidRPr="0002353C">
              <w:rPr>
                <w:rFonts w:ascii="Nikosh" w:hAnsi="Nikosh" w:cs="Nikosh"/>
                <w:b/>
                <w:bCs/>
                <w:sz w:val="18"/>
                <w:szCs w:val="18"/>
                <w:cs/>
                <w:lang w:bidi="bn-IN"/>
              </w:rPr>
              <w:t xml:space="preserve">প্রক্ষেপণ </w:t>
            </w:r>
          </w:p>
        </w:tc>
        <w:tc>
          <w:tcPr>
            <w:tcW w:w="2278" w:type="dxa"/>
            <w:vMerge w:val="restart"/>
          </w:tcPr>
          <w:p w:rsidR="003834E7" w:rsidRPr="0002353C" w:rsidRDefault="003834E7" w:rsidP="00716804">
            <w:pPr>
              <w:jc w:val="center"/>
              <w:rPr>
                <w:rFonts w:ascii="Nikosh" w:hAnsi="Nikosh" w:cs="Nikosh"/>
                <w:b/>
                <w:bCs/>
                <w:sz w:val="18"/>
                <w:szCs w:val="18"/>
                <w:lang w:bidi="bn-IN"/>
              </w:rPr>
            </w:pPr>
            <w:r w:rsidRPr="0002353C">
              <w:rPr>
                <w:rFonts w:ascii="Nikosh" w:hAnsi="Nikosh" w:cs="Nikosh"/>
                <w:b/>
                <w:bCs/>
                <w:sz w:val="18"/>
                <w:szCs w:val="18"/>
                <w:cs/>
                <w:lang w:bidi="bn-IN"/>
              </w:rPr>
              <w:t>নির্ধারিত লক্ষ্যমাত্রা অর্জনের ক্ষেত্রে যৌথভাবে দায়িত্বপ্রাপ্ত মন্ত্রণালয়/বিভাগ/সংস্থাসমূহের নাম</w:t>
            </w:r>
          </w:p>
        </w:tc>
        <w:tc>
          <w:tcPr>
            <w:tcW w:w="1862" w:type="dxa"/>
            <w:vMerge w:val="restart"/>
          </w:tcPr>
          <w:p w:rsidR="001B3044" w:rsidRPr="0002353C" w:rsidRDefault="003834E7" w:rsidP="00716804">
            <w:pPr>
              <w:jc w:val="center"/>
              <w:rPr>
                <w:rFonts w:ascii="Nikosh" w:hAnsi="Nikosh" w:cs="Nikosh"/>
                <w:b/>
                <w:bCs/>
                <w:sz w:val="18"/>
                <w:szCs w:val="18"/>
                <w:cs/>
                <w:lang w:bidi="bn-IN"/>
              </w:rPr>
            </w:pPr>
            <w:r w:rsidRPr="0002353C">
              <w:rPr>
                <w:rFonts w:ascii="Nikosh" w:hAnsi="Nikosh" w:cs="Nikosh"/>
                <w:b/>
                <w:bCs/>
                <w:sz w:val="18"/>
                <w:szCs w:val="18"/>
                <w:cs/>
                <w:lang w:bidi="bn-IN"/>
              </w:rPr>
              <w:t>উপাত্ত</w:t>
            </w:r>
            <w:r w:rsidR="006D0DC0" w:rsidRPr="0002353C">
              <w:rPr>
                <w:rFonts w:ascii="Nikosh" w:hAnsi="Nikosh" w:cs="Nikosh"/>
                <w:b/>
                <w:bCs/>
                <w:sz w:val="18"/>
                <w:szCs w:val="18"/>
                <w:cs/>
                <w:lang w:bidi="bn-IN"/>
              </w:rPr>
              <w:t>সূত্র</w:t>
            </w:r>
          </w:p>
          <w:p w:rsidR="003834E7" w:rsidRPr="0002353C" w:rsidRDefault="003834E7" w:rsidP="00716804">
            <w:pPr>
              <w:jc w:val="center"/>
              <w:rPr>
                <w:rFonts w:ascii="Nikosh" w:hAnsi="Nikosh" w:cs="Nikosh"/>
                <w:b/>
                <w:bCs/>
                <w:sz w:val="18"/>
                <w:szCs w:val="18"/>
                <w:lang w:bidi="bn-IN"/>
              </w:rPr>
            </w:pPr>
            <w:r w:rsidRPr="0002353C">
              <w:rPr>
                <w:rFonts w:ascii="Nikosh" w:hAnsi="Nikosh" w:cs="Nikosh"/>
                <w:b/>
                <w:bCs/>
                <w:sz w:val="18"/>
                <w:szCs w:val="18"/>
                <w:cs/>
                <w:lang w:bidi="bn-IN"/>
              </w:rPr>
              <w:t xml:space="preserve"> (</w:t>
            </w:r>
            <w:r w:rsidRPr="0002353C">
              <w:rPr>
                <w:rFonts w:ascii="Nikosh" w:hAnsi="Nikosh" w:cs="Nikosh"/>
                <w:b/>
                <w:bCs/>
                <w:sz w:val="18"/>
                <w:szCs w:val="18"/>
                <w:lang w:bidi="bn-IN"/>
              </w:rPr>
              <w:t xml:space="preserve">Source of Date) </w:t>
            </w:r>
          </w:p>
        </w:tc>
      </w:tr>
      <w:tr w:rsidR="004E07A4" w:rsidRPr="0002353C" w:rsidTr="007E2273">
        <w:trPr>
          <w:trHeight w:val="614"/>
        </w:trPr>
        <w:tc>
          <w:tcPr>
            <w:tcW w:w="2332" w:type="dxa"/>
            <w:vMerge/>
          </w:tcPr>
          <w:p w:rsidR="003834E7" w:rsidRPr="0002353C" w:rsidRDefault="003834E7" w:rsidP="00716804">
            <w:pPr>
              <w:jc w:val="center"/>
              <w:rPr>
                <w:rFonts w:ascii="Nikosh" w:hAnsi="Nikosh" w:cs="Nikosh"/>
                <w:sz w:val="18"/>
                <w:szCs w:val="18"/>
                <w:cs/>
                <w:lang w:bidi="bn-IN"/>
              </w:rPr>
            </w:pPr>
          </w:p>
        </w:tc>
        <w:tc>
          <w:tcPr>
            <w:tcW w:w="1862" w:type="dxa"/>
            <w:vMerge/>
          </w:tcPr>
          <w:p w:rsidR="003834E7" w:rsidRPr="0002353C" w:rsidRDefault="003834E7" w:rsidP="00716804">
            <w:pPr>
              <w:jc w:val="center"/>
              <w:rPr>
                <w:rFonts w:ascii="Nikosh" w:hAnsi="Nikosh" w:cs="Nikosh"/>
                <w:sz w:val="18"/>
                <w:szCs w:val="18"/>
                <w:cs/>
                <w:lang w:bidi="bn-IN"/>
              </w:rPr>
            </w:pPr>
          </w:p>
        </w:tc>
        <w:tc>
          <w:tcPr>
            <w:tcW w:w="1035" w:type="dxa"/>
            <w:vMerge/>
          </w:tcPr>
          <w:p w:rsidR="003834E7" w:rsidRPr="0002353C" w:rsidRDefault="003834E7" w:rsidP="00716804">
            <w:pPr>
              <w:jc w:val="center"/>
              <w:rPr>
                <w:rFonts w:ascii="Nikosh" w:hAnsi="Nikosh" w:cs="Nikosh"/>
                <w:sz w:val="18"/>
                <w:szCs w:val="18"/>
                <w:cs/>
                <w:lang w:bidi="bn-IN"/>
              </w:rPr>
            </w:pPr>
          </w:p>
        </w:tc>
        <w:tc>
          <w:tcPr>
            <w:tcW w:w="928" w:type="dxa"/>
          </w:tcPr>
          <w:p w:rsidR="003834E7" w:rsidRPr="0002353C" w:rsidRDefault="00926F1C" w:rsidP="00716804">
            <w:pPr>
              <w:jc w:val="center"/>
              <w:rPr>
                <w:rFonts w:ascii="Nikosh" w:hAnsi="Nikosh" w:cs="Nikosh"/>
                <w:b/>
                <w:bCs/>
                <w:sz w:val="18"/>
                <w:szCs w:val="18"/>
                <w:cs/>
                <w:lang w:bidi="bn-IN"/>
              </w:rPr>
            </w:pPr>
            <w:r w:rsidRPr="0002353C">
              <w:rPr>
                <w:rFonts w:ascii="Nikosh" w:hAnsi="Nikosh" w:cs="Nikosh"/>
                <w:b/>
                <w:bCs/>
                <w:sz w:val="18"/>
                <w:szCs w:val="18"/>
                <w:cs/>
                <w:lang w:bidi="bn-IN"/>
              </w:rPr>
              <w:t>২০২০-২১</w:t>
            </w:r>
          </w:p>
        </w:tc>
        <w:tc>
          <w:tcPr>
            <w:tcW w:w="896" w:type="dxa"/>
          </w:tcPr>
          <w:p w:rsidR="003834E7" w:rsidRPr="0002353C" w:rsidRDefault="00D75F71" w:rsidP="00716804">
            <w:pPr>
              <w:jc w:val="center"/>
              <w:rPr>
                <w:rFonts w:ascii="Nikosh" w:hAnsi="Nikosh" w:cs="Nikosh"/>
                <w:b/>
                <w:bCs/>
                <w:sz w:val="18"/>
                <w:szCs w:val="18"/>
                <w:cs/>
                <w:lang w:bidi="bn-IN"/>
              </w:rPr>
            </w:pPr>
            <w:r w:rsidRPr="0002353C">
              <w:rPr>
                <w:rFonts w:ascii="Nikosh" w:hAnsi="Nikosh" w:cs="Nikosh"/>
                <w:b/>
                <w:bCs/>
                <w:sz w:val="18"/>
                <w:szCs w:val="18"/>
                <w:lang w:bidi="bn-IN"/>
              </w:rPr>
              <w:t>*</w:t>
            </w:r>
            <w:r w:rsidR="00926F1C" w:rsidRPr="0002353C">
              <w:rPr>
                <w:rFonts w:ascii="Nikosh" w:hAnsi="Nikosh" w:cs="Nikosh"/>
                <w:b/>
                <w:bCs/>
                <w:sz w:val="18"/>
                <w:szCs w:val="18"/>
                <w:lang w:bidi="bn-IN"/>
              </w:rPr>
              <w:t>২০২১-২২</w:t>
            </w:r>
          </w:p>
        </w:tc>
        <w:tc>
          <w:tcPr>
            <w:tcW w:w="993" w:type="dxa"/>
          </w:tcPr>
          <w:p w:rsidR="003834E7" w:rsidRPr="0002353C" w:rsidRDefault="005C18A4" w:rsidP="005771D6">
            <w:pPr>
              <w:jc w:val="center"/>
              <w:rPr>
                <w:rFonts w:ascii="Nikosh" w:hAnsi="Nikosh" w:cs="Nikosh"/>
                <w:b/>
                <w:bCs/>
                <w:sz w:val="18"/>
                <w:szCs w:val="18"/>
                <w:cs/>
                <w:lang w:bidi="bn-IN"/>
              </w:rPr>
            </w:pPr>
            <w:r w:rsidRPr="0002353C">
              <w:rPr>
                <w:rFonts w:ascii="Nikosh" w:hAnsi="Nikosh" w:cs="Nikosh"/>
                <w:b/>
                <w:bCs/>
                <w:sz w:val="18"/>
                <w:szCs w:val="18"/>
                <w:cs/>
                <w:lang w:bidi="bn-IN"/>
              </w:rPr>
              <w:t>২০২২-২৩</w:t>
            </w:r>
          </w:p>
        </w:tc>
        <w:tc>
          <w:tcPr>
            <w:tcW w:w="790" w:type="dxa"/>
          </w:tcPr>
          <w:p w:rsidR="003834E7" w:rsidRPr="0002353C" w:rsidRDefault="00926F1C" w:rsidP="00716804">
            <w:pPr>
              <w:jc w:val="center"/>
              <w:rPr>
                <w:rFonts w:ascii="Nikosh" w:hAnsi="Nikosh" w:cs="Nikosh"/>
                <w:b/>
                <w:bCs/>
                <w:sz w:val="18"/>
                <w:szCs w:val="18"/>
                <w:cs/>
                <w:lang w:bidi="bn-IN"/>
              </w:rPr>
            </w:pPr>
            <w:r w:rsidRPr="0002353C">
              <w:rPr>
                <w:rFonts w:ascii="Nikosh" w:hAnsi="Nikosh" w:cs="Nikosh"/>
                <w:b/>
                <w:bCs/>
                <w:sz w:val="18"/>
                <w:szCs w:val="18"/>
                <w:cs/>
                <w:lang w:bidi="bn-IN"/>
              </w:rPr>
              <w:t>২০২৩-২৪</w:t>
            </w:r>
          </w:p>
        </w:tc>
        <w:tc>
          <w:tcPr>
            <w:tcW w:w="812" w:type="dxa"/>
          </w:tcPr>
          <w:p w:rsidR="003834E7" w:rsidRPr="0002353C" w:rsidRDefault="00926F1C" w:rsidP="00716804">
            <w:pPr>
              <w:jc w:val="center"/>
              <w:rPr>
                <w:rFonts w:ascii="Nikosh" w:hAnsi="Nikosh" w:cs="Nikosh"/>
                <w:b/>
                <w:bCs/>
                <w:sz w:val="18"/>
                <w:szCs w:val="18"/>
                <w:cs/>
                <w:lang w:bidi="bn-IN"/>
              </w:rPr>
            </w:pPr>
            <w:r w:rsidRPr="0002353C">
              <w:rPr>
                <w:rFonts w:ascii="Nikosh" w:hAnsi="Nikosh" w:cs="Nikosh"/>
                <w:b/>
                <w:bCs/>
                <w:sz w:val="18"/>
                <w:szCs w:val="18"/>
                <w:cs/>
                <w:lang w:bidi="bn-IN"/>
              </w:rPr>
              <w:t>২০২৪-২৫</w:t>
            </w:r>
          </w:p>
        </w:tc>
        <w:tc>
          <w:tcPr>
            <w:tcW w:w="2278" w:type="dxa"/>
            <w:vMerge/>
          </w:tcPr>
          <w:p w:rsidR="003834E7" w:rsidRPr="0002353C" w:rsidRDefault="003834E7" w:rsidP="00716804">
            <w:pPr>
              <w:jc w:val="center"/>
              <w:rPr>
                <w:rFonts w:ascii="Nikosh" w:hAnsi="Nikosh" w:cs="Nikosh"/>
                <w:sz w:val="18"/>
                <w:szCs w:val="18"/>
                <w:cs/>
                <w:lang w:bidi="bn-IN"/>
              </w:rPr>
            </w:pPr>
          </w:p>
        </w:tc>
        <w:tc>
          <w:tcPr>
            <w:tcW w:w="1862" w:type="dxa"/>
            <w:vMerge/>
          </w:tcPr>
          <w:p w:rsidR="003834E7" w:rsidRPr="0002353C" w:rsidRDefault="003834E7" w:rsidP="00716804">
            <w:pPr>
              <w:jc w:val="center"/>
              <w:rPr>
                <w:rFonts w:ascii="Nikosh" w:hAnsi="Nikosh" w:cs="Nikosh"/>
                <w:sz w:val="18"/>
                <w:szCs w:val="18"/>
                <w:cs/>
                <w:lang w:bidi="bn-IN"/>
              </w:rPr>
            </w:pPr>
          </w:p>
        </w:tc>
      </w:tr>
      <w:tr w:rsidR="004E07A4" w:rsidRPr="0002353C" w:rsidTr="007E2273">
        <w:tc>
          <w:tcPr>
            <w:tcW w:w="2332" w:type="dxa"/>
          </w:tcPr>
          <w:p w:rsidR="00CF2D3F" w:rsidRPr="0002353C" w:rsidRDefault="00CF2D3F" w:rsidP="00ED113A">
            <w:pPr>
              <w:jc w:val="both"/>
              <w:rPr>
                <w:rFonts w:ascii="Nikosh" w:hAnsi="Nikosh" w:cs="Nikosh"/>
                <w:sz w:val="18"/>
                <w:szCs w:val="18"/>
                <w:cs/>
                <w:lang w:bidi="bn-IN"/>
              </w:rPr>
            </w:pPr>
            <w:r w:rsidRPr="0002353C">
              <w:rPr>
                <w:rFonts w:ascii="Nikosh" w:hAnsi="Nikosh" w:cs="Nikosh"/>
                <w:sz w:val="18"/>
                <w:szCs w:val="18"/>
                <w:cs/>
                <w:lang w:bidi="bn-IN"/>
              </w:rPr>
              <w:t xml:space="preserve">পে-পয়েন্টসমূহে যথাসময়ে বেতন বিল নিষ্পত্তি ও </w:t>
            </w:r>
            <w:r w:rsidRPr="0002353C">
              <w:rPr>
                <w:rFonts w:ascii="Nikosh" w:hAnsi="Nikosh" w:cs="Nikosh"/>
                <w:sz w:val="18"/>
                <w:szCs w:val="18"/>
                <w:lang w:bidi="bn-IN"/>
              </w:rPr>
              <w:t xml:space="preserve">EFT </w:t>
            </w:r>
            <w:r w:rsidRPr="0002353C">
              <w:rPr>
                <w:rFonts w:ascii="Nikosh" w:hAnsi="Nikosh" w:cs="Nikosh"/>
                <w:sz w:val="18"/>
                <w:szCs w:val="18"/>
                <w:cs/>
                <w:lang w:bidi="bn-IN"/>
              </w:rPr>
              <w:t xml:space="preserve">প্রদান </w:t>
            </w:r>
          </w:p>
        </w:tc>
        <w:tc>
          <w:tcPr>
            <w:tcW w:w="1862" w:type="dxa"/>
          </w:tcPr>
          <w:p w:rsidR="00CF2D3F" w:rsidRPr="0002353C" w:rsidRDefault="00CF2D3F" w:rsidP="00826F4D">
            <w:pPr>
              <w:jc w:val="both"/>
              <w:rPr>
                <w:rFonts w:ascii="Nikosh" w:hAnsi="Nikosh" w:cs="Nikosh"/>
                <w:sz w:val="18"/>
                <w:szCs w:val="18"/>
                <w:cs/>
                <w:lang w:bidi="bn-IN"/>
              </w:rPr>
            </w:pPr>
            <w:r w:rsidRPr="0002353C">
              <w:rPr>
                <w:rFonts w:ascii="Nikosh" w:hAnsi="Nikosh" w:cs="Nikosh"/>
                <w:sz w:val="18"/>
                <w:szCs w:val="18"/>
                <w:cs/>
                <w:lang w:bidi="bn-IN"/>
              </w:rPr>
              <w:t xml:space="preserve">পে-পয়েন্টসমূহে যথাসময়ে বেতন বিল নিষ্পত্তি ও </w:t>
            </w:r>
            <w:r w:rsidRPr="0002353C">
              <w:rPr>
                <w:rFonts w:ascii="Nikosh" w:hAnsi="Nikosh" w:cs="Nikosh"/>
                <w:sz w:val="18"/>
                <w:szCs w:val="18"/>
                <w:lang w:bidi="bn-IN"/>
              </w:rPr>
              <w:t xml:space="preserve">EFT </w:t>
            </w:r>
            <w:r w:rsidRPr="0002353C">
              <w:rPr>
                <w:rFonts w:ascii="Nikosh" w:hAnsi="Nikosh" w:cs="Nikosh"/>
                <w:sz w:val="18"/>
                <w:szCs w:val="18"/>
                <w:cs/>
                <w:lang w:bidi="bn-IN"/>
              </w:rPr>
              <w:t>প্রদান নিশ্চিতকৃত</w:t>
            </w:r>
          </w:p>
        </w:tc>
        <w:tc>
          <w:tcPr>
            <w:tcW w:w="1035" w:type="dxa"/>
          </w:tcPr>
          <w:p w:rsidR="00CF2D3F" w:rsidRPr="0002353C" w:rsidRDefault="00CF2D3F" w:rsidP="00166AC1">
            <w:pPr>
              <w:jc w:val="center"/>
              <w:rPr>
                <w:rFonts w:ascii="Nikosh" w:hAnsi="Nikosh" w:cs="Nikosh"/>
                <w:sz w:val="18"/>
                <w:szCs w:val="18"/>
                <w:lang w:bidi="bn-IN"/>
              </w:rPr>
            </w:pPr>
            <w:r w:rsidRPr="0002353C">
              <w:rPr>
                <w:rFonts w:ascii="Nikosh" w:hAnsi="Nikosh" w:cs="Nikosh"/>
                <w:sz w:val="18"/>
                <w:szCs w:val="18"/>
                <w:cs/>
                <w:lang w:bidi="bn-IN"/>
              </w:rPr>
              <w:t>%</w:t>
            </w:r>
          </w:p>
        </w:tc>
        <w:tc>
          <w:tcPr>
            <w:tcW w:w="928" w:type="dxa"/>
          </w:tcPr>
          <w:p w:rsidR="00CF2D3F" w:rsidRPr="0002353C" w:rsidRDefault="004E2A0A"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96" w:type="dxa"/>
          </w:tcPr>
          <w:p w:rsidR="00CF2D3F" w:rsidRPr="0002353C" w:rsidRDefault="00CF2D3F"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993" w:type="dxa"/>
          </w:tcPr>
          <w:p w:rsidR="00CF2D3F" w:rsidRPr="0002353C" w:rsidRDefault="004E2A0A"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790" w:type="dxa"/>
          </w:tcPr>
          <w:p w:rsidR="00CF2D3F" w:rsidRPr="0002353C" w:rsidRDefault="004E2A0A"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12" w:type="dxa"/>
          </w:tcPr>
          <w:p w:rsidR="00CF2D3F" w:rsidRPr="0002353C" w:rsidRDefault="004E2A0A"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2278" w:type="dxa"/>
          </w:tcPr>
          <w:p w:rsidR="00CF2D3F" w:rsidRPr="0002353C" w:rsidRDefault="004E2A0A" w:rsidP="00716804">
            <w:pPr>
              <w:jc w:val="both"/>
              <w:rPr>
                <w:rFonts w:ascii="Nikosh" w:hAnsi="Nikosh" w:cs="Nikosh"/>
                <w:sz w:val="18"/>
                <w:szCs w:val="18"/>
                <w:lang w:bidi="bn-IN"/>
              </w:rPr>
            </w:pPr>
            <w:r w:rsidRPr="0002353C">
              <w:rPr>
                <w:rFonts w:ascii="Nikosh" w:hAnsi="Nikosh" w:cs="Nikosh"/>
                <w:sz w:val="18"/>
                <w:szCs w:val="18"/>
                <w:cs/>
                <w:lang w:bidi="bn-IN"/>
              </w:rPr>
              <w:t>অর্থ</w:t>
            </w:r>
            <w:r w:rsidR="00CF2D3F" w:rsidRPr="0002353C">
              <w:rPr>
                <w:rFonts w:ascii="Nikosh" w:hAnsi="Nikosh" w:cs="Nikosh"/>
                <w:sz w:val="18"/>
                <w:szCs w:val="18"/>
                <w:cs/>
                <w:lang w:bidi="bn-IN"/>
              </w:rPr>
              <w:t>বিভাগ</w:t>
            </w:r>
            <w:r w:rsidRPr="0002353C">
              <w:rPr>
                <w:rFonts w:ascii="Nikosh" w:hAnsi="Nikosh" w:cs="Nikosh"/>
                <w:sz w:val="18"/>
                <w:szCs w:val="18"/>
                <w:cs/>
                <w:lang w:bidi="bn-IN"/>
              </w:rPr>
              <w:t>, সংশ্লিষ্ট প্রকল্পসমূহ</w:t>
            </w:r>
            <w:r w:rsidR="00CF2D3F" w:rsidRPr="0002353C">
              <w:rPr>
                <w:rFonts w:ascii="Nikosh" w:hAnsi="Nikosh" w:cs="Nikosh"/>
                <w:sz w:val="18"/>
                <w:szCs w:val="18"/>
                <w:cs/>
                <w:lang w:bidi="bn-IN"/>
              </w:rPr>
              <w:t xml:space="preserve"> এবং হিসাবরক্ষণ অফিসসমূহ</w:t>
            </w:r>
          </w:p>
        </w:tc>
        <w:tc>
          <w:tcPr>
            <w:tcW w:w="1862" w:type="dxa"/>
          </w:tcPr>
          <w:p w:rsidR="00CF2D3F" w:rsidRPr="0002353C" w:rsidRDefault="007E2273" w:rsidP="007E2273">
            <w:pPr>
              <w:rPr>
                <w:rFonts w:ascii="Nikosh" w:hAnsi="Nikosh" w:cs="Nikosh"/>
                <w:sz w:val="18"/>
                <w:szCs w:val="18"/>
                <w:lang w:bidi="bn-IN"/>
              </w:rPr>
            </w:pPr>
            <w:r w:rsidRPr="0002353C">
              <w:rPr>
                <w:rFonts w:ascii="Nikosh" w:hAnsi="Nikosh" w:cs="Nikosh"/>
                <w:sz w:val="18"/>
                <w:szCs w:val="18"/>
                <w:cs/>
                <w:lang w:bidi="bn-IN"/>
              </w:rPr>
              <w:t xml:space="preserve">সিটিজেন </w:t>
            </w:r>
            <w:r w:rsidR="00CF2D3F" w:rsidRPr="0002353C">
              <w:rPr>
                <w:rFonts w:ascii="Nikosh" w:hAnsi="Nikosh" w:cs="Nikosh"/>
                <w:sz w:val="18"/>
                <w:szCs w:val="18"/>
                <w:cs/>
                <w:lang w:bidi="bn-IN"/>
              </w:rPr>
              <w:t xml:space="preserve">চার্টার/ </w:t>
            </w:r>
            <w:r w:rsidR="00CF2D3F" w:rsidRPr="0002353C">
              <w:rPr>
                <w:rFonts w:ascii="Nikosh" w:hAnsi="Nikosh" w:cs="Nikosh"/>
                <w:sz w:val="18"/>
                <w:szCs w:val="18"/>
                <w:lang w:bidi="bn-IN"/>
              </w:rPr>
              <w:t>iBAS++</w:t>
            </w:r>
          </w:p>
        </w:tc>
      </w:tr>
      <w:tr w:rsidR="004E07A4" w:rsidRPr="0002353C" w:rsidTr="007E2273">
        <w:tc>
          <w:tcPr>
            <w:tcW w:w="2332" w:type="dxa"/>
          </w:tcPr>
          <w:p w:rsidR="003055FD" w:rsidRPr="0002353C" w:rsidRDefault="003055FD" w:rsidP="00826F4D">
            <w:pPr>
              <w:jc w:val="both"/>
              <w:rPr>
                <w:rFonts w:ascii="Nikosh" w:hAnsi="Nikosh" w:cs="Nikosh"/>
                <w:sz w:val="18"/>
                <w:szCs w:val="18"/>
                <w:lang w:bidi="bn-IN"/>
              </w:rPr>
            </w:pPr>
            <w:r w:rsidRPr="0002353C">
              <w:rPr>
                <w:rFonts w:ascii="Nikosh" w:hAnsi="Nikosh" w:cs="Nikosh"/>
                <w:sz w:val="18"/>
                <w:szCs w:val="18"/>
                <w:cs/>
                <w:lang w:bidi="bn-IN"/>
              </w:rPr>
              <w:t xml:space="preserve">মাসিক পেনশন  যথাসময়ে </w:t>
            </w:r>
            <w:r w:rsidRPr="0002353C">
              <w:rPr>
                <w:rFonts w:ascii="Nikosh" w:hAnsi="Nikosh" w:cs="Nikosh"/>
                <w:sz w:val="18"/>
                <w:szCs w:val="18"/>
                <w:lang w:bidi="bn-IN"/>
              </w:rPr>
              <w:t>EFT করণ</w:t>
            </w:r>
          </w:p>
        </w:tc>
        <w:tc>
          <w:tcPr>
            <w:tcW w:w="1862" w:type="dxa"/>
          </w:tcPr>
          <w:p w:rsidR="003055FD" w:rsidRPr="0002353C" w:rsidRDefault="003055FD" w:rsidP="00826F4D">
            <w:pPr>
              <w:jc w:val="both"/>
              <w:rPr>
                <w:rFonts w:ascii="Nikosh" w:hAnsi="Nikosh" w:cs="Nikosh"/>
                <w:sz w:val="18"/>
                <w:szCs w:val="18"/>
                <w:lang w:bidi="bn-IN"/>
              </w:rPr>
            </w:pPr>
            <w:r w:rsidRPr="0002353C">
              <w:rPr>
                <w:rFonts w:ascii="Nikosh" w:hAnsi="Nikosh" w:cs="Nikosh"/>
                <w:sz w:val="18"/>
                <w:szCs w:val="18"/>
                <w:cs/>
                <w:lang w:bidi="bn-IN"/>
              </w:rPr>
              <w:t xml:space="preserve">মাসিক পেনশন  যথাসময়ে </w:t>
            </w:r>
            <w:r w:rsidRPr="0002353C">
              <w:rPr>
                <w:rFonts w:ascii="Nikosh" w:hAnsi="Nikosh" w:cs="Nikosh"/>
                <w:sz w:val="18"/>
                <w:szCs w:val="18"/>
                <w:lang w:bidi="bn-IN"/>
              </w:rPr>
              <w:t>EFT কৃত</w:t>
            </w:r>
          </w:p>
        </w:tc>
        <w:tc>
          <w:tcPr>
            <w:tcW w:w="1035" w:type="dxa"/>
          </w:tcPr>
          <w:p w:rsidR="003055FD" w:rsidRPr="0002353C" w:rsidRDefault="003055FD" w:rsidP="00826F4D">
            <w:pPr>
              <w:jc w:val="center"/>
              <w:rPr>
                <w:rFonts w:ascii="Nikosh" w:hAnsi="Nikosh" w:cs="Nikosh"/>
                <w:sz w:val="18"/>
                <w:szCs w:val="18"/>
                <w:lang w:bidi="bn-IN"/>
              </w:rPr>
            </w:pPr>
            <w:r w:rsidRPr="0002353C">
              <w:rPr>
                <w:rFonts w:ascii="Nikosh" w:hAnsi="Nikosh" w:cs="Nikosh"/>
                <w:sz w:val="18"/>
                <w:szCs w:val="18"/>
                <w:cs/>
                <w:lang w:bidi="bn-IN"/>
              </w:rPr>
              <w:t>%</w:t>
            </w:r>
          </w:p>
        </w:tc>
        <w:tc>
          <w:tcPr>
            <w:tcW w:w="928" w:type="dxa"/>
          </w:tcPr>
          <w:p w:rsidR="003055FD" w:rsidRPr="0002353C" w:rsidRDefault="003055F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96" w:type="dxa"/>
          </w:tcPr>
          <w:p w:rsidR="003055FD" w:rsidRPr="0002353C" w:rsidRDefault="003055F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993" w:type="dxa"/>
          </w:tcPr>
          <w:p w:rsidR="003055FD" w:rsidRPr="0002353C" w:rsidRDefault="003055F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790" w:type="dxa"/>
          </w:tcPr>
          <w:p w:rsidR="003055FD" w:rsidRPr="0002353C" w:rsidRDefault="003055F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12" w:type="dxa"/>
          </w:tcPr>
          <w:p w:rsidR="003055FD" w:rsidRPr="0002353C" w:rsidRDefault="003055F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2278" w:type="dxa"/>
          </w:tcPr>
          <w:p w:rsidR="003055FD" w:rsidRPr="0002353C" w:rsidRDefault="003055FD" w:rsidP="00826F4D">
            <w:pPr>
              <w:jc w:val="both"/>
              <w:rPr>
                <w:rFonts w:ascii="Nikosh" w:hAnsi="Nikosh" w:cs="Nikosh"/>
                <w:sz w:val="18"/>
                <w:szCs w:val="18"/>
                <w:lang w:bidi="bn-IN"/>
              </w:rPr>
            </w:pPr>
            <w:r w:rsidRPr="0002353C">
              <w:rPr>
                <w:rFonts w:ascii="Nikosh" w:hAnsi="Nikosh" w:cs="Nikosh"/>
                <w:sz w:val="18"/>
                <w:szCs w:val="18"/>
                <w:cs/>
                <w:lang w:bidi="bn-IN"/>
              </w:rPr>
              <w:t>অর্থবিভাগ, সংশ্লিষ্ট প্রকল্পসমূহ এবং হিসাবরক্ষণ অফিসসমূহ</w:t>
            </w:r>
          </w:p>
        </w:tc>
        <w:tc>
          <w:tcPr>
            <w:tcW w:w="1862" w:type="dxa"/>
          </w:tcPr>
          <w:p w:rsidR="003055FD" w:rsidRPr="0002353C" w:rsidRDefault="003055FD" w:rsidP="00826F4D">
            <w:pPr>
              <w:rPr>
                <w:rFonts w:ascii="Nikosh" w:hAnsi="Nikosh" w:cs="Nikosh"/>
                <w:sz w:val="18"/>
                <w:szCs w:val="18"/>
                <w:lang w:bidi="bn-IN"/>
              </w:rPr>
            </w:pPr>
            <w:r w:rsidRPr="0002353C">
              <w:rPr>
                <w:rFonts w:ascii="Nikosh" w:hAnsi="Nikosh" w:cs="Nikosh"/>
                <w:sz w:val="18"/>
                <w:szCs w:val="18"/>
                <w:cs/>
                <w:lang w:bidi="bn-IN"/>
              </w:rPr>
              <w:t>সিটিজেন চার্টার/</w:t>
            </w:r>
            <w:r w:rsidRPr="0002353C">
              <w:rPr>
                <w:rFonts w:ascii="Nikosh" w:hAnsi="Nikosh" w:cs="Nikosh"/>
                <w:sz w:val="18"/>
                <w:szCs w:val="18"/>
                <w:lang w:bidi="bn-IN"/>
              </w:rPr>
              <w:t>iBAS++</w:t>
            </w:r>
          </w:p>
        </w:tc>
      </w:tr>
      <w:tr w:rsidR="004E07A4" w:rsidRPr="0002353C" w:rsidTr="007E2273">
        <w:tc>
          <w:tcPr>
            <w:tcW w:w="2332" w:type="dxa"/>
          </w:tcPr>
          <w:p w:rsidR="003055FD" w:rsidRPr="0002353C" w:rsidRDefault="003055FD" w:rsidP="00FF5A32">
            <w:pPr>
              <w:jc w:val="both"/>
              <w:rPr>
                <w:rFonts w:ascii="Nikosh" w:hAnsi="Nikosh" w:cs="Nikosh"/>
                <w:sz w:val="18"/>
                <w:szCs w:val="18"/>
                <w:cs/>
                <w:lang w:bidi="bn-IN"/>
              </w:rPr>
            </w:pPr>
            <w:r w:rsidRPr="0002353C">
              <w:rPr>
                <w:rFonts w:ascii="Nikosh" w:hAnsi="Nikosh" w:cs="Nikosh"/>
                <w:sz w:val="18"/>
                <w:szCs w:val="18"/>
                <w:cs/>
                <w:lang w:bidi="bn-IN"/>
              </w:rPr>
              <w:t xml:space="preserve">জিপিএফ অগ্রিম/চূড়ান্ত পরিশোধ, গৃহনির্মাণসহ অন্যান্য অগ্রিম ও ভ্রমণ ভাতা বিলসমূহ যথাসময়ে নিস্পত্তি </w:t>
            </w:r>
          </w:p>
        </w:tc>
        <w:tc>
          <w:tcPr>
            <w:tcW w:w="1862" w:type="dxa"/>
          </w:tcPr>
          <w:p w:rsidR="003055FD" w:rsidRPr="0002353C" w:rsidRDefault="003055FD" w:rsidP="00826F4D">
            <w:pPr>
              <w:jc w:val="both"/>
              <w:rPr>
                <w:rFonts w:ascii="Nikosh" w:hAnsi="Nikosh" w:cs="Nikosh"/>
                <w:sz w:val="18"/>
                <w:szCs w:val="18"/>
                <w:cs/>
                <w:lang w:bidi="bn-IN"/>
              </w:rPr>
            </w:pPr>
            <w:r w:rsidRPr="0002353C">
              <w:rPr>
                <w:rFonts w:ascii="Nikosh" w:hAnsi="Nikosh" w:cs="Nikosh"/>
                <w:sz w:val="18"/>
                <w:szCs w:val="18"/>
                <w:cs/>
                <w:lang w:bidi="bn-IN"/>
              </w:rPr>
              <w:t>জিপিএফ অগ্রিম/চূড়ান্ত পরিশোধ, গৃহনির্মাণসহ অন্যান্য অগ্রিম ও ভ্রমণ ভাতা বিল যথাসময়ে নিস্পত্তি নিশ্চিতকৃত</w:t>
            </w:r>
          </w:p>
        </w:tc>
        <w:tc>
          <w:tcPr>
            <w:tcW w:w="1035"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w:t>
            </w:r>
          </w:p>
        </w:tc>
        <w:tc>
          <w:tcPr>
            <w:tcW w:w="928"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96"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993"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790"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12"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2278" w:type="dxa"/>
          </w:tcPr>
          <w:p w:rsidR="003055FD" w:rsidRPr="0002353C" w:rsidRDefault="003055FD" w:rsidP="00826F4D">
            <w:pPr>
              <w:jc w:val="both"/>
              <w:rPr>
                <w:rFonts w:ascii="Nikosh" w:hAnsi="Nikosh" w:cs="Nikosh"/>
                <w:sz w:val="18"/>
                <w:szCs w:val="18"/>
                <w:lang w:bidi="bn-IN"/>
              </w:rPr>
            </w:pPr>
            <w:r w:rsidRPr="0002353C">
              <w:rPr>
                <w:rFonts w:ascii="Nikosh" w:hAnsi="Nikosh" w:cs="Nikosh"/>
                <w:sz w:val="18"/>
                <w:szCs w:val="18"/>
                <w:cs/>
                <w:lang w:bidi="bn-IN"/>
              </w:rPr>
              <w:t>অর্থবিভাগ, সংশ্লিষ্ট প্রকল্পসমূহ এবং হিসাবরক্ষণ অফিসসমূহ</w:t>
            </w:r>
          </w:p>
        </w:tc>
        <w:tc>
          <w:tcPr>
            <w:tcW w:w="1862" w:type="dxa"/>
          </w:tcPr>
          <w:p w:rsidR="003055FD" w:rsidRPr="0002353C" w:rsidRDefault="003055FD" w:rsidP="007E2273">
            <w:pPr>
              <w:rPr>
                <w:rFonts w:ascii="Nikosh" w:hAnsi="Nikosh" w:cs="Nikosh"/>
                <w:sz w:val="18"/>
                <w:szCs w:val="18"/>
                <w:lang w:bidi="bn-IN"/>
              </w:rPr>
            </w:pPr>
            <w:r w:rsidRPr="0002353C">
              <w:rPr>
                <w:rFonts w:ascii="Nikosh" w:hAnsi="Nikosh" w:cs="Nikosh"/>
                <w:sz w:val="18"/>
                <w:szCs w:val="18"/>
                <w:cs/>
                <w:lang w:bidi="bn-IN"/>
              </w:rPr>
              <w:t xml:space="preserve">সিটিজেন চার্টার/ </w:t>
            </w:r>
            <w:r w:rsidRPr="0002353C">
              <w:rPr>
                <w:rFonts w:ascii="Nikosh" w:hAnsi="Nikosh" w:cs="Nikosh"/>
                <w:sz w:val="18"/>
                <w:szCs w:val="18"/>
                <w:lang w:bidi="bn-IN"/>
              </w:rPr>
              <w:t>iBAS++</w:t>
            </w:r>
          </w:p>
        </w:tc>
      </w:tr>
      <w:tr w:rsidR="004E07A4" w:rsidRPr="0002353C" w:rsidTr="007E2273">
        <w:tc>
          <w:tcPr>
            <w:tcW w:w="2332" w:type="dxa"/>
          </w:tcPr>
          <w:p w:rsidR="003055FD" w:rsidRPr="0002353C" w:rsidRDefault="003055FD" w:rsidP="00ED113A">
            <w:pPr>
              <w:jc w:val="both"/>
              <w:rPr>
                <w:rFonts w:ascii="Nikosh" w:hAnsi="Nikosh" w:cs="Nikosh"/>
                <w:sz w:val="18"/>
                <w:szCs w:val="18"/>
                <w:lang w:bidi="bn-IN"/>
              </w:rPr>
            </w:pPr>
            <w:r w:rsidRPr="0002353C">
              <w:rPr>
                <w:rFonts w:ascii="Nikosh" w:hAnsi="Nikosh" w:cs="Nikosh"/>
                <w:sz w:val="18"/>
                <w:szCs w:val="18"/>
                <w:cs/>
                <w:lang w:bidi="bn-IN"/>
              </w:rPr>
              <w:t>জিপিএফ ব্যবস্থাপনার অটোমেশন</w:t>
            </w:r>
          </w:p>
        </w:tc>
        <w:tc>
          <w:tcPr>
            <w:tcW w:w="1862" w:type="dxa"/>
          </w:tcPr>
          <w:p w:rsidR="003055FD" w:rsidRPr="0002353C" w:rsidRDefault="003055FD" w:rsidP="00716804">
            <w:pPr>
              <w:jc w:val="both"/>
              <w:rPr>
                <w:rFonts w:ascii="Nikosh" w:hAnsi="Nikosh" w:cs="Nikosh"/>
                <w:sz w:val="18"/>
                <w:szCs w:val="18"/>
                <w:lang w:bidi="bn-IN"/>
              </w:rPr>
            </w:pPr>
            <w:r w:rsidRPr="0002353C">
              <w:rPr>
                <w:rFonts w:ascii="Nikosh" w:hAnsi="Nikosh" w:cs="Nikosh"/>
                <w:sz w:val="18"/>
                <w:szCs w:val="18"/>
                <w:cs/>
                <w:lang w:bidi="bn-IN"/>
              </w:rPr>
              <w:t xml:space="preserve">হালনাগাদকৃত জিপিএফ ব্যালেন্সসমূহ </w:t>
            </w:r>
            <w:r w:rsidRPr="0002353C">
              <w:rPr>
                <w:rFonts w:ascii="Nikosh" w:hAnsi="Nikosh" w:cs="Nikosh"/>
                <w:sz w:val="18"/>
                <w:szCs w:val="18"/>
                <w:lang w:bidi="bn-IN"/>
              </w:rPr>
              <w:t>iBAS++ এ আপলোডকৃত</w:t>
            </w:r>
          </w:p>
        </w:tc>
        <w:tc>
          <w:tcPr>
            <w:tcW w:w="1035"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w:t>
            </w:r>
          </w:p>
        </w:tc>
        <w:tc>
          <w:tcPr>
            <w:tcW w:w="928"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96"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993"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790"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12"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2278" w:type="dxa"/>
          </w:tcPr>
          <w:p w:rsidR="003055FD" w:rsidRPr="0002353C" w:rsidRDefault="003055FD" w:rsidP="00826F4D">
            <w:pPr>
              <w:jc w:val="both"/>
              <w:rPr>
                <w:rFonts w:ascii="Nikosh" w:hAnsi="Nikosh" w:cs="Nikosh"/>
                <w:sz w:val="18"/>
                <w:szCs w:val="18"/>
                <w:lang w:bidi="bn-IN"/>
              </w:rPr>
            </w:pPr>
            <w:r w:rsidRPr="0002353C">
              <w:rPr>
                <w:rFonts w:ascii="Nikosh" w:hAnsi="Nikosh" w:cs="Nikosh"/>
                <w:sz w:val="18"/>
                <w:szCs w:val="18"/>
                <w:cs/>
                <w:lang w:bidi="bn-IN"/>
              </w:rPr>
              <w:t>অর্থবিভাগ, সংশ্লিষ্ট প্রকল্পসমূহ এবং হিসাবরক্ষণ অফিসসমূহ</w:t>
            </w:r>
          </w:p>
        </w:tc>
        <w:tc>
          <w:tcPr>
            <w:tcW w:w="1862" w:type="dxa"/>
          </w:tcPr>
          <w:p w:rsidR="003055FD" w:rsidRPr="0002353C" w:rsidRDefault="003055FD" w:rsidP="007E2273">
            <w:pPr>
              <w:rPr>
                <w:rFonts w:ascii="Nikosh" w:hAnsi="Nikosh" w:cs="Nikosh"/>
                <w:sz w:val="18"/>
                <w:szCs w:val="18"/>
                <w:lang w:bidi="bn-IN"/>
              </w:rPr>
            </w:pPr>
            <w:r w:rsidRPr="0002353C">
              <w:rPr>
                <w:rFonts w:ascii="Nikosh" w:hAnsi="Nikosh" w:cs="Nikosh"/>
                <w:sz w:val="18"/>
                <w:szCs w:val="18"/>
                <w:cs/>
                <w:lang w:bidi="bn-IN"/>
              </w:rPr>
              <w:t>সিটিজেন চার্টার/</w:t>
            </w:r>
            <w:r w:rsidRPr="0002353C">
              <w:rPr>
                <w:rFonts w:ascii="Nikosh" w:hAnsi="Nikosh" w:cs="Nikosh"/>
                <w:sz w:val="18"/>
                <w:szCs w:val="18"/>
                <w:lang w:bidi="bn-IN"/>
              </w:rPr>
              <w:t>iBAS++</w:t>
            </w:r>
          </w:p>
        </w:tc>
      </w:tr>
      <w:tr w:rsidR="004E07A4" w:rsidRPr="0002353C" w:rsidTr="007E2273">
        <w:tc>
          <w:tcPr>
            <w:tcW w:w="2332" w:type="dxa"/>
          </w:tcPr>
          <w:p w:rsidR="003055FD" w:rsidRPr="0002353C" w:rsidRDefault="003055FD" w:rsidP="00716804">
            <w:pPr>
              <w:jc w:val="both"/>
              <w:rPr>
                <w:rFonts w:ascii="Nikosh" w:hAnsi="Nikosh" w:cs="Nikosh"/>
                <w:sz w:val="18"/>
                <w:szCs w:val="18"/>
                <w:lang w:bidi="bn-IN"/>
              </w:rPr>
            </w:pPr>
            <w:r w:rsidRPr="0002353C">
              <w:rPr>
                <w:rFonts w:ascii="Nikosh" w:hAnsi="Nikosh" w:cs="Nikosh"/>
                <w:sz w:val="18"/>
                <w:szCs w:val="18"/>
                <w:cs/>
                <w:lang w:bidi="bn-IN"/>
              </w:rPr>
              <w:t>সরবরাহ ও সেবা, মেরামত ও সংরক্ষণ, সম্পদ সংগ্রহ ইত্যাদি খাতসহ উন্নয়ন খাতের বিলসমূহ  যথাসময়ে নিস্পত্তি</w:t>
            </w:r>
          </w:p>
        </w:tc>
        <w:tc>
          <w:tcPr>
            <w:tcW w:w="1862" w:type="dxa"/>
          </w:tcPr>
          <w:p w:rsidR="003055FD" w:rsidRPr="0002353C" w:rsidRDefault="003055FD" w:rsidP="00826F4D">
            <w:pPr>
              <w:jc w:val="both"/>
              <w:rPr>
                <w:rFonts w:ascii="Nikosh" w:hAnsi="Nikosh" w:cs="Nikosh"/>
                <w:sz w:val="18"/>
                <w:szCs w:val="18"/>
                <w:lang w:bidi="bn-IN"/>
              </w:rPr>
            </w:pPr>
            <w:r w:rsidRPr="0002353C">
              <w:rPr>
                <w:rFonts w:ascii="Nikosh" w:hAnsi="Nikosh" w:cs="Nikosh"/>
                <w:sz w:val="18"/>
                <w:szCs w:val="18"/>
                <w:cs/>
                <w:lang w:bidi="bn-IN"/>
              </w:rPr>
              <w:t>সরবরাহ ও সেবা, মেরামত ও সংরক্ষণ, সম্পদ সংগ্রহ ইত্যাদি খাতসহ উন্নয়ন খাতের বিলসমূহ  যথাসময়ে নিস্পত্তিকৃত</w:t>
            </w:r>
          </w:p>
        </w:tc>
        <w:tc>
          <w:tcPr>
            <w:tcW w:w="1035"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w:t>
            </w:r>
          </w:p>
        </w:tc>
        <w:tc>
          <w:tcPr>
            <w:tcW w:w="928"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96"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993"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790"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12"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১০০</w:t>
            </w:r>
          </w:p>
        </w:tc>
        <w:tc>
          <w:tcPr>
            <w:tcW w:w="2278" w:type="dxa"/>
          </w:tcPr>
          <w:p w:rsidR="003055FD" w:rsidRPr="0002353C" w:rsidRDefault="003055FD" w:rsidP="00826F4D">
            <w:pPr>
              <w:jc w:val="both"/>
              <w:rPr>
                <w:rFonts w:ascii="Nikosh" w:hAnsi="Nikosh" w:cs="Nikosh"/>
                <w:sz w:val="18"/>
                <w:szCs w:val="18"/>
                <w:lang w:bidi="bn-IN"/>
              </w:rPr>
            </w:pPr>
            <w:r w:rsidRPr="0002353C">
              <w:rPr>
                <w:rFonts w:ascii="Nikosh" w:hAnsi="Nikosh" w:cs="Nikosh"/>
                <w:sz w:val="18"/>
                <w:szCs w:val="18"/>
                <w:cs/>
                <w:lang w:bidi="bn-IN"/>
              </w:rPr>
              <w:t>অর্থবিভাগ, সংশ্লিষ্ট প্রকল্পসমূহ এবং হিসাবরক্ষণ অফিসসমূহ</w:t>
            </w:r>
          </w:p>
        </w:tc>
        <w:tc>
          <w:tcPr>
            <w:tcW w:w="1862" w:type="dxa"/>
          </w:tcPr>
          <w:p w:rsidR="003055FD" w:rsidRPr="0002353C" w:rsidRDefault="003055FD" w:rsidP="007E2273">
            <w:pPr>
              <w:rPr>
                <w:rFonts w:ascii="Nikosh" w:hAnsi="Nikosh" w:cs="Nikosh"/>
                <w:sz w:val="18"/>
                <w:szCs w:val="18"/>
                <w:lang w:bidi="bn-IN"/>
              </w:rPr>
            </w:pPr>
            <w:r w:rsidRPr="0002353C">
              <w:rPr>
                <w:rFonts w:ascii="Nikosh" w:hAnsi="Nikosh" w:cs="Nikosh"/>
                <w:sz w:val="18"/>
                <w:szCs w:val="18"/>
                <w:cs/>
                <w:lang w:bidi="bn-IN"/>
              </w:rPr>
              <w:t>সিটিজেন চার্টার/</w:t>
            </w:r>
            <w:r w:rsidRPr="0002353C">
              <w:rPr>
                <w:rFonts w:ascii="Nikosh" w:hAnsi="Nikosh" w:cs="Nikosh"/>
                <w:sz w:val="18"/>
                <w:szCs w:val="18"/>
                <w:lang w:bidi="bn-IN"/>
              </w:rPr>
              <w:t>iBAS++</w:t>
            </w:r>
          </w:p>
        </w:tc>
      </w:tr>
      <w:tr w:rsidR="004E07A4" w:rsidRPr="0002353C" w:rsidTr="007E2273">
        <w:tc>
          <w:tcPr>
            <w:tcW w:w="2332" w:type="dxa"/>
          </w:tcPr>
          <w:p w:rsidR="003055FD" w:rsidRPr="0002353C" w:rsidRDefault="003055FD" w:rsidP="00716804">
            <w:pPr>
              <w:jc w:val="both"/>
              <w:rPr>
                <w:rFonts w:ascii="Nikosh" w:hAnsi="Nikosh" w:cs="Nikosh"/>
                <w:sz w:val="18"/>
                <w:szCs w:val="18"/>
                <w:lang w:bidi="bn-IN"/>
              </w:rPr>
            </w:pPr>
            <w:r w:rsidRPr="0002353C">
              <w:rPr>
                <w:rFonts w:ascii="Nikosh" w:hAnsi="Nikosh" w:cs="Nikosh"/>
                <w:sz w:val="18"/>
                <w:szCs w:val="18"/>
                <w:cs/>
                <w:lang w:bidi="bn-IN"/>
              </w:rPr>
              <w:t>বেতন নির্ধারণ, সার্ভিস বহি ও পেনশন যথাসময়ে নিস্পত্তি</w:t>
            </w:r>
          </w:p>
        </w:tc>
        <w:tc>
          <w:tcPr>
            <w:tcW w:w="1862" w:type="dxa"/>
          </w:tcPr>
          <w:p w:rsidR="003055FD" w:rsidRPr="0002353C" w:rsidRDefault="003055FD" w:rsidP="00826F4D">
            <w:pPr>
              <w:jc w:val="both"/>
              <w:rPr>
                <w:rFonts w:ascii="Nikosh" w:hAnsi="Nikosh" w:cs="Nikosh"/>
                <w:sz w:val="18"/>
                <w:szCs w:val="18"/>
                <w:lang w:bidi="bn-IN"/>
              </w:rPr>
            </w:pPr>
            <w:r w:rsidRPr="0002353C">
              <w:rPr>
                <w:rFonts w:ascii="Nikosh" w:hAnsi="Nikosh" w:cs="Nikosh"/>
                <w:sz w:val="18"/>
                <w:szCs w:val="18"/>
                <w:cs/>
                <w:lang w:bidi="bn-IN"/>
              </w:rPr>
              <w:t>বেতন নির্ধারণ, সার্ভিস বহি ও পেনশন যথাসময়ে নিস্পত্তিকৃত</w:t>
            </w:r>
          </w:p>
        </w:tc>
        <w:tc>
          <w:tcPr>
            <w:tcW w:w="1035" w:type="dxa"/>
          </w:tcPr>
          <w:p w:rsidR="003055FD" w:rsidRPr="0002353C" w:rsidRDefault="003055FD" w:rsidP="00166AC1">
            <w:pPr>
              <w:jc w:val="center"/>
              <w:rPr>
                <w:rFonts w:ascii="Nikosh" w:hAnsi="Nikosh" w:cs="Nikosh"/>
                <w:sz w:val="18"/>
                <w:szCs w:val="18"/>
                <w:lang w:bidi="bn-IN"/>
              </w:rPr>
            </w:pPr>
            <w:r w:rsidRPr="0002353C">
              <w:rPr>
                <w:rFonts w:ascii="Nikosh" w:hAnsi="Nikosh" w:cs="Nikosh"/>
                <w:sz w:val="18"/>
                <w:szCs w:val="18"/>
                <w:cs/>
                <w:lang w:bidi="bn-IN"/>
              </w:rPr>
              <w:t>%</w:t>
            </w:r>
          </w:p>
        </w:tc>
        <w:tc>
          <w:tcPr>
            <w:tcW w:w="928" w:type="dxa"/>
          </w:tcPr>
          <w:p w:rsidR="003055FD" w:rsidRPr="0002353C" w:rsidRDefault="003055F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96" w:type="dxa"/>
          </w:tcPr>
          <w:p w:rsidR="003055FD" w:rsidRPr="0002353C" w:rsidRDefault="003055F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993" w:type="dxa"/>
          </w:tcPr>
          <w:p w:rsidR="003055FD" w:rsidRPr="0002353C" w:rsidRDefault="003055F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790" w:type="dxa"/>
          </w:tcPr>
          <w:p w:rsidR="003055FD" w:rsidRPr="0002353C" w:rsidRDefault="003055F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12" w:type="dxa"/>
          </w:tcPr>
          <w:p w:rsidR="003055FD" w:rsidRPr="0002353C" w:rsidRDefault="003055F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2278" w:type="dxa"/>
          </w:tcPr>
          <w:p w:rsidR="003055FD" w:rsidRPr="0002353C" w:rsidRDefault="003055FD" w:rsidP="00826F4D">
            <w:pPr>
              <w:jc w:val="both"/>
              <w:rPr>
                <w:rFonts w:ascii="Nikosh" w:hAnsi="Nikosh" w:cs="Nikosh"/>
                <w:sz w:val="18"/>
                <w:szCs w:val="18"/>
                <w:lang w:bidi="bn-IN"/>
              </w:rPr>
            </w:pPr>
            <w:r w:rsidRPr="0002353C">
              <w:rPr>
                <w:rFonts w:ascii="Nikosh" w:hAnsi="Nikosh" w:cs="Nikosh"/>
                <w:sz w:val="18"/>
                <w:szCs w:val="18"/>
                <w:cs/>
                <w:lang w:bidi="bn-IN"/>
              </w:rPr>
              <w:t>অর্থবিভাগ, সংশ্লিষ্ট প্রকল্পসমূহ এবং হিসাবরক্ষণ অফিসসমূহ</w:t>
            </w:r>
          </w:p>
        </w:tc>
        <w:tc>
          <w:tcPr>
            <w:tcW w:w="1862" w:type="dxa"/>
          </w:tcPr>
          <w:p w:rsidR="003055FD" w:rsidRPr="0002353C" w:rsidRDefault="003055FD" w:rsidP="00285D15">
            <w:pPr>
              <w:rPr>
                <w:rFonts w:ascii="Nikosh" w:hAnsi="Nikosh" w:cs="Nikosh"/>
                <w:sz w:val="18"/>
                <w:szCs w:val="18"/>
                <w:lang w:bidi="bn-IN"/>
              </w:rPr>
            </w:pPr>
            <w:r w:rsidRPr="0002353C">
              <w:rPr>
                <w:rFonts w:ascii="Nikosh" w:hAnsi="Nikosh" w:cs="Nikosh"/>
                <w:sz w:val="18"/>
                <w:szCs w:val="18"/>
                <w:cs/>
                <w:lang w:bidi="bn-IN"/>
              </w:rPr>
              <w:t>সিটিজেন চার্টার /</w:t>
            </w:r>
            <w:r w:rsidRPr="0002353C">
              <w:rPr>
                <w:rFonts w:ascii="Nikosh" w:hAnsi="Nikosh" w:cs="Nikosh"/>
                <w:sz w:val="18"/>
                <w:szCs w:val="18"/>
                <w:lang w:bidi="bn-IN"/>
              </w:rPr>
              <w:t xml:space="preserve">iBAS++ এবং </w:t>
            </w:r>
            <w:r w:rsidRPr="0002353C">
              <w:rPr>
                <w:rFonts w:ascii="Nikosh" w:hAnsi="Nikosh" w:cs="Nikosh"/>
                <w:sz w:val="18"/>
                <w:szCs w:val="18"/>
                <w:cs/>
                <w:lang w:bidi="bn-IN"/>
              </w:rPr>
              <w:t>আইসিইউ শাখা, সিজিএ কার্যালয়</w:t>
            </w:r>
          </w:p>
        </w:tc>
      </w:tr>
      <w:tr w:rsidR="004E07A4" w:rsidRPr="0002353C" w:rsidTr="007E2273">
        <w:tc>
          <w:tcPr>
            <w:tcW w:w="2332" w:type="dxa"/>
          </w:tcPr>
          <w:p w:rsidR="00FF2C4D" w:rsidRPr="0002353C" w:rsidRDefault="00FF2C4D" w:rsidP="00716804">
            <w:pPr>
              <w:jc w:val="both"/>
              <w:rPr>
                <w:rFonts w:ascii="Nikosh" w:hAnsi="Nikosh" w:cs="Nikosh"/>
                <w:sz w:val="18"/>
                <w:szCs w:val="18"/>
                <w:cs/>
                <w:lang w:bidi="bn-IN"/>
              </w:rPr>
            </w:pPr>
            <w:r w:rsidRPr="0002353C">
              <w:rPr>
                <w:rFonts w:ascii="Nikosh" w:hAnsi="Nikosh" w:cs="Nikosh"/>
                <w:sz w:val="18"/>
                <w:szCs w:val="18"/>
                <w:lang w:bidi="bn-IN"/>
              </w:rPr>
              <w:t>বাজেট ও হিসাব ব্যবস্থাপনার প্রযুক্তিগত উন্নয়ন</w:t>
            </w:r>
          </w:p>
        </w:tc>
        <w:tc>
          <w:tcPr>
            <w:tcW w:w="1862" w:type="dxa"/>
          </w:tcPr>
          <w:p w:rsidR="00FF2C4D" w:rsidRPr="0002353C" w:rsidRDefault="00FF2C4D" w:rsidP="00FF2C4D">
            <w:pPr>
              <w:jc w:val="both"/>
              <w:rPr>
                <w:rFonts w:ascii="Nikosh" w:hAnsi="Nikosh" w:cs="Nikosh"/>
                <w:sz w:val="18"/>
                <w:szCs w:val="18"/>
                <w:cs/>
                <w:lang w:bidi="bn-IN"/>
              </w:rPr>
            </w:pPr>
            <w:r w:rsidRPr="0002353C">
              <w:rPr>
                <w:rFonts w:ascii="Nikosh" w:hAnsi="Nikosh" w:cs="Nikosh"/>
                <w:sz w:val="18"/>
                <w:szCs w:val="18"/>
                <w:lang w:bidi="bn-IN"/>
              </w:rPr>
              <w:t xml:space="preserve">উন্নত সফ্টওয়ার (iBAS++) এর সঠিক ও নিরাপদ ব্যবহার নিশ্চিতকৃত </w:t>
            </w:r>
          </w:p>
        </w:tc>
        <w:tc>
          <w:tcPr>
            <w:tcW w:w="1035" w:type="dxa"/>
          </w:tcPr>
          <w:p w:rsidR="00FF2C4D" w:rsidRPr="0002353C" w:rsidRDefault="00FF2C4D" w:rsidP="00166AC1">
            <w:pPr>
              <w:jc w:val="center"/>
              <w:rPr>
                <w:rFonts w:ascii="Nikosh" w:hAnsi="Nikosh" w:cs="Nikosh"/>
                <w:sz w:val="18"/>
                <w:szCs w:val="18"/>
                <w:cs/>
                <w:lang w:bidi="bn-IN"/>
              </w:rPr>
            </w:pPr>
            <w:r w:rsidRPr="0002353C">
              <w:rPr>
                <w:rFonts w:ascii="Nikosh" w:hAnsi="Nikosh" w:cs="Nikosh"/>
                <w:sz w:val="18"/>
                <w:szCs w:val="18"/>
                <w:lang w:bidi="bn-IN"/>
              </w:rPr>
              <w:t>%</w:t>
            </w:r>
          </w:p>
        </w:tc>
        <w:tc>
          <w:tcPr>
            <w:tcW w:w="928" w:type="dxa"/>
          </w:tcPr>
          <w:p w:rsidR="00FF2C4D" w:rsidRPr="0002353C" w:rsidRDefault="00FF2C4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96" w:type="dxa"/>
          </w:tcPr>
          <w:p w:rsidR="00FF2C4D" w:rsidRPr="0002353C" w:rsidRDefault="00FF2C4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993" w:type="dxa"/>
          </w:tcPr>
          <w:p w:rsidR="00FF2C4D" w:rsidRPr="0002353C" w:rsidRDefault="00FF2C4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790" w:type="dxa"/>
          </w:tcPr>
          <w:p w:rsidR="00FF2C4D" w:rsidRPr="0002353C" w:rsidRDefault="00FF2C4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812" w:type="dxa"/>
          </w:tcPr>
          <w:p w:rsidR="00FF2C4D" w:rsidRPr="0002353C" w:rsidRDefault="00FF2C4D" w:rsidP="00826F4D">
            <w:pPr>
              <w:jc w:val="center"/>
              <w:rPr>
                <w:rFonts w:ascii="Nikosh" w:hAnsi="Nikosh" w:cs="Nikosh"/>
                <w:sz w:val="18"/>
                <w:szCs w:val="18"/>
                <w:lang w:bidi="bn-IN"/>
              </w:rPr>
            </w:pPr>
            <w:r w:rsidRPr="0002353C">
              <w:rPr>
                <w:rFonts w:ascii="Nikosh" w:hAnsi="Nikosh" w:cs="Nikosh"/>
                <w:sz w:val="18"/>
                <w:szCs w:val="18"/>
                <w:cs/>
                <w:lang w:bidi="bn-IN"/>
              </w:rPr>
              <w:t>১০০</w:t>
            </w:r>
          </w:p>
        </w:tc>
        <w:tc>
          <w:tcPr>
            <w:tcW w:w="2278" w:type="dxa"/>
          </w:tcPr>
          <w:p w:rsidR="00FF2C4D" w:rsidRPr="0002353C" w:rsidRDefault="00FF2C4D" w:rsidP="00826F4D">
            <w:pPr>
              <w:jc w:val="both"/>
              <w:rPr>
                <w:rFonts w:ascii="Nikosh" w:hAnsi="Nikosh" w:cs="Nikosh"/>
                <w:sz w:val="18"/>
                <w:szCs w:val="18"/>
                <w:lang w:bidi="bn-IN"/>
              </w:rPr>
            </w:pPr>
            <w:r w:rsidRPr="0002353C">
              <w:rPr>
                <w:rFonts w:ascii="Nikosh" w:hAnsi="Nikosh" w:cs="Nikosh"/>
                <w:sz w:val="18"/>
                <w:szCs w:val="18"/>
                <w:cs/>
                <w:lang w:bidi="bn-IN"/>
              </w:rPr>
              <w:t>অর্থবিভাগ, সংশ্লিষ্ট প্রকল্পসমূহ এবং হিসাবরক্ষণ অফিসসমূহ</w:t>
            </w:r>
          </w:p>
        </w:tc>
        <w:tc>
          <w:tcPr>
            <w:tcW w:w="1862" w:type="dxa"/>
          </w:tcPr>
          <w:p w:rsidR="00FF2C4D" w:rsidRPr="0002353C" w:rsidRDefault="00FF2C4D" w:rsidP="00750753">
            <w:pPr>
              <w:jc w:val="center"/>
              <w:rPr>
                <w:rFonts w:ascii="Nikosh" w:hAnsi="Nikosh" w:cs="Nikosh"/>
                <w:sz w:val="18"/>
                <w:szCs w:val="18"/>
                <w:cs/>
                <w:lang w:bidi="bn-IN"/>
              </w:rPr>
            </w:pPr>
            <w:r w:rsidRPr="0002353C">
              <w:rPr>
                <w:rFonts w:ascii="Nikosh" w:hAnsi="Nikosh" w:cs="Nikosh"/>
                <w:sz w:val="18"/>
                <w:szCs w:val="18"/>
                <w:lang w:bidi="bn-IN"/>
              </w:rPr>
              <w:t>iBAS++</w:t>
            </w:r>
          </w:p>
        </w:tc>
      </w:tr>
    </w:tbl>
    <w:p w:rsidR="003834E7" w:rsidRPr="0002353C" w:rsidRDefault="003834E7" w:rsidP="003834E7">
      <w:pPr>
        <w:pStyle w:val="ListParagraph"/>
        <w:jc w:val="both"/>
        <w:rPr>
          <w:rFonts w:ascii="Nikosh" w:hAnsi="Nikosh" w:cs="Nikosh"/>
          <w:sz w:val="18"/>
          <w:szCs w:val="18"/>
          <w:cs/>
          <w:lang w:bidi="bn-IN"/>
        </w:rPr>
      </w:pPr>
      <w:r w:rsidRPr="0002353C">
        <w:rPr>
          <w:rFonts w:ascii="Nikosh" w:hAnsi="Nikosh" w:cs="Nikosh"/>
          <w:sz w:val="18"/>
          <w:szCs w:val="18"/>
          <w:cs/>
          <w:lang w:bidi="bn-IN"/>
        </w:rPr>
        <w:t xml:space="preserve"> *সাময়িক</w:t>
      </w:r>
    </w:p>
    <w:p w:rsidR="003834E7" w:rsidRPr="0002353C" w:rsidRDefault="003834E7" w:rsidP="003834E7">
      <w:pPr>
        <w:pStyle w:val="ListParagraph"/>
        <w:jc w:val="both"/>
        <w:rPr>
          <w:rFonts w:ascii="Nikosh" w:hAnsi="Nikosh" w:cs="Nikosh"/>
          <w:cs/>
          <w:lang w:bidi="bn-IN"/>
        </w:rPr>
      </w:pPr>
    </w:p>
    <w:p w:rsidR="003834E7" w:rsidRPr="0002353C" w:rsidRDefault="003834E7" w:rsidP="003834E7">
      <w:pPr>
        <w:pStyle w:val="ListParagraph"/>
        <w:jc w:val="both"/>
        <w:rPr>
          <w:rFonts w:ascii="Nikosh" w:hAnsi="Nikosh" w:cs="Nikosh"/>
          <w:cs/>
          <w:lang w:bidi="bn-IN"/>
        </w:rPr>
      </w:pPr>
    </w:p>
    <w:p w:rsidR="003834E7" w:rsidRPr="0002353C" w:rsidRDefault="003834E7" w:rsidP="003834E7">
      <w:pPr>
        <w:pStyle w:val="ListParagraph"/>
        <w:jc w:val="center"/>
        <w:rPr>
          <w:rFonts w:ascii="Nikosh" w:hAnsi="Nikosh" w:cs="Nikosh"/>
          <w:b/>
          <w:bCs/>
          <w:cs/>
          <w:lang w:bidi="bn-IN"/>
        </w:rPr>
      </w:pPr>
      <w:r w:rsidRPr="0002353C">
        <w:rPr>
          <w:rFonts w:ascii="Nikosh" w:hAnsi="Nikosh" w:cs="Nikosh"/>
          <w:b/>
          <w:bCs/>
          <w:cs/>
          <w:lang w:bidi="bn-IN"/>
        </w:rPr>
        <w:lastRenderedPageBreak/>
        <w:t>সেকশন -৩</w:t>
      </w:r>
    </w:p>
    <w:p w:rsidR="003834E7" w:rsidRPr="0002353C" w:rsidRDefault="003834E7" w:rsidP="003834E7">
      <w:pPr>
        <w:pStyle w:val="ListParagraph"/>
        <w:jc w:val="center"/>
        <w:rPr>
          <w:rFonts w:ascii="Nikosh" w:hAnsi="Nikosh" w:cs="Nikosh"/>
          <w:b/>
          <w:bCs/>
          <w:lang w:bidi="bn-IN"/>
        </w:rPr>
      </w:pPr>
      <w:r w:rsidRPr="0002353C">
        <w:rPr>
          <w:rFonts w:ascii="Nikosh" w:hAnsi="Nikosh" w:cs="Nikosh"/>
          <w:b/>
          <w:bCs/>
          <w:cs/>
          <w:lang w:bidi="bn-IN"/>
        </w:rPr>
        <w:t>কৌশলগত উদ্দেশ্য</w:t>
      </w:r>
      <w:r w:rsidR="00D01672" w:rsidRPr="0002353C">
        <w:rPr>
          <w:rFonts w:ascii="Nikosh" w:hAnsi="Nikosh" w:cs="Nikosh"/>
          <w:b/>
          <w:bCs/>
          <w:cs/>
          <w:lang w:bidi="bn-IN"/>
        </w:rPr>
        <w:t>ভিত্তিক কার্যক্রম</w:t>
      </w:r>
      <w:r w:rsidRPr="0002353C">
        <w:rPr>
          <w:rFonts w:ascii="Nikosh" w:hAnsi="Nikosh" w:cs="Nikosh"/>
          <w:b/>
          <w:bCs/>
          <w:cs/>
          <w:lang w:bidi="bn-IN"/>
        </w:rPr>
        <w:t>, কর্মসম্পাদন সূচক এবং লক্ষ্যমাত্রাসমূহ</w:t>
      </w:r>
    </w:p>
    <w:p w:rsidR="003834E7" w:rsidRPr="0002353C" w:rsidRDefault="003834E7" w:rsidP="003834E7">
      <w:pPr>
        <w:pStyle w:val="ListParagraph"/>
        <w:jc w:val="both"/>
        <w:rPr>
          <w:rFonts w:ascii="Nikosh" w:hAnsi="Nikosh" w:cs="Nikosh"/>
          <w:sz w:val="24"/>
          <w:szCs w:val="24"/>
          <w:cs/>
          <w:lang w:bidi="bn-IN"/>
        </w:rPr>
      </w:pPr>
    </w:p>
    <w:tbl>
      <w:tblPr>
        <w:tblStyle w:val="TableGrid"/>
        <w:tblW w:w="15327" w:type="dxa"/>
        <w:tblInd w:w="-1175" w:type="dxa"/>
        <w:tblLayout w:type="fixed"/>
        <w:tblLook w:val="04A0" w:firstRow="1" w:lastRow="0" w:firstColumn="1" w:lastColumn="0" w:noHBand="0" w:noVBand="1"/>
      </w:tblPr>
      <w:tblGrid>
        <w:gridCol w:w="1103"/>
        <w:gridCol w:w="630"/>
        <w:gridCol w:w="1984"/>
        <w:gridCol w:w="2160"/>
        <w:gridCol w:w="630"/>
        <w:gridCol w:w="630"/>
        <w:gridCol w:w="990"/>
        <w:gridCol w:w="603"/>
        <w:gridCol w:w="630"/>
        <w:gridCol w:w="833"/>
        <w:gridCol w:w="724"/>
        <w:gridCol w:w="810"/>
        <w:gridCol w:w="810"/>
        <w:gridCol w:w="810"/>
        <w:gridCol w:w="990"/>
        <w:gridCol w:w="990"/>
      </w:tblGrid>
      <w:tr w:rsidR="004E07A4" w:rsidRPr="0002353C" w:rsidTr="00A077A4">
        <w:trPr>
          <w:trHeight w:val="665"/>
        </w:trPr>
        <w:tc>
          <w:tcPr>
            <w:tcW w:w="1103" w:type="dxa"/>
            <w:vMerge w:val="restart"/>
            <w:shd w:val="clear" w:color="auto" w:fill="DDD9C3" w:themeFill="background2" w:themeFillShade="E6"/>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sz w:val="19"/>
                <w:szCs w:val="19"/>
                <w:lang w:val="en-AU"/>
              </w:rPr>
              <w:t>কর্মসম্পাদন ক্ষেত্র</w:t>
            </w:r>
          </w:p>
        </w:tc>
        <w:tc>
          <w:tcPr>
            <w:tcW w:w="630" w:type="dxa"/>
            <w:vMerge w:val="restart"/>
            <w:shd w:val="clear" w:color="auto" w:fill="DDD9C3" w:themeFill="background2" w:themeFillShade="E6"/>
          </w:tcPr>
          <w:p w:rsidR="00C97585" w:rsidRPr="0002353C" w:rsidRDefault="008B734E" w:rsidP="00C97585">
            <w:pPr>
              <w:pStyle w:val="ListParagraph"/>
              <w:ind w:left="0"/>
              <w:jc w:val="center"/>
              <w:rPr>
                <w:rFonts w:ascii="Nikosh" w:hAnsi="Nikosh" w:cs="Nikosh"/>
                <w:b/>
                <w:bCs/>
                <w:sz w:val="18"/>
                <w:szCs w:val="18"/>
                <w:lang w:bidi="bn-IN"/>
              </w:rPr>
            </w:pPr>
            <w:r w:rsidRPr="0002353C">
              <w:rPr>
                <w:rFonts w:ascii="Nikosh" w:hAnsi="Nikosh" w:cs="Nikosh"/>
                <w:sz w:val="19"/>
                <w:szCs w:val="19"/>
                <w:lang w:val="en-AU"/>
              </w:rPr>
              <w:t xml:space="preserve">কর্মসম্পাদন </w:t>
            </w:r>
            <w:r w:rsidR="00C97585" w:rsidRPr="0002353C">
              <w:rPr>
                <w:rFonts w:ascii="Nikosh" w:hAnsi="Nikosh" w:cs="Nikosh"/>
                <w:sz w:val="19"/>
                <w:szCs w:val="19"/>
                <w:lang w:val="en-AU"/>
              </w:rPr>
              <w:t>ক্ষেত্রের</w:t>
            </w:r>
            <w:r w:rsidR="00C97585" w:rsidRPr="0002353C">
              <w:rPr>
                <w:rFonts w:ascii="Nikosh" w:hAnsi="Nikosh" w:cs="Nikosh" w:hint="cs"/>
                <w:sz w:val="19"/>
                <w:szCs w:val="19"/>
                <w:cs/>
              </w:rPr>
              <w:t xml:space="preserve"> মান</w:t>
            </w:r>
          </w:p>
        </w:tc>
        <w:tc>
          <w:tcPr>
            <w:tcW w:w="1984" w:type="dxa"/>
            <w:vMerge w:val="restart"/>
            <w:shd w:val="clear" w:color="auto" w:fill="DDD9C3" w:themeFill="background2" w:themeFillShade="E6"/>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sz w:val="19"/>
                <w:szCs w:val="19"/>
              </w:rPr>
              <w:t>কার্যক্রম</w:t>
            </w:r>
          </w:p>
        </w:tc>
        <w:tc>
          <w:tcPr>
            <w:tcW w:w="2160" w:type="dxa"/>
            <w:vMerge w:val="restart"/>
            <w:shd w:val="clear" w:color="auto" w:fill="DDD9C3" w:themeFill="background2" w:themeFillShade="E6"/>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hint="cs"/>
                <w:sz w:val="19"/>
                <w:szCs w:val="19"/>
                <w:cs/>
              </w:rPr>
              <w:t>কর্মসম্পাদন সূচক</w:t>
            </w:r>
          </w:p>
        </w:tc>
        <w:tc>
          <w:tcPr>
            <w:tcW w:w="630" w:type="dxa"/>
            <w:vMerge w:val="restart"/>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cs/>
              </w:rPr>
            </w:pPr>
            <w:r w:rsidRPr="0002353C">
              <w:rPr>
                <w:rFonts w:ascii="Nikosh" w:hAnsi="Nikosh" w:cs="Nikosh"/>
                <w:sz w:val="19"/>
                <w:szCs w:val="19"/>
              </w:rPr>
              <w:t>গণনা পদ্ধতি</w:t>
            </w:r>
          </w:p>
        </w:tc>
        <w:tc>
          <w:tcPr>
            <w:tcW w:w="630" w:type="dxa"/>
            <w:vMerge w:val="restart"/>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cs/>
              </w:rPr>
            </w:pPr>
            <w:r w:rsidRPr="0002353C">
              <w:rPr>
                <w:rFonts w:ascii="Nikosh" w:hAnsi="Nikosh" w:cs="Nikosh"/>
                <w:sz w:val="19"/>
                <w:szCs w:val="19"/>
              </w:rPr>
              <w:t>একক</w:t>
            </w:r>
          </w:p>
        </w:tc>
        <w:tc>
          <w:tcPr>
            <w:tcW w:w="990" w:type="dxa"/>
            <w:vMerge w:val="restart"/>
            <w:shd w:val="clear" w:color="auto" w:fill="DDD9C3" w:themeFill="background2" w:themeFillShade="E6"/>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hint="cs"/>
                <w:sz w:val="19"/>
                <w:szCs w:val="19"/>
                <w:cs/>
              </w:rPr>
              <w:t>কর্মসম্পাদন সূচকের মান</w:t>
            </w:r>
          </w:p>
        </w:tc>
        <w:tc>
          <w:tcPr>
            <w:tcW w:w="1233" w:type="dxa"/>
            <w:gridSpan w:val="2"/>
            <w:shd w:val="clear" w:color="auto" w:fill="DDD9C3" w:themeFill="background2" w:themeFillShade="E6"/>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hint="cs"/>
                <w:sz w:val="19"/>
                <w:szCs w:val="19"/>
                <w:cs/>
              </w:rPr>
              <w:t>প্রকৃত অর্জন</w:t>
            </w:r>
          </w:p>
        </w:tc>
        <w:tc>
          <w:tcPr>
            <w:tcW w:w="3987" w:type="dxa"/>
            <w:gridSpan w:val="5"/>
            <w:shd w:val="clear" w:color="auto" w:fill="DDD9C3" w:themeFill="background2" w:themeFillShade="E6"/>
          </w:tcPr>
          <w:p w:rsidR="00C97585" w:rsidRPr="0002353C" w:rsidRDefault="00C97585" w:rsidP="00B147FB">
            <w:pPr>
              <w:pStyle w:val="ListParagraph"/>
              <w:ind w:left="0"/>
              <w:jc w:val="center"/>
              <w:rPr>
                <w:rFonts w:ascii="Nikosh" w:hAnsi="Nikosh" w:cs="Nikosh"/>
                <w:b/>
                <w:bCs/>
                <w:sz w:val="18"/>
                <w:szCs w:val="18"/>
                <w:lang w:bidi="bn-IN"/>
              </w:rPr>
            </w:pPr>
            <w:r w:rsidRPr="0002353C">
              <w:rPr>
                <w:rFonts w:ascii="Nikosh" w:hAnsi="Nikosh" w:cs="Nikosh" w:hint="cs"/>
                <w:sz w:val="19"/>
                <w:szCs w:val="19"/>
                <w:cs/>
              </w:rPr>
              <w:t>লক্ষ্যমাত্রা/</w:t>
            </w:r>
            <w:r w:rsidRPr="0002353C">
              <w:rPr>
                <w:rFonts w:ascii="Nikosh" w:hAnsi="Nikosh" w:cs="Nikosh"/>
                <w:sz w:val="19"/>
                <w:szCs w:val="19"/>
              </w:rPr>
              <w:t>নির্ণায়ক</w:t>
            </w:r>
            <w:r w:rsidR="00B147FB" w:rsidRPr="0002353C">
              <w:rPr>
                <w:rFonts w:ascii="Nikosh" w:hAnsi="Nikosh" w:cs="Nikosh"/>
                <w:sz w:val="19"/>
                <w:szCs w:val="19"/>
              </w:rPr>
              <w:t xml:space="preserve"> (</w:t>
            </w:r>
            <w:r w:rsidR="00826E77" w:rsidRPr="0002353C">
              <w:rPr>
                <w:rFonts w:ascii="Nikosh" w:hAnsi="Nikosh" w:cs="Nikosh"/>
                <w:sz w:val="19"/>
                <w:szCs w:val="19"/>
              </w:rPr>
              <w:t>২০২২</w:t>
            </w:r>
            <w:r w:rsidRPr="0002353C">
              <w:rPr>
                <w:rFonts w:ascii="Nikosh" w:hAnsi="Nikosh" w:cs="Nikosh"/>
                <w:sz w:val="19"/>
                <w:szCs w:val="19"/>
              </w:rPr>
              <w:t>-</w:t>
            </w:r>
            <w:r w:rsidR="00826E77" w:rsidRPr="0002353C">
              <w:rPr>
                <w:rFonts w:ascii="Nikosh" w:hAnsi="Nikosh" w:cs="Nikosh"/>
                <w:sz w:val="19"/>
                <w:szCs w:val="19"/>
              </w:rPr>
              <w:t>২৩</w:t>
            </w:r>
            <w:r w:rsidR="00B147FB" w:rsidRPr="0002353C">
              <w:rPr>
                <w:rFonts w:ascii="Nikosh" w:hAnsi="Nikosh" w:cs="Nikosh"/>
                <w:sz w:val="19"/>
                <w:szCs w:val="19"/>
              </w:rPr>
              <w:t>)</w:t>
            </w:r>
          </w:p>
        </w:tc>
        <w:tc>
          <w:tcPr>
            <w:tcW w:w="990" w:type="dxa"/>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lang w:val="en-AU"/>
              </w:rPr>
            </w:pPr>
            <w:r w:rsidRPr="0002353C">
              <w:rPr>
                <w:rFonts w:ascii="Nikosh" w:hAnsi="Nikosh" w:cs="Nikosh" w:hint="cs"/>
                <w:sz w:val="19"/>
                <w:szCs w:val="19"/>
                <w:cs/>
              </w:rPr>
              <w:t>প্রক্ষে</w:t>
            </w:r>
            <w:r w:rsidRPr="0002353C">
              <w:rPr>
                <w:rFonts w:ascii="Nikosh" w:hAnsi="Nikosh" w:cs="Nikosh"/>
                <w:sz w:val="19"/>
                <w:szCs w:val="19"/>
                <w:cs/>
              </w:rPr>
              <w:t>পণ</w:t>
            </w:r>
            <w:r w:rsidRPr="0002353C">
              <w:rPr>
                <w:rFonts w:ascii="Nikosh" w:hAnsi="Nikosh" w:cs="Nikosh"/>
                <w:sz w:val="19"/>
                <w:szCs w:val="19"/>
                <w:lang w:val="en-AU"/>
              </w:rPr>
              <w:t xml:space="preserve"> </w:t>
            </w:r>
          </w:p>
          <w:p w:rsidR="00C97585" w:rsidRPr="0002353C" w:rsidRDefault="00C97585" w:rsidP="00C97585">
            <w:pPr>
              <w:tabs>
                <w:tab w:val="center" w:pos="4320"/>
                <w:tab w:val="right" w:pos="8640"/>
              </w:tabs>
              <w:jc w:val="center"/>
              <w:rPr>
                <w:rFonts w:ascii="Nikosh" w:hAnsi="Nikosh" w:cs="Nikosh"/>
                <w:sz w:val="19"/>
                <w:szCs w:val="19"/>
              </w:rPr>
            </w:pPr>
            <w:r w:rsidRPr="0002353C">
              <w:rPr>
                <w:rFonts w:ascii="Nikosh" w:hAnsi="Nikosh" w:cs="Nikosh"/>
                <w:sz w:val="19"/>
                <w:szCs w:val="19"/>
                <w:lang w:val="en-AU"/>
              </w:rPr>
              <w:t>(</w:t>
            </w:r>
            <w:r w:rsidRPr="0002353C">
              <w:rPr>
                <w:rFonts w:ascii="Nikosh" w:hAnsi="Nikosh" w:cs="Nikosh" w:hint="cs"/>
                <w:sz w:val="19"/>
                <w:szCs w:val="19"/>
                <w:cs/>
              </w:rPr>
              <w:t>২০২</w:t>
            </w:r>
            <w:r w:rsidR="00C95908" w:rsidRPr="0002353C">
              <w:rPr>
                <w:rFonts w:ascii="Nikosh" w:hAnsi="Nikosh" w:cs="Nikosh"/>
                <w:sz w:val="19"/>
                <w:szCs w:val="19"/>
                <w:cs/>
              </w:rPr>
              <w:t>৩</w:t>
            </w:r>
            <w:r w:rsidRPr="0002353C">
              <w:rPr>
                <w:rFonts w:ascii="Nikosh" w:hAnsi="Nikosh" w:cs="Nikosh"/>
                <w:sz w:val="19"/>
                <w:szCs w:val="19"/>
                <w:cs/>
              </w:rPr>
              <w:t>-</w:t>
            </w:r>
            <w:r w:rsidRPr="0002353C">
              <w:rPr>
                <w:rFonts w:ascii="Nikosh" w:hAnsi="Nikosh" w:cs="Nikosh" w:hint="cs"/>
                <w:sz w:val="19"/>
                <w:szCs w:val="19"/>
                <w:cs/>
              </w:rPr>
              <w:t>২</w:t>
            </w:r>
            <w:r w:rsidR="00C95908" w:rsidRPr="0002353C">
              <w:rPr>
                <w:rFonts w:ascii="Nikosh" w:hAnsi="Nikosh" w:cs="Nikosh"/>
                <w:sz w:val="19"/>
                <w:szCs w:val="19"/>
                <w:cs/>
              </w:rPr>
              <w:t>৪</w:t>
            </w:r>
            <w:r w:rsidRPr="0002353C">
              <w:rPr>
                <w:rFonts w:ascii="Nikosh" w:hAnsi="Nikosh" w:cs="Nikosh" w:hint="cs"/>
                <w:sz w:val="19"/>
                <w:szCs w:val="19"/>
                <w:cs/>
              </w:rPr>
              <w:t>)</w:t>
            </w:r>
          </w:p>
        </w:tc>
        <w:tc>
          <w:tcPr>
            <w:tcW w:w="990" w:type="dxa"/>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lang w:val="en-AU"/>
              </w:rPr>
            </w:pPr>
            <w:r w:rsidRPr="0002353C">
              <w:rPr>
                <w:rFonts w:ascii="Nikosh" w:hAnsi="Nikosh" w:cs="Nikosh" w:hint="cs"/>
                <w:sz w:val="19"/>
                <w:szCs w:val="19"/>
                <w:cs/>
              </w:rPr>
              <w:t>প্রক্ষেপ</w:t>
            </w:r>
            <w:r w:rsidRPr="0002353C">
              <w:rPr>
                <w:rFonts w:ascii="Nikosh" w:hAnsi="Nikosh" w:cs="Nikosh"/>
                <w:sz w:val="19"/>
                <w:szCs w:val="19"/>
                <w:cs/>
              </w:rPr>
              <w:t>ণ</w:t>
            </w:r>
            <w:r w:rsidRPr="0002353C">
              <w:rPr>
                <w:rFonts w:ascii="Nikosh" w:hAnsi="Nikosh" w:cs="Nikosh"/>
                <w:sz w:val="19"/>
                <w:szCs w:val="19"/>
                <w:lang w:val="en-AU"/>
              </w:rPr>
              <w:t xml:space="preserve"> </w:t>
            </w:r>
          </w:p>
          <w:p w:rsidR="00C97585" w:rsidRPr="0002353C" w:rsidRDefault="00C97585" w:rsidP="00C97585">
            <w:pPr>
              <w:tabs>
                <w:tab w:val="center" w:pos="4320"/>
                <w:tab w:val="right" w:pos="8640"/>
              </w:tabs>
              <w:jc w:val="center"/>
              <w:rPr>
                <w:rFonts w:ascii="Nikosh" w:hAnsi="Nikosh" w:cs="Nikosh"/>
                <w:sz w:val="19"/>
                <w:szCs w:val="19"/>
              </w:rPr>
            </w:pPr>
            <w:r w:rsidRPr="0002353C">
              <w:rPr>
                <w:rFonts w:ascii="Nikosh" w:hAnsi="Nikosh" w:cs="Nikosh"/>
                <w:sz w:val="19"/>
                <w:szCs w:val="19"/>
                <w:lang w:val="en-AU"/>
              </w:rPr>
              <w:t>(</w:t>
            </w:r>
            <w:r w:rsidRPr="0002353C">
              <w:rPr>
                <w:rFonts w:ascii="Nikosh" w:hAnsi="Nikosh" w:cs="Nikosh" w:hint="cs"/>
                <w:sz w:val="19"/>
                <w:szCs w:val="19"/>
                <w:cs/>
              </w:rPr>
              <w:t>২০২</w:t>
            </w:r>
            <w:r w:rsidR="00C95908" w:rsidRPr="0002353C">
              <w:rPr>
                <w:rFonts w:ascii="Nikosh" w:hAnsi="Nikosh" w:cs="Nikosh"/>
                <w:sz w:val="19"/>
                <w:szCs w:val="19"/>
                <w:cs/>
              </w:rPr>
              <w:t>৪</w:t>
            </w:r>
            <w:r w:rsidRPr="0002353C">
              <w:rPr>
                <w:rFonts w:ascii="Nikosh" w:hAnsi="Nikosh" w:cs="Nikosh" w:hint="cs"/>
                <w:sz w:val="19"/>
                <w:szCs w:val="19"/>
                <w:cs/>
              </w:rPr>
              <w:t>-২</w:t>
            </w:r>
            <w:r w:rsidR="00C95908" w:rsidRPr="0002353C">
              <w:rPr>
                <w:rFonts w:ascii="Nikosh" w:hAnsi="Nikosh" w:cs="Nikosh"/>
                <w:sz w:val="19"/>
                <w:szCs w:val="19"/>
                <w:cs/>
              </w:rPr>
              <w:t>৫</w:t>
            </w:r>
            <w:r w:rsidRPr="0002353C">
              <w:rPr>
                <w:rFonts w:ascii="Nikosh" w:hAnsi="Nikosh" w:cs="Nikosh" w:hint="cs"/>
                <w:sz w:val="19"/>
                <w:szCs w:val="19"/>
                <w:cs/>
              </w:rPr>
              <w:t>)</w:t>
            </w:r>
          </w:p>
        </w:tc>
      </w:tr>
      <w:tr w:rsidR="004E07A4" w:rsidRPr="0002353C" w:rsidTr="00A077A4">
        <w:trPr>
          <w:trHeight w:val="755"/>
        </w:trPr>
        <w:tc>
          <w:tcPr>
            <w:tcW w:w="1103" w:type="dxa"/>
            <w:vMerge/>
            <w:shd w:val="clear" w:color="auto" w:fill="DDD9C3" w:themeFill="background2" w:themeFillShade="E6"/>
          </w:tcPr>
          <w:p w:rsidR="00C97585" w:rsidRPr="0002353C" w:rsidRDefault="00C97585" w:rsidP="00C97585">
            <w:pPr>
              <w:pStyle w:val="ListParagraph"/>
              <w:ind w:left="0"/>
              <w:jc w:val="center"/>
              <w:rPr>
                <w:rFonts w:ascii="Nikosh" w:hAnsi="Nikosh" w:cs="Nikosh"/>
                <w:sz w:val="18"/>
                <w:szCs w:val="18"/>
                <w:cs/>
                <w:lang w:bidi="bn-IN"/>
              </w:rPr>
            </w:pPr>
          </w:p>
        </w:tc>
        <w:tc>
          <w:tcPr>
            <w:tcW w:w="630" w:type="dxa"/>
            <w:vMerge/>
            <w:shd w:val="clear" w:color="auto" w:fill="DDD9C3" w:themeFill="background2" w:themeFillShade="E6"/>
          </w:tcPr>
          <w:p w:rsidR="00C97585" w:rsidRPr="0002353C" w:rsidRDefault="00C97585" w:rsidP="00C97585">
            <w:pPr>
              <w:pStyle w:val="ListParagraph"/>
              <w:ind w:left="0"/>
              <w:jc w:val="center"/>
              <w:rPr>
                <w:rFonts w:ascii="Nikosh" w:hAnsi="Nikosh" w:cs="Nikosh"/>
                <w:sz w:val="18"/>
                <w:szCs w:val="18"/>
                <w:cs/>
                <w:lang w:bidi="bn-IN"/>
              </w:rPr>
            </w:pPr>
          </w:p>
        </w:tc>
        <w:tc>
          <w:tcPr>
            <w:tcW w:w="1984" w:type="dxa"/>
            <w:vMerge/>
            <w:shd w:val="clear" w:color="auto" w:fill="DDD9C3" w:themeFill="background2" w:themeFillShade="E6"/>
          </w:tcPr>
          <w:p w:rsidR="00C97585" w:rsidRPr="0002353C" w:rsidRDefault="00C97585" w:rsidP="00C97585">
            <w:pPr>
              <w:pStyle w:val="ListParagraph"/>
              <w:ind w:left="0"/>
              <w:jc w:val="center"/>
              <w:rPr>
                <w:rFonts w:ascii="Nikosh" w:hAnsi="Nikosh" w:cs="Nikosh"/>
                <w:sz w:val="18"/>
                <w:szCs w:val="18"/>
                <w:cs/>
                <w:lang w:bidi="bn-IN"/>
              </w:rPr>
            </w:pPr>
          </w:p>
        </w:tc>
        <w:tc>
          <w:tcPr>
            <w:tcW w:w="2160" w:type="dxa"/>
            <w:vMerge/>
            <w:shd w:val="clear" w:color="auto" w:fill="DDD9C3" w:themeFill="background2" w:themeFillShade="E6"/>
          </w:tcPr>
          <w:p w:rsidR="00C97585" w:rsidRPr="0002353C" w:rsidRDefault="00C97585" w:rsidP="00C97585">
            <w:pPr>
              <w:pStyle w:val="ListParagraph"/>
              <w:ind w:left="0"/>
              <w:jc w:val="center"/>
              <w:rPr>
                <w:rFonts w:ascii="Nikosh" w:hAnsi="Nikosh" w:cs="Nikosh"/>
                <w:sz w:val="18"/>
                <w:szCs w:val="18"/>
                <w:cs/>
                <w:lang w:bidi="bn-IN"/>
              </w:rPr>
            </w:pPr>
          </w:p>
        </w:tc>
        <w:tc>
          <w:tcPr>
            <w:tcW w:w="630" w:type="dxa"/>
            <w:vMerge/>
            <w:shd w:val="clear" w:color="auto" w:fill="DDD9C3" w:themeFill="background2" w:themeFillShade="E6"/>
          </w:tcPr>
          <w:p w:rsidR="00C97585" w:rsidRPr="0002353C" w:rsidRDefault="00C97585" w:rsidP="00C97585">
            <w:pPr>
              <w:pStyle w:val="ListParagraph"/>
              <w:ind w:left="0"/>
              <w:jc w:val="center"/>
              <w:rPr>
                <w:rFonts w:ascii="Nikosh" w:hAnsi="Nikosh" w:cs="Nikosh"/>
                <w:sz w:val="18"/>
                <w:szCs w:val="18"/>
                <w:cs/>
                <w:lang w:bidi="bn-IN"/>
              </w:rPr>
            </w:pPr>
          </w:p>
        </w:tc>
        <w:tc>
          <w:tcPr>
            <w:tcW w:w="630" w:type="dxa"/>
            <w:vMerge/>
            <w:shd w:val="clear" w:color="auto" w:fill="DDD9C3" w:themeFill="background2" w:themeFillShade="E6"/>
          </w:tcPr>
          <w:p w:rsidR="00C97585" w:rsidRPr="0002353C" w:rsidRDefault="00C97585" w:rsidP="00C97585">
            <w:pPr>
              <w:pStyle w:val="ListParagraph"/>
              <w:ind w:left="0"/>
              <w:jc w:val="center"/>
              <w:rPr>
                <w:rFonts w:ascii="Nikosh" w:hAnsi="Nikosh" w:cs="Nikosh"/>
                <w:sz w:val="18"/>
                <w:szCs w:val="18"/>
                <w:cs/>
                <w:lang w:bidi="bn-IN"/>
              </w:rPr>
            </w:pPr>
          </w:p>
        </w:tc>
        <w:tc>
          <w:tcPr>
            <w:tcW w:w="990" w:type="dxa"/>
            <w:vMerge/>
            <w:shd w:val="clear" w:color="auto" w:fill="DDD9C3" w:themeFill="background2" w:themeFillShade="E6"/>
          </w:tcPr>
          <w:p w:rsidR="00C97585" w:rsidRPr="0002353C" w:rsidRDefault="00C97585" w:rsidP="00C97585">
            <w:pPr>
              <w:pStyle w:val="ListParagraph"/>
              <w:ind w:left="0"/>
              <w:jc w:val="center"/>
              <w:rPr>
                <w:rFonts w:ascii="Nikosh" w:hAnsi="Nikosh" w:cs="Nikosh"/>
                <w:sz w:val="18"/>
                <w:szCs w:val="18"/>
                <w:cs/>
                <w:lang w:bidi="bn-IN"/>
              </w:rPr>
            </w:pPr>
          </w:p>
        </w:tc>
        <w:tc>
          <w:tcPr>
            <w:tcW w:w="603" w:type="dxa"/>
            <w:vMerge w:val="restart"/>
            <w:shd w:val="clear" w:color="auto" w:fill="DDD9C3" w:themeFill="background2" w:themeFillShade="E6"/>
            <w:vAlign w:val="center"/>
          </w:tcPr>
          <w:p w:rsidR="00C97585" w:rsidRPr="0002353C" w:rsidRDefault="00826E77" w:rsidP="00C97585">
            <w:pPr>
              <w:autoSpaceDE w:val="0"/>
              <w:autoSpaceDN w:val="0"/>
              <w:jc w:val="center"/>
              <w:rPr>
                <w:rFonts w:ascii="NikoshBAN" w:hAnsi="NikoshBAN" w:cs="NikoshBAN"/>
                <w:sz w:val="19"/>
                <w:szCs w:val="19"/>
              </w:rPr>
            </w:pPr>
            <w:r w:rsidRPr="0002353C">
              <w:rPr>
                <w:rFonts w:ascii="NikoshBAN" w:hAnsi="NikoshBAN" w:cs="NikoshBAN"/>
                <w:sz w:val="19"/>
                <w:szCs w:val="19"/>
              </w:rPr>
              <w:t>২০২০-২১</w:t>
            </w:r>
          </w:p>
        </w:tc>
        <w:tc>
          <w:tcPr>
            <w:tcW w:w="630" w:type="dxa"/>
            <w:vMerge w:val="restart"/>
            <w:shd w:val="clear" w:color="auto" w:fill="DDD9C3" w:themeFill="background2" w:themeFillShade="E6"/>
            <w:vAlign w:val="center"/>
          </w:tcPr>
          <w:p w:rsidR="00C97585" w:rsidRPr="0002353C" w:rsidRDefault="00826E77" w:rsidP="00C97585">
            <w:pPr>
              <w:autoSpaceDE w:val="0"/>
              <w:autoSpaceDN w:val="0"/>
              <w:jc w:val="center"/>
              <w:rPr>
                <w:rFonts w:ascii="NikoshBAN" w:hAnsi="NikoshBAN" w:cs="NikoshBAN"/>
                <w:sz w:val="19"/>
                <w:szCs w:val="19"/>
              </w:rPr>
            </w:pPr>
            <w:r w:rsidRPr="0002353C">
              <w:rPr>
                <w:rFonts w:ascii="NikoshBAN" w:hAnsi="NikoshBAN" w:cs="NikoshBAN"/>
                <w:sz w:val="19"/>
                <w:szCs w:val="19"/>
              </w:rPr>
              <w:t>২০২১</w:t>
            </w:r>
            <w:r w:rsidR="00C97585" w:rsidRPr="0002353C">
              <w:rPr>
                <w:rFonts w:ascii="NikoshBAN" w:hAnsi="NikoshBAN" w:cs="NikoshBAN"/>
                <w:sz w:val="19"/>
                <w:szCs w:val="19"/>
              </w:rPr>
              <w:t>-</w:t>
            </w:r>
            <w:r w:rsidRPr="0002353C">
              <w:rPr>
                <w:rFonts w:ascii="NikoshBAN" w:hAnsi="NikoshBAN" w:cs="NikoshBAN"/>
                <w:sz w:val="19"/>
                <w:szCs w:val="19"/>
              </w:rPr>
              <w:t>২২</w:t>
            </w:r>
          </w:p>
        </w:tc>
        <w:tc>
          <w:tcPr>
            <w:tcW w:w="833" w:type="dxa"/>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rPr>
            </w:pPr>
            <w:r w:rsidRPr="0002353C">
              <w:rPr>
                <w:rFonts w:ascii="Nikosh" w:hAnsi="Nikosh" w:cs="Nikosh" w:hint="cs"/>
                <w:sz w:val="19"/>
                <w:szCs w:val="19"/>
                <w:cs/>
              </w:rPr>
              <w:t>অসাধারণ</w:t>
            </w:r>
          </w:p>
        </w:tc>
        <w:tc>
          <w:tcPr>
            <w:tcW w:w="724" w:type="dxa"/>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rPr>
            </w:pPr>
            <w:r w:rsidRPr="0002353C">
              <w:rPr>
                <w:rFonts w:ascii="Nikosh" w:hAnsi="Nikosh" w:cs="Nikosh" w:hint="cs"/>
                <w:sz w:val="19"/>
                <w:szCs w:val="19"/>
                <w:cs/>
              </w:rPr>
              <w:t>অতি উত্তম</w:t>
            </w:r>
          </w:p>
        </w:tc>
        <w:tc>
          <w:tcPr>
            <w:tcW w:w="810" w:type="dxa"/>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rPr>
            </w:pPr>
            <w:r w:rsidRPr="0002353C">
              <w:rPr>
                <w:rFonts w:ascii="Nikosh" w:hAnsi="Nikosh" w:cs="Nikosh" w:hint="cs"/>
                <w:sz w:val="19"/>
                <w:szCs w:val="19"/>
                <w:cs/>
              </w:rPr>
              <w:t>উত্তম</w:t>
            </w:r>
          </w:p>
        </w:tc>
        <w:tc>
          <w:tcPr>
            <w:tcW w:w="810" w:type="dxa"/>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rPr>
            </w:pPr>
            <w:r w:rsidRPr="0002353C">
              <w:rPr>
                <w:rFonts w:ascii="Nikosh" w:hAnsi="Nikosh" w:cs="Nikosh" w:hint="cs"/>
                <w:sz w:val="19"/>
                <w:szCs w:val="19"/>
                <w:cs/>
              </w:rPr>
              <w:t>চলতি মান</w:t>
            </w:r>
          </w:p>
        </w:tc>
        <w:tc>
          <w:tcPr>
            <w:tcW w:w="810" w:type="dxa"/>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rPr>
            </w:pPr>
            <w:r w:rsidRPr="0002353C">
              <w:rPr>
                <w:rFonts w:ascii="Nikosh" w:hAnsi="Nikosh" w:cs="Nikosh" w:hint="cs"/>
                <w:sz w:val="19"/>
                <w:szCs w:val="19"/>
                <w:cs/>
              </w:rPr>
              <w:t>চলতি মানের নিম্নে</w:t>
            </w:r>
          </w:p>
        </w:tc>
        <w:tc>
          <w:tcPr>
            <w:tcW w:w="990" w:type="dxa"/>
            <w:vMerge w:val="restart"/>
            <w:shd w:val="clear" w:color="auto" w:fill="DDD9C3" w:themeFill="background2" w:themeFillShade="E6"/>
          </w:tcPr>
          <w:p w:rsidR="00C97585" w:rsidRPr="0002353C" w:rsidRDefault="00C97585" w:rsidP="00C97585">
            <w:pPr>
              <w:pStyle w:val="ListParagraph"/>
              <w:ind w:left="0"/>
              <w:jc w:val="center"/>
              <w:rPr>
                <w:rFonts w:ascii="Nikosh" w:hAnsi="Nikosh" w:cs="Nikosh"/>
                <w:sz w:val="18"/>
                <w:szCs w:val="18"/>
                <w:lang w:bidi="bn-IN"/>
              </w:rPr>
            </w:pPr>
          </w:p>
        </w:tc>
        <w:tc>
          <w:tcPr>
            <w:tcW w:w="990" w:type="dxa"/>
            <w:vMerge w:val="restart"/>
            <w:shd w:val="clear" w:color="auto" w:fill="DDD9C3" w:themeFill="background2" w:themeFillShade="E6"/>
          </w:tcPr>
          <w:p w:rsidR="00C97585" w:rsidRPr="0002353C" w:rsidRDefault="00C97585" w:rsidP="00C97585">
            <w:pPr>
              <w:pStyle w:val="ListParagraph"/>
              <w:ind w:left="0"/>
              <w:jc w:val="center"/>
              <w:rPr>
                <w:rFonts w:ascii="Nikosh" w:hAnsi="Nikosh" w:cs="Nikosh"/>
                <w:sz w:val="18"/>
                <w:szCs w:val="18"/>
                <w:cs/>
                <w:lang w:bidi="bn-IN"/>
              </w:rPr>
            </w:pPr>
          </w:p>
        </w:tc>
      </w:tr>
      <w:tr w:rsidR="004E07A4" w:rsidRPr="0002353C" w:rsidTr="00A077A4">
        <w:trPr>
          <w:trHeight w:val="314"/>
        </w:trPr>
        <w:tc>
          <w:tcPr>
            <w:tcW w:w="1103" w:type="dxa"/>
            <w:vMerge/>
          </w:tcPr>
          <w:p w:rsidR="00C97585" w:rsidRPr="0002353C" w:rsidRDefault="00C97585" w:rsidP="00C97585">
            <w:pPr>
              <w:pStyle w:val="ListParagraph"/>
              <w:ind w:left="0"/>
              <w:jc w:val="both"/>
              <w:rPr>
                <w:rFonts w:ascii="Nikosh" w:hAnsi="Nikosh" w:cs="Nikosh"/>
                <w:sz w:val="18"/>
                <w:szCs w:val="18"/>
                <w:cs/>
                <w:lang w:bidi="bn-IN"/>
              </w:rPr>
            </w:pPr>
          </w:p>
        </w:tc>
        <w:tc>
          <w:tcPr>
            <w:tcW w:w="630" w:type="dxa"/>
            <w:vMerge/>
          </w:tcPr>
          <w:p w:rsidR="00C97585" w:rsidRPr="0002353C" w:rsidRDefault="00C97585" w:rsidP="00C97585">
            <w:pPr>
              <w:pStyle w:val="ListParagraph"/>
              <w:ind w:left="0"/>
              <w:jc w:val="both"/>
              <w:rPr>
                <w:rFonts w:ascii="Nikosh" w:hAnsi="Nikosh" w:cs="Nikosh"/>
                <w:sz w:val="18"/>
                <w:szCs w:val="18"/>
                <w:cs/>
                <w:lang w:bidi="bn-IN"/>
              </w:rPr>
            </w:pPr>
          </w:p>
        </w:tc>
        <w:tc>
          <w:tcPr>
            <w:tcW w:w="1984" w:type="dxa"/>
            <w:vMerge/>
          </w:tcPr>
          <w:p w:rsidR="00C97585" w:rsidRPr="0002353C" w:rsidRDefault="00C97585" w:rsidP="00C97585">
            <w:pPr>
              <w:pStyle w:val="ListParagraph"/>
              <w:ind w:left="0"/>
              <w:jc w:val="both"/>
              <w:rPr>
                <w:rFonts w:ascii="Nikosh" w:hAnsi="Nikosh" w:cs="Nikosh"/>
                <w:sz w:val="18"/>
                <w:szCs w:val="18"/>
                <w:cs/>
                <w:lang w:bidi="bn-IN"/>
              </w:rPr>
            </w:pPr>
          </w:p>
        </w:tc>
        <w:tc>
          <w:tcPr>
            <w:tcW w:w="2160" w:type="dxa"/>
            <w:vMerge/>
          </w:tcPr>
          <w:p w:rsidR="00C97585" w:rsidRPr="0002353C" w:rsidRDefault="00C97585" w:rsidP="00C97585">
            <w:pPr>
              <w:pStyle w:val="ListParagraph"/>
              <w:ind w:left="0"/>
              <w:jc w:val="both"/>
              <w:rPr>
                <w:rFonts w:ascii="Nikosh" w:hAnsi="Nikosh" w:cs="Nikosh"/>
                <w:sz w:val="18"/>
                <w:szCs w:val="18"/>
                <w:cs/>
                <w:lang w:bidi="bn-IN"/>
              </w:rPr>
            </w:pPr>
          </w:p>
        </w:tc>
        <w:tc>
          <w:tcPr>
            <w:tcW w:w="630" w:type="dxa"/>
            <w:vMerge/>
          </w:tcPr>
          <w:p w:rsidR="00C97585" w:rsidRPr="0002353C" w:rsidRDefault="00C97585" w:rsidP="00C97585">
            <w:pPr>
              <w:pStyle w:val="ListParagraph"/>
              <w:ind w:left="0"/>
              <w:jc w:val="both"/>
              <w:rPr>
                <w:rFonts w:ascii="Nikosh" w:hAnsi="Nikosh" w:cs="Nikosh"/>
                <w:sz w:val="18"/>
                <w:szCs w:val="18"/>
                <w:cs/>
                <w:lang w:bidi="bn-IN"/>
              </w:rPr>
            </w:pPr>
          </w:p>
        </w:tc>
        <w:tc>
          <w:tcPr>
            <w:tcW w:w="630" w:type="dxa"/>
            <w:vMerge/>
          </w:tcPr>
          <w:p w:rsidR="00C97585" w:rsidRPr="0002353C" w:rsidRDefault="00C97585" w:rsidP="00C97585">
            <w:pPr>
              <w:pStyle w:val="ListParagraph"/>
              <w:ind w:left="0"/>
              <w:jc w:val="both"/>
              <w:rPr>
                <w:rFonts w:ascii="Nikosh" w:hAnsi="Nikosh" w:cs="Nikosh"/>
                <w:sz w:val="18"/>
                <w:szCs w:val="18"/>
                <w:cs/>
                <w:lang w:bidi="bn-IN"/>
              </w:rPr>
            </w:pPr>
          </w:p>
        </w:tc>
        <w:tc>
          <w:tcPr>
            <w:tcW w:w="990" w:type="dxa"/>
            <w:vMerge/>
          </w:tcPr>
          <w:p w:rsidR="00C97585" w:rsidRPr="0002353C" w:rsidRDefault="00C97585" w:rsidP="00C97585">
            <w:pPr>
              <w:pStyle w:val="ListParagraph"/>
              <w:ind w:left="0"/>
              <w:jc w:val="both"/>
              <w:rPr>
                <w:rFonts w:ascii="Nikosh" w:hAnsi="Nikosh" w:cs="Nikosh"/>
                <w:sz w:val="18"/>
                <w:szCs w:val="18"/>
                <w:cs/>
                <w:lang w:bidi="bn-IN"/>
              </w:rPr>
            </w:pPr>
          </w:p>
        </w:tc>
        <w:tc>
          <w:tcPr>
            <w:tcW w:w="603" w:type="dxa"/>
            <w:vMerge/>
            <w:vAlign w:val="center"/>
          </w:tcPr>
          <w:p w:rsidR="00C97585" w:rsidRPr="0002353C" w:rsidRDefault="00C97585" w:rsidP="00C97585">
            <w:pPr>
              <w:pStyle w:val="ListParagraph"/>
              <w:ind w:left="0"/>
              <w:jc w:val="both"/>
              <w:rPr>
                <w:rFonts w:ascii="Nikosh" w:hAnsi="Nikosh" w:cs="Nikosh"/>
                <w:b/>
                <w:bCs/>
                <w:sz w:val="18"/>
                <w:szCs w:val="18"/>
                <w:cs/>
                <w:lang w:bidi="bn-IN"/>
              </w:rPr>
            </w:pPr>
          </w:p>
        </w:tc>
        <w:tc>
          <w:tcPr>
            <w:tcW w:w="630" w:type="dxa"/>
            <w:vMerge/>
            <w:vAlign w:val="center"/>
          </w:tcPr>
          <w:p w:rsidR="00C97585" w:rsidRPr="0002353C" w:rsidRDefault="00C97585" w:rsidP="00C97585">
            <w:pPr>
              <w:pStyle w:val="ListParagraph"/>
              <w:ind w:left="0"/>
              <w:jc w:val="both"/>
              <w:rPr>
                <w:rFonts w:ascii="Nikosh" w:hAnsi="Nikosh" w:cs="Nikosh"/>
                <w:b/>
                <w:bCs/>
                <w:sz w:val="18"/>
                <w:szCs w:val="18"/>
                <w:lang w:bidi="bn-IN"/>
              </w:rPr>
            </w:pPr>
          </w:p>
        </w:tc>
        <w:tc>
          <w:tcPr>
            <w:tcW w:w="833" w:type="dxa"/>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rPr>
            </w:pPr>
            <w:r w:rsidRPr="0002353C">
              <w:rPr>
                <w:rFonts w:ascii="Nikosh" w:hAnsi="Nikosh" w:cs="Nikosh" w:hint="cs"/>
                <w:sz w:val="19"/>
                <w:szCs w:val="19"/>
                <w:cs/>
              </w:rPr>
              <w:t>১০০%</w:t>
            </w:r>
          </w:p>
        </w:tc>
        <w:tc>
          <w:tcPr>
            <w:tcW w:w="724" w:type="dxa"/>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rPr>
            </w:pPr>
            <w:r w:rsidRPr="0002353C">
              <w:rPr>
                <w:rFonts w:ascii="Nikosh" w:hAnsi="Nikosh" w:cs="Nikosh" w:hint="cs"/>
                <w:sz w:val="19"/>
                <w:szCs w:val="19"/>
                <w:cs/>
              </w:rPr>
              <w:t>৯০%</w:t>
            </w:r>
          </w:p>
        </w:tc>
        <w:tc>
          <w:tcPr>
            <w:tcW w:w="810" w:type="dxa"/>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rPr>
            </w:pPr>
            <w:r w:rsidRPr="0002353C">
              <w:rPr>
                <w:rFonts w:ascii="Nikosh" w:hAnsi="Nikosh" w:cs="Nikosh" w:hint="cs"/>
                <w:sz w:val="19"/>
                <w:szCs w:val="19"/>
                <w:cs/>
              </w:rPr>
              <w:t>৮০%</w:t>
            </w:r>
          </w:p>
        </w:tc>
        <w:tc>
          <w:tcPr>
            <w:tcW w:w="810" w:type="dxa"/>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rPr>
            </w:pPr>
            <w:r w:rsidRPr="0002353C">
              <w:rPr>
                <w:rFonts w:ascii="Nikosh" w:hAnsi="Nikosh" w:cs="Nikosh" w:hint="cs"/>
                <w:sz w:val="19"/>
                <w:szCs w:val="19"/>
                <w:cs/>
              </w:rPr>
              <w:t>৭০%</w:t>
            </w:r>
          </w:p>
        </w:tc>
        <w:tc>
          <w:tcPr>
            <w:tcW w:w="810" w:type="dxa"/>
            <w:shd w:val="clear" w:color="auto" w:fill="DDD9C3" w:themeFill="background2" w:themeFillShade="E6"/>
          </w:tcPr>
          <w:p w:rsidR="00C97585" w:rsidRPr="0002353C" w:rsidRDefault="00C97585" w:rsidP="00C97585">
            <w:pPr>
              <w:tabs>
                <w:tab w:val="center" w:pos="4320"/>
                <w:tab w:val="right" w:pos="8640"/>
              </w:tabs>
              <w:jc w:val="center"/>
              <w:rPr>
                <w:rFonts w:ascii="Nikosh" w:hAnsi="Nikosh" w:cs="Nikosh"/>
                <w:sz w:val="19"/>
                <w:szCs w:val="19"/>
              </w:rPr>
            </w:pPr>
            <w:r w:rsidRPr="0002353C">
              <w:rPr>
                <w:rFonts w:ascii="Nikosh" w:hAnsi="Nikosh" w:cs="Nikosh" w:hint="cs"/>
                <w:sz w:val="19"/>
                <w:szCs w:val="19"/>
                <w:cs/>
              </w:rPr>
              <w:t>৬০%</w:t>
            </w:r>
          </w:p>
        </w:tc>
        <w:tc>
          <w:tcPr>
            <w:tcW w:w="990" w:type="dxa"/>
            <w:vMerge/>
          </w:tcPr>
          <w:p w:rsidR="00C97585" w:rsidRPr="0002353C" w:rsidRDefault="00C97585" w:rsidP="00C97585">
            <w:pPr>
              <w:pStyle w:val="ListParagraph"/>
              <w:ind w:left="0"/>
              <w:jc w:val="both"/>
              <w:rPr>
                <w:rFonts w:ascii="Nikosh" w:hAnsi="Nikosh" w:cs="Nikosh"/>
                <w:sz w:val="18"/>
                <w:szCs w:val="18"/>
                <w:lang w:bidi="bn-IN"/>
              </w:rPr>
            </w:pPr>
          </w:p>
        </w:tc>
        <w:tc>
          <w:tcPr>
            <w:tcW w:w="990" w:type="dxa"/>
            <w:vMerge/>
          </w:tcPr>
          <w:p w:rsidR="00C97585" w:rsidRPr="0002353C" w:rsidRDefault="00C97585" w:rsidP="00C97585">
            <w:pPr>
              <w:pStyle w:val="ListParagraph"/>
              <w:ind w:left="0"/>
              <w:jc w:val="both"/>
              <w:rPr>
                <w:rFonts w:ascii="Nikosh" w:hAnsi="Nikosh" w:cs="Nikosh"/>
                <w:sz w:val="18"/>
                <w:szCs w:val="18"/>
                <w:lang w:bidi="bn-IN"/>
              </w:rPr>
            </w:pPr>
          </w:p>
        </w:tc>
      </w:tr>
      <w:tr w:rsidR="004E07A4" w:rsidRPr="0002353C" w:rsidTr="00A077A4">
        <w:trPr>
          <w:trHeight w:val="269"/>
        </w:trPr>
        <w:tc>
          <w:tcPr>
            <w:tcW w:w="1103"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১</w:t>
            </w:r>
          </w:p>
        </w:tc>
        <w:tc>
          <w:tcPr>
            <w:tcW w:w="630"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২</w:t>
            </w:r>
          </w:p>
        </w:tc>
        <w:tc>
          <w:tcPr>
            <w:tcW w:w="1984"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৩</w:t>
            </w:r>
          </w:p>
        </w:tc>
        <w:tc>
          <w:tcPr>
            <w:tcW w:w="2160"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৪</w:t>
            </w:r>
          </w:p>
        </w:tc>
        <w:tc>
          <w:tcPr>
            <w:tcW w:w="630" w:type="dxa"/>
          </w:tcPr>
          <w:p w:rsidR="00C97585" w:rsidRPr="0002353C" w:rsidRDefault="00C97585" w:rsidP="00C97585">
            <w:pPr>
              <w:pStyle w:val="ListParagraph"/>
              <w:ind w:left="0"/>
              <w:jc w:val="center"/>
              <w:rPr>
                <w:rFonts w:ascii="Nikosh" w:hAnsi="Nikosh" w:cs="Nikosh"/>
                <w:b/>
                <w:bCs/>
                <w:sz w:val="18"/>
                <w:szCs w:val="18"/>
                <w:cs/>
                <w:lang w:bidi="bn-IN"/>
              </w:rPr>
            </w:pPr>
            <w:r w:rsidRPr="0002353C">
              <w:rPr>
                <w:rFonts w:ascii="Nikosh" w:hAnsi="Nikosh" w:cs="Nikosh"/>
                <w:b/>
                <w:bCs/>
                <w:sz w:val="18"/>
                <w:szCs w:val="18"/>
                <w:lang w:bidi="bn-IN"/>
              </w:rPr>
              <w:t>৫</w:t>
            </w:r>
          </w:p>
        </w:tc>
        <w:tc>
          <w:tcPr>
            <w:tcW w:w="630"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৬</w:t>
            </w:r>
          </w:p>
        </w:tc>
        <w:tc>
          <w:tcPr>
            <w:tcW w:w="990"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৭</w:t>
            </w:r>
          </w:p>
        </w:tc>
        <w:tc>
          <w:tcPr>
            <w:tcW w:w="603"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৮</w:t>
            </w:r>
          </w:p>
        </w:tc>
        <w:tc>
          <w:tcPr>
            <w:tcW w:w="630"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৯</w:t>
            </w:r>
          </w:p>
        </w:tc>
        <w:tc>
          <w:tcPr>
            <w:tcW w:w="833"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১০</w:t>
            </w:r>
          </w:p>
        </w:tc>
        <w:tc>
          <w:tcPr>
            <w:tcW w:w="724"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১১</w:t>
            </w:r>
          </w:p>
        </w:tc>
        <w:tc>
          <w:tcPr>
            <w:tcW w:w="810"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১২</w:t>
            </w:r>
          </w:p>
        </w:tc>
        <w:tc>
          <w:tcPr>
            <w:tcW w:w="810"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১৩</w:t>
            </w:r>
          </w:p>
        </w:tc>
        <w:tc>
          <w:tcPr>
            <w:tcW w:w="810"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১৪</w:t>
            </w:r>
          </w:p>
        </w:tc>
        <w:tc>
          <w:tcPr>
            <w:tcW w:w="990"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১৫</w:t>
            </w:r>
          </w:p>
        </w:tc>
        <w:tc>
          <w:tcPr>
            <w:tcW w:w="990" w:type="dxa"/>
          </w:tcPr>
          <w:p w:rsidR="00C97585" w:rsidRPr="0002353C" w:rsidRDefault="00C97585" w:rsidP="00C97585">
            <w:pPr>
              <w:pStyle w:val="ListParagraph"/>
              <w:ind w:left="0"/>
              <w:jc w:val="center"/>
              <w:rPr>
                <w:rFonts w:ascii="Nikosh" w:hAnsi="Nikosh" w:cs="Nikosh"/>
                <w:b/>
                <w:bCs/>
                <w:sz w:val="18"/>
                <w:szCs w:val="18"/>
                <w:lang w:bidi="bn-IN"/>
              </w:rPr>
            </w:pPr>
            <w:r w:rsidRPr="0002353C">
              <w:rPr>
                <w:rFonts w:ascii="Nikosh" w:hAnsi="Nikosh" w:cs="Nikosh"/>
                <w:b/>
                <w:bCs/>
                <w:sz w:val="18"/>
                <w:szCs w:val="18"/>
                <w:cs/>
                <w:lang w:bidi="bn-IN"/>
              </w:rPr>
              <w:t>১৬</w:t>
            </w:r>
          </w:p>
        </w:tc>
      </w:tr>
      <w:tr w:rsidR="0011070C" w:rsidRPr="0002353C" w:rsidTr="00A077A4">
        <w:trPr>
          <w:trHeight w:val="674"/>
        </w:trPr>
        <w:tc>
          <w:tcPr>
            <w:tcW w:w="1103" w:type="dxa"/>
            <w:vMerge w:val="restart"/>
          </w:tcPr>
          <w:p w:rsidR="0011070C" w:rsidRPr="0002353C" w:rsidRDefault="0019034A" w:rsidP="0019034A">
            <w:pPr>
              <w:pStyle w:val="ListParagraph"/>
              <w:ind w:left="0"/>
              <w:jc w:val="both"/>
              <w:rPr>
                <w:rFonts w:ascii="Nikosh" w:hAnsi="Nikosh" w:cs="Nikosh"/>
                <w:sz w:val="18"/>
                <w:szCs w:val="18"/>
                <w:lang w:bidi="bn-IN"/>
              </w:rPr>
            </w:pPr>
            <w:r>
              <w:rPr>
                <w:rFonts w:ascii="Nikosh" w:hAnsi="Nikosh" w:cs="Nikosh"/>
                <w:sz w:val="18"/>
                <w:szCs w:val="18"/>
                <w:cs/>
                <w:lang w:bidi="bn-IN"/>
              </w:rPr>
              <w:t>১.</w:t>
            </w:r>
            <w:r w:rsidR="0011070C" w:rsidRPr="0002353C">
              <w:rPr>
                <w:rFonts w:ascii="Nikosh" w:hAnsi="Nikosh" w:cs="Nikosh"/>
                <w:sz w:val="18"/>
                <w:szCs w:val="18"/>
                <w:cs/>
                <w:lang w:bidi="bn-IN"/>
              </w:rPr>
              <w:t>চলমান সরকারী আর্থ-ব্যবস্থাপনায় গতিশীলতা বজায় রাখা।</w:t>
            </w:r>
          </w:p>
        </w:tc>
        <w:tc>
          <w:tcPr>
            <w:tcW w:w="630" w:type="dxa"/>
            <w:vMerge w:val="restart"/>
          </w:tcPr>
          <w:p w:rsidR="0011070C" w:rsidRPr="0002353C" w:rsidRDefault="0011070C" w:rsidP="00C97585">
            <w:pPr>
              <w:pStyle w:val="ListParagraph"/>
              <w:ind w:left="0"/>
              <w:jc w:val="center"/>
              <w:rPr>
                <w:rFonts w:ascii="Nikosh" w:hAnsi="Nikosh" w:cs="Nikosh"/>
                <w:sz w:val="18"/>
                <w:szCs w:val="18"/>
                <w:lang w:bidi="bn-IN"/>
              </w:rPr>
            </w:pPr>
          </w:p>
          <w:p w:rsidR="0011070C" w:rsidRPr="0002353C" w:rsidRDefault="0011070C" w:rsidP="00C97585">
            <w:pPr>
              <w:pStyle w:val="ListParagraph"/>
              <w:ind w:left="0"/>
              <w:jc w:val="center"/>
              <w:rPr>
                <w:rFonts w:ascii="Nikosh" w:hAnsi="Nikosh" w:cs="Nikosh"/>
                <w:sz w:val="18"/>
                <w:szCs w:val="18"/>
                <w:lang w:bidi="bn-IN"/>
              </w:rPr>
            </w:pPr>
          </w:p>
          <w:p w:rsidR="0011070C" w:rsidRPr="0002353C" w:rsidRDefault="0011070C" w:rsidP="00C97585">
            <w:pPr>
              <w:pStyle w:val="ListParagraph"/>
              <w:ind w:left="0"/>
              <w:jc w:val="center"/>
              <w:rPr>
                <w:rFonts w:ascii="Nikosh" w:hAnsi="Nikosh" w:cs="Nikosh"/>
                <w:sz w:val="18"/>
                <w:szCs w:val="18"/>
                <w:lang w:bidi="bn-IN"/>
              </w:rPr>
            </w:pPr>
          </w:p>
          <w:p w:rsidR="0011070C" w:rsidRPr="0002353C" w:rsidRDefault="0011070C" w:rsidP="00C97585">
            <w:pPr>
              <w:pStyle w:val="ListParagraph"/>
              <w:ind w:left="0"/>
              <w:jc w:val="center"/>
              <w:rPr>
                <w:rFonts w:ascii="Nikosh" w:hAnsi="Nikosh" w:cs="Nikosh"/>
                <w:sz w:val="18"/>
                <w:szCs w:val="18"/>
                <w:lang w:bidi="bn-IN"/>
              </w:rPr>
            </w:pPr>
          </w:p>
          <w:p w:rsidR="0011070C" w:rsidRPr="0002353C" w:rsidRDefault="0011070C" w:rsidP="00C97585">
            <w:pPr>
              <w:pStyle w:val="ListParagraph"/>
              <w:ind w:left="0"/>
              <w:jc w:val="center"/>
              <w:rPr>
                <w:rFonts w:ascii="Nikosh" w:hAnsi="Nikosh" w:cs="Nikosh"/>
                <w:sz w:val="18"/>
                <w:szCs w:val="18"/>
                <w:lang w:bidi="bn-IN"/>
              </w:rPr>
            </w:pPr>
          </w:p>
          <w:p w:rsidR="009B4299" w:rsidRDefault="009B4299" w:rsidP="00C97585">
            <w:pPr>
              <w:pStyle w:val="ListParagraph"/>
              <w:ind w:left="0"/>
              <w:jc w:val="center"/>
              <w:rPr>
                <w:rFonts w:ascii="Nikosh" w:hAnsi="Nikosh" w:cs="Nikosh"/>
                <w:sz w:val="18"/>
                <w:szCs w:val="18"/>
                <w:cs/>
                <w:lang w:bidi="bn-IN"/>
              </w:rPr>
            </w:pPr>
          </w:p>
          <w:p w:rsidR="009B4299" w:rsidRDefault="009B4299" w:rsidP="00C97585">
            <w:pPr>
              <w:pStyle w:val="ListParagraph"/>
              <w:ind w:left="0"/>
              <w:jc w:val="center"/>
              <w:rPr>
                <w:rFonts w:ascii="Nikosh" w:hAnsi="Nikosh" w:cs="Nikosh"/>
                <w:sz w:val="18"/>
                <w:szCs w:val="18"/>
                <w:cs/>
                <w:lang w:bidi="bn-IN"/>
              </w:rPr>
            </w:pPr>
          </w:p>
          <w:p w:rsidR="009B4299" w:rsidRDefault="009B4299" w:rsidP="00C97585">
            <w:pPr>
              <w:pStyle w:val="ListParagraph"/>
              <w:ind w:left="0"/>
              <w:jc w:val="center"/>
              <w:rPr>
                <w:rFonts w:ascii="Nikosh" w:hAnsi="Nikosh" w:cs="Nikosh"/>
                <w:sz w:val="18"/>
                <w:szCs w:val="18"/>
                <w:cs/>
                <w:lang w:bidi="bn-IN"/>
              </w:rPr>
            </w:pPr>
          </w:p>
          <w:p w:rsidR="009B4299" w:rsidRDefault="009B4299" w:rsidP="00C97585">
            <w:pPr>
              <w:pStyle w:val="ListParagraph"/>
              <w:ind w:left="0"/>
              <w:jc w:val="center"/>
              <w:rPr>
                <w:rFonts w:ascii="Nikosh" w:hAnsi="Nikosh" w:cs="Nikosh"/>
                <w:sz w:val="18"/>
                <w:szCs w:val="18"/>
                <w:cs/>
                <w:lang w:bidi="bn-IN"/>
              </w:rPr>
            </w:pPr>
          </w:p>
          <w:p w:rsidR="009B4299" w:rsidRDefault="009B4299" w:rsidP="00C97585">
            <w:pPr>
              <w:pStyle w:val="ListParagraph"/>
              <w:ind w:left="0"/>
              <w:jc w:val="center"/>
              <w:rPr>
                <w:rFonts w:ascii="Nikosh" w:hAnsi="Nikosh" w:cs="Nikosh"/>
                <w:sz w:val="18"/>
                <w:szCs w:val="18"/>
                <w:cs/>
                <w:lang w:bidi="bn-IN"/>
              </w:rPr>
            </w:pPr>
          </w:p>
          <w:p w:rsidR="009B4299" w:rsidRDefault="009B4299" w:rsidP="00C97585">
            <w:pPr>
              <w:pStyle w:val="ListParagraph"/>
              <w:ind w:left="0"/>
              <w:jc w:val="center"/>
              <w:rPr>
                <w:rFonts w:ascii="Nikosh" w:hAnsi="Nikosh" w:cs="Nikosh"/>
                <w:sz w:val="18"/>
                <w:szCs w:val="18"/>
                <w:cs/>
                <w:lang w:bidi="bn-IN"/>
              </w:rPr>
            </w:pPr>
          </w:p>
          <w:p w:rsidR="0011070C" w:rsidRPr="0002353C" w:rsidRDefault="00B965EE" w:rsidP="00C97585">
            <w:pPr>
              <w:pStyle w:val="ListParagraph"/>
              <w:ind w:left="0"/>
              <w:jc w:val="center"/>
              <w:rPr>
                <w:rFonts w:ascii="Nikosh" w:hAnsi="Nikosh" w:cs="Nikosh"/>
                <w:sz w:val="18"/>
                <w:szCs w:val="18"/>
                <w:cs/>
                <w:lang w:bidi="bn-IN"/>
              </w:rPr>
            </w:pPr>
            <w:r>
              <w:rPr>
                <w:rFonts w:ascii="Nikosh" w:hAnsi="Nikosh" w:cs="Nikosh"/>
                <w:sz w:val="18"/>
                <w:szCs w:val="18"/>
                <w:cs/>
                <w:lang w:bidi="bn-IN"/>
              </w:rPr>
              <w:t>২০</w:t>
            </w:r>
          </w:p>
        </w:tc>
        <w:tc>
          <w:tcPr>
            <w:tcW w:w="1984" w:type="dxa"/>
            <w:tcBorders>
              <w:bottom w:val="single" w:sz="4" w:space="0" w:color="auto"/>
            </w:tcBorders>
          </w:tcPr>
          <w:p w:rsidR="0011070C" w:rsidRDefault="0011070C" w:rsidP="00684FAF">
            <w:pPr>
              <w:pStyle w:val="ListParagraph"/>
              <w:ind w:left="0"/>
              <w:jc w:val="both"/>
              <w:rPr>
                <w:rFonts w:ascii="Nikosh" w:hAnsi="Nikosh" w:cs="Nikosh"/>
                <w:sz w:val="18"/>
                <w:szCs w:val="18"/>
                <w:cs/>
                <w:lang w:bidi="bn-IN"/>
              </w:rPr>
            </w:pPr>
            <w:r w:rsidRPr="0002353C">
              <w:rPr>
                <w:rFonts w:ascii="Nikosh" w:hAnsi="Nikosh" w:cs="Nikosh"/>
                <w:sz w:val="18"/>
                <w:szCs w:val="18"/>
                <w:cs/>
                <w:lang w:bidi="bn-IN"/>
              </w:rPr>
              <w:t>১.১ নিয়ন্ত্রণাধীন</w:t>
            </w:r>
            <w:r w:rsidRPr="0002353C">
              <w:rPr>
                <w:rFonts w:ascii="Nikosh" w:hAnsi="Nikosh" w:cs="Nikosh"/>
                <w:sz w:val="18"/>
                <w:szCs w:val="18"/>
                <w:lang w:bidi="bn-IN"/>
              </w:rPr>
              <w:t xml:space="preserve"> পে-পয়েন্টসমূহে</w:t>
            </w:r>
            <w:r w:rsidRPr="0002353C">
              <w:rPr>
                <w:rFonts w:ascii="Nikosh" w:hAnsi="Nikosh" w:cs="Nikosh"/>
                <w:sz w:val="18"/>
                <w:szCs w:val="18"/>
                <w:cs/>
                <w:lang w:bidi="bn-IN"/>
              </w:rPr>
              <w:t xml:space="preserve"> </w:t>
            </w:r>
            <w:r>
              <w:rPr>
                <w:rFonts w:ascii="Nikosh" w:hAnsi="Nikosh" w:cs="Nikosh"/>
                <w:sz w:val="18"/>
                <w:szCs w:val="18"/>
                <w:cs/>
                <w:lang w:bidi="bn-IN"/>
              </w:rPr>
              <w:t xml:space="preserve"> </w:t>
            </w:r>
            <w:r w:rsidRPr="0002353C">
              <w:rPr>
                <w:rFonts w:ascii="Nikosh" w:hAnsi="Nikosh" w:cs="Nikosh"/>
                <w:sz w:val="18"/>
                <w:szCs w:val="18"/>
                <w:lang w:bidi="bn-IN"/>
              </w:rPr>
              <w:t xml:space="preserve"> </w:t>
            </w:r>
            <w:r>
              <w:rPr>
                <w:rFonts w:ascii="Nikosh" w:hAnsi="Nikosh" w:cs="Nikosh"/>
                <w:sz w:val="18"/>
                <w:szCs w:val="18"/>
                <w:cs/>
                <w:lang w:bidi="bn-IN"/>
              </w:rPr>
              <w:t xml:space="preserve">মাসিক বেতনভাতা </w:t>
            </w:r>
            <w:r w:rsidRPr="0002353C">
              <w:rPr>
                <w:rFonts w:ascii="Nikosh" w:hAnsi="Nikosh" w:cs="Nikosh"/>
                <w:sz w:val="18"/>
                <w:szCs w:val="18"/>
                <w:cs/>
                <w:lang w:bidi="bn-IN"/>
              </w:rPr>
              <w:t>বিল  সময়মত নিস্পত্তি  নিশ্চিতকরণ</w:t>
            </w:r>
            <w:r>
              <w:rPr>
                <w:rFonts w:ascii="Nikosh" w:hAnsi="Nikosh" w:cs="Nikosh"/>
                <w:sz w:val="18"/>
                <w:szCs w:val="18"/>
                <w:cs/>
                <w:lang w:bidi="bn-IN"/>
              </w:rPr>
              <w:t>।</w:t>
            </w:r>
          </w:p>
          <w:p w:rsidR="0012098F" w:rsidRPr="0002353C" w:rsidRDefault="0012098F" w:rsidP="00684FAF">
            <w:pPr>
              <w:pStyle w:val="ListParagraph"/>
              <w:ind w:left="0"/>
              <w:jc w:val="both"/>
              <w:rPr>
                <w:rFonts w:ascii="Nikosh" w:hAnsi="Nikosh" w:cs="Nikosh"/>
                <w:sz w:val="18"/>
                <w:szCs w:val="18"/>
                <w:cs/>
                <w:lang w:bidi="bn-IN"/>
              </w:rPr>
            </w:pPr>
          </w:p>
        </w:tc>
        <w:tc>
          <w:tcPr>
            <w:tcW w:w="2160" w:type="dxa"/>
            <w:tcBorders>
              <w:bottom w:val="single" w:sz="4" w:space="0" w:color="auto"/>
            </w:tcBorders>
          </w:tcPr>
          <w:p w:rsidR="0011070C" w:rsidRPr="0002353C" w:rsidRDefault="0011070C" w:rsidP="00C97585">
            <w:pPr>
              <w:pStyle w:val="ListParagraph"/>
              <w:ind w:left="0"/>
              <w:jc w:val="both"/>
              <w:rPr>
                <w:rFonts w:ascii="Nikosh" w:hAnsi="Nikosh" w:cs="Nikosh"/>
                <w:sz w:val="18"/>
                <w:szCs w:val="18"/>
                <w:lang w:bidi="bn-IN"/>
              </w:rPr>
            </w:pPr>
            <w:r w:rsidRPr="0002353C">
              <w:rPr>
                <w:rFonts w:ascii="Nikosh" w:hAnsi="Nikosh" w:cs="Nikosh"/>
                <w:sz w:val="18"/>
                <w:szCs w:val="18"/>
                <w:cs/>
                <w:lang w:bidi="bn-IN"/>
              </w:rPr>
              <w:t>১.১.১. বেতনভাতার বিল তিন কর্মদিবসের মধ্যে নিষ্পত্তি</w:t>
            </w:r>
            <w:r w:rsidR="00C2506C">
              <w:rPr>
                <w:rFonts w:ascii="Nikosh" w:hAnsi="Nikosh" w:cs="Nikosh"/>
                <w:sz w:val="18"/>
                <w:szCs w:val="18"/>
                <w:cs/>
                <w:lang w:bidi="bn-IN"/>
              </w:rPr>
              <w:t>কৃত</w:t>
            </w:r>
            <w:r w:rsidRPr="0002353C">
              <w:rPr>
                <w:rFonts w:ascii="Nikosh" w:hAnsi="Nikosh" w:cs="Nikosh"/>
                <w:sz w:val="18"/>
                <w:szCs w:val="18"/>
                <w:cs/>
                <w:lang w:bidi="bn-IN"/>
              </w:rPr>
              <w:t xml:space="preserve">। </w:t>
            </w:r>
          </w:p>
        </w:tc>
        <w:tc>
          <w:tcPr>
            <w:tcW w:w="630" w:type="dxa"/>
            <w:tcBorders>
              <w:bottom w:val="single" w:sz="4" w:space="0" w:color="auto"/>
            </w:tcBorders>
          </w:tcPr>
          <w:p w:rsidR="0011070C" w:rsidRPr="0002353C" w:rsidRDefault="0011070C" w:rsidP="00C97585">
            <w:pPr>
              <w:pStyle w:val="ListParagraph"/>
              <w:ind w:left="0"/>
              <w:jc w:val="both"/>
              <w:rPr>
                <w:rFonts w:ascii="Nikosh" w:hAnsi="Nikosh" w:cs="Nikosh"/>
                <w:sz w:val="18"/>
                <w:szCs w:val="18"/>
                <w:cs/>
                <w:lang w:bidi="bn-IN"/>
              </w:rPr>
            </w:pPr>
            <w:r w:rsidRPr="0002353C">
              <w:rPr>
                <w:rFonts w:ascii="Nikosh" w:hAnsi="Nikosh" w:cs="Nikosh"/>
                <w:sz w:val="18"/>
                <w:szCs w:val="18"/>
                <w:lang w:bidi="bn-IN"/>
              </w:rPr>
              <w:t>গড়</w:t>
            </w:r>
          </w:p>
        </w:tc>
        <w:tc>
          <w:tcPr>
            <w:tcW w:w="630" w:type="dxa"/>
            <w:tcBorders>
              <w:bottom w:val="single" w:sz="4" w:space="0" w:color="auto"/>
            </w:tcBorders>
          </w:tcPr>
          <w:p w:rsidR="0011070C" w:rsidRPr="0002353C" w:rsidRDefault="0011070C" w:rsidP="00C97585">
            <w:pPr>
              <w:pStyle w:val="ListParagraph"/>
              <w:ind w:left="0"/>
              <w:jc w:val="center"/>
              <w:rPr>
                <w:rFonts w:ascii="Nikosh" w:hAnsi="Nikosh" w:cs="Nikosh"/>
                <w:sz w:val="18"/>
                <w:szCs w:val="18"/>
                <w:lang w:bidi="bn-IN"/>
              </w:rPr>
            </w:pPr>
            <w:r w:rsidRPr="0002353C">
              <w:rPr>
                <w:rFonts w:ascii="Nikosh" w:hAnsi="Nikosh" w:cs="Nikosh"/>
                <w:sz w:val="18"/>
                <w:szCs w:val="18"/>
                <w:cs/>
                <w:lang w:bidi="bn-IN"/>
              </w:rPr>
              <w:t>%</w:t>
            </w:r>
          </w:p>
        </w:tc>
        <w:tc>
          <w:tcPr>
            <w:tcW w:w="990" w:type="dxa"/>
            <w:tcBorders>
              <w:bottom w:val="single" w:sz="4" w:space="0" w:color="auto"/>
            </w:tcBorders>
          </w:tcPr>
          <w:p w:rsidR="0011070C" w:rsidRPr="0002353C" w:rsidRDefault="00B965EE" w:rsidP="00C97585">
            <w:pPr>
              <w:pStyle w:val="ListParagraph"/>
              <w:ind w:left="0"/>
              <w:jc w:val="center"/>
              <w:rPr>
                <w:rFonts w:ascii="Nikosh" w:hAnsi="Nikosh" w:cs="Nikosh"/>
                <w:sz w:val="18"/>
                <w:szCs w:val="18"/>
                <w:lang w:bidi="bn-IN"/>
              </w:rPr>
            </w:pPr>
            <w:r>
              <w:rPr>
                <w:rFonts w:ascii="Nikosh" w:hAnsi="Nikosh" w:cs="Nikosh"/>
                <w:sz w:val="18"/>
                <w:szCs w:val="18"/>
                <w:cs/>
                <w:lang w:bidi="bn-IN"/>
              </w:rPr>
              <w:t>৪</w:t>
            </w:r>
          </w:p>
        </w:tc>
        <w:tc>
          <w:tcPr>
            <w:tcW w:w="603"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630"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833"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724"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৯০</w:t>
            </w:r>
          </w:p>
        </w:tc>
        <w:tc>
          <w:tcPr>
            <w:tcW w:w="810"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৮০</w:t>
            </w:r>
          </w:p>
        </w:tc>
        <w:tc>
          <w:tcPr>
            <w:tcW w:w="810"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৭০</w:t>
            </w:r>
          </w:p>
        </w:tc>
        <w:tc>
          <w:tcPr>
            <w:tcW w:w="810"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৬০</w:t>
            </w:r>
          </w:p>
        </w:tc>
        <w:tc>
          <w:tcPr>
            <w:tcW w:w="990"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990"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r>
      <w:tr w:rsidR="0011070C" w:rsidRPr="0002353C" w:rsidTr="00A077A4">
        <w:trPr>
          <w:trHeight w:val="583"/>
        </w:trPr>
        <w:tc>
          <w:tcPr>
            <w:tcW w:w="1103" w:type="dxa"/>
            <w:vMerge/>
          </w:tcPr>
          <w:p w:rsidR="0011070C" w:rsidRPr="0002353C" w:rsidRDefault="0011070C" w:rsidP="00C97585">
            <w:pPr>
              <w:pStyle w:val="ListParagraph"/>
              <w:ind w:left="0"/>
              <w:jc w:val="both"/>
              <w:rPr>
                <w:rFonts w:ascii="Nikosh" w:hAnsi="Nikosh" w:cs="Nikosh"/>
                <w:sz w:val="18"/>
                <w:szCs w:val="18"/>
                <w:lang w:bidi="bn-IN"/>
              </w:rPr>
            </w:pPr>
          </w:p>
        </w:tc>
        <w:tc>
          <w:tcPr>
            <w:tcW w:w="630" w:type="dxa"/>
            <w:vMerge/>
          </w:tcPr>
          <w:p w:rsidR="0011070C" w:rsidRPr="0002353C" w:rsidRDefault="0011070C" w:rsidP="00C97585">
            <w:pPr>
              <w:pStyle w:val="ListParagraph"/>
              <w:ind w:left="0"/>
              <w:jc w:val="center"/>
              <w:rPr>
                <w:rFonts w:ascii="Nikosh" w:hAnsi="Nikosh" w:cs="Nikosh"/>
                <w:sz w:val="18"/>
                <w:szCs w:val="18"/>
                <w:lang w:bidi="bn-IN"/>
              </w:rPr>
            </w:pPr>
          </w:p>
        </w:tc>
        <w:tc>
          <w:tcPr>
            <w:tcW w:w="1984" w:type="dxa"/>
            <w:tcBorders>
              <w:bottom w:val="single" w:sz="4" w:space="0" w:color="auto"/>
            </w:tcBorders>
          </w:tcPr>
          <w:p w:rsidR="0011070C" w:rsidRDefault="0011070C" w:rsidP="00D06B17">
            <w:pPr>
              <w:pStyle w:val="ListParagraph"/>
              <w:ind w:left="0"/>
              <w:jc w:val="both"/>
              <w:rPr>
                <w:rFonts w:ascii="Nikosh" w:hAnsi="Nikosh" w:cs="Nikosh"/>
                <w:sz w:val="18"/>
                <w:szCs w:val="18"/>
                <w:cs/>
                <w:lang w:bidi="bn-IN"/>
              </w:rPr>
            </w:pPr>
            <w:r>
              <w:rPr>
                <w:rFonts w:ascii="Nikosh" w:hAnsi="Nikosh" w:cs="Nikosh"/>
                <w:sz w:val="18"/>
                <w:szCs w:val="18"/>
                <w:cs/>
                <w:lang w:bidi="bn-IN"/>
              </w:rPr>
              <w:t xml:space="preserve">১.২ </w:t>
            </w:r>
            <w:r w:rsidRPr="0002353C">
              <w:rPr>
                <w:rFonts w:ascii="Nikosh" w:hAnsi="Nikosh" w:cs="Nikosh"/>
                <w:sz w:val="18"/>
                <w:szCs w:val="18"/>
                <w:cs/>
                <w:lang w:bidi="bn-IN"/>
              </w:rPr>
              <w:t>নিয়ন্ত্রণাধীন</w:t>
            </w:r>
            <w:r w:rsidRPr="0002353C">
              <w:rPr>
                <w:rFonts w:ascii="Nikosh" w:hAnsi="Nikosh" w:cs="Nikosh"/>
                <w:sz w:val="18"/>
                <w:szCs w:val="18"/>
                <w:lang w:bidi="bn-IN"/>
              </w:rPr>
              <w:t xml:space="preserve"> পে-পয়েন্টসমূহে</w:t>
            </w:r>
            <w:r w:rsidRPr="0002353C">
              <w:rPr>
                <w:rFonts w:ascii="Nikosh" w:hAnsi="Nikosh" w:cs="Nikosh"/>
                <w:sz w:val="18"/>
                <w:szCs w:val="18"/>
                <w:cs/>
                <w:lang w:bidi="bn-IN"/>
              </w:rPr>
              <w:t xml:space="preserve">  </w:t>
            </w:r>
            <w:r>
              <w:rPr>
                <w:rFonts w:ascii="Nikosh" w:hAnsi="Nikosh" w:cs="Nikosh"/>
                <w:sz w:val="18"/>
                <w:szCs w:val="18"/>
                <w:cs/>
                <w:lang w:bidi="bn-IN"/>
              </w:rPr>
              <w:t xml:space="preserve">সরবরাহ ও সেবা এবং সম্পদ সংগ্রহ খাতের বিল </w:t>
            </w:r>
            <w:r w:rsidRPr="0002353C">
              <w:rPr>
                <w:rFonts w:ascii="Nikosh" w:hAnsi="Nikosh" w:cs="Nikosh"/>
                <w:sz w:val="18"/>
                <w:szCs w:val="18"/>
                <w:cs/>
                <w:lang w:bidi="bn-IN"/>
              </w:rPr>
              <w:t>সময়মত নিস্পত্তি  নিশ্চিতকরণ</w:t>
            </w:r>
            <w:r>
              <w:rPr>
                <w:rFonts w:ascii="Nikosh" w:hAnsi="Nikosh" w:cs="Nikosh"/>
                <w:sz w:val="18"/>
                <w:szCs w:val="18"/>
                <w:cs/>
                <w:lang w:bidi="bn-IN"/>
              </w:rPr>
              <w:t>।</w:t>
            </w:r>
          </w:p>
          <w:p w:rsidR="0012098F" w:rsidRPr="0002353C" w:rsidRDefault="0012098F" w:rsidP="00D06B17">
            <w:pPr>
              <w:pStyle w:val="ListParagraph"/>
              <w:ind w:left="0"/>
              <w:jc w:val="both"/>
              <w:rPr>
                <w:rFonts w:ascii="Nikosh" w:hAnsi="Nikosh" w:cs="Nikosh"/>
                <w:sz w:val="18"/>
                <w:szCs w:val="18"/>
                <w:lang w:bidi="bn-IN"/>
              </w:rPr>
            </w:pPr>
          </w:p>
        </w:tc>
        <w:tc>
          <w:tcPr>
            <w:tcW w:w="2160" w:type="dxa"/>
            <w:tcBorders>
              <w:bottom w:val="single" w:sz="4" w:space="0" w:color="auto"/>
            </w:tcBorders>
          </w:tcPr>
          <w:p w:rsidR="0011070C" w:rsidRPr="0002353C" w:rsidRDefault="0011070C" w:rsidP="00C97585">
            <w:pPr>
              <w:pStyle w:val="ListParagraph"/>
              <w:ind w:left="0"/>
              <w:jc w:val="both"/>
              <w:rPr>
                <w:rFonts w:ascii="Nikosh" w:hAnsi="Nikosh" w:cs="Nikosh"/>
                <w:sz w:val="18"/>
                <w:szCs w:val="18"/>
                <w:lang w:bidi="bn-IN"/>
              </w:rPr>
            </w:pPr>
            <w:r>
              <w:rPr>
                <w:rFonts w:ascii="Nikosh" w:hAnsi="Nikosh" w:cs="Nikosh"/>
                <w:sz w:val="18"/>
                <w:szCs w:val="18"/>
                <w:cs/>
                <w:lang w:bidi="bn-IN"/>
              </w:rPr>
              <w:t>১.২.১ সরবরাহ ও সেবা এবং সম্পদ সংগ্রহ খাতের</w:t>
            </w:r>
            <w:r w:rsidRPr="0002353C">
              <w:rPr>
                <w:rFonts w:ascii="Nikosh" w:hAnsi="Nikosh" w:cs="Nikosh"/>
                <w:sz w:val="18"/>
                <w:szCs w:val="18"/>
                <w:cs/>
                <w:lang w:bidi="bn-IN"/>
              </w:rPr>
              <w:t xml:space="preserve"> বিল সাত কর্মদিবসের মধ্যে নিষ্পত্তি</w:t>
            </w:r>
            <w:r w:rsidR="00C2506C">
              <w:rPr>
                <w:rFonts w:ascii="Nikosh" w:hAnsi="Nikosh" w:cs="Nikosh"/>
                <w:sz w:val="18"/>
                <w:szCs w:val="18"/>
                <w:cs/>
                <w:lang w:bidi="bn-IN"/>
              </w:rPr>
              <w:t>কৃত</w:t>
            </w:r>
            <w:r w:rsidRPr="0002353C">
              <w:rPr>
                <w:rFonts w:ascii="Nikosh" w:hAnsi="Nikosh" w:cs="Nikosh"/>
                <w:sz w:val="18"/>
                <w:szCs w:val="18"/>
                <w:cs/>
                <w:lang w:bidi="bn-IN"/>
              </w:rPr>
              <w:t>।</w:t>
            </w:r>
            <w:r>
              <w:rPr>
                <w:rFonts w:ascii="Nikosh" w:hAnsi="Nikosh" w:cs="Nikosh"/>
                <w:sz w:val="18"/>
                <w:szCs w:val="18"/>
                <w:cs/>
                <w:lang w:bidi="bn-IN"/>
              </w:rPr>
              <w:t xml:space="preserve"> </w:t>
            </w:r>
          </w:p>
        </w:tc>
        <w:tc>
          <w:tcPr>
            <w:tcW w:w="630" w:type="dxa"/>
            <w:tcBorders>
              <w:bottom w:val="single" w:sz="4" w:space="0" w:color="auto"/>
            </w:tcBorders>
          </w:tcPr>
          <w:p w:rsidR="0011070C" w:rsidRPr="0002353C" w:rsidRDefault="0011070C" w:rsidP="00C97585">
            <w:pPr>
              <w:pStyle w:val="ListParagraph"/>
              <w:ind w:left="0"/>
              <w:jc w:val="both"/>
              <w:rPr>
                <w:rFonts w:ascii="Nikosh" w:hAnsi="Nikosh" w:cs="Nikosh"/>
                <w:sz w:val="18"/>
                <w:szCs w:val="18"/>
                <w:cs/>
                <w:lang w:bidi="bn-IN"/>
              </w:rPr>
            </w:pPr>
            <w:r w:rsidRPr="0002353C">
              <w:rPr>
                <w:rFonts w:ascii="Nikosh" w:hAnsi="Nikosh" w:cs="Nikosh"/>
                <w:sz w:val="18"/>
                <w:szCs w:val="18"/>
                <w:lang w:bidi="bn-IN"/>
              </w:rPr>
              <w:t>গড়</w:t>
            </w:r>
          </w:p>
        </w:tc>
        <w:tc>
          <w:tcPr>
            <w:tcW w:w="630" w:type="dxa"/>
            <w:tcBorders>
              <w:bottom w:val="single" w:sz="4" w:space="0" w:color="auto"/>
            </w:tcBorders>
          </w:tcPr>
          <w:p w:rsidR="0011070C" w:rsidRPr="0002353C" w:rsidRDefault="0011070C" w:rsidP="00C97585">
            <w:pPr>
              <w:pStyle w:val="ListParagraph"/>
              <w:ind w:left="0"/>
              <w:jc w:val="center"/>
              <w:rPr>
                <w:rFonts w:ascii="Nikosh" w:hAnsi="Nikosh" w:cs="Nikosh"/>
                <w:sz w:val="18"/>
                <w:szCs w:val="18"/>
                <w:lang w:bidi="bn-IN"/>
              </w:rPr>
            </w:pPr>
            <w:r w:rsidRPr="0002353C">
              <w:rPr>
                <w:rFonts w:ascii="Nikosh" w:hAnsi="Nikosh" w:cs="Nikosh"/>
                <w:sz w:val="18"/>
                <w:szCs w:val="18"/>
                <w:cs/>
                <w:lang w:bidi="bn-IN"/>
              </w:rPr>
              <w:t>%</w:t>
            </w:r>
          </w:p>
        </w:tc>
        <w:tc>
          <w:tcPr>
            <w:tcW w:w="990" w:type="dxa"/>
            <w:tcBorders>
              <w:bottom w:val="single" w:sz="4" w:space="0" w:color="auto"/>
            </w:tcBorders>
          </w:tcPr>
          <w:p w:rsidR="0011070C" w:rsidRPr="0002353C" w:rsidRDefault="008541B7" w:rsidP="00C97585">
            <w:pPr>
              <w:pStyle w:val="ListParagraph"/>
              <w:ind w:left="0"/>
              <w:jc w:val="center"/>
              <w:rPr>
                <w:rFonts w:ascii="Nikosh" w:hAnsi="Nikosh" w:cs="Nikosh"/>
                <w:sz w:val="18"/>
                <w:szCs w:val="18"/>
                <w:lang w:bidi="bn-IN"/>
              </w:rPr>
            </w:pPr>
            <w:r>
              <w:rPr>
                <w:rFonts w:ascii="Nikosh" w:hAnsi="Nikosh" w:cs="Nikosh"/>
                <w:sz w:val="18"/>
                <w:szCs w:val="18"/>
                <w:cs/>
                <w:lang w:bidi="bn-IN"/>
              </w:rPr>
              <w:t>৪</w:t>
            </w:r>
          </w:p>
        </w:tc>
        <w:tc>
          <w:tcPr>
            <w:tcW w:w="603"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630"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833"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724"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৯০</w:t>
            </w:r>
          </w:p>
        </w:tc>
        <w:tc>
          <w:tcPr>
            <w:tcW w:w="810"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৮০</w:t>
            </w:r>
          </w:p>
        </w:tc>
        <w:tc>
          <w:tcPr>
            <w:tcW w:w="810"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৭০</w:t>
            </w:r>
          </w:p>
        </w:tc>
        <w:tc>
          <w:tcPr>
            <w:tcW w:w="810"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৬০</w:t>
            </w:r>
          </w:p>
        </w:tc>
        <w:tc>
          <w:tcPr>
            <w:tcW w:w="990"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990" w:type="dxa"/>
            <w:tcBorders>
              <w:bottom w:val="single" w:sz="4" w:space="0" w:color="auto"/>
            </w:tcBorders>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r>
      <w:tr w:rsidR="0011070C" w:rsidRPr="0002353C" w:rsidTr="00A077A4">
        <w:tc>
          <w:tcPr>
            <w:tcW w:w="1103" w:type="dxa"/>
            <w:vMerge/>
          </w:tcPr>
          <w:p w:rsidR="0011070C" w:rsidRPr="0002353C" w:rsidRDefault="0011070C" w:rsidP="00C97585">
            <w:pPr>
              <w:pStyle w:val="ListParagraph"/>
              <w:ind w:left="0"/>
              <w:jc w:val="both"/>
              <w:rPr>
                <w:rFonts w:ascii="Nikosh" w:hAnsi="Nikosh" w:cs="Nikosh"/>
                <w:sz w:val="18"/>
                <w:szCs w:val="18"/>
                <w:lang w:bidi="bn-IN"/>
              </w:rPr>
            </w:pPr>
          </w:p>
        </w:tc>
        <w:tc>
          <w:tcPr>
            <w:tcW w:w="630" w:type="dxa"/>
            <w:vMerge/>
          </w:tcPr>
          <w:p w:rsidR="0011070C" w:rsidRPr="0002353C" w:rsidRDefault="0011070C" w:rsidP="00C97585">
            <w:pPr>
              <w:pStyle w:val="ListParagraph"/>
              <w:ind w:left="0"/>
              <w:jc w:val="center"/>
              <w:rPr>
                <w:rFonts w:ascii="Nikosh" w:hAnsi="Nikosh" w:cs="Nikosh"/>
                <w:sz w:val="18"/>
                <w:szCs w:val="18"/>
                <w:lang w:bidi="bn-IN"/>
              </w:rPr>
            </w:pPr>
          </w:p>
        </w:tc>
        <w:tc>
          <w:tcPr>
            <w:tcW w:w="1984" w:type="dxa"/>
          </w:tcPr>
          <w:p w:rsidR="0011070C" w:rsidRDefault="0011070C" w:rsidP="0083351F">
            <w:pPr>
              <w:pStyle w:val="ListParagraph"/>
              <w:ind w:left="0"/>
              <w:jc w:val="both"/>
              <w:rPr>
                <w:rFonts w:ascii="Nikosh" w:hAnsi="Nikosh" w:cs="Nikosh"/>
                <w:sz w:val="18"/>
                <w:szCs w:val="18"/>
                <w:cs/>
                <w:lang w:bidi="bn-IN"/>
              </w:rPr>
            </w:pPr>
            <w:r>
              <w:rPr>
                <w:rFonts w:ascii="Nikosh" w:hAnsi="Nikosh" w:cs="Nikosh"/>
                <w:sz w:val="18"/>
                <w:szCs w:val="18"/>
                <w:cs/>
                <w:lang w:bidi="bn-IN"/>
              </w:rPr>
              <w:t>১.৩</w:t>
            </w:r>
            <w:r w:rsidRPr="0002353C">
              <w:rPr>
                <w:rFonts w:ascii="Nikosh" w:hAnsi="Nikosh" w:cs="Nikosh"/>
                <w:sz w:val="18"/>
                <w:szCs w:val="18"/>
                <w:cs/>
                <w:lang w:bidi="bn-IN"/>
              </w:rPr>
              <w:t xml:space="preserve"> নিয়ন্ত্রণাধীন</w:t>
            </w:r>
            <w:r w:rsidRPr="0002353C">
              <w:rPr>
                <w:rFonts w:ascii="Nikosh" w:hAnsi="Nikosh" w:cs="Nikosh"/>
                <w:sz w:val="18"/>
                <w:szCs w:val="18"/>
                <w:lang w:bidi="bn-IN"/>
              </w:rPr>
              <w:t xml:space="preserve"> পে-পয়েন্টসমূহে</w:t>
            </w:r>
            <w:r>
              <w:rPr>
                <w:rFonts w:ascii="Nikosh" w:hAnsi="Nikosh" w:cs="Nikosh"/>
                <w:sz w:val="18"/>
                <w:szCs w:val="18"/>
                <w:cs/>
                <w:lang w:bidi="bn-IN"/>
              </w:rPr>
              <w:t xml:space="preserve"> জিপিএফ </w:t>
            </w:r>
            <w:r w:rsidRPr="0002353C">
              <w:rPr>
                <w:rFonts w:ascii="Nikosh" w:hAnsi="Nikosh" w:cs="Nikosh"/>
                <w:sz w:val="18"/>
                <w:szCs w:val="18"/>
                <w:cs/>
                <w:lang w:bidi="bn-IN"/>
              </w:rPr>
              <w:t>অগ্রিম</w:t>
            </w:r>
            <w:r>
              <w:rPr>
                <w:rFonts w:ascii="Nikosh" w:hAnsi="Nikosh" w:cs="Nikosh"/>
                <w:sz w:val="18"/>
                <w:szCs w:val="18"/>
                <w:cs/>
                <w:lang w:bidi="bn-IN"/>
              </w:rPr>
              <w:t>/চূড়ান্ত</w:t>
            </w:r>
            <w:r w:rsidRPr="0002353C">
              <w:rPr>
                <w:rFonts w:ascii="Nikosh" w:hAnsi="Nikosh" w:cs="Nikosh"/>
                <w:sz w:val="18"/>
                <w:szCs w:val="18"/>
                <w:cs/>
                <w:lang w:bidi="bn-IN"/>
              </w:rPr>
              <w:t xml:space="preserve"> বিল সময়মত নিস্পত্তি  নিশ্চিতকরণ</w:t>
            </w:r>
            <w:r w:rsidR="002D3D0C">
              <w:rPr>
                <w:rFonts w:ascii="Nikosh" w:hAnsi="Nikosh" w:cs="Nikosh"/>
                <w:sz w:val="18"/>
                <w:szCs w:val="18"/>
                <w:cs/>
                <w:lang w:bidi="bn-IN"/>
              </w:rPr>
              <w:t>।</w:t>
            </w:r>
          </w:p>
          <w:p w:rsidR="0012098F" w:rsidRPr="0002353C" w:rsidRDefault="0012098F" w:rsidP="0083351F">
            <w:pPr>
              <w:pStyle w:val="ListParagraph"/>
              <w:ind w:left="0"/>
              <w:jc w:val="both"/>
              <w:rPr>
                <w:rFonts w:ascii="Nikosh" w:hAnsi="Nikosh" w:cs="Nikosh"/>
                <w:sz w:val="18"/>
                <w:szCs w:val="18"/>
                <w:lang w:bidi="bn-IN"/>
              </w:rPr>
            </w:pPr>
          </w:p>
        </w:tc>
        <w:tc>
          <w:tcPr>
            <w:tcW w:w="2160" w:type="dxa"/>
          </w:tcPr>
          <w:p w:rsidR="0011070C" w:rsidRPr="0002353C" w:rsidRDefault="0011070C" w:rsidP="00C97585">
            <w:pPr>
              <w:pStyle w:val="ListParagraph"/>
              <w:ind w:left="0"/>
              <w:jc w:val="both"/>
              <w:rPr>
                <w:rFonts w:ascii="Nikosh" w:hAnsi="Nikosh" w:cs="Nikosh"/>
                <w:sz w:val="18"/>
                <w:szCs w:val="18"/>
                <w:lang w:bidi="bn-IN"/>
              </w:rPr>
            </w:pPr>
            <w:r>
              <w:rPr>
                <w:rFonts w:ascii="Nikosh" w:hAnsi="Nikosh" w:cs="Nikosh"/>
                <w:sz w:val="18"/>
                <w:szCs w:val="18"/>
                <w:cs/>
                <w:lang w:bidi="bn-IN"/>
              </w:rPr>
              <w:t xml:space="preserve">১.৩.১ জিপিএফ </w:t>
            </w:r>
            <w:r w:rsidRPr="0002353C">
              <w:rPr>
                <w:rFonts w:ascii="Nikosh" w:hAnsi="Nikosh" w:cs="Nikosh"/>
                <w:sz w:val="18"/>
                <w:szCs w:val="18"/>
                <w:cs/>
                <w:lang w:bidi="bn-IN"/>
              </w:rPr>
              <w:t>অগ্রিম</w:t>
            </w:r>
            <w:r>
              <w:rPr>
                <w:rFonts w:ascii="Nikosh" w:hAnsi="Nikosh" w:cs="Nikosh"/>
                <w:sz w:val="18"/>
                <w:szCs w:val="18"/>
                <w:cs/>
                <w:lang w:bidi="bn-IN"/>
              </w:rPr>
              <w:t>/চূড়ান্ত</w:t>
            </w:r>
            <w:r w:rsidRPr="0002353C">
              <w:rPr>
                <w:rFonts w:ascii="Nikosh" w:hAnsi="Nikosh" w:cs="Nikosh"/>
                <w:sz w:val="18"/>
                <w:szCs w:val="18"/>
                <w:cs/>
                <w:lang w:bidi="bn-IN"/>
              </w:rPr>
              <w:t xml:space="preserve"> বিল </w:t>
            </w:r>
            <w:r>
              <w:rPr>
                <w:rFonts w:ascii="Nikosh" w:hAnsi="Nikosh" w:cs="Nikosh"/>
                <w:sz w:val="18"/>
                <w:szCs w:val="18"/>
                <w:cs/>
                <w:lang w:bidi="bn-IN"/>
              </w:rPr>
              <w:t>৩ (</w:t>
            </w:r>
            <w:r w:rsidRPr="0002353C">
              <w:rPr>
                <w:rFonts w:ascii="Nikosh" w:hAnsi="Nikosh" w:cs="Nikosh"/>
                <w:sz w:val="18"/>
                <w:szCs w:val="18"/>
                <w:cs/>
                <w:lang w:bidi="bn-IN"/>
              </w:rPr>
              <w:t>তিন</w:t>
            </w:r>
            <w:r>
              <w:rPr>
                <w:rFonts w:ascii="Nikosh" w:hAnsi="Nikosh" w:cs="Nikosh"/>
                <w:sz w:val="18"/>
                <w:szCs w:val="18"/>
                <w:cs/>
                <w:lang w:bidi="bn-IN"/>
              </w:rPr>
              <w:t>)</w:t>
            </w:r>
            <w:r w:rsidRPr="0002353C">
              <w:rPr>
                <w:rFonts w:ascii="Nikosh" w:hAnsi="Nikosh" w:cs="Nikosh"/>
                <w:sz w:val="18"/>
                <w:szCs w:val="18"/>
                <w:cs/>
                <w:lang w:bidi="bn-IN"/>
              </w:rPr>
              <w:t xml:space="preserve"> কর্মদিবসের মধ্যে নিষ্পত্তি</w:t>
            </w:r>
            <w:r w:rsidR="00C2506C">
              <w:rPr>
                <w:rFonts w:ascii="Nikosh" w:hAnsi="Nikosh" w:cs="Nikosh"/>
                <w:sz w:val="18"/>
                <w:szCs w:val="18"/>
                <w:cs/>
                <w:lang w:bidi="bn-IN"/>
              </w:rPr>
              <w:t>কৃত</w:t>
            </w:r>
            <w:r w:rsidRPr="0002353C">
              <w:rPr>
                <w:rFonts w:ascii="Nikosh" w:hAnsi="Nikosh" w:cs="Nikosh"/>
                <w:sz w:val="18"/>
                <w:szCs w:val="18"/>
                <w:cs/>
                <w:lang w:bidi="bn-IN"/>
              </w:rPr>
              <w:t>।</w:t>
            </w:r>
          </w:p>
        </w:tc>
        <w:tc>
          <w:tcPr>
            <w:tcW w:w="630" w:type="dxa"/>
          </w:tcPr>
          <w:p w:rsidR="0011070C" w:rsidRPr="0002353C" w:rsidRDefault="0011070C" w:rsidP="00C97585">
            <w:pPr>
              <w:pStyle w:val="ListParagraph"/>
              <w:ind w:left="0"/>
              <w:jc w:val="both"/>
              <w:rPr>
                <w:rFonts w:ascii="Nikosh" w:hAnsi="Nikosh" w:cs="Nikosh"/>
                <w:sz w:val="18"/>
                <w:szCs w:val="18"/>
                <w:cs/>
                <w:lang w:bidi="bn-IN"/>
              </w:rPr>
            </w:pPr>
            <w:r w:rsidRPr="0002353C">
              <w:rPr>
                <w:rFonts w:ascii="Nikosh" w:hAnsi="Nikosh" w:cs="Nikosh"/>
                <w:sz w:val="18"/>
                <w:szCs w:val="18"/>
                <w:lang w:bidi="bn-IN"/>
              </w:rPr>
              <w:t>গড়</w:t>
            </w:r>
          </w:p>
        </w:tc>
        <w:tc>
          <w:tcPr>
            <w:tcW w:w="630" w:type="dxa"/>
          </w:tcPr>
          <w:p w:rsidR="0011070C" w:rsidRPr="0002353C" w:rsidRDefault="0011070C" w:rsidP="00C97585">
            <w:pPr>
              <w:pStyle w:val="ListParagraph"/>
              <w:ind w:left="0"/>
              <w:jc w:val="center"/>
              <w:rPr>
                <w:rFonts w:ascii="Nikosh" w:hAnsi="Nikosh" w:cs="Nikosh"/>
                <w:sz w:val="18"/>
                <w:szCs w:val="18"/>
                <w:lang w:bidi="bn-IN"/>
              </w:rPr>
            </w:pPr>
            <w:r w:rsidRPr="0002353C">
              <w:rPr>
                <w:rFonts w:ascii="Nikosh" w:hAnsi="Nikosh" w:cs="Nikosh"/>
                <w:sz w:val="18"/>
                <w:szCs w:val="18"/>
                <w:cs/>
                <w:lang w:bidi="bn-IN"/>
              </w:rPr>
              <w:t>%</w:t>
            </w:r>
          </w:p>
        </w:tc>
        <w:tc>
          <w:tcPr>
            <w:tcW w:w="990" w:type="dxa"/>
          </w:tcPr>
          <w:p w:rsidR="0011070C" w:rsidRPr="0002353C" w:rsidRDefault="008541B7" w:rsidP="00C97585">
            <w:pPr>
              <w:pStyle w:val="ListParagraph"/>
              <w:ind w:left="0"/>
              <w:jc w:val="center"/>
              <w:rPr>
                <w:rFonts w:ascii="Nikosh" w:hAnsi="Nikosh" w:cs="Nikosh"/>
                <w:sz w:val="18"/>
                <w:szCs w:val="18"/>
                <w:lang w:bidi="bn-IN"/>
              </w:rPr>
            </w:pPr>
            <w:r>
              <w:rPr>
                <w:rFonts w:ascii="Nikosh" w:hAnsi="Nikosh" w:cs="Nikosh"/>
                <w:sz w:val="18"/>
                <w:szCs w:val="18"/>
                <w:cs/>
                <w:lang w:bidi="bn-IN"/>
              </w:rPr>
              <w:t>৪</w:t>
            </w:r>
          </w:p>
        </w:tc>
        <w:tc>
          <w:tcPr>
            <w:tcW w:w="603" w:type="dxa"/>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630" w:type="dxa"/>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833" w:type="dxa"/>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724" w:type="dxa"/>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৯০</w:t>
            </w:r>
          </w:p>
        </w:tc>
        <w:tc>
          <w:tcPr>
            <w:tcW w:w="810" w:type="dxa"/>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৮০</w:t>
            </w:r>
          </w:p>
        </w:tc>
        <w:tc>
          <w:tcPr>
            <w:tcW w:w="810" w:type="dxa"/>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৭০</w:t>
            </w:r>
          </w:p>
        </w:tc>
        <w:tc>
          <w:tcPr>
            <w:tcW w:w="810" w:type="dxa"/>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৬০</w:t>
            </w:r>
          </w:p>
        </w:tc>
        <w:tc>
          <w:tcPr>
            <w:tcW w:w="990" w:type="dxa"/>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990" w:type="dxa"/>
          </w:tcPr>
          <w:p w:rsidR="0011070C" w:rsidRPr="0002353C" w:rsidRDefault="0011070C" w:rsidP="00E472F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r>
      <w:tr w:rsidR="00EA18C4" w:rsidRPr="0002353C" w:rsidTr="00A077A4">
        <w:tc>
          <w:tcPr>
            <w:tcW w:w="1103" w:type="dxa"/>
            <w:vMerge/>
          </w:tcPr>
          <w:p w:rsidR="00EA18C4" w:rsidRPr="0002353C" w:rsidRDefault="00EA18C4" w:rsidP="00C97585">
            <w:pPr>
              <w:pStyle w:val="ListParagraph"/>
              <w:ind w:left="0"/>
              <w:jc w:val="both"/>
              <w:rPr>
                <w:rFonts w:ascii="Nikosh" w:hAnsi="Nikosh" w:cs="Nikosh"/>
                <w:sz w:val="18"/>
                <w:szCs w:val="18"/>
                <w:lang w:bidi="bn-IN"/>
              </w:rPr>
            </w:pPr>
          </w:p>
        </w:tc>
        <w:tc>
          <w:tcPr>
            <w:tcW w:w="630" w:type="dxa"/>
            <w:vMerge/>
          </w:tcPr>
          <w:p w:rsidR="00EA18C4" w:rsidRPr="0002353C" w:rsidRDefault="00EA18C4" w:rsidP="00C97585">
            <w:pPr>
              <w:pStyle w:val="ListParagraph"/>
              <w:ind w:left="0"/>
              <w:jc w:val="center"/>
              <w:rPr>
                <w:rFonts w:ascii="Nikosh" w:hAnsi="Nikosh" w:cs="Nikosh"/>
                <w:sz w:val="18"/>
                <w:szCs w:val="18"/>
                <w:lang w:bidi="bn-IN"/>
              </w:rPr>
            </w:pPr>
          </w:p>
        </w:tc>
        <w:tc>
          <w:tcPr>
            <w:tcW w:w="1984" w:type="dxa"/>
          </w:tcPr>
          <w:p w:rsidR="00EA18C4" w:rsidRDefault="00EA18C4" w:rsidP="00F31219">
            <w:pPr>
              <w:pStyle w:val="ListParagraph"/>
              <w:ind w:left="0"/>
              <w:jc w:val="both"/>
              <w:rPr>
                <w:rFonts w:ascii="Nikosh" w:hAnsi="Nikosh" w:cs="Nikosh"/>
                <w:sz w:val="18"/>
                <w:szCs w:val="18"/>
                <w:lang w:bidi="bn-IN"/>
              </w:rPr>
            </w:pPr>
            <w:r>
              <w:rPr>
                <w:rFonts w:ascii="Nikosh" w:hAnsi="Nikosh" w:cs="Nikosh"/>
                <w:sz w:val="18"/>
                <w:szCs w:val="18"/>
                <w:lang w:bidi="bn-IN"/>
              </w:rPr>
              <w:t>১.৪.</w:t>
            </w:r>
            <w:r w:rsidRPr="0002353C">
              <w:rPr>
                <w:rFonts w:ascii="Nikosh" w:hAnsi="Nikosh" w:cs="Nikosh"/>
                <w:sz w:val="18"/>
                <w:szCs w:val="18"/>
                <w:cs/>
                <w:lang w:bidi="bn-IN"/>
              </w:rPr>
              <w:t>নিয়ন্ত্রণাধীন</w:t>
            </w:r>
            <w:r w:rsidRPr="0002353C">
              <w:rPr>
                <w:rFonts w:ascii="Nikosh" w:hAnsi="Nikosh" w:cs="Nikosh"/>
                <w:sz w:val="18"/>
                <w:szCs w:val="18"/>
                <w:lang w:bidi="bn-IN"/>
              </w:rPr>
              <w:t xml:space="preserve"> পে-</w:t>
            </w:r>
            <w:r>
              <w:rPr>
                <w:rFonts w:ascii="Nikosh" w:hAnsi="Nikosh" w:cs="Nikosh"/>
                <w:sz w:val="18"/>
                <w:szCs w:val="18"/>
                <w:lang w:bidi="bn-IN"/>
              </w:rPr>
              <w:t xml:space="preserve">পয়েন্টসমূহ হতে অনুদান, </w:t>
            </w:r>
            <w:r>
              <w:rPr>
                <w:rFonts w:ascii="Nikosh" w:hAnsi="Nikosh" w:cs="Nikosh"/>
                <w:sz w:val="18"/>
                <w:szCs w:val="18"/>
                <w:cs/>
                <w:lang w:bidi="bn-IN"/>
              </w:rPr>
              <w:t>ঋ</w:t>
            </w:r>
            <w:r>
              <w:rPr>
                <w:rFonts w:ascii="Nikosh" w:hAnsi="Nikosh" w:cs="Nikosh"/>
                <w:sz w:val="18"/>
                <w:szCs w:val="18"/>
                <w:lang w:bidi="bn-IN"/>
              </w:rPr>
              <w:t>ণ ও অগ্রিম এবং বিভিন্ন আর্থিক মঞ্জুরীপত্রের বিপরীতে অথরিটি ইস্যু</w:t>
            </w:r>
            <w:r w:rsidRPr="0002353C">
              <w:rPr>
                <w:rFonts w:ascii="Nikosh" w:hAnsi="Nikosh" w:cs="Nikosh"/>
                <w:sz w:val="18"/>
                <w:szCs w:val="18"/>
                <w:cs/>
                <w:lang w:bidi="bn-IN"/>
              </w:rPr>
              <w:t xml:space="preserve"> নিশ্চিতকরণ</w:t>
            </w:r>
            <w:r>
              <w:rPr>
                <w:rFonts w:ascii="Nikosh" w:hAnsi="Nikosh" w:cs="Nikosh"/>
                <w:sz w:val="18"/>
                <w:szCs w:val="18"/>
                <w:lang w:bidi="bn-IN"/>
              </w:rPr>
              <w:t>।</w:t>
            </w:r>
          </w:p>
          <w:p w:rsidR="0012098F" w:rsidRDefault="0012098F" w:rsidP="00F31219">
            <w:pPr>
              <w:pStyle w:val="ListParagraph"/>
              <w:ind w:left="0"/>
              <w:jc w:val="both"/>
              <w:rPr>
                <w:rFonts w:ascii="Nikosh" w:hAnsi="Nikosh" w:cs="Nikosh"/>
                <w:sz w:val="18"/>
                <w:szCs w:val="18"/>
                <w:lang w:bidi="bn-IN"/>
              </w:rPr>
            </w:pPr>
          </w:p>
          <w:p w:rsidR="0012098F" w:rsidRDefault="0012098F" w:rsidP="00F31219">
            <w:pPr>
              <w:pStyle w:val="ListParagraph"/>
              <w:ind w:left="0"/>
              <w:jc w:val="both"/>
              <w:rPr>
                <w:rFonts w:ascii="Nikosh" w:hAnsi="Nikosh" w:cs="Nikosh"/>
                <w:sz w:val="18"/>
                <w:szCs w:val="18"/>
                <w:cs/>
                <w:lang w:bidi="bn-IN"/>
              </w:rPr>
            </w:pPr>
          </w:p>
        </w:tc>
        <w:tc>
          <w:tcPr>
            <w:tcW w:w="2160" w:type="dxa"/>
          </w:tcPr>
          <w:p w:rsidR="00EA18C4" w:rsidRDefault="00EA18C4" w:rsidP="00505CA6">
            <w:pPr>
              <w:pStyle w:val="ListParagraph"/>
              <w:ind w:left="0"/>
              <w:jc w:val="both"/>
              <w:rPr>
                <w:rFonts w:ascii="Nikosh" w:hAnsi="Nikosh" w:cs="Nikosh"/>
                <w:sz w:val="18"/>
                <w:szCs w:val="18"/>
                <w:lang w:bidi="bn-IN"/>
              </w:rPr>
            </w:pPr>
            <w:r>
              <w:rPr>
                <w:rFonts w:ascii="Nikosh" w:hAnsi="Nikosh" w:cs="Nikosh"/>
                <w:sz w:val="18"/>
                <w:szCs w:val="18"/>
                <w:lang w:bidi="bn-IN"/>
              </w:rPr>
              <w:t xml:space="preserve">১.৪.১. সংশ্লিষ্ট পে-পয়েন্ট কর্তৃক ৫ (পাঁচ) কর্মদিবসের মধ্যে অথরিটি </w:t>
            </w:r>
            <w:r w:rsidR="002D3D0C">
              <w:rPr>
                <w:rFonts w:ascii="Nikosh" w:hAnsi="Nikosh" w:cs="Nikosh"/>
                <w:sz w:val="18"/>
                <w:szCs w:val="18"/>
                <w:lang w:bidi="bn-IN"/>
              </w:rPr>
              <w:t>ইস্যু</w:t>
            </w:r>
            <w:r w:rsidR="00C2506C">
              <w:rPr>
                <w:rFonts w:ascii="Nikosh" w:hAnsi="Nikosh" w:cs="Nikosh"/>
                <w:sz w:val="18"/>
                <w:szCs w:val="18"/>
                <w:lang w:bidi="bn-IN"/>
              </w:rPr>
              <w:t>কৃত</w:t>
            </w:r>
            <w:r>
              <w:rPr>
                <w:rFonts w:ascii="Nikosh" w:hAnsi="Nikosh" w:cs="Nikosh"/>
                <w:sz w:val="18"/>
                <w:szCs w:val="18"/>
                <w:lang w:bidi="bn-IN"/>
              </w:rPr>
              <w:t>।</w:t>
            </w:r>
          </w:p>
          <w:p w:rsidR="00EA18C4" w:rsidRDefault="00EA18C4" w:rsidP="00505CA6">
            <w:pPr>
              <w:pStyle w:val="ListParagraph"/>
              <w:ind w:left="0"/>
              <w:jc w:val="both"/>
              <w:rPr>
                <w:rFonts w:ascii="Nikosh" w:hAnsi="Nikosh" w:cs="Nikosh"/>
                <w:sz w:val="18"/>
                <w:szCs w:val="18"/>
                <w:cs/>
                <w:lang w:bidi="bn-IN"/>
              </w:rPr>
            </w:pPr>
          </w:p>
        </w:tc>
        <w:tc>
          <w:tcPr>
            <w:tcW w:w="630" w:type="dxa"/>
          </w:tcPr>
          <w:p w:rsidR="00EA18C4" w:rsidRPr="0002353C" w:rsidRDefault="00EA18C4" w:rsidP="001C523A">
            <w:pPr>
              <w:pStyle w:val="ListParagraph"/>
              <w:ind w:left="0"/>
              <w:jc w:val="both"/>
              <w:rPr>
                <w:rFonts w:ascii="Nikosh" w:hAnsi="Nikosh" w:cs="Nikosh"/>
                <w:sz w:val="18"/>
                <w:szCs w:val="18"/>
                <w:cs/>
                <w:lang w:bidi="bn-IN"/>
              </w:rPr>
            </w:pPr>
            <w:r w:rsidRPr="0002353C">
              <w:rPr>
                <w:rFonts w:ascii="Nikosh" w:hAnsi="Nikosh" w:cs="Nikosh"/>
                <w:sz w:val="18"/>
                <w:szCs w:val="18"/>
                <w:lang w:bidi="bn-IN"/>
              </w:rPr>
              <w:t>গড়</w:t>
            </w:r>
          </w:p>
        </w:tc>
        <w:tc>
          <w:tcPr>
            <w:tcW w:w="630" w:type="dxa"/>
          </w:tcPr>
          <w:p w:rsidR="00EA18C4" w:rsidRPr="0002353C" w:rsidRDefault="00EA18C4"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w:t>
            </w:r>
          </w:p>
        </w:tc>
        <w:tc>
          <w:tcPr>
            <w:tcW w:w="990" w:type="dxa"/>
          </w:tcPr>
          <w:p w:rsidR="00EA18C4" w:rsidRPr="0002353C" w:rsidRDefault="008541B7" w:rsidP="001C523A">
            <w:pPr>
              <w:pStyle w:val="ListParagraph"/>
              <w:ind w:left="0"/>
              <w:jc w:val="center"/>
              <w:rPr>
                <w:rFonts w:ascii="Nikosh" w:hAnsi="Nikosh" w:cs="Nikosh"/>
                <w:sz w:val="18"/>
                <w:szCs w:val="18"/>
                <w:lang w:bidi="bn-IN"/>
              </w:rPr>
            </w:pPr>
            <w:r>
              <w:rPr>
                <w:rFonts w:ascii="Nikosh" w:hAnsi="Nikosh" w:cs="Nikosh"/>
                <w:sz w:val="18"/>
                <w:szCs w:val="18"/>
                <w:cs/>
                <w:lang w:bidi="bn-IN"/>
              </w:rPr>
              <w:t>৪</w:t>
            </w:r>
          </w:p>
        </w:tc>
        <w:tc>
          <w:tcPr>
            <w:tcW w:w="603" w:type="dxa"/>
          </w:tcPr>
          <w:p w:rsidR="00EA18C4" w:rsidRPr="0002353C" w:rsidRDefault="00EA18C4" w:rsidP="001C523A">
            <w:pPr>
              <w:pStyle w:val="ListParagraph"/>
              <w:ind w:left="0"/>
              <w:jc w:val="center"/>
              <w:rPr>
                <w:rFonts w:ascii="Nikosh" w:hAnsi="Nikosh" w:cs="Nikosh"/>
                <w:sz w:val="18"/>
                <w:szCs w:val="18"/>
                <w:lang w:bidi="bn-IN"/>
              </w:rPr>
            </w:pPr>
            <w:r>
              <w:rPr>
                <w:rFonts w:ascii="Nikosh" w:hAnsi="Nikosh" w:cs="Nikosh"/>
                <w:sz w:val="18"/>
                <w:szCs w:val="18"/>
                <w:cs/>
                <w:lang w:bidi="bn-IN"/>
              </w:rPr>
              <w:t>-</w:t>
            </w:r>
          </w:p>
        </w:tc>
        <w:tc>
          <w:tcPr>
            <w:tcW w:w="630" w:type="dxa"/>
          </w:tcPr>
          <w:p w:rsidR="00EA18C4" w:rsidRPr="0002353C" w:rsidRDefault="00EA18C4" w:rsidP="001C523A">
            <w:pPr>
              <w:pStyle w:val="ListParagraph"/>
              <w:ind w:left="0"/>
              <w:jc w:val="center"/>
              <w:rPr>
                <w:rFonts w:ascii="Nikosh" w:hAnsi="Nikosh" w:cs="Nikosh"/>
                <w:sz w:val="18"/>
                <w:szCs w:val="18"/>
                <w:lang w:bidi="bn-IN"/>
              </w:rPr>
            </w:pPr>
            <w:r>
              <w:rPr>
                <w:rFonts w:ascii="Nikosh" w:hAnsi="Nikosh" w:cs="Nikosh"/>
                <w:sz w:val="18"/>
                <w:szCs w:val="18"/>
                <w:cs/>
                <w:lang w:bidi="bn-IN"/>
              </w:rPr>
              <w:t>-</w:t>
            </w:r>
          </w:p>
        </w:tc>
        <w:tc>
          <w:tcPr>
            <w:tcW w:w="833" w:type="dxa"/>
          </w:tcPr>
          <w:p w:rsidR="00EA18C4" w:rsidRPr="0002353C" w:rsidRDefault="00EA18C4"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724" w:type="dxa"/>
          </w:tcPr>
          <w:p w:rsidR="00EA18C4" w:rsidRPr="0002353C" w:rsidRDefault="00EA18C4"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৯০</w:t>
            </w:r>
          </w:p>
        </w:tc>
        <w:tc>
          <w:tcPr>
            <w:tcW w:w="810" w:type="dxa"/>
          </w:tcPr>
          <w:p w:rsidR="00EA18C4" w:rsidRPr="0002353C" w:rsidRDefault="00EA18C4"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৮০</w:t>
            </w:r>
          </w:p>
        </w:tc>
        <w:tc>
          <w:tcPr>
            <w:tcW w:w="810" w:type="dxa"/>
          </w:tcPr>
          <w:p w:rsidR="00EA18C4" w:rsidRPr="0002353C" w:rsidRDefault="00EA18C4"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৭০</w:t>
            </w:r>
          </w:p>
        </w:tc>
        <w:tc>
          <w:tcPr>
            <w:tcW w:w="810" w:type="dxa"/>
          </w:tcPr>
          <w:p w:rsidR="00EA18C4" w:rsidRPr="0002353C" w:rsidRDefault="00EA18C4"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৬০</w:t>
            </w:r>
          </w:p>
        </w:tc>
        <w:tc>
          <w:tcPr>
            <w:tcW w:w="990" w:type="dxa"/>
          </w:tcPr>
          <w:p w:rsidR="00EA18C4" w:rsidRPr="0002353C" w:rsidRDefault="00EA18C4"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990" w:type="dxa"/>
          </w:tcPr>
          <w:p w:rsidR="00EA18C4" w:rsidRPr="0002353C" w:rsidRDefault="00EA18C4"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r>
      <w:tr w:rsidR="00954D2F" w:rsidRPr="0002353C" w:rsidTr="00A077A4">
        <w:trPr>
          <w:trHeight w:val="700"/>
        </w:trPr>
        <w:tc>
          <w:tcPr>
            <w:tcW w:w="1103" w:type="dxa"/>
            <w:vMerge/>
          </w:tcPr>
          <w:p w:rsidR="00954D2F" w:rsidRPr="0002353C" w:rsidRDefault="00954D2F" w:rsidP="00C97585">
            <w:pPr>
              <w:pStyle w:val="ListParagraph"/>
              <w:ind w:left="0"/>
              <w:jc w:val="both"/>
              <w:rPr>
                <w:rFonts w:ascii="Nikosh" w:hAnsi="Nikosh" w:cs="Nikosh"/>
                <w:sz w:val="18"/>
                <w:szCs w:val="18"/>
                <w:lang w:bidi="bn-IN"/>
              </w:rPr>
            </w:pPr>
          </w:p>
        </w:tc>
        <w:tc>
          <w:tcPr>
            <w:tcW w:w="630" w:type="dxa"/>
            <w:vMerge/>
          </w:tcPr>
          <w:p w:rsidR="00954D2F" w:rsidRPr="0002353C" w:rsidRDefault="00954D2F" w:rsidP="00C97585">
            <w:pPr>
              <w:pStyle w:val="ListParagraph"/>
              <w:ind w:left="0"/>
              <w:jc w:val="center"/>
              <w:rPr>
                <w:rFonts w:ascii="Nikosh" w:hAnsi="Nikosh" w:cs="Nikosh"/>
                <w:sz w:val="18"/>
                <w:szCs w:val="18"/>
                <w:lang w:bidi="bn-IN"/>
              </w:rPr>
            </w:pPr>
          </w:p>
        </w:tc>
        <w:tc>
          <w:tcPr>
            <w:tcW w:w="1984" w:type="dxa"/>
          </w:tcPr>
          <w:p w:rsidR="00954D2F" w:rsidRDefault="00954D2F" w:rsidP="00707AB2">
            <w:pPr>
              <w:pStyle w:val="ListParagraph"/>
              <w:ind w:left="0"/>
              <w:jc w:val="both"/>
              <w:rPr>
                <w:rFonts w:ascii="Nikosh" w:hAnsi="Nikosh" w:cs="Nikosh"/>
                <w:sz w:val="18"/>
                <w:szCs w:val="18"/>
                <w:lang w:bidi="bn-IN"/>
              </w:rPr>
            </w:pPr>
            <w:r>
              <w:rPr>
                <w:rFonts w:ascii="Nikosh" w:hAnsi="Nikosh" w:cs="Nikosh"/>
                <w:sz w:val="18"/>
                <w:szCs w:val="18"/>
                <w:lang w:bidi="bn-IN"/>
              </w:rPr>
              <w:t>১.</w:t>
            </w:r>
            <w:r w:rsidR="00522774">
              <w:rPr>
                <w:rFonts w:ascii="Nikosh" w:hAnsi="Nikosh" w:cs="Nikosh"/>
                <w:sz w:val="18"/>
                <w:szCs w:val="18"/>
                <w:lang w:bidi="bn-IN"/>
              </w:rPr>
              <w:t>৫</w:t>
            </w:r>
            <w:r>
              <w:rPr>
                <w:rFonts w:ascii="Nikosh" w:hAnsi="Nikosh" w:cs="Nikosh"/>
                <w:sz w:val="18"/>
                <w:szCs w:val="18"/>
                <w:lang w:bidi="bn-IN"/>
              </w:rPr>
              <w:t>.</w:t>
            </w:r>
            <w:r w:rsidRPr="0002353C">
              <w:rPr>
                <w:rFonts w:ascii="Nikosh" w:hAnsi="Nikosh" w:cs="Nikosh"/>
                <w:sz w:val="18"/>
                <w:szCs w:val="18"/>
                <w:cs/>
                <w:lang w:bidi="bn-IN"/>
              </w:rPr>
              <w:t>নিয়ন্ত্রণাধীন</w:t>
            </w:r>
            <w:r w:rsidRPr="0002353C">
              <w:rPr>
                <w:rFonts w:ascii="Nikosh" w:hAnsi="Nikosh" w:cs="Nikosh"/>
                <w:sz w:val="18"/>
                <w:szCs w:val="18"/>
                <w:lang w:bidi="bn-IN"/>
              </w:rPr>
              <w:t xml:space="preserve"> পে-</w:t>
            </w:r>
            <w:r>
              <w:rPr>
                <w:rFonts w:ascii="Nikosh" w:hAnsi="Nikosh" w:cs="Nikosh"/>
                <w:sz w:val="18"/>
                <w:szCs w:val="18"/>
                <w:lang w:bidi="bn-IN"/>
              </w:rPr>
              <w:t>পয়েন্টসমূহ হতে যথাসময়ে LPC ইস্যু</w:t>
            </w:r>
            <w:r w:rsidRPr="0002353C">
              <w:rPr>
                <w:rFonts w:ascii="Nikosh" w:hAnsi="Nikosh" w:cs="Nikosh"/>
                <w:sz w:val="18"/>
                <w:szCs w:val="18"/>
                <w:cs/>
                <w:lang w:bidi="bn-IN"/>
              </w:rPr>
              <w:t xml:space="preserve"> নিশ্চিতকরণ</w:t>
            </w:r>
            <w:r>
              <w:rPr>
                <w:rFonts w:ascii="Nikosh" w:hAnsi="Nikosh" w:cs="Nikosh"/>
                <w:sz w:val="18"/>
                <w:szCs w:val="18"/>
                <w:lang w:bidi="bn-IN"/>
              </w:rPr>
              <w:t>।</w:t>
            </w:r>
          </w:p>
          <w:p w:rsidR="0012098F" w:rsidRDefault="0012098F" w:rsidP="00707AB2">
            <w:pPr>
              <w:pStyle w:val="ListParagraph"/>
              <w:ind w:left="0"/>
              <w:jc w:val="both"/>
              <w:rPr>
                <w:rFonts w:ascii="Nikosh" w:hAnsi="Nikosh" w:cs="Nikosh"/>
                <w:sz w:val="18"/>
                <w:szCs w:val="18"/>
                <w:lang w:bidi="bn-IN"/>
              </w:rPr>
            </w:pPr>
          </w:p>
          <w:p w:rsidR="0012098F" w:rsidRDefault="0012098F" w:rsidP="00707AB2">
            <w:pPr>
              <w:pStyle w:val="ListParagraph"/>
              <w:ind w:left="0"/>
              <w:jc w:val="both"/>
              <w:rPr>
                <w:rFonts w:ascii="Nikosh" w:hAnsi="Nikosh" w:cs="Nikosh"/>
                <w:sz w:val="18"/>
                <w:szCs w:val="18"/>
                <w:cs/>
                <w:lang w:bidi="bn-IN"/>
              </w:rPr>
            </w:pPr>
          </w:p>
        </w:tc>
        <w:tc>
          <w:tcPr>
            <w:tcW w:w="2160" w:type="dxa"/>
          </w:tcPr>
          <w:p w:rsidR="00954D2F" w:rsidRDefault="00954D2F" w:rsidP="00C97585">
            <w:pPr>
              <w:pStyle w:val="ListParagraph"/>
              <w:ind w:left="0"/>
              <w:jc w:val="both"/>
              <w:rPr>
                <w:rFonts w:ascii="Nikosh" w:hAnsi="Nikosh" w:cs="Nikosh"/>
                <w:sz w:val="18"/>
                <w:szCs w:val="18"/>
                <w:cs/>
                <w:lang w:bidi="bn-IN"/>
              </w:rPr>
            </w:pPr>
            <w:r>
              <w:rPr>
                <w:rFonts w:ascii="Nikosh" w:hAnsi="Nikosh" w:cs="Nikosh"/>
                <w:sz w:val="18"/>
                <w:szCs w:val="18"/>
                <w:lang w:bidi="bn-IN"/>
              </w:rPr>
              <w:t>১.</w:t>
            </w:r>
            <w:r w:rsidR="00522774">
              <w:rPr>
                <w:rFonts w:ascii="Nikosh" w:hAnsi="Nikosh" w:cs="Nikosh"/>
                <w:sz w:val="18"/>
                <w:szCs w:val="18"/>
                <w:lang w:bidi="bn-IN"/>
              </w:rPr>
              <w:t>৫</w:t>
            </w:r>
            <w:r>
              <w:rPr>
                <w:rFonts w:ascii="Nikosh" w:hAnsi="Nikosh" w:cs="Nikosh"/>
                <w:sz w:val="18"/>
                <w:szCs w:val="18"/>
                <w:lang w:bidi="bn-IN"/>
              </w:rPr>
              <w:t xml:space="preserve">.১.সংশ্লিষ্ট পে-পয়েন্ট কর্তৃক ৫ (পাঁচ) কর্মদিবসের মধ্যে LPC </w:t>
            </w:r>
            <w:r w:rsidR="002D3D0C">
              <w:rPr>
                <w:rFonts w:ascii="Nikosh" w:hAnsi="Nikosh" w:cs="Nikosh"/>
                <w:sz w:val="18"/>
                <w:szCs w:val="18"/>
                <w:lang w:bidi="bn-IN"/>
              </w:rPr>
              <w:t>ইস্যু</w:t>
            </w:r>
            <w:r w:rsidR="00C2506C">
              <w:rPr>
                <w:rFonts w:ascii="Nikosh" w:hAnsi="Nikosh" w:cs="Nikosh"/>
                <w:sz w:val="18"/>
                <w:szCs w:val="18"/>
                <w:lang w:bidi="bn-IN"/>
              </w:rPr>
              <w:t>কৃত</w:t>
            </w:r>
            <w:r>
              <w:rPr>
                <w:rFonts w:ascii="Nikosh" w:hAnsi="Nikosh" w:cs="Nikosh"/>
                <w:sz w:val="18"/>
                <w:szCs w:val="18"/>
                <w:lang w:bidi="bn-IN"/>
              </w:rPr>
              <w:t>।</w:t>
            </w:r>
          </w:p>
        </w:tc>
        <w:tc>
          <w:tcPr>
            <w:tcW w:w="630" w:type="dxa"/>
          </w:tcPr>
          <w:p w:rsidR="00954D2F" w:rsidRPr="0002353C" w:rsidRDefault="00954D2F" w:rsidP="001C523A">
            <w:pPr>
              <w:pStyle w:val="ListParagraph"/>
              <w:ind w:left="0"/>
              <w:jc w:val="both"/>
              <w:rPr>
                <w:rFonts w:ascii="Nikosh" w:hAnsi="Nikosh" w:cs="Nikosh"/>
                <w:sz w:val="18"/>
                <w:szCs w:val="18"/>
                <w:cs/>
                <w:lang w:bidi="bn-IN"/>
              </w:rPr>
            </w:pPr>
            <w:r w:rsidRPr="0002353C">
              <w:rPr>
                <w:rFonts w:ascii="Nikosh" w:hAnsi="Nikosh" w:cs="Nikosh"/>
                <w:sz w:val="18"/>
                <w:szCs w:val="18"/>
                <w:lang w:bidi="bn-IN"/>
              </w:rPr>
              <w:t>গড়</w:t>
            </w:r>
          </w:p>
        </w:tc>
        <w:tc>
          <w:tcPr>
            <w:tcW w:w="630" w:type="dxa"/>
          </w:tcPr>
          <w:p w:rsidR="00954D2F" w:rsidRPr="0002353C" w:rsidRDefault="00954D2F"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w:t>
            </w:r>
          </w:p>
        </w:tc>
        <w:tc>
          <w:tcPr>
            <w:tcW w:w="990" w:type="dxa"/>
          </w:tcPr>
          <w:p w:rsidR="00954D2F" w:rsidRPr="0002353C" w:rsidRDefault="008541B7" w:rsidP="001C523A">
            <w:pPr>
              <w:pStyle w:val="ListParagraph"/>
              <w:ind w:left="0"/>
              <w:jc w:val="center"/>
              <w:rPr>
                <w:rFonts w:ascii="Nikosh" w:hAnsi="Nikosh" w:cs="Nikosh"/>
                <w:sz w:val="18"/>
                <w:szCs w:val="18"/>
                <w:lang w:bidi="bn-IN"/>
              </w:rPr>
            </w:pPr>
            <w:r>
              <w:rPr>
                <w:rFonts w:ascii="Nikosh" w:hAnsi="Nikosh" w:cs="Nikosh"/>
                <w:sz w:val="18"/>
                <w:szCs w:val="18"/>
                <w:cs/>
                <w:lang w:bidi="bn-IN"/>
              </w:rPr>
              <w:t>৪</w:t>
            </w:r>
          </w:p>
        </w:tc>
        <w:tc>
          <w:tcPr>
            <w:tcW w:w="603" w:type="dxa"/>
          </w:tcPr>
          <w:p w:rsidR="00954D2F" w:rsidRPr="0002353C" w:rsidRDefault="00954D2F" w:rsidP="001C523A">
            <w:pPr>
              <w:pStyle w:val="ListParagraph"/>
              <w:ind w:left="0"/>
              <w:jc w:val="center"/>
              <w:rPr>
                <w:rFonts w:ascii="Nikosh" w:hAnsi="Nikosh" w:cs="Nikosh"/>
                <w:sz w:val="18"/>
                <w:szCs w:val="18"/>
                <w:lang w:bidi="bn-IN"/>
              </w:rPr>
            </w:pPr>
            <w:r>
              <w:rPr>
                <w:rFonts w:ascii="Nikosh" w:hAnsi="Nikosh" w:cs="Nikosh"/>
                <w:sz w:val="18"/>
                <w:szCs w:val="18"/>
                <w:cs/>
                <w:lang w:bidi="bn-IN"/>
              </w:rPr>
              <w:t>-</w:t>
            </w:r>
          </w:p>
        </w:tc>
        <w:tc>
          <w:tcPr>
            <w:tcW w:w="630" w:type="dxa"/>
          </w:tcPr>
          <w:p w:rsidR="00954D2F" w:rsidRPr="0002353C" w:rsidRDefault="00954D2F" w:rsidP="001C523A">
            <w:pPr>
              <w:pStyle w:val="ListParagraph"/>
              <w:ind w:left="0"/>
              <w:jc w:val="center"/>
              <w:rPr>
                <w:rFonts w:ascii="Nikosh" w:hAnsi="Nikosh" w:cs="Nikosh"/>
                <w:sz w:val="18"/>
                <w:szCs w:val="18"/>
                <w:lang w:bidi="bn-IN"/>
              </w:rPr>
            </w:pPr>
            <w:r>
              <w:rPr>
                <w:rFonts w:ascii="Nikosh" w:hAnsi="Nikosh" w:cs="Nikosh"/>
                <w:sz w:val="18"/>
                <w:szCs w:val="18"/>
                <w:cs/>
                <w:lang w:bidi="bn-IN"/>
              </w:rPr>
              <w:t>-</w:t>
            </w:r>
          </w:p>
        </w:tc>
        <w:tc>
          <w:tcPr>
            <w:tcW w:w="833" w:type="dxa"/>
          </w:tcPr>
          <w:p w:rsidR="00954D2F" w:rsidRPr="0002353C" w:rsidRDefault="00954D2F"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724" w:type="dxa"/>
          </w:tcPr>
          <w:p w:rsidR="00954D2F" w:rsidRPr="0002353C" w:rsidRDefault="00954D2F"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৯০</w:t>
            </w:r>
          </w:p>
        </w:tc>
        <w:tc>
          <w:tcPr>
            <w:tcW w:w="810" w:type="dxa"/>
          </w:tcPr>
          <w:p w:rsidR="00954D2F" w:rsidRPr="0002353C" w:rsidRDefault="00954D2F"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৮০</w:t>
            </w:r>
          </w:p>
        </w:tc>
        <w:tc>
          <w:tcPr>
            <w:tcW w:w="810" w:type="dxa"/>
          </w:tcPr>
          <w:p w:rsidR="00954D2F" w:rsidRPr="0002353C" w:rsidRDefault="00954D2F"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৭০</w:t>
            </w:r>
          </w:p>
        </w:tc>
        <w:tc>
          <w:tcPr>
            <w:tcW w:w="810" w:type="dxa"/>
          </w:tcPr>
          <w:p w:rsidR="00954D2F" w:rsidRPr="0002353C" w:rsidRDefault="00954D2F"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৬০</w:t>
            </w:r>
          </w:p>
        </w:tc>
        <w:tc>
          <w:tcPr>
            <w:tcW w:w="990" w:type="dxa"/>
          </w:tcPr>
          <w:p w:rsidR="00954D2F" w:rsidRPr="0002353C" w:rsidRDefault="00954D2F"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990" w:type="dxa"/>
          </w:tcPr>
          <w:p w:rsidR="00954D2F" w:rsidRPr="0002353C" w:rsidRDefault="00954D2F" w:rsidP="001C523A">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r>
      <w:tr w:rsidR="00954D2F" w:rsidRPr="0002353C" w:rsidTr="00A077A4">
        <w:tc>
          <w:tcPr>
            <w:tcW w:w="1103" w:type="dxa"/>
            <w:vMerge w:val="restart"/>
          </w:tcPr>
          <w:p w:rsidR="00954D2F" w:rsidRPr="0002353C" w:rsidRDefault="00237516" w:rsidP="008F285F">
            <w:pPr>
              <w:pStyle w:val="ListParagraph"/>
              <w:ind w:left="0"/>
              <w:jc w:val="both"/>
              <w:rPr>
                <w:rFonts w:ascii="Nikosh" w:hAnsi="Nikosh" w:cs="Nikosh"/>
                <w:sz w:val="18"/>
                <w:szCs w:val="18"/>
                <w:lang w:bidi="bn-IN"/>
              </w:rPr>
            </w:pPr>
            <w:r>
              <w:rPr>
                <w:rFonts w:ascii="Nikosh" w:hAnsi="Nikosh" w:cs="Nikosh"/>
                <w:sz w:val="18"/>
                <w:szCs w:val="18"/>
                <w:cs/>
                <w:lang w:bidi="bn-IN"/>
              </w:rPr>
              <w:lastRenderedPageBreak/>
              <w:t xml:space="preserve">২. </w:t>
            </w:r>
            <w:r w:rsidR="00703D00">
              <w:rPr>
                <w:rFonts w:ascii="Nikosh" w:hAnsi="Nikosh" w:cs="Nikosh"/>
                <w:sz w:val="18"/>
                <w:szCs w:val="18"/>
                <w:cs/>
                <w:lang w:bidi="bn-IN"/>
              </w:rPr>
              <w:t xml:space="preserve">মানব সম্পদ উন্নয়ন </w:t>
            </w:r>
            <w:r w:rsidR="008F285F">
              <w:rPr>
                <w:rFonts w:ascii="Nikosh" w:hAnsi="Nikosh" w:cs="Nikosh"/>
                <w:sz w:val="18"/>
                <w:szCs w:val="18"/>
                <w:cs/>
                <w:lang w:bidi="bn-IN"/>
              </w:rPr>
              <w:t xml:space="preserve">এবং </w:t>
            </w:r>
            <w:r w:rsidR="00954D2F" w:rsidRPr="0002353C">
              <w:rPr>
                <w:rFonts w:ascii="Nikosh" w:hAnsi="Nikosh" w:cs="Nikosh"/>
                <w:sz w:val="18"/>
                <w:szCs w:val="18"/>
                <w:cs/>
                <w:lang w:bidi="bn-IN"/>
              </w:rPr>
              <w:t xml:space="preserve"> অভ্যন্তরীন মনিটরিং </w:t>
            </w:r>
            <w:r w:rsidR="008F285F">
              <w:rPr>
                <w:rFonts w:ascii="Nikosh" w:hAnsi="Nikosh" w:cs="Nikosh"/>
                <w:sz w:val="18"/>
                <w:szCs w:val="18"/>
                <w:cs/>
                <w:lang w:bidi="bn-IN"/>
              </w:rPr>
              <w:t>ও</w:t>
            </w:r>
            <w:r w:rsidR="00954D2F" w:rsidRPr="0002353C">
              <w:rPr>
                <w:rFonts w:ascii="Nikosh" w:hAnsi="Nikosh" w:cs="Nikosh"/>
                <w:sz w:val="18"/>
                <w:szCs w:val="18"/>
                <w:cs/>
                <w:lang w:bidi="bn-IN"/>
              </w:rPr>
              <w:t xml:space="preserve"> রিপোটিং ব্যবস্থা শক্তিশালীকরণ।</w:t>
            </w:r>
          </w:p>
        </w:tc>
        <w:tc>
          <w:tcPr>
            <w:tcW w:w="630" w:type="dxa"/>
            <w:vMerge w:val="restart"/>
          </w:tcPr>
          <w:p w:rsidR="00954D2F" w:rsidRPr="0002353C" w:rsidRDefault="00954D2F" w:rsidP="00C97585">
            <w:pPr>
              <w:pStyle w:val="ListParagraph"/>
              <w:ind w:left="0"/>
              <w:jc w:val="center"/>
              <w:rPr>
                <w:rFonts w:ascii="Nikosh" w:hAnsi="Nikosh" w:cs="Nikosh"/>
                <w:sz w:val="18"/>
                <w:szCs w:val="18"/>
                <w:lang w:bidi="bn-IN"/>
              </w:rPr>
            </w:pPr>
          </w:p>
          <w:p w:rsidR="00954D2F" w:rsidRPr="0002353C" w:rsidRDefault="00954D2F" w:rsidP="00C97585">
            <w:pPr>
              <w:pStyle w:val="ListParagraph"/>
              <w:ind w:left="0"/>
              <w:jc w:val="center"/>
              <w:rPr>
                <w:rFonts w:ascii="Nikosh" w:hAnsi="Nikosh" w:cs="Nikosh"/>
                <w:sz w:val="18"/>
                <w:szCs w:val="18"/>
                <w:lang w:bidi="bn-IN"/>
              </w:rPr>
            </w:pPr>
          </w:p>
          <w:p w:rsidR="00954D2F" w:rsidRPr="0002353C" w:rsidRDefault="00954D2F" w:rsidP="00C97585">
            <w:pPr>
              <w:pStyle w:val="ListParagraph"/>
              <w:ind w:left="0"/>
              <w:jc w:val="center"/>
              <w:rPr>
                <w:rFonts w:ascii="Nikosh" w:hAnsi="Nikosh" w:cs="Nikosh"/>
                <w:sz w:val="18"/>
                <w:szCs w:val="18"/>
                <w:lang w:bidi="bn-IN"/>
              </w:rPr>
            </w:pPr>
          </w:p>
          <w:p w:rsidR="00954D2F" w:rsidRPr="0002353C" w:rsidRDefault="00954D2F" w:rsidP="00C97585">
            <w:pPr>
              <w:pStyle w:val="ListParagraph"/>
              <w:ind w:left="0"/>
              <w:jc w:val="center"/>
              <w:rPr>
                <w:rFonts w:ascii="Nikosh" w:hAnsi="Nikosh" w:cs="Nikosh"/>
                <w:sz w:val="18"/>
                <w:szCs w:val="18"/>
                <w:lang w:bidi="bn-IN"/>
              </w:rPr>
            </w:pPr>
          </w:p>
          <w:p w:rsidR="00954D2F" w:rsidRPr="0002353C" w:rsidRDefault="00954D2F" w:rsidP="00C97585">
            <w:pPr>
              <w:pStyle w:val="ListParagraph"/>
              <w:ind w:left="0"/>
              <w:jc w:val="center"/>
              <w:rPr>
                <w:rFonts w:ascii="Nikosh" w:hAnsi="Nikosh" w:cs="Nikosh"/>
                <w:sz w:val="18"/>
                <w:szCs w:val="18"/>
                <w:lang w:bidi="bn-IN"/>
              </w:rPr>
            </w:pPr>
          </w:p>
          <w:p w:rsidR="009B4299" w:rsidRDefault="009B4299" w:rsidP="00C97585">
            <w:pPr>
              <w:pStyle w:val="ListParagraph"/>
              <w:ind w:left="0"/>
              <w:jc w:val="center"/>
              <w:rPr>
                <w:rFonts w:ascii="Nikosh" w:hAnsi="Nikosh" w:cs="Nikosh"/>
                <w:sz w:val="18"/>
                <w:szCs w:val="18"/>
                <w:cs/>
                <w:lang w:bidi="bn-IN"/>
              </w:rPr>
            </w:pPr>
          </w:p>
          <w:p w:rsidR="009B4299" w:rsidRDefault="009B4299" w:rsidP="00C97585">
            <w:pPr>
              <w:pStyle w:val="ListParagraph"/>
              <w:ind w:left="0"/>
              <w:jc w:val="center"/>
              <w:rPr>
                <w:rFonts w:ascii="Nikosh" w:hAnsi="Nikosh" w:cs="Nikosh"/>
                <w:sz w:val="18"/>
                <w:szCs w:val="18"/>
                <w:cs/>
                <w:lang w:bidi="bn-IN"/>
              </w:rPr>
            </w:pPr>
          </w:p>
          <w:p w:rsidR="009B4299" w:rsidRDefault="009B4299" w:rsidP="00C97585">
            <w:pPr>
              <w:pStyle w:val="ListParagraph"/>
              <w:ind w:left="0"/>
              <w:jc w:val="center"/>
              <w:rPr>
                <w:rFonts w:ascii="Nikosh" w:hAnsi="Nikosh" w:cs="Nikosh"/>
                <w:sz w:val="18"/>
                <w:szCs w:val="18"/>
                <w:cs/>
                <w:lang w:bidi="bn-IN"/>
              </w:rPr>
            </w:pPr>
          </w:p>
          <w:p w:rsidR="009B4299" w:rsidRDefault="009B4299" w:rsidP="00C97585">
            <w:pPr>
              <w:pStyle w:val="ListParagraph"/>
              <w:ind w:left="0"/>
              <w:jc w:val="center"/>
              <w:rPr>
                <w:rFonts w:ascii="Nikosh" w:hAnsi="Nikosh" w:cs="Nikosh"/>
                <w:sz w:val="18"/>
                <w:szCs w:val="18"/>
                <w:cs/>
                <w:lang w:bidi="bn-IN"/>
              </w:rPr>
            </w:pPr>
          </w:p>
          <w:p w:rsidR="00954D2F" w:rsidRPr="0002353C" w:rsidRDefault="00D92502" w:rsidP="00C97585">
            <w:pPr>
              <w:pStyle w:val="ListParagraph"/>
              <w:ind w:left="0"/>
              <w:jc w:val="center"/>
              <w:rPr>
                <w:rFonts w:ascii="Nikosh" w:hAnsi="Nikosh" w:cs="Nikosh"/>
                <w:sz w:val="18"/>
                <w:szCs w:val="18"/>
                <w:lang w:bidi="bn-IN"/>
              </w:rPr>
            </w:pPr>
            <w:r>
              <w:rPr>
                <w:rFonts w:ascii="Nikosh" w:hAnsi="Nikosh" w:cs="Nikosh"/>
                <w:sz w:val="18"/>
                <w:szCs w:val="18"/>
                <w:cs/>
                <w:lang w:bidi="bn-IN"/>
              </w:rPr>
              <w:t>১৮</w:t>
            </w:r>
          </w:p>
        </w:tc>
        <w:tc>
          <w:tcPr>
            <w:tcW w:w="1984" w:type="dxa"/>
          </w:tcPr>
          <w:p w:rsidR="00954D2F" w:rsidRPr="0002353C" w:rsidRDefault="00954D2F" w:rsidP="002E74F6">
            <w:pPr>
              <w:pStyle w:val="ListParagraph"/>
              <w:ind w:left="0"/>
              <w:jc w:val="both"/>
              <w:rPr>
                <w:rFonts w:ascii="Nikosh" w:hAnsi="Nikosh" w:cs="Nikosh"/>
                <w:sz w:val="18"/>
                <w:szCs w:val="18"/>
                <w:lang w:bidi="bn-IN"/>
              </w:rPr>
            </w:pPr>
            <w:r>
              <w:rPr>
                <w:rFonts w:ascii="Nikosh" w:hAnsi="Nikosh" w:cs="Nikosh"/>
                <w:sz w:val="18"/>
                <w:szCs w:val="18"/>
                <w:cs/>
                <w:lang w:bidi="bn-IN"/>
              </w:rPr>
              <w:t>২.১</w:t>
            </w:r>
            <w:r w:rsidRPr="0002353C">
              <w:rPr>
                <w:rFonts w:ascii="Nikosh" w:hAnsi="Nikosh" w:cs="Nikosh"/>
                <w:sz w:val="18"/>
                <w:szCs w:val="18"/>
                <w:cs/>
                <w:lang w:bidi="bn-IN"/>
              </w:rPr>
              <w:t>. পরিদর্শন ম্যানুয়েল প্রণয়ন</w:t>
            </w:r>
            <w:r w:rsidR="00703D00">
              <w:rPr>
                <w:rFonts w:ascii="Nikosh" w:hAnsi="Nikosh" w:cs="Nikosh"/>
                <w:sz w:val="18"/>
                <w:szCs w:val="18"/>
                <w:cs/>
                <w:lang w:bidi="bn-IN"/>
              </w:rPr>
              <w:t>।</w:t>
            </w:r>
          </w:p>
        </w:tc>
        <w:tc>
          <w:tcPr>
            <w:tcW w:w="2160" w:type="dxa"/>
          </w:tcPr>
          <w:p w:rsidR="00954D2F" w:rsidRDefault="00954D2F" w:rsidP="002E74F6">
            <w:pPr>
              <w:pStyle w:val="ListParagraph"/>
              <w:ind w:left="0"/>
              <w:jc w:val="both"/>
              <w:rPr>
                <w:rFonts w:ascii="Nikosh" w:hAnsi="Nikosh" w:cs="Nikosh"/>
                <w:sz w:val="18"/>
                <w:szCs w:val="18"/>
                <w:cs/>
                <w:lang w:bidi="bn-IN"/>
              </w:rPr>
            </w:pPr>
            <w:r>
              <w:rPr>
                <w:rFonts w:ascii="Nikosh" w:hAnsi="Nikosh" w:cs="Nikosh"/>
                <w:sz w:val="18"/>
                <w:szCs w:val="18"/>
                <w:cs/>
                <w:lang w:bidi="bn-IN"/>
              </w:rPr>
              <w:t>২.১</w:t>
            </w:r>
            <w:r w:rsidRPr="0002353C">
              <w:rPr>
                <w:rFonts w:ascii="Nikosh" w:hAnsi="Nikosh" w:cs="Nikosh"/>
                <w:sz w:val="18"/>
                <w:szCs w:val="18"/>
                <w:cs/>
                <w:lang w:bidi="bn-IN"/>
              </w:rPr>
              <w:t>.১. পরিদর্শন ম্যানুয়েল প</w:t>
            </w:r>
            <w:r w:rsidR="00703D00">
              <w:rPr>
                <w:rFonts w:ascii="Nikosh" w:hAnsi="Nikosh" w:cs="Nikosh"/>
                <w:sz w:val="18"/>
                <w:szCs w:val="18"/>
                <w:cs/>
                <w:lang w:bidi="bn-IN"/>
              </w:rPr>
              <w:t>্রণয়ন পূর্বক ওয়েব সাইটে প্রকাশ</w:t>
            </w:r>
            <w:r w:rsidR="008D4FA7">
              <w:rPr>
                <w:rFonts w:ascii="Nikosh" w:hAnsi="Nikosh" w:cs="Nikosh"/>
                <w:sz w:val="18"/>
                <w:szCs w:val="18"/>
                <w:cs/>
                <w:lang w:bidi="bn-IN"/>
              </w:rPr>
              <w:t>িত</w:t>
            </w:r>
            <w:r w:rsidRPr="0002353C">
              <w:rPr>
                <w:rFonts w:ascii="Nikosh" w:hAnsi="Nikosh" w:cs="Nikosh"/>
                <w:sz w:val="18"/>
                <w:szCs w:val="18"/>
                <w:cs/>
                <w:lang w:bidi="bn-IN"/>
              </w:rPr>
              <w:t>।</w:t>
            </w:r>
          </w:p>
          <w:p w:rsidR="0012098F" w:rsidRPr="0002353C" w:rsidRDefault="0012098F" w:rsidP="002E74F6">
            <w:pPr>
              <w:pStyle w:val="ListParagraph"/>
              <w:ind w:left="0"/>
              <w:jc w:val="both"/>
              <w:rPr>
                <w:rFonts w:ascii="Nikosh" w:hAnsi="Nikosh" w:cs="Nikosh"/>
                <w:sz w:val="18"/>
                <w:szCs w:val="18"/>
                <w:lang w:bidi="bn-IN"/>
              </w:rPr>
            </w:pPr>
          </w:p>
        </w:tc>
        <w:tc>
          <w:tcPr>
            <w:tcW w:w="630" w:type="dxa"/>
          </w:tcPr>
          <w:p w:rsidR="00954D2F" w:rsidRPr="0002353C" w:rsidRDefault="00954D2F" w:rsidP="00C97585">
            <w:pPr>
              <w:pStyle w:val="ListParagraph"/>
              <w:ind w:left="0"/>
              <w:jc w:val="both"/>
              <w:rPr>
                <w:rFonts w:ascii="Nikosh" w:hAnsi="Nikosh" w:cs="Nikosh"/>
                <w:sz w:val="18"/>
                <w:szCs w:val="18"/>
                <w:cs/>
                <w:lang w:bidi="bn-IN"/>
              </w:rPr>
            </w:pPr>
            <w:r w:rsidRPr="0002353C">
              <w:rPr>
                <w:rFonts w:ascii="Nikosh" w:hAnsi="Nikosh" w:cs="Nikosh"/>
                <w:sz w:val="18"/>
                <w:szCs w:val="18"/>
                <w:lang w:bidi="bn-IN"/>
              </w:rPr>
              <w:t>তারিখ</w:t>
            </w:r>
          </w:p>
        </w:tc>
        <w:tc>
          <w:tcPr>
            <w:tcW w:w="630" w:type="dxa"/>
          </w:tcPr>
          <w:p w:rsidR="00954D2F" w:rsidRPr="0002353C" w:rsidRDefault="00954D2F" w:rsidP="00004D34">
            <w:pPr>
              <w:pStyle w:val="ListParagraph"/>
              <w:ind w:left="0"/>
              <w:jc w:val="both"/>
              <w:rPr>
                <w:rFonts w:ascii="Nikosh" w:hAnsi="Nikosh" w:cs="Nikosh"/>
                <w:sz w:val="18"/>
                <w:szCs w:val="18"/>
                <w:cs/>
                <w:lang w:bidi="bn-IN"/>
              </w:rPr>
            </w:pPr>
            <w:r w:rsidRPr="0002353C">
              <w:rPr>
                <w:rFonts w:ascii="Nikosh" w:hAnsi="Nikosh" w:cs="Nikosh"/>
                <w:sz w:val="18"/>
                <w:szCs w:val="18"/>
                <w:lang w:bidi="bn-IN"/>
              </w:rPr>
              <w:t>তারিখ</w:t>
            </w:r>
          </w:p>
        </w:tc>
        <w:tc>
          <w:tcPr>
            <w:tcW w:w="990" w:type="dxa"/>
          </w:tcPr>
          <w:p w:rsidR="00954D2F" w:rsidRPr="0002353C" w:rsidRDefault="00954D2F" w:rsidP="00C97585">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৫</w:t>
            </w:r>
          </w:p>
        </w:tc>
        <w:tc>
          <w:tcPr>
            <w:tcW w:w="603" w:type="dxa"/>
          </w:tcPr>
          <w:p w:rsidR="00954D2F" w:rsidRPr="0002353C" w:rsidRDefault="00954D2F" w:rsidP="000028D0">
            <w:pPr>
              <w:pStyle w:val="ListParagraph"/>
              <w:ind w:left="0"/>
              <w:jc w:val="center"/>
              <w:rPr>
                <w:rFonts w:ascii="Nikosh" w:hAnsi="Nikosh" w:cs="Nikosh"/>
                <w:sz w:val="18"/>
                <w:szCs w:val="18"/>
                <w:lang w:bidi="bn-IN"/>
              </w:rPr>
            </w:pPr>
            <w:r w:rsidRPr="0002353C">
              <w:rPr>
                <w:rFonts w:ascii="Nikosh" w:hAnsi="Nikosh" w:cs="Nikosh"/>
                <w:sz w:val="18"/>
                <w:szCs w:val="18"/>
                <w:lang w:bidi="bn-IN"/>
              </w:rPr>
              <w:t>-</w:t>
            </w:r>
          </w:p>
        </w:tc>
        <w:tc>
          <w:tcPr>
            <w:tcW w:w="630" w:type="dxa"/>
          </w:tcPr>
          <w:p w:rsidR="00954D2F" w:rsidRPr="0002353C" w:rsidRDefault="00954D2F" w:rsidP="000028D0">
            <w:pPr>
              <w:pStyle w:val="ListParagraph"/>
              <w:ind w:left="0"/>
              <w:jc w:val="center"/>
              <w:rPr>
                <w:rFonts w:ascii="Nikosh" w:hAnsi="Nikosh" w:cs="Nikosh"/>
                <w:sz w:val="18"/>
                <w:szCs w:val="18"/>
                <w:lang w:bidi="bn-IN"/>
              </w:rPr>
            </w:pPr>
            <w:r w:rsidRPr="0002353C">
              <w:rPr>
                <w:rFonts w:ascii="Nikosh" w:hAnsi="Nikosh" w:cs="Nikosh"/>
                <w:sz w:val="18"/>
                <w:szCs w:val="18"/>
                <w:lang w:bidi="bn-IN"/>
              </w:rPr>
              <w:t>-</w:t>
            </w:r>
          </w:p>
        </w:tc>
        <w:tc>
          <w:tcPr>
            <w:tcW w:w="833" w:type="dxa"/>
          </w:tcPr>
          <w:p w:rsidR="00954D2F" w:rsidRPr="0002353C" w:rsidRDefault="00954D2F" w:rsidP="000028D0">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৩১/১২/২২</w:t>
            </w:r>
          </w:p>
        </w:tc>
        <w:tc>
          <w:tcPr>
            <w:tcW w:w="724" w:type="dxa"/>
          </w:tcPr>
          <w:p w:rsidR="00954D2F" w:rsidRPr="0002353C" w:rsidRDefault="00954D2F" w:rsidP="002A45D8">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৩১/০১/২৩</w:t>
            </w:r>
          </w:p>
        </w:tc>
        <w:tc>
          <w:tcPr>
            <w:tcW w:w="810" w:type="dxa"/>
          </w:tcPr>
          <w:p w:rsidR="00954D2F" w:rsidRPr="0002353C" w:rsidRDefault="00954D2F" w:rsidP="000028D0">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১৫-০২-২৩</w:t>
            </w:r>
          </w:p>
        </w:tc>
        <w:tc>
          <w:tcPr>
            <w:tcW w:w="810" w:type="dxa"/>
          </w:tcPr>
          <w:p w:rsidR="00954D2F" w:rsidRPr="0002353C" w:rsidRDefault="00954D2F" w:rsidP="00826F4D">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২৮-০২-২৩</w:t>
            </w:r>
          </w:p>
        </w:tc>
        <w:tc>
          <w:tcPr>
            <w:tcW w:w="810" w:type="dxa"/>
          </w:tcPr>
          <w:p w:rsidR="00954D2F" w:rsidRPr="0002353C" w:rsidRDefault="00954D2F" w:rsidP="000028D0">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১৫-৩-২৩</w:t>
            </w:r>
          </w:p>
        </w:tc>
        <w:tc>
          <w:tcPr>
            <w:tcW w:w="990" w:type="dxa"/>
          </w:tcPr>
          <w:p w:rsidR="00954D2F" w:rsidRPr="0002353C" w:rsidRDefault="00954D2F" w:rsidP="000028D0">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৩১/১২/২৩</w:t>
            </w:r>
          </w:p>
        </w:tc>
        <w:tc>
          <w:tcPr>
            <w:tcW w:w="990" w:type="dxa"/>
          </w:tcPr>
          <w:p w:rsidR="00954D2F" w:rsidRPr="0002353C" w:rsidRDefault="00954D2F" w:rsidP="00004D34">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৩১/১২/২৪</w:t>
            </w:r>
          </w:p>
        </w:tc>
      </w:tr>
      <w:tr w:rsidR="00954D2F" w:rsidRPr="0002353C" w:rsidTr="00A077A4">
        <w:trPr>
          <w:trHeight w:val="656"/>
        </w:trPr>
        <w:tc>
          <w:tcPr>
            <w:tcW w:w="1103" w:type="dxa"/>
            <w:vMerge/>
          </w:tcPr>
          <w:p w:rsidR="00954D2F" w:rsidRPr="0002353C" w:rsidRDefault="00954D2F" w:rsidP="00C97585">
            <w:pPr>
              <w:pStyle w:val="ListParagraph"/>
              <w:ind w:left="0"/>
              <w:jc w:val="both"/>
              <w:rPr>
                <w:rFonts w:ascii="Nikosh" w:hAnsi="Nikosh" w:cs="Nikosh"/>
                <w:sz w:val="18"/>
                <w:szCs w:val="18"/>
                <w:lang w:bidi="bn-IN"/>
              </w:rPr>
            </w:pPr>
          </w:p>
        </w:tc>
        <w:tc>
          <w:tcPr>
            <w:tcW w:w="630" w:type="dxa"/>
            <w:vMerge/>
          </w:tcPr>
          <w:p w:rsidR="00954D2F" w:rsidRPr="0002353C" w:rsidRDefault="00954D2F" w:rsidP="00C97585">
            <w:pPr>
              <w:pStyle w:val="ListParagraph"/>
              <w:ind w:left="0"/>
              <w:jc w:val="center"/>
              <w:rPr>
                <w:rFonts w:ascii="Nikosh" w:hAnsi="Nikosh" w:cs="Nikosh"/>
                <w:sz w:val="18"/>
                <w:szCs w:val="18"/>
                <w:lang w:bidi="bn-IN"/>
              </w:rPr>
            </w:pPr>
          </w:p>
        </w:tc>
        <w:tc>
          <w:tcPr>
            <w:tcW w:w="1984" w:type="dxa"/>
          </w:tcPr>
          <w:p w:rsidR="00954D2F" w:rsidRDefault="00954D2F" w:rsidP="00A530E9">
            <w:pPr>
              <w:pStyle w:val="ListParagraph"/>
              <w:ind w:left="0"/>
              <w:jc w:val="both"/>
              <w:rPr>
                <w:rFonts w:ascii="Nikosh" w:hAnsi="Nikosh" w:cs="Nikosh"/>
                <w:sz w:val="18"/>
                <w:szCs w:val="18"/>
                <w:cs/>
                <w:lang w:bidi="bn-IN"/>
              </w:rPr>
            </w:pPr>
            <w:r>
              <w:rPr>
                <w:rFonts w:ascii="Nikosh" w:hAnsi="Nikosh" w:cs="Nikosh"/>
                <w:sz w:val="18"/>
                <w:szCs w:val="18"/>
                <w:cs/>
                <w:lang w:bidi="bn-IN"/>
              </w:rPr>
              <w:t>২.৩.সরকারি আর্থিক ব্যবস্থাপনা বিষয়ে কর্মকর্তা কর্মচারিগণের দক্ষতা বৃদ্ধি।</w:t>
            </w:r>
          </w:p>
          <w:p w:rsidR="0012098F" w:rsidRPr="0002353C" w:rsidRDefault="0012098F" w:rsidP="00A530E9">
            <w:pPr>
              <w:pStyle w:val="ListParagraph"/>
              <w:ind w:left="0"/>
              <w:jc w:val="both"/>
              <w:rPr>
                <w:rFonts w:ascii="Nikosh" w:hAnsi="Nikosh" w:cs="Nikosh"/>
                <w:sz w:val="18"/>
                <w:szCs w:val="18"/>
                <w:lang w:bidi="bn-IN"/>
              </w:rPr>
            </w:pPr>
          </w:p>
        </w:tc>
        <w:tc>
          <w:tcPr>
            <w:tcW w:w="2160" w:type="dxa"/>
          </w:tcPr>
          <w:p w:rsidR="00954D2F" w:rsidRPr="0002353C" w:rsidRDefault="00954D2F" w:rsidP="005C1E59">
            <w:pPr>
              <w:pStyle w:val="ListParagraph"/>
              <w:ind w:left="0"/>
              <w:jc w:val="both"/>
              <w:rPr>
                <w:rFonts w:ascii="Nikosh" w:hAnsi="Nikosh" w:cs="Nikosh"/>
                <w:sz w:val="18"/>
                <w:szCs w:val="18"/>
                <w:lang w:bidi="bn-IN"/>
              </w:rPr>
            </w:pPr>
            <w:r w:rsidRPr="0002353C">
              <w:rPr>
                <w:rFonts w:ascii="Nikosh" w:hAnsi="Nikosh" w:cs="Nikosh"/>
                <w:sz w:val="18"/>
                <w:szCs w:val="18"/>
                <w:cs/>
                <w:lang w:bidi="bn-IN"/>
              </w:rPr>
              <w:t xml:space="preserve">২.৩.১. </w:t>
            </w:r>
            <w:r>
              <w:rPr>
                <w:rFonts w:ascii="Nikosh" w:hAnsi="Nikosh" w:cs="Nikosh"/>
                <w:sz w:val="18"/>
                <w:szCs w:val="18"/>
                <w:cs/>
                <w:lang w:bidi="bn-IN"/>
              </w:rPr>
              <w:t>কর্মকর্তা কর্মচারিগণগণকে বিষয় ভিত্তিক প্রশিক্ষণ প্রদান</w:t>
            </w:r>
            <w:r w:rsidR="00A15F8B">
              <w:rPr>
                <w:rFonts w:ascii="Nikosh" w:hAnsi="Nikosh" w:cs="Nikosh"/>
                <w:sz w:val="18"/>
                <w:szCs w:val="18"/>
                <w:cs/>
                <w:lang w:bidi="bn-IN"/>
              </w:rPr>
              <w:t>কৃত</w:t>
            </w:r>
            <w:r>
              <w:rPr>
                <w:rFonts w:ascii="Nikosh" w:hAnsi="Nikosh" w:cs="Nikosh"/>
                <w:sz w:val="18"/>
                <w:szCs w:val="18"/>
                <w:cs/>
                <w:lang w:bidi="bn-IN"/>
              </w:rPr>
              <w:t>।</w:t>
            </w:r>
          </w:p>
        </w:tc>
        <w:tc>
          <w:tcPr>
            <w:tcW w:w="630" w:type="dxa"/>
          </w:tcPr>
          <w:p w:rsidR="00954D2F" w:rsidRPr="0002353C" w:rsidRDefault="00954D2F" w:rsidP="00C97585">
            <w:pPr>
              <w:pStyle w:val="ListParagraph"/>
              <w:ind w:left="0"/>
              <w:jc w:val="both"/>
              <w:rPr>
                <w:rFonts w:ascii="Nikosh" w:hAnsi="Nikosh" w:cs="Nikosh"/>
                <w:sz w:val="18"/>
                <w:szCs w:val="18"/>
                <w:cs/>
                <w:lang w:bidi="bn-IN"/>
              </w:rPr>
            </w:pPr>
            <w:r w:rsidRPr="0002353C">
              <w:rPr>
                <w:rFonts w:ascii="Nikosh" w:hAnsi="Nikosh" w:cs="Nikosh"/>
                <w:sz w:val="18"/>
                <w:szCs w:val="18"/>
                <w:lang w:bidi="bn-IN"/>
              </w:rPr>
              <w:t>সমষ্টি</w:t>
            </w:r>
          </w:p>
        </w:tc>
        <w:tc>
          <w:tcPr>
            <w:tcW w:w="630" w:type="dxa"/>
          </w:tcPr>
          <w:p w:rsidR="00954D2F" w:rsidRPr="0002353C" w:rsidRDefault="00954D2F" w:rsidP="00C97585">
            <w:pPr>
              <w:pStyle w:val="ListParagraph"/>
              <w:ind w:left="0"/>
              <w:jc w:val="center"/>
              <w:rPr>
                <w:rFonts w:ascii="Nikosh" w:hAnsi="Nikosh" w:cs="Nikosh"/>
                <w:sz w:val="18"/>
                <w:szCs w:val="18"/>
                <w:lang w:bidi="bn-IN"/>
              </w:rPr>
            </w:pPr>
            <w:r w:rsidRPr="0002353C">
              <w:rPr>
                <w:rFonts w:ascii="Nikosh" w:hAnsi="Nikosh" w:cs="Nikosh"/>
                <w:sz w:val="18"/>
                <w:szCs w:val="18"/>
                <w:cs/>
                <w:lang w:bidi="bn-IN"/>
              </w:rPr>
              <w:t>সংখ্যা</w:t>
            </w:r>
          </w:p>
        </w:tc>
        <w:tc>
          <w:tcPr>
            <w:tcW w:w="990" w:type="dxa"/>
          </w:tcPr>
          <w:p w:rsidR="00954D2F" w:rsidRPr="0002353C" w:rsidRDefault="00186ECF" w:rsidP="00C97585">
            <w:pPr>
              <w:pStyle w:val="ListParagraph"/>
              <w:ind w:left="0"/>
              <w:jc w:val="center"/>
              <w:rPr>
                <w:rFonts w:ascii="Nikosh" w:hAnsi="Nikosh" w:cs="Nikosh"/>
                <w:sz w:val="18"/>
                <w:szCs w:val="18"/>
                <w:lang w:bidi="bn-IN"/>
              </w:rPr>
            </w:pPr>
            <w:r>
              <w:rPr>
                <w:rFonts w:ascii="Nikosh" w:hAnsi="Nikosh" w:cs="Nikosh"/>
                <w:sz w:val="18"/>
                <w:szCs w:val="18"/>
                <w:cs/>
                <w:lang w:bidi="bn-IN"/>
              </w:rPr>
              <w:t>৫</w:t>
            </w:r>
          </w:p>
        </w:tc>
        <w:tc>
          <w:tcPr>
            <w:tcW w:w="603" w:type="dxa"/>
          </w:tcPr>
          <w:p w:rsidR="00954D2F" w:rsidRPr="0002353C" w:rsidRDefault="00954D2F" w:rsidP="0099108B">
            <w:pPr>
              <w:pStyle w:val="ListParagraph"/>
              <w:ind w:left="0"/>
              <w:jc w:val="center"/>
              <w:rPr>
                <w:rFonts w:ascii="Nikosh" w:hAnsi="Nikosh" w:cs="Nikosh"/>
                <w:sz w:val="18"/>
                <w:szCs w:val="18"/>
                <w:lang w:bidi="bn-IN"/>
              </w:rPr>
            </w:pPr>
            <w:r w:rsidRPr="0002353C">
              <w:rPr>
                <w:rFonts w:ascii="Nikosh" w:hAnsi="Nikosh" w:cs="Nikosh"/>
                <w:sz w:val="18"/>
                <w:szCs w:val="18"/>
                <w:lang w:bidi="bn-IN"/>
              </w:rPr>
              <w:t>১০০০</w:t>
            </w:r>
          </w:p>
        </w:tc>
        <w:tc>
          <w:tcPr>
            <w:tcW w:w="630" w:type="dxa"/>
          </w:tcPr>
          <w:p w:rsidR="00954D2F" w:rsidRPr="0002353C" w:rsidRDefault="00954D2F" w:rsidP="0099108B">
            <w:pPr>
              <w:pStyle w:val="ListParagraph"/>
              <w:ind w:left="0"/>
              <w:jc w:val="center"/>
              <w:rPr>
                <w:rFonts w:ascii="Nikosh" w:hAnsi="Nikosh" w:cs="Nikosh"/>
                <w:sz w:val="18"/>
                <w:szCs w:val="18"/>
                <w:lang w:bidi="bn-IN"/>
              </w:rPr>
            </w:pPr>
            <w:r w:rsidRPr="0002353C">
              <w:rPr>
                <w:rFonts w:ascii="Nikosh" w:hAnsi="Nikosh" w:cs="Nikosh"/>
                <w:sz w:val="18"/>
                <w:szCs w:val="18"/>
                <w:lang w:bidi="bn-IN"/>
              </w:rPr>
              <w:t>২৫০০</w:t>
            </w:r>
          </w:p>
        </w:tc>
        <w:tc>
          <w:tcPr>
            <w:tcW w:w="833" w:type="dxa"/>
          </w:tcPr>
          <w:p w:rsidR="00954D2F" w:rsidRPr="0002353C" w:rsidRDefault="00954D2F" w:rsidP="0099108B">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১২০০</w:t>
            </w:r>
          </w:p>
        </w:tc>
        <w:tc>
          <w:tcPr>
            <w:tcW w:w="724" w:type="dxa"/>
          </w:tcPr>
          <w:p w:rsidR="00954D2F" w:rsidRPr="0002353C" w:rsidRDefault="00954D2F" w:rsidP="0099108B">
            <w:pPr>
              <w:pStyle w:val="ListParagraph"/>
              <w:ind w:left="0"/>
              <w:jc w:val="center"/>
              <w:rPr>
                <w:rFonts w:ascii="Nikosh" w:hAnsi="Nikosh" w:cs="Nikosh"/>
                <w:sz w:val="17"/>
                <w:szCs w:val="17"/>
                <w:lang w:bidi="bn-IN"/>
              </w:rPr>
            </w:pPr>
            <w:r w:rsidRPr="0002353C">
              <w:rPr>
                <w:rFonts w:ascii="Nikosh" w:hAnsi="Nikosh" w:cs="Nikosh"/>
                <w:sz w:val="17"/>
                <w:szCs w:val="17"/>
                <w:cs/>
                <w:lang w:bidi="bn-IN"/>
              </w:rPr>
              <w:t>১০০০</w:t>
            </w:r>
          </w:p>
        </w:tc>
        <w:tc>
          <w:tcPr>
            <w:tcW w:w="810" w:type="dxa"/>
          </w:tcPr>
          <w:p w:rsidR="00954D2F" w:rsidRPr="0002353C" w:rsidRDefault="00954D2F" w:rsidP="0099108B">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৮০০</w:t>
            </w:r>
          </w:p>
        </w:tc>
        <w:tc>
          <w:tcPr>
            <w:tcW w:w="810" w:type="dxa"/>
          </w:tcPr>
          <w:p w:rsidR="00954D2F" w:rsidRPr="0002353C" w:rsidRDefault="00954D2F" w:rsidP="0099108B">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৬০০</w:t>
            </w:r>
          </w:p>
        </w:tc>
        <w:tc>
          <w:tcPr>
            <w:tcW w:w="810" w:type="dxa"/>
          </w:tcPr>
          <w:p w:rsidR="00954D2F" w:rsidRPr="0002353C" w:rsidRDefault="00954D2F" w:rsidP="0099108B">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৪০০</w:t>
            </w:r>
          </w:p>
        </w:tc>
        <w:tc>
          <w:tcPr>
            <w:tcW w:w="990" w:type="dxa"/>
          </w:tcPr>
          <w:p w:rsidR="00954D2F" w:rsidRPr="0002353C" w:rsidRDefault="00954D2F" w:rsidP="0099108B">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১২০০</w:t>
            </w:r>
          </w:p>
        </w:tc>
        <w:tc>
          <w:tcPr>
            <w:tcW w:w="990" w:type="dxa"/>
          </w:tcPr>
          <w:p w:rsidR="00954D2F" w:rsidRPr="0002353C" w:rsidRDefault="00954D2F" w:rsidP="0099108B">
            <w:pPr>
              <w:pStyle w:val="ListParagraph"/>
              <w:ind w:left="0"/>
              <w:jc w:val="center"/>
              <w:rPr>
                <w:rFonts w:ascii="Nikosh" w:hAnsi="Nikosh" w:cs="Nikosh"/>
                <w:sz w:val="18"/>
                <w:szCs w:val="18"/>
                <w:lang w:bidi="bn-IN"/>
              </w:rPr>
            </w:pPr>
            <w:r w:rsidRPr="0002353C">
              <w:rPr>
                <w:rFonts w:ascii="Nikosh" w:hAnsi="Nikosh" w:cs="Nikosh" w:hint="cs"/>
                <w:sz w:val="18"/>
                <w:szCs w:val="18"/>
                <w:cs/>
                <w:lang w:bidi="bn-IN"/>
              </w:rPr>
              <w:t>১৫০০</w:t>
            </w:r>
          </w:p>
        </w:tc>
      </w:tr>
      <w:tr w:rsidR="00954D2F" w:rsidRPr="0002353C" w:rsidTr="00A077A4">
        <w:tc>
          <w:tcPr>
            <w:tcW w:w="1103" w:type="dxa"/>
            <w:vMerge/>
          </w:tcPr>
          <w:p w:rsidR="00954D2F" w:rsidRPr="0002353C" w:rsidRDefault="00954D2F" w:rsidP="00C97585">
            <w:pPr>
              <w:pStyle w:val="ListParagraph"/>
              <w:ind w:left="0"/>
              <w:jc w:val="both"/>
              <w:rPr>
                <w:rFonts w:ascii="Nikosh" w:hAnsi="Nikosh" w:cs="Nikosh"/>
                <w:sz w:val="18"/>
                <w:szCs w:val="18"/>
                <w:lang w:bidi="bn-IN"/>
              </w:rPr>
            </w:pPr>
          </w:p>
        </w:tc>
        <w:tc>
          <w:tcPr>
            <w:tcW w:w="630" w:type="dxa"/>
            <w:vMerge/>
          </w:tcPr>
          <w:p w:rsidR="00954D2F" w:rsidRPr="0002353C" w:rsidRDefault="00954D2F" w:rsidP="00C97585">
            <w:pPr>
              <w:pStyle w:val="ListParagraph"/>
              <w:ind w:left="0"/>
              <w:jc w:val="center"/>
              <w:rPr>
                <w:rFonts w:ascii="Nikosh" w:hAnsi="Nikosh" w:cs="Nikosh"/>
                <w:sz w:val="18"/>
                <w:szCs w:val="18"/>
                <w:lang w:bidi="bn-IN"/>
              </w:rPr>
            </w:pPr>
          </w:p>
        </w:tc>
        <w:tc>
          <w:tcPr>
            <w:tcW w:w="1984" w:type="dxa"/>
          </w:tcPr>
          <w:p w:rsidR="00954D2F" w:rsidRPr="0002353C" w:rsidRDefault="00954D2F" w:rsidP="002C6DCA">
            <w:pPr>
              <w:pStyle w:val="ListParagraph"/>
              <w:ind w:left="0"/>
              <w:jc w:val="both"/>
              <w:rPr>
                <w:rFonts w:ascii="Nikosh" w:hAnsi="Nikosh" w:cs="Nikosh"/>
                <w:sz w:val="18"/>
                <w:szCs w:val="18"/>
                <w:cs/>
                <w:lang w:bidi="bn-IN"/>
              </w:rPr>
            </w:pPr>
            <w:r>
              <w:rPr>
                <w:rFonts w:ascii="Nikosh" w:hAnsi="Nikosh" w:cs="Nikosh"/>
                <w:sz w:val="18"/>
                <w:szCs w:val="18"/>
                <w:lang w:bidi="bn-IN"/>
              </w:rPr>
              <w:t xml:space="preserve">২.৪. </w:t>
            </w:r>
            <w:r>
              <w:rPr>
                <w:rFonts w:ascii="Nikosh" w:hAnsi="Nikosh" w:cs="Nikosh"/>
                <w:sz w:val="18"/>
                <w:szCs w:val="18"/>
                <w:cs/>
                <w:lang w:bidi="bn-IN"/>
              </w:rPr>
              <w:t>কর্মকর্তা কর্মচারিগণের দক্ষতা</w:t>
            </w:r>
            <w:r w:rsidR="00A97F8E">
              <w:rPr>
                <w:rFonts w:ascii="Nikosh" w:hAnsi="Nikosh" w:cs="Nikosh"/>
                <w:sz w:val="18"/>
                <w:szCs w:val="18"/>
                <w:cs/>
                <w:lang w:bidi="bn-IN"/>
              </w:rPr>
              <w:t xml:space="preserve"> বৃদ্ধির লক্ষ্যে সমসাময়িক বিষয়ে </w:t>
            </w:r>
            <w:r w:rsidR="002C6DCA">
              <w:rPr>
                <w:rFonts w:ascii="Nikosh" w:hAnsi="Nikosh" w:cs="Nikosh"/>
                <w:sz w:val="18"/>
                <w:szCs w:val="18"/>
                <w:cs/>
                <w:lang w:bidi="bn-IN"/>
              </w:rPr>
              <w:t>Learning Session</w:t>
            </w:r>
            <w:r>
              <w:rPr>
                <w:rFonts w:ascii="Nikosh" w:hAnsi="Nikosh" w:cs="Nikosh"/>
                <w:sz w:val="18"/>
                <w:szCs w:val="18"/>
                <w:cs/>
                <w:lang w:bidi="bn-IN"/>
              </w:rPr>
              <w:t xml:space="preserve"> আয়োজন।</w:t>
            </w:r>
          </w:p>
        </w:tc>
        <w:tc>
          <w:tcPr>
            <w:tcW w:w="2160" w:type="dxa"/>
          </w:tcPr>
          <w:p w:rsidR="00954D2F" w:rsidRDefault="00954D2F" w:rsidP="00CC526F">
            <w:pPr>
              <w:pStyle w:val="ListParagraph"/>
              <w:ind w:left="0"/>
              <w:jc w:val="both"/>
              <w:rPr>
                <w:rFonts w:ascii="Nikosh" w:hAnsi="Nikosh" w:cs="Nikosh"/>
                <w:sz w:val="18"/>
                <w:szCs w:val="18"/>
                <w:lang w:bidi="bn-IN"/>
              </w:rPr>
            </w:pPr>
            <w:r>
              <w:rPr>
                <w:rFonts w:ascii="Nikosh" w:hAnsi="Nikosh" w:cs="Nikosh"/>
                <w:sz w:val="18"/>
                <w:szCs w:val="18"/>
                <w:cs/>
                <w:lang w:bidi="bn-IN"/>
              </w:rPr>
              <w:t>২.৪.১</w:t>
            </w:r>
            <w:r w:rsidRPr="0002353C">
              <w:rPr>
                <w:rFonts w:ascii="Nikosh" w:hAnsi="Nikosh" w:cs="Nikosh"/>
                <w:sz w:val="18"/>
                <w:szCs w:val="18"/>
                <w:cs/>
                <w:lang w:bidi="bn-IN"/>
              </w:rPr>
              <w:t xml:space="preserve">. </w:t>
            </w:r>
            <w:r w:rsidRPr="0002353C">
              <w:rPr>
                <w:rFonts w:ascii="Nikosh" w:hAnsi="Nikosh" w:cs="Nikosh"/>
                <w:sz w:val="18"/>
                <w:szCs w:val="18"/>
                <w:lang w:bidi="bn-IN"/>
              </w:rPr>
              <w:t>বার্ষিক কর্মসম্পাদন চুক্তি (এপিএ) এবং সুশাসন ও সংস্কারমূলক কার্যক্রম  বাস্তবায়ন সম্পর্কিত কর্মপরিকল্পনা</w:t>
            </w:r>
            <w:r>
              <w:rPr>
                <w:rFonts w:ascii="Nikosh" w:hAnsi="Nikosh" w:cs="Nikosh"/>
                <w:sz w:val="18"/>
                <w:szCs w:val="18"/>
                <w:lang w:bidi="bn-IN"/>
              </w:rPr>
              <w:t xml:space="preserve">সহ অন্যান্য প্রাসংগিক বিষয়ে </w:t>
            </w:r>
            <w:r w:rsidR="002C6DCA">
              <w:rPr>
                <w:rFonts w:ascii="Nikosh" w:hAnsi="Nikosh" w:cs="Nikosh"/>
                <w:sz w:val="18"/>
                <w:szCs w:val="18"/>
                <w:cs/>
                <w:lang w:bidi="bn-IN"/>
              </w:rPr>
              <w:t>Learning Session</w:t>
            </w:r>
            <w:r w:rsidR="002C6DCA">
              <w:rPr>
                <w:rFonts w:ascii="Nikosh" w:hAnsi="Nikosh" w:cs="Nikosh"/>
                <w:sz w:val="18"/>
                <w:szCs w:val="18"/>
                <w:lang w:bidi="bn-IN"/>
              </w:rPr>
              <w:t xml:space="preserve"> </w:t>
            </w:r>
            <w:r>
              <w:rPr>
                <w:rFonts w:ascii="Nikosh" w:hAnsi="Nikosh" w:cs="Nikosh"/>
                <w:sz w:val="18"/>
                <w:szCs w:val="18"/>
                <w:lang w:bidi="bn-IN"/>
              </w:rPr>
              <w:t>অনুষ্ঠিত।</w:t>
            </w:r>
          </w:p>
          <w:p w:rsidR="0012098F" w:rsidRPr="0002353C" w:rsidRDefault="0012098F" w:rsidP="00CC526F">
            <w:pPr>
              <w:pStyle w:val="ListParagraph"/>
              <w:ind w:left="0"/>
              <w:jc w:val="both"/>
              <w:rPr>
                <w:rFonts w:ascii="Nikosh" w:hAnsi="Nikosh" w:cs="Nikosh"/>
                <w:sz w:val="18"/>
                <w:szCs w:val="18"/>
                <w:cs/>
                <w:lang w:bidi="bn-IN"/>
              </w:rPr>
            </w:pPr>
          </w:p>
        </w:tc>
        <w:tc>
          <w:tcPr>
            <w:tcW w:w="630" w:type="dxa"/>
          </w:tcPr>
          <w:p w:rsidR="00954D2F" w:rsidRPr="0002353C" w:rsidRDefault="00954D2F" w:rsidP="00826F4D">
            <w:pPr>
              <w:pStyle w:val="ListParagraph"/>
              <w:ind w:left="0"/>
              <w:jc w:val="both"/>
              <w:rPr>
                <w:rFonts w:ascii="Nikosh" w:hAnsi="Nikosh" w:cs="Nikosh"/>
                <w:sz w:val="18"/>
                <w:szCs w:val="18"/>
                <w:cs/>
                <w:lang w:bidi="bn-IN"/>
              </w:rPr>
            </w:pPr>
            <w:r w:rsidRPr="0002353C">
              <w:rPr>
                <w:rFonts w:ascii="Nikosh" w:hAnsi="Nikosh" w:cs="Nikosh"/>
                <w:sz w:val="18"/>
                <w:szCs w:val="18"/>
                <w:lang w:bidi="bn-IN"/>
              </w:rPr>
              <w:t>সমষ্টি</w:t>
            </w:r>
          </w:p>
        </w:tc>
        <w:tc>
          <w:tcPr>
            <w:tcW w:w="630" w:type="dxa"/>
          </w:tcPr>
          <w:p w:rsidR="00954D2F" w:rsidRPr="0002353C" w:rsidRDefault="00954D2F" w:rsidP="00826F4D">
            <w:pPr>
              <w:pStyle w:val="ListParagraph"/>
              <w:ind w:left="0"/>
              <w:jc w:val="center"/>
              <w:rPr>
                <w:rFonts w:ascii="Nikosh" w:hAnsi="Nikosh" w:cs="Nikosh"/>
                <w:sz w:val="18"/>
                <w:szCs w:val="18"/>
                <w:lang w:bidi="bn-IN"/>
              </w:rPr>
            </w:pPr>
            <w:r w:rsidRPr="0002353C">
              <w:rPr>
                <w:rFonts w:ascii="Nikosh" w:hAnsi="Nikosh" w:cs="Nikosh"/>
                <w:sz w:val="18"/>
                <w:szCs w:val="18"/>
                <w:cs/>
                <w:lang w:bidi="bn-IN"/>
              </w:rPr>
              <w:t>সংখ্যা</w:t>
            </w:r>
          </w:p>
        </w:tc>
        <w:tc>
          <w:tcPr>
            <w:tcW w:w="990" w:type="dxa"/>
          </w:tcPr>
          <w:p w:rsidR="00954D2F" w:rsidRPr="0002353C" w:rsidRDefault="00186ECF" w:rsidP="00C97585">
            <w:pPr>
              <w:pStyle w:val="ListParagraph"/>
              <w:ind w:left="0"/>
              <w:jc w:val="center"/>
              <w:rPr>
                <w:rFonts w:ascii="Nikosh" w:hAnsi="Nikosh" w:cs="Nikosh"/>
                <w:sz w:val="18"/>
                <w:szCs w:val="18"/>
                <w:cs/>
                <w:lang w:bidi="bn-IN"/>
              </w:rPr>
            </w:pPr>
            <w:r>
              <w:rPr>
                <w:rFonts w:ascii="Nikosh" w:hAnsi="Nikosh" w:cs="Nikosh"/>
                <w:sz w:val="18"/>
                <w:szCs w:val="18"/>
                <w:lang w:bidi="bn-IN"/>
              </w:rPr>
              <w:t>৫</w:t>
            </w:r>
          </w:p>
        </w:tc>
        <w:tc>
          <w:tcPr>
            <w:tcW w:w="603" w:type="dxa"/>
          </w:tcPr>
          <w:p w:rsidR="00954D2F" w:rsidRPr="0002353C" w:rsidRDefault="00954D2F" w:rsidP="0099108B">
            <w:pPr>
              <w:pStyle w:val="ListParagraph"/>
              <w:ind w:left="0"/>
              <w:jc w:val="center"/>
              <w:rPr>
                <w:rFonts w:ascii="Nikosh" w:hAnsi="Nikosh" w:cs="Nikosh"/>
                <w:sz w:val="18"/>
                <w:szCs w:val="18"/>
                <w:cs/>
                <w:lang w:bidi="bn-IN"/>
              </w:rPr>
            </w:pPr>
            <w:r w:rsidRPr="0002353C">
              <w:rPr>
                <w:rFonts w:ascii="Nikosh" w:hAnsi="Nikosh" w:cs="Nikosh"/>
                <w:sz w:val="18"/>
                <w:szCs w:val="18"/>
                <w:lang w:bidi="bn-IN"/>
              </w:rPr>
              <w:t>-</w:t>
            </w:r>
          </w:p>
        </w:tc>
        <w:tc>
          <w:tcPr>
            <w:tcW w:w="630" w:type="dxa"/>
          </w:tcPr>
          <w:p w:rsidR="00954D2F" w:rsidRPr="0002353C" w:rsidRDefault="005404A8" w:rsidP="0099108B">
            <w:pPr>
              <w:pStyle w:val="ListParagraph"/>
              <w:ind w:left="0"/>
              <w:jc w:val="center"/>
              <w:rPr>
                <w:rFonts w:ascii="Nikosh" w:hAnsi="Nikosh" w:cs="Nikosh"/>
                <w:sz w:val="18"/>
                <w:szCs w:val="18"/>
                <w:cs/>
                <w:lang w:bidi="bn-IN"/>
              </w:rPr>
            </w:pPr>
            <w:r>
              <w:rPr>
                <w:rFonts w:ascii="Nikosh" w:hAnsi="Nikosh" w:cs="Nikosh"/>
                <w:sz w:val="18"/>
                <w:szCs w:val="18"/>
                <w:lang w:bidi="bn-IN"/>
              </w:rPr>
              <w:t>-</w:t>
            </w:r>
          </w:p>
        </w:tc>
        <w:tc>
          <w:tcPr>
            <w:tcW w:w="833" w:type="dxa"/>
          </w:tcPr>
          <w:p w:rsidR="00954D2F" w:rsidRPr="0002353C" w:rsidRDefault="00954D2F" w:rsidP="0099108B">
            <w:pPr>
              <w:pStyle w:val="ListParagraph"/>
              <w:ind w:left="0"/>
              <w:jc w:val="center"/>
              <w:rPr>
                <w:rFonts w:ascii="Nikosh" w:hAnsi="Nikosh" w:cs="Nikosh"/>
                <w:sz w:val="18"/>
                <w:szCs w:val="18"/>
                <w:cs/>
                <w:lang w:bidi="bn-IN"/>
              </w:rPr>
            </w:pPr>
            <w:r>
              <w:rPr>
                <w:rFonts w:ascii="Nikosh" w:hAnsi="Nikosh" w:cs="Nikosh"/>
                <w:sz w:val="18"/>
                <w:szCs w:val="18"/>
                <w:lang w:bidi="bn-IN"/>
              </w:rPr>
              <w:t>১৫</w:t>
            </w:r>
          </w:p>
        </w:tc>
        <w:tc>
          <w:tcPr>
            <w:tcW w:w="724" w:type="dxa"/>
          </w:tcPr>
          <w:p w:rsidR="00954D2F" w:rsidRPr="0002353C" w:rsidRDefault="00954D2F" w:rsidP="0099108B">
            <w:pPr>
              <w:pStyle w:val="ListParagraph"/>
              <w:ind w:left="0"/>
              <w:jc w:val="center"/>
              <w:rPr>
                <w:rFonts w:ascii="Nikosh" w:hAnsi="Nikosh" w:cs="Nikosh"/>
                <w:sz w:val="17"/>
                <w:szCs w:val="17"/>
                <w:cs/>
                <w:lang w:bidi="bn-IN"/>
              </w:rPr>
            </w:pPr>
            <w:r>
              <w:rPr>
                <w:rFonts w:ascii="Nikosh" w:hAnsi="Nikosh" w:cs="Nikosh"/>
                <w:sz w:val="17"/>
                <w:szCs w:val="17"/>
                <w:lang w:bidi="bn-IN"/>
              </w:rPr>
              <w:t>১০</w:t>
            </w:r>
          </w:p>
        </w:tc>
        <w:tc>
          <w:tcPr>
            <w:tcW w:w="810" w:type="dxa"/>
          </w:tcPr>
          <w:p w:rsidR="00954D2F" w:rsidRPr="0002353C" w:rsidRDefault="00954D2F" w:rsidP="0099108B">
            <w:pPr>
              <w:pStyle w:val="ListParagraph"/>
              <w:ind w:left="0"/>
              <w:jc w:val="center"/>
              <w:rPr>
                <w:rFonts w:ascii="Nikosh" w:hAnsi="Nikosh" w:cs="Nikosh"/>
                <w:sz w:val="18"/>
                <w:szCs w:val="18"/>
                <w:cs/>
                <w:lang w:bidi="bn-IN"/>
              </w:rPr>
            </w:pPr>
            <w:r>
              <w:rPr>
                <w:rFonts w:ascii="Nikosh" w:hAnsi="Nikosh" w:cs="Nikosh"/>
                <w:sz w:val="18"/>
                <w:szCs w:val="18"/>
                <w:lang w:bidi="bn-IN"/>
              </w:rPr>
              <w:t>৭</w:t>
            </w:r>
          </w:p>
        </w:tc>
        <w:tc>
          <w:tcPr>
            <w:tcW w:w="810" w:type="dxa"/>
          </w:tcPr>
          <w:p w:rsidR="00954D2F" w:rsidRPr="0002353C" w:rsidRDefault="00954D2F" w:rsidP="0099108B">
            <w:pPr>
              <w:pStyle w:val="ListParagraph"/>
              <w:ind w:left="0"/>
              <w:jc w:val="center"/>
              <w:rPr>
                <w:rFonts w:ascii="Nikosh" w:hAnsi="Nikosh" w:cs="Nikosh"/>
                <w:sz w:val="18"/>
                <w:szCs w:val="18"/>
                <w:cs/>
                <w:lang w:bidi="bn-IN"/>
              </w:rPr>
            </w:pPr>
            <w:r>
              <w:rPr>
                <w:rFonts w:ascii="Nikosh" w:hAnsi="Nikosh" w:cs="Nikosh"/>
                <w:sz w:val="18"/>
                <w:szCs w:val="18"/>
                <w:lang w:bidi="bn-IN"/>
              </w:rPr>
              <w:t>৫</w:t>
            </w:r>
          </w:p>
        </w:tc>
        <w:tc>
          <w:tcPr>
            <w:tcW w:w="810" w:type="dxa"/>
          </w:tcPr>
          <w:p w:rsidR="00954D2F" w:rsidRPr="0002353C" w:rsidRDefault="00954D2F" w:rsidP="0099108B">
            <w:pPr>
              <w:pStyle w:val="ListParagraph"/>
              <w:ind w:left="0"/>
              <w:jc w:val="center"/>
              <w:rPr>
                <w:rFonts w:ascii="Nikosh" w:hAnsi="Nikosh" w:cs="Nikosh"/>
                <w:sz w:val="18"/>
                <w:szCs w:val="18"/>
                <w:cs/>
                <w:lang w:bidi="bn-IN"/>
              </w:rPr>
            </w:pPr>
            <w:r>
              <w:rPr>
                <w:rFonts w:ascii="Nikosh" w:hAnsi="Nikosh" w:cs="Nikosh"/>
                <w:sz w:val="18"/>
                <w:szCs w:val="18"/>
                <w:lang w:bidi="bn-IN"/>
              </w:rPr>
              <w:t>৩</w:t>
            </w:r>
          </w:p>
        </w:tc>
        <w:tc>
          <w:tcPr>
            <w:tcW w:w="990" w:type="dxa"/>
          </w:tcPr>
          <w:p w:rsidR="00954D2F" w:rsidRPr="0002353C" w:rsidRDefault="00954D2F" w:rsidP="0099108B">
            <w:pPr>
              <w:pStyle w:val="ListParagraph"/>
              <w:ind w:left="0"/>
              <w:jc w:val="center"/>
              <w:rPr>
                <w:rFonts w:ascii="Nikosh" w:hAnsi="Nikosh" w:cs="Nikosh"/>
                <w:sz w:val="18"/>
                <w:szCs w:val="18"/>
                <w:cs/>
                <w:lang w:bidi="bn-IN"/>
              </w:rPr>
            </w:pPr>
            <w:r>
              <w:rPr>
                <w:rFonts w:ascii="Nikosh" w:hAnsi="Nikosh" w:cs="Nikosh"/>
                <w:sz w:val="18"/>
                <w:szCs w:val="18"/>
                <w:lang w:bidi="bn-IN"/>
              </w:rPr>
              <w:t>১৫</w:t>
            </w:r>
          </w:p>
        </w:tc>
        <w:tc>
          <w:tcPr>
            <w:tcW w:w="990" w:type="dxa"/>
          </w:tcPr>
          <w:p w:rsidR="00954D2F" w:rsidRPr="0002353C" w:rsidRDefault="00954D2F" w:rsidP="0099108B">
            <w:pPr>
              <w:pStyle w:val="ListParagraph"/>
              <w:ind w:left="0"/>
              <w:jc w:val="center"/>
              <w:rPr>
                <w:rFonts w:ascii="Nikosh" w:hAnsi="Nikosh" w:cs="Nikosh"/>
                <w:sz w:val="18"/>
                <w:szCs w:val="18"/>
                <w:cs/>
                <w:lang w:bidi="bn-IN"/>
              </w:rPr>
            </w:pPr>
            <w:r>
              <w:rPr>
                <w:rFonts w:ascii="Nikosh" w:hAnsi="Nikosh" w:cs="Nikosh"/>
                <w:sz w:val="18"/>
                <w:szCs w:val="18"/>
                <w:lang w:bidi="bn-IN"/>
              </w:rPr>
              <w:t>১৫</w:t>
            </w:r>
          </w:p>
        </w:tc>
      </w:tr>
      <w:tr w:rsidR="00954D2F" w:rsidRPr="0002353C" w:rsidTr="00A077A4">
        <w:tc>
          <w:tcPr>
            <w:tcW w:w="1103" w:type="dxa"/>
            <w:vMerge/>
          </w:tcPr>
          <w:p w:rsidR="00954D2F" w:rsidRPr="0002353C" w:rsidRDefault="00954D2F" w:rsidP="00C97585">
            <w:pPr>
              <w:pStyle w:val="ListParagraph"/>
              <w:ind w:left="0"/>
              <w:jc w:val="both"/>
              <w:rPr>
                <w:rFonts w:ascii="Nikosh" w:hAnsi="Nikosh" w:cs="Nikosh"/>
                <w:sz w:val="18"/>
                <w:szCs w:val="18"/>
                <w:lang w:bidi="bn-IN"/>
              </w:rPr>
            </w:pPr>
          </w:p>
        </w:tc>
        <w:tc>
          <w:tcPr>
            <w:tcW w:w="630" w:type="dxa"/>
            <w:vMerge/>
          </w:tcPr>
          <w:p w:rsidR="00954D2F" w:rsidRPr="0002353C" w:rsidRDefault="00954D2F" w:rsidP="00C97585">
            <w:pPr>
              <w:pStyle w:val="ListParagraph"/>
              <w:ind w:left="0"/>
              <w:jc w:val="center"/>
              <w:rPr>
                <w:rFonts w:ascii="Nikosh" w:hAnsi="Nikosh" w:cs="Nikosh"/>
                <w:sz w:val="18"/>
                <w:szCs w:val="18"/>
                <w:lang w:bidi="bn-IN"/>
              </w:rPr>
            </w:pPr>
          </w:p>
        </w:tc>
        <w:tc>
          <w:tcPr>
            <w:tcW w:w="1984" w:type="dxa"/>
          </w:tcPr>
          <w:p w:rsidR="00954D2F" w:rsidRPr="0002353C" w:rsidRDefault="00954D2F" w:rsidP="005E5D43">
            <w:pPr>
              <w:pStyle w:val="ListParagraph"/>
              <w:ind w:left="0"/>
              <w:jc w:val="both"/>
              <w:rPr>
                <w:rFonts w:ascii="Nikosh" w:hAnsi="Nikosh" w:cs="Nikosh"/>
                <w:sz w:val="18"/>
                <w:szCs w:val="18"/>
                <w:lang w:bidi="bn-IN"/>
              </w:rPr>
            </w:pPr>
            <w:r w:rsidRPr="0002353C">
              <w:rPr>
                <w:rFonts w:ascii="Nikosh" w:hAnsi="Nikosh" w:cs="Nikosh"/>
                <w:sz w:val="18"/>
                <w:szCs w:val="18"/>
                <w:cs/>
                <w:lang w:bidi="bn-IN"/>
              </w:rPr>
              <w:t>২.</w:t>
            </w:r>
            <w:r>
              <w:rPr>
                <w:rFonts w:ascii="Nikosh" w:hAnsi="Nikosh" w:cs="Nikosh"/>
                <w:sz w:val="18"/>
                <w:szCs w:val="18"/>
                <w:cs/>
                <w:lang w:bidi="bn-IN"/>
              </w:rPr>
              <w:t>৫</w:t>
            </w:r>
            <w:r w:rsidRPr="0002353C">
              <w:rPr>
                <w:rFonts w:ascii="Nikosh" w:hAnsi="Nikosh" w:cs="Nikosh"/>
                <w:sz w:val="18"/>
                <w:szCs w:val="18"/>
                <w:cs/>
                <w:lang w:bidi="bn-IN"/>
              </w:rPr>
              <w:t>.</w:t>
            </w:r>
            <w:r w:rsidRPr="0002353C">
              <w:rPr>
                <w:rFonts w:ascii="Nikosh" w:hAnsi="Nikosh" w:cs="Nikosh"/>
                <w:sz w:val="18"/>
                <w:szCs w:val="18"/>
                <w:lang w:bidi="bn-IN"/>
              </w:rPr>
              <w:t>পে-পয়েন্টসমূহে</w:t>
            </w:r>
            <w:r w:rsidRPr="0002353C">
              <w:rPr>
                <w:rFonts w:ascii="Nikosh" w:hAnsi="Nikosh" w:cs="Nikosh"/>
                <w:sz w:val="18"/>
                <w:szCs w:val="18"/>
                <w:cs/>
                <w:lang w:bidi="bn-IN"/>
              </w:rPr>
              <w:t xml:space="preserve"> সেবার মান নিয়মিত মনিটরিং</w:t>
            </w:r>
            <w:r w:rsidR="00EB091F">
              <w:rPr>
                <w:rFonts w:ascii="Nikosh" w:hAnsi="Nikosh" w:cs="Nikosh"/>
                <w:sz w:val="18"/>
                <w:szCs w:val="18"/>
                <w:lang w:bidi="bn-IN"/>
              </w:rPr>
              <w:t>।</w:t>
            </w:r>
          </w:p>
        </w:tc>
        <w:tc>
          <w:tcPr>
            <w:tcW w:w="2160" w:type="dxa"/>
          </w:tcPr>
          <w:p w:rsidR="00954D2F" w:rsidRDefault="00954D2F" w:rsidP="00F739F0">
            <w:pPr>
              <w:pStyle w:val="ListParagraph"/>
              <w:ind w:left="0"/>
              <w:jc w:val="both"/>
              <w:rPr>
                <w:rFonts w:ascii="Nikosh" w:hAnsi="Nikosh" w:cs="Nikosh"/>
                <w:sz w:val="18"/>
                <w:szCs w:val="18"/>
                <w:cs/>
                <w:lang w:bidi="bn-IN"/>
              </w:rPr>
            </w:pPr>
            <w:r>
              <w:rPr>
                <w:rFonts w:ascii="Nikosh" w:hAnsi="Nikosh" w:cs="Nikosh"/>
                <w:sz w:val="18"/>
                <w:szCs w:val="18"/>
                <w:cs/>
                <w:lang w:bidi="bn-IN"/>
              </w:rPr>
              <w:t>২.৫</w:t>
            </w:r>
            <w:r w:rsidRPr="0002353C">
              <w:rPr>
                <w:rFonts w:ascii="Nikosh" w:hAnsi="Nikosh" w:cs="Nikosh"/>
                <w:sz w:val="18"/>
                <w:szCs w:val="18"/>
                <w:cs/>
                <w:lang w:bidi="bn-IN"/>
              </w:rPr>
              <w:t xml:space="preserve">.১. সিজিএ, সিএএফও, ডিসিএ,  ডিএএফও এবং  ইউএও পর্যায়ে </w:t>
            </w:r>
            <w:r w:rsidRPr="0002353C">
              <w:rPr>
                <w:rFonts w:ascii="Nikosh" w:hAnsi="Nikosh" w:cs="Nikosh"/>
                <w:sz w:val="18"/>
                <w:szCs w:val="18"/>
                <w:lang w:bidi="bn-IN"/>
              </w:rPr>
              <w:t xml:space="preserve">ICU কর্তৃক </w:t>
            </w:r>
            <w:r w:rsidRPr="0002353C">
              <w:rPr>
                <w:rFonts w:ascii="Nikosh" w:hAnsi="Nikosh" w:cs="Nikosh"/>
                <w:sz w:val="18"/>
                <w:szCs w:val="18"/>
                <w:cs/>
                <w:lang w:bidi="bn-IN"/>
              </w:rPr>
              <w:t>মনিটরিং প্রতিবে</w:t>
            </w:r>
            <w:r w:rsidR="00A15F8B">
              <w:rPr>
                <w:rFonts w:ascii="Nikosh" w:hAnsi="Nikosh" w:cs="Nikosh"/>
                <w:sz w:val="18"/>
                <w:szCs w:val="18"/>
                <w:cs/>
                <w:lang w:bidi="bn-IN"/>
              </w:rPr>
              <w:t>দনে প্রাপ্ত অবজারবেশন নিষ্পত্তিকৃত</w:t>
            </w:r>
            <w:r w:rsidRPr="0002353C">
              <w:rPr>
                <w:rFonts w:ascii="Nikosh" w:hAnsi="Nikosh" w:cs="Nikosh"/>
                <w:sz w:val="18"/>
                <w:szCs w:val="18"/>
                <w:cs/>
                <w:lang w:bidi="bn-IN"/>
              </w:rPr>
              <w:t>।</w:t>
            </w:r>
          </w:p>
          <w:p w:rsidR="0012098F" w:rsidRPr="0002353C" w:rsidRDefault="0012098F" w:rsidP="00F739F0">
            <w:pPr>
              <w:pStyle w:val="ListParagraph"/>
              <w:ind w:left="0"/>
              <w:jc w:val="both"/>
              <w:rPr>
                <w:rFonts w:ascii="Nikosh" w:hAnsi="Nikosh" w:cs="Nikosh"/>
                <w:sz w:val="18"/>
                <w:szCs w:val="18"/>
                <w:cs/>
                <w:lang w:bidi="bn-IN"/>
              </w:rPr>
            </w:pPr>
          </w:p>
        </w:tc>
        <w:tc>
          <w:tcPr>
            <w:tcW w:w="630" w:type="dxa"/>
          </w:tcPr>
          <w:p w:rsidR="00954D2F" w:rsidRPr="0002353C" w:rsidRDefault="00954D2F" w:rsidP="00826F4D">
            <w:pPr>
              <w:pStyle w:val="ListParagraph"/>
              <w:ind w:left="0"/>
              <w:jc w:val="both"/>
              <w:rPr>
                <w:rFonts w:ascii="Nikosh" w:hAnsi="Nikosh" w:cs="Nikosh"/>
                <w:sz w:val="18"/>
                <w:szCs w:val="18"/>
                <w:cs/>
                <w:lang w:bidi="bn-IN"/>
              </w:rPr>
            </w:pPr>
            <w:r w:rsidRPr="0002353C">
              <w:rPr>
                <w:rFonts w:ascii="Nikosh" w:hAnsi="Nikosh" w:cs="Nikosh"/>
                <w:sz w:val="18"/>
                <w:szCs w:val="18"/>
                <w:lang w:bidi="bn-IN"/>
              </w:rPr>
              <w:t>গড়</w:t>
            </w:r>
          </w:p>
        </w:tc>
        <w:tc>
          <w:tcPr>
            <w:tcW w:w="630" w:type="dxa"/>
          </w:tcPr>
          <w:p w:rsidR="00954D2F" w:rsidRPr="0002353C" w:rsidRDefault="00954D2F" w:rsidP="00826F4D">
            <w:pPr>
              <w:pStyle w:val="ListParagraph"/>
              <w:ind w:left="0"/>
              <w:jc w:val="center"/>
              <w:rPr>
                <w:rFonts w:ascii="Nikosh" w:hAnsi="Nikosh" w:cs="Nikosh"/>
                <w:sz w:val="18"/>
                <w:szCs w:val="18"/>
                <w:lang w:bidi="bn-IN"/>
              </w:rPr>
            </w:pPr>
            <w:r w:rsidRPr="0002353C">
              <w:rPr>
                <w:rFonts w:ascii="Nikosh" w:hAnsi="Nikosh" w:cs="Nikosh"/>
                <w:sz w:val="18"/>
                <w:szCs w:val="18"/>
                <w:cs/>
                <w:lang w:bidi="bn-IN"/>
              </w:rPr>
              <w:t>%</w:t>
            </w:r>
          </w:p>
        </w:tc>
        <w:tc>
          <w:tcPr>
            <w:tcW w:w="990" w:type="dxa"/>
          </w:tcPr>
          <w:p w:rsidR="00954D2F" w:rsidRPr="0002353C" w:rsidRDefault="00954D2F" w:rsidP="00826F4D">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৩</w:t>
            </w:r>
          </w:p>
        </w:tc>
        <w:tc>
          <w:tcPr>
            <w:tcW w:w="603" w:type="dxa"/>
          </w:tcPr>
          <w:p w:rsidR="00954D2F" w:rsidRPr="0002353C" w:rsidRDefault="00954D2F" w:rsidP="00826F4D">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৯০</w:t>
            </w:r>
          </w:p>
        </w:tc>
        <w:tc>
          <w:tcPr>
            <w:tcW w:w="630" w:type="dxa"/>
          </w:tcPr>
          <w:p w:rsidR="00954D2F" w:rsidRPr="0002353C" w:rsidRDefault="00954D2F" w:rsidP="00826F4D">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৯৫</w:t>
            </w:r>
          </w:p>
        </w:tc>
        <w:tc>
          <w:tcPr>
            <w:tcW w:w="833" w:type="dxa"/>
          </w:tcPr>
          <w:p w:rsidR="00954D2F" w:rsidRPr="0002353C" w:rsidRDefault="00954D2F" w:rsidP="00826F4D">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৯০</w:t>
            </w:r>
          </w:p>
        </w:tc>
        <w:tc>
          <w:tcPr>
            <w:tcW w:w="724" w:type="dxa"/>
          </w:tcPr>
          <w:p w:rsidR="00954D2F" w:rsidRPr="0002353C" w:rsidRDefault="00954D2F" w:rsidP="00826F4D">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৮০</w:t>
            </w:r>
          </w:p>
        </w:tc>
        <w:tc>
          <w:tcPr>
            <w:tcW w:w="810" w:type="dxa"/>
          </w:tcPr>
          <w:p w:rsidR="00954D2F" w:rsidRPr="0002353C" w:rsidRDefault="00954D2F" w:rsidP="00826F4D">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৭০</w:t>
            </w:r>
          </w:p>
        </w:tc>
        <w:tc>
          <w:tcPr>
            <w:tcW w:w="810" w:type="dxa"/>
          </w:tcPr>
          <w:p w:rsidR="00954D2F" w:rsidRPr="0002353C" w:rsidRDefault="00954D2F" w:rsidP="00826F4D">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৬০</w:t>
            </w:r>
          </w:p>
        </w:tc>
        <w:tc>
          <w:tcPr>
            <w:tcW w:w="810" w:type="dxa"/>
          </w:tcPr>
          <w:p w:rsidR="00954D2F" w:rsidRPr="0002353C" w:rsidRDefault="00954D2F" w:rsidP="00826F4D">
            <w:pPr>
              <w:pStyle w:val="ListParagraph"/>
              <w:ind w:left="0"/>
              <w:jc w:val="center"/>
              <w:rPr>
                <w:rFonts w:ascii="Nikosh" w:hAnsi="Nikosh" w:cs="Nikosh"/>
                <w:sz w:val="18"/>
                <w:szCs w:val="18"/>
                <w:lang w:bidi="bn-IN"/>
              </w:rPr>
            </w:pPr>
            <w:r w:rsidRPr="0002353C">
              <w:rPr>
                <w:rFonts w:ascii="Nikosh" w:hAnsi="Nikosh" w:cs="Nikosh" w:hint="cs"/>
                <w:sz w:val="18"/>
                <w:szCs w:val="18"/>
                <w:cs/>
                <w:lang w:bidi="bn-IN"/>
              </w:rPr>
              <w:t>৫০</w:t>
            </w:r>
          </w:p>
        </w:tc>
        <w:tc>
          <w:tcPr>
            <w:tcW w:w="990" w:type="dxa"/>
          </w:tcPr>
          <w:p w:rsidR="00954D2F" w:rsidRPr="0002353C" w:rsidRDefault="00954D2F" w:rsidP="00826F4D">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990" w:type="dxa"/>
          </w:tcPr>
          <w:p w:rsidR="00954D2F" w:rsidRPr="0002353C" w:rsidRDefault="00954D2F" w:rsidP="00826F4D">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r>
      <w:tr w:rsidR="00954D2F" w:rsidRPr="0002353C" w:rsidTr="00A077A4">
        <w:tc>
          <w:tcPr>
            <w:tcW w:w="1103" w:type="dxa"/>
            <w:vMerge w:val="restart"/>
          </w:tcPr>
          <w:p w:rsidR="00954D2F" w:rsidRPr="0002353C" w:rsidRDefault="00237516" w:rsidP="00515A97">
            <w:pPr>
              <w:pStyle w:val="ListParagraph"/>
              <w:ind w:left="0"/>
              <w:jc w:val="both"/>
              <w:rPr>
                <w:rFonts w:ascii="Nikosh" w:hAnsi="Nikosh" w:cs="Nikosh"/>
                <w:sz w:val="18"/>
                <w:szCs w:val="18"/>
                <w:lang w:bidi="bn-IN"/>
              </w:rPr>
            </w:pPr>
            <w:r>
              <w:rPr>
                <w:rFonts w:ascii="Nikosh" w:hAnsi="Nikosh" w:cs="Nikosh"/>
                <w:sz w:val="18"/>
                <w:szCs w:val="18"/>
                <w:cs/>
                <w:lang w:bidi="bn-IN"/>
              </w:rPr>
              <w:t xml:space="preserve">৩. </w:t>
            </w:r>
            <w:r w:rsidR="00954D2F" w:rsidRPr="0002353C">
              <w:rPr>
                <w:rFonts w:ascii="Nikosh" w:hAnsi="Nikosh" w:cs="Nikosh"/>
                <w:sz w:val="18"/>
                <w:szCs w:val="18"/>
                <w:cs/>
                <w:lang w:bidi="bn-IN"/>
              </w:rPr>
              <w:t>বাজেট ও ব্যয়   ব্যবস্থাপনা, হিসাবায়ন ব্যবস্থাপনা এবং সেবা প্রদান প্রক্রিয়ার ডিজিটাইজেশন।</w:t>
            </w:r>
          </w:p>
        </w:tc>
        <w:tc>
          <w:tcPr>
            <w:tcW w:w="630" w:type="dxa"/>
            <w:vMerge w:val="restart"/>
          </w:tcPr>
          <w:p w:rsidR="00954D2F" w:rsidRPr="0002353C" w:rsidRDefault="00954D2F" w:rsidP="00C97585">
            <w:pPr>
              <w:pStyle w:val="ListParagraph"/>
              <w:ind w:left="0"/>
              <w:jc w:val="center"/>
              <w:rPr>
                <w:rFonts w:ascii="Nikosh" w:hAnsi="Nikosh" w:cs="Nikosh"/>
                <w:sz w:val="18"/>
                <w:szCs w:val="18"/>
                <w:cs/>
                <w:lang w:bidi="bn-IN"/>
              </w:rPr>
            </w:pPr>
          </w:p>
          <w:p w:rsidR="00954D2F" w:rsidRPr="0002353C" w:rsidRDefault="00954D2F" w:rsidP="00C97585">
            <w:pPr>
              <w:pStyle w:val="ListParagraph"/>
              <w:ind w:left="0"/>
              <w:jc w:val="center"/>
              <w:rPr>
                <w:rFonts w:ascii="Nikosh" w:hAnsi="Nikosh" w:cs="Nikosh"/>
                <w:sz w:val="18"/>
                <w:szCs w:val="18"/>
                <w:cs/>
                <w:lang w:bidi="bn-IN"/>
              </w:rPr>
            </w:pPr>
          </w:p>
          <w:p w:rsidR="00954D2F" w:rsidRPr="0002353C" w:rsidRDefault="00954D2F" w:rsidP="00C97585">
            <w:pPr>
              <w:pStyle w:val="ListParagraph"/>
              <w:ind w:left="0"/>
              <w:jc w:val="center"/>
              <w:rPr>
                <w:rFonts w:ascii="Nikosh" w:hAnsi="Nikosh" w:cs="Nikosh"/>
                <w:sz w:val="18"/>
                <w:szCs w:val="18"/>
                <w:cs/>
                <w:lang w:bidi="bn-IN"/>
              </w:rPr>
            </w:pPr>
          </w:p>
          <w:p w:rsidR="00954D2F" w:rsidRPr="0002353C" w:rsidRDefault="00954D2F" w:rsidP="00C97585">
            <w:pPr>
              <w:pStyle w:val="ListParagraph"/>
              <w:ind w:left="0"/>
              <w:jc w:val="center"/>
              <w:rPr>
                <w:rFonts w:ascii="Nikosh" w:hAnsi="Nikosh" w:cs="Nikosh"/>
                <w:sz w:val="18"/>
                <w:szCs w:val="18"/>
                <w:cs/>
                <w:lang w:bidi="bn-IN"/>
              </w:rPr>
            </w:pPr>
          </w:p>
          <w:p w:rsidR="00954D2F" w:rsidRPr="0002353C" w:rsidRDefault="00954D2F" w:rsidP="00C97585">
            <w:pPr>
              <w:pStyle w:val="ListParagraph"/>
              <w:ind w:left="0"/>
              <w:jc w:val="center"/>
              <w:rPr>
                <w:rFonts w:ascii="Nikosh" w:hAnsi="Nikosh" w:cs="Nikosh"/>
                <w:sz w:val="18"/>
                <w:szCs w:val="18"/>
                <w:cs/>
                <w:lang w:bidi="bn-IN"/>
              </w:rPr>
            </w:pPr>
          </w:p>
          <w:p w:rsidR="00954D2F" w:rsidRPr="0002353C" w:rsidRDefault="00954D2F" w:rsidP="00C97585">
            <w:pPr>
              <w:pStyle w:val="ListParagraph"/>
              <w:ind w:left="0"/>
              <w:jc w:val="center"/>
              <w:rPr>
                <w:rFonts w:ascii="Nikosh" w:hAnsi="Nikosh" w:cs="Nikosh"/>
                <w:sz w:val="18"/>
                <w:szCs w:val="18"/>
                <w:cs/>
                <w:lang w:bidi="bn-IN"/>
              </w:rPr>
            </w:pPr>
          </w:p>
          <w:p w:rsidR="00954D2F" w:rsidRPr="0002353C" w:rsidRDefault="00954D2F" w:rsidP="00C97585">
            <w:pPr>
              <w:pStyle w:val="ListParagraph"/>
              <w:ind w:left="0"/>
              <w:jc w:val="center"/>
              <w:rPr>
                <w:rFonts w:ascii="Nikosh" w:hAnsi="Nikosh" w:cs="Nikosh"/>
                <w:sz w:val="18"/>
                <w:szCs w:val="18"/>
                <w:cs/>
                <w:lang w:bidi="bn-IN"/>
              </w:rPr>
            </w:pPr>
          </w:p>
          <w:p w:rsidR="00954D2F" w:rsidRPr="0002353C" w:rsidRDefault="00954D2F" w:rsidP="00C97585">
            <w:pPr>
              <w:pStyle w:val="ListParagraph"/>
              <w:ind w:left="0"/>
              <w:jc w:val="center"/>
              <w:rPr>
                <w:rFonts w:ascii="Nikosh" w:hAnsi="Nikosh" w:cs="Nikosh"/>
                <w:sz w:val="18"/>
                <w:szCs w:val="18"/>
                <w:cs/>
                <w:lang w:bidi="bn-IN"/>
              </w:rPr>
            </w:pPr>
          </w:p>
          <w:p w:rsidR="00954D2F" w:rsidRPr="0002353C" w:rsidRDefault="00954D2F" w:rsidP="00C97585">
            <w:pPr>
              <w:pStyle w:val="ListParagraph"/>
              <w:ind w:left="0"/>
              <w:jc w:val="center"/>
              <w:rPr>
                <w:rFonts w:ascii="Nikosh" w:hAnsi="Nikosh" w:cs="Nikosh"/>
                <w:sz w:val="18"/>
                <w:szCs w:val="18"/>
                <w:cs/>
                <w:lang w:bidi="bn-IN"/>
              </w:rPr>
            </w:pPr>
          </w:p>
          <w:p w:rsidR="009B4299" w:rsidRDefault="009B4299" w:rsidP="00C97585">
            <w:pPr>
              <w:pStyle w:val="ListParagraph"/>
              <w:ind w:left="0"/>
              <w:jc w:val="center"/>
              <w:rPr>
                <w:rFonts w:ascii="Nikosh" w:hAnsi="Nikosh" w:cs="Nikosh"/>
                <w:sz w:val="18"/>
                <w:szCs w:val="18"/>
                <w:cs/>
                <w:lang w:bidi="bn-IN"/>
              </w:rPr>
            </w:pPr>
          </w:p>
          <w:p w:rsidR="00954D2F" w:rsidRPr="0002353C" w:rsidRDefault="00DF3428" w:rsidP="00C97585">
            <w:pPr>
              <w:pStyle w:val="ListParagraph"/>
              <w:ind w:left="0"/>
              <w:jc w:val="center"/>
              <w:rPr>
                <w:rFonts w:ascii="Nikosh" w:hAnsi="Nikosh" w:cs="Nikosh"/>
                <w:sz w:val="18"/>
                <w:szCs w:val="18"/>
                <w:lang w:bidi="bn-IN"/>
              </w:rPr>
            </w:pPr>
            <w:r>
              <w:rPr>
                <w:rFonts w:ascii="Nikosh" w:hAnsi="Nikosh" w:cs="Nikosh"/>
                <w:sz w:val="18"/>
                <w:szCs w:val="18"/>
                <w:cs/>
                <w:lang w:bidi="bn-IN"/>
              </w:rPr>
              <w:t>১৭</w:t>
            </w:r>
          </w:p>
          <w:p w:rsidR="00954D2F" w:rsidRPr="0002353C" w:rsidRDefault="00954D2F" w:rsidP="00F066E8">
            <w:pPr>
              <w:pStyle w:val="ListParagraph"/>
              <w:ind w:left="0"/>
              <w:jc w:val="center"/>
              <w:rPr>
                <w:rFonts w:ascii="Nikosh" w:hAnsi="Nikosh" w:cs="Nikosh"/>
                <w:sz w:val="18"/>
                <w:szCs w:val="18"/>
                <w:lang w:bidi="bn-IN"/>
              </w:rPr>
            </w:pPr>
          </w:p>
          <w:p w:rsidR="00954D2F" w:rsidRPr="0002353C" w:rsidRDefault="00954D2F" w:rsidP="00F066E8">
            <w:pPr>
              <w:pStyle w:val="ListParagraph"/>
              <w:ind w:left="0"/>
              <w:jc w:val="center"/>
              <w:rPr>
                <w:rFonts w:ascii="Nikosh" w:hAnsi="Nikosh" w:cs="Nikosh"/>
                <w:sz w:val="18"/>
                <w:szCs w:val="18"/>
                <w:lang w:bidi="bn-IN"/>
              </w:rPr>
            </w:pPr>
          </w:p>
          <w:p w:rsidR="00954D2F" w:rsidRPr="0002353C" w:rsidRDefault="00954D2F" w:rsidP="00F066E8">
            <w:pPr>
              <w:pStyle w:val="ListParagraph"/>
              <w:ind w:left="0"/>
              <w:jc w:val="center"/>
              <w:rPr>
                <w:rFonts w:ascii="Nikosh" w:hAnsi="Nikosh" w:cs="Nikosh"/>
                <w:sz w:val="18"/>
                <w:szCs w:val="18"/>
                <w:lang w:bidi="bn-IN"/>
              </w:rPr>
            </w:pPr>
          </w:p>
          <w:p w:rsidR="00954D2F" w:rsidRPr="0002353C" w:rsidRDefault="00954D2F" w:rsidP="00F066E8">
            <w:pPr>
              <w:pStyle w:val="ListParagraph"/>
              <w:ind w:left="0"/>
              <w:jc w:val="center"/>
              <w:rPr>
                <w:rFonts w:ascii="Nikosh" w:hAnsi="Nikosh" w:cs="Nikosh"/>
                <w:sz w:val="18"/>
                <w:szCs w:val="18"/>
                <w:lang w:bidi="bn-IN"/>
              </w:rPr>
            </w:pPr>
          </w:p>
          <w:p w:rsidR="00954D2F" w:rsidRPr="0002353C" w:rsidRDefault="00954D2F" w:rsidP="00F066E8">
            <w:pPr>
              <w:pStyle w:val="ListParagraph"/>
              <w:ind w:left="0"/>
              <w:jc w:val="center"/>
              <w:rPr>
                <w:rFonts w:ascii="Nikosh" w:hAnsi="Nikosh" w:cs="Nikosh"/>
                <w:sz w:val="18"/>
                <w:szCs w:val="18"/>
                <w:lang w:bidi="bn-IN"/>
              </w:rPr>
            </w:pPr>
          </w:p>
        </w:tc>
        <w:tc>
          <w:tcPr>
            <w:tcW w:w="1984" w:type="dxa"/>
          </w:tcPr>
          <w:p w:rsidR="00954D2F" w:rsidRDefault="00954D2F" w:rsidP="005074F5">
            <w:pPr>
              <w:pStyle w:val="ListParagraph"/>
              <w:ind w:left="0"/>
              <w:jc w:val="both"/>
              <w:rPr>
                <w:rFonts w:ascii="Nikosh" w:hAnsi="Nikosh" w:cs="Nikosh"/>
                <w:sz w:val="18"/>
                <w:szCs w:val="18"/>
                <w:cs/>
                <w:lang w:bidi="bn-IN"/>
              </w:rPr>
            </w:pPr>
            <w:r w:rsidRPr="0002353C">
              <w:rPr>
                <w:rFonts w:ascii="Nikosh" w:hAnsi="Nikosh" w:cs="Nikosh"/>
                <w:sz w:val="18"/>
                <w:szCs w:val="18"/>
                <w:cs/>
                <w:lang w:bidi="bn-IN"/>
              </w:rPr>
              <w:t>৩.১.নিয়ন্ত্রণাধীন</w:t>
            </w:r>
            <w:r w:rsidRPr="0002353C">
              <w:rPr>
                <w:rFonts w:ascii="Nikosh" w:hAnsi="Nikosh" w:cs="Nikosh"/>
                <w:sz w:val="18"/>
                <w:szCs w:val="18"/>
                <w:lang w:bidi="bn-IN"/>
              </w:rPr>
              <w:t xml:space="preserve"> পে-পয়েন্টসমূহে</w:t>
            </w:r>
            <w:r w:rsidR="00AB01EA">
              <w:rPr>
                <w:rFonts w:ascii="Nikosh" w:hAnsi="Nikosh" w:cs="Nikosh"/>
                <w:sz w:val="18"/>
                <w:szCs w:val="18"/>
                <w:cs/>
                <w:lang w:bidi="bn-IN"/>
              </w:rPr>
              <w:t xml:space="preserve"> গেজেটেড কর্মকর্তাগণের</w:t>
            </w:r>
            <w:r w:rsidRPr="0002353C">
              <w:rPr>
                <w:rFonts w:ascii="Nikosh" w:hAnsi="Nikosh" w:cs="Nikosh"/>
                <w:sz w:val="18"/>
                <w:szCs w:val="18"/>
                <w:cs/>
                <w:lang w:bidi="bn-IN"/>
              </w:rPr>
              <w:t xml:space="preserve"> বেতন </w:t>
            </w:r>
            <w:r w:rsidRPr="0002353C">
              <w:rPr>
                <w:rFonts w:ascii="Nikosh" w:hAnsi="Nikosh" w:cs="Nikosh"/>
                <w:sz w:val="18"/>
                <w:szCs w:val="18"/>
                <w:lang w:bidi="bn-IN"/>
              </w:rPr>
              <w:t xml:space="preserve">EFT তে </w:t>
            </w:r>
            <w:r w:rsidRPr="0002353C">
              <w:rPr>
                <w:rFonts w:ascii="Nikosh" w:hAnsi="Nikosh" w:cs="Nikosh" w:hint="cs"/>
                <w:sz w:val="18"/>
                <w:szCs w:val="18"/>
                <w:cs/>
                <w:lang w:bidi="bn-IN"/>
              </w:rPr>
              <w:t xml:space="preserve">প্রেরণ </w:t>
            </w:r>
            <w:r w:rsidRPr="0002353C">
              <w:rPr>
                <w:rFonts w:ascii="Nikosh" w:hAnsi="Nikosh" w:cs="Nikosh"/>
                <w:sz w:val="18"/>
                <w:szCs w:val="18"/>
                <w:cs/>
                <w:lang w:bidi="bn-IN"/>
              </w:rPr>
              <w:t>নিশ্চিতকরণ</w:t>
            </w:r>
            <w:r w:rsidR="00AB01EA">
              <w:rPr>
                <w:rFonts w:ascii="Nikosh" w:hAnsi="Nikosh" w:cs="Nikosh"/>
                <w:sz w:val="18"/>
                <w:szCs w:val="18"/>
                <w:cs/>
                <w:lang w:bidi="bn-IN"/>
              </w:rPr>
              <w:t>।</w:t>
            </w:r>
          </w:p>
          <w:p w:rsidR="0012098F" w:rsidRPr="0002353C" w:rsidRDefault="0012098F" w:rsidP="005074F5">
            <w:pPr>
              <w:pStyle w:val="ListParagraph"/>
              <w:ind w:left="0"/>
              <w:jc w:val="both"/>
              <w:rPr>
                <w:rFonts w:ascii="Nikosh" w:hAnsi="Nikosh" w:cs="Nikosh"/>
                <w:sz w:val="18"/>
                <w:szCs w:val="18"/>
                <w:cs/>
                <w:lang w:bidi="bn-IN"/>
              </w:rPr>
            </w:pPr>
          </w:p>
        </w:tc>
        <w:tc>
          <w:tcPr>
            <w:tcW w:w="2160" w:type="dxa"/>
          </w:tcPr>
          <w:p w:rsidR="00954D2F" w:rsidRPr="0002353C" w:rsidRDefault="00702BA2" w:rsidP="00970344">
            <w:pPr>
              <w:pStyle w:val="ListParagraph"/>
              <w:ind w:left="0"/>
              <w:jc w:val="both"/>
              <w:rPr>
                <w:rFonts w:ascii="Nikosh" w:hAnsi="Nikosh" w:cs="Nikosh"/>
                <w:sz w:val="18"/>
                <w:szCs w:val="18"/>
                <w:lang w:bidi="bn-IN"/>
              </w:rPr>
            </w:pPr>
            <w:r>
              <w:rPr>
                <w:rFonts w:ascii="Nikosh" w:hAnsi="Nikosh" w:cs="Nikosh"/>
                <w:sz w:val="18"/>
                <w:szCs w:val="18"/>
                <w:cs/>
                <w:lang w:bidi="bn-IN"/>
              </w:rPr>
              <w:t>৩.১.১. গেজেটেড কর্মকর্তাগণের</w:t>
            </w:r>
            <w:r w:rsidR="00954D2F" w:rsidRPr="0002353C">
              <w:rPr>
                <w:rFonts w:ascii="Nikosh" w:hAnsi="Nikosh" w:cs="Nikosh"/>
                <w:sz w:val="18"/>
                <w:szCs w:val="18"/>
                <w:cs/>
                <w:lang w:bidi="bn-IN"/>
              </w:rPr>
              <w:t xml:space="preserve"> বেতন </w:t>
            </w:r>
            <w:r w:rsidR="00954D2F" w:rsidRPr="0002353C">
              <w:rPr>
                <w:rFonts w:ascii="Nikosh" w:hAnsi="Nikosh" w:cs="Nikosh"/>
                <w:sz w:val="18"/>
                <w:szCs w:val="18"/>
                <w:lang w:bidi="bn-IN"/>
              </w:rPr>
              <w:t>EFT</w:t>
            </w:r>
            <w:r w:rsidR="00954D2F" w:rsidRPr="0002353C">
              <w:rPr>
                <w:rFonts w:ascii="Nikosh" w:hAnsi="Nikosh" w:cs="Nikosh"/>
                <w:sz w:val="18"/>
                <w:szCs w:val="18"/>
                <w:cs/>
                <w:lang w:bidi="bn-IN"/>
              </w:rPr>
              <w:t xml:space="preserve"> তে প্রেরণ</w:t>
            </w:r>
            <w:r w:rsidR="00E97803">
              <w:rPr>
                <w:rFonts w:ascii="Nikosh" w:hAnsi="Nikosh" w:cs="Nikosh"/>
                <w:sz w:val="18"/>
                <w:szCs w:val="18"/>
                <w:cs/>
                <w:lang w:bidi="bn-IN"/>
              </w:rPr>
              <w:t>কৃত</w:t>
            </w:r>
            <w:r w:rsidR="00954D2F" w:rsidRPr="0002353C">
              <w:rPr>
                <w:rFonts w:ascii="Nikosh" w:hAnsi="Nikosh" w:cs="Nikosh"/>
                <w:sz w:val="18"/>
                <w:szCs w:val="18"/>
                <w:cs/>
                <w:lang w:bidi="bn-IN"/>
              </w:rPr>
              <w:t>।</w:t>
            </w:r>
          </w:p>
        </w:tc>
        <w:tc>
          <w:tcPr>
            <w:tcW w:w="630" w:type="dxa"/>
          </w:tcPr>
          <w:p w:rsidR="00954D2F" w:rsidRPr="0002353C" w:rsidRDefault="00954D2F" w:rsidP="00C97585">
            <w:pPr>
              <w:pStyle w:val="ListParagraph"/>
              <w:ind w:left="0"/>
              <w:jc w:val="both"/>
              <w:rPr>
                <w:rFonts w:ascii="Nikosh" w:hAnsi="Nikosh" w:cs="Nikosh"/>
                <w:sz w:val="18"/>
                <w:szCs w:val="18"/>
                <w:cs/>
                <w:lang w:bidi="bn-IN"/>
              </w:rPr>
            </w:pPr>
            <w:r w:rsidRPr="0002353C">
              <w:rPr>
                <w:rFonts w:ascii="Nikosh" w:hAnsi="Nikosh" w:cs="Nikosh"/>
                <w:sz w:val="18"/>
                <w:szCs w:val="18"/>
                <w:lang w:bidi="bn-IN"/>
              </w:rPr>
              <w:t>গড়</w:t>
            </w:r>
          </w:p>
        </w:tc>
        <w:tc>
          <w:tcPr>
            <w:tcW w:w="630" w:type="dxa"/>
          </w:tcPr>
          <w:p w:rsidR="00954D2F" w:rsidRPr="0002353C" w:rsidRDefault="00954D2F" w:rsidP="00C97585">
            <w:pPr>
              <w:pStyle w:val="ListParagraph"/>
              <w:ind w:left="0"/>
              <w:jc w:val="center"/>
              <w:rPr>
                <w:rFonts w:ascii="Nikosh" w:hAnsi="Nikosh" w:cs="Nikosh"/>
                <w:sz w:val="18"/>
                <w:szCs w:val="18"/>
                <w:lang w:bidi="bn-IN"/>
              </w:rPr>
            </w:pPr>
            <w:r w:rsidRPr="0002353C">
              <w:rPr>
                <w:rFonts w:ascii="Nikosh" w:hAnsi="Nikosh" w:cs="Nikosh"/>
                <w:sz w:val="18"/>
                <w:szCs w:val="18"/>
                <w:cs/>
                <w:lang w:bidi="bn-IN"/>
              </w:rPr>
              <w:t>%</w:t>
            </w:r>
          </w:p>
        </w:tc>
        <w:tc>
          <w:tcPr>
            <w:tcW w:w="990" w:type="dxa"/>
          </w:tcPr>
          <w:p w:rsidR="00954D2F" w:rsidRPr="0002353C" w:rsidRDefault="005B2D52" w:rsidP="00C97585">
            <w:pPr>
              <w:pStyle w:val="ListParagraph"/>
              <w:ind w:left="0"/>
              <w:jc w:val="center"/>
              <w:rPr>
                <w:rFonts w:ascii="Nikosh" w:hAnsi="Nikosh" w:cs="Nikosh"/>
                <w:sz w:val="18"/>
                <w:szCs w:val="18"/>
                <w:lang w:bidi="bn-IN"/>
              </w:rPr>
            </w:pPr>
            <w:r>
              <w:rPr>
                <w:rFonts w:ascii="Nikosh" w:hAnsi="Nikosh" w:cs="Nikosh"/>
                <w:sz w:val="18"/>
                <w:szCs w:val="18"/>
                <w:cs/>
                <w:lang w:bidi="bn-IN"/>
              </w:rPr>
              <w:t>৪</w:t>
            </w:r>
          </w:p>
        </w:tc>
        <w:tc>
          <w:tcPr>
            <w:tcW w:w="603" w:type="dxa"/>
          </w:tcPr>
          <w:p w:rsidR="00954D2F" w:rsidRPr="0002353C" w:rsidRDefault="00954D2F" w:rsidP="005F5B71">
            <w:pPr>
              <w:pStyle w:val="ListParagraph"/>
              <w:ind w:left="0"/>
              <w:jc w:val="center"/>
              <w:rPr>
                <w:rFonts w:ascii="Nikosh" w:hAnsi="Nikosh" w:cs="Nikosh"/>
                <w:sz w:val="18"/>
                <w:szCs w:val="18"/>
                <w:lang w:bidi="bn-IN"/>
              </w:rPr>
            </w:pPr>
            <w:r w:rsidRPr="0002353C">
              <w:rPr>
                <w:rFonts w:ascii="Nikosh" w:hAnsi="Nikosh" w:cs="Nikosh"/>
                <w:sz w:val="18"/>
                <w:szCs w:val="18"/>
                <w:lang w:bidi="bn-IN"/>
              </w:rPr>
              <w:t>১০০</w:t>
            </w:r>
          </w:p>
        </w:tc>
        <w:tc>
          <w:tcPr>
            <w:tcW w:w="630" w:type="dxa"/>
          </w:tcPr>
          <w:p w:rsidR="00954D2F" w:rsidRPr="0002353C" w:rsidRDefault="00954D2F" w:rsidP="005F5B7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833" w:type="dxa"/>
          </w:tcPr>
          <w:p w:rsidR="00954D2F" w:rsidRPr="0002353C" w:rsidRDefault="00954D2F" w:rsidP="005F5B71">
            <w:pPr>
              <w:pStyle w:val="ListParagraph"/>
              <w:ind w:left="0"/>
              <w:jc w:val="center"/>
              <w:rPr>
                <w:rFonts w:ascii="Nikosh" w:hAnsi="Nikosh" w:cs="Nikosh"/>
                <w:sz w:val="18"/>
                <w:szCs w:val="18"/>
                <w:lang w:bidi="bn-IN"/>
              </w:rPr>
            </w:pPr>
            <w:r w:rsidRPr="0002353C">
              <w:rPr>
                <w:rFonts w:ascii="Nikosh" w:hAnsi="Nikosh" w:cs="Nikosh" w:hint="cs"/>
                <w:sz w:val="18"/>
                <w:szCs w:val="18"/>
                <w:cs/>
                <w:lang w:bidi="bn-IN"/>
              </w:rPr>
              <w:t>১০০</w:t>
            </w:r>
          </w:p>
        </w:tc>
        <w:tc>
          <w:tcPr>
            <w:tcW w:w="724" w:type="dxa"/>
          </w:tcPr>
          <w:p w:rsidR="00954D2F" w:rsidRPr="0002353C" w:rsidRDefault="00954D2F" w:rsidP="005F5B71">
            <w:pPr>
              <w:pStyle w:val="ListParagraph"/>
              <w:ind w:left="0"/>
              <w:jc w:val="center"/>
              <w:rPr>
                <w:rFonts w:ascii="Nikosh" w:hAnsi="Nikosh" w:cs="Nikosh"/>
                <w:sz w:val="18"/>
                <w:szCs w:val="18"/>
                <w:lang w:bidi="bn-IN"/>
              </w:rPr>
            </w:pPr>
            <w:r w:rsidRPr="0002353C">
              <w:rPr>
                <w:rFonts w:ascii="Nikosh" w:hAnsi="Nikosh" w:cs="Nikosh" w:hint="cs"/>
                <w:sz w:val="18"/>
                <w:szCs w:val="18"/>
                <w:cs/>
                <w:lang w:bidi="bn-IN"/>
              </w:rPr>
              <w:t>৯০</w:t>
            </w:r>
          </w:p>
        </w:tc>
        <w:tc>
          <w:tcPr>
            <w:tcW w:w="810" w:type="dxa"/>
          </w:tcPr>
          <w:p w:rsidR="00954D2F" w:rsidRPr="0002353C" w:rsidRDefault="00954D2F" w:rsidP="005F5B71">
            <w:pPr>
              <w:pStyle w:val="ListParagraph"/>
              <w:ind w:left="0"/>
              <w:jc w:val="center"/>
              <w:rPr>
                <w:rFonts w:ascii="Nikosh" w:hAnsi="Nikosh" w:cs="Nikosh"/>
                <w:sz w:val="18"/>
                <w:szCs w:val="18"/>
                <w:lang w:bidi="bn-IN"/>
              </w:rPr>
            </w:pPr>
            <w:r w:rsidRPr="0002353C">
              <w:rPr>
                <w:rFonts w:ascii="Nikosh" w:hAnsi="Nikosh" w:cs="Nikosh" w:hint="cs"/>
                <w:sz w:val="18"/>
                <w:szCs w:val="18"/>
                <w:cs/>
                <w:lang w:bidi="bn-IN"/>
              </w:rPr>
              <w:t>৮০</w:t>
            </w:r>
          </w:p>
        </w:tc>
        <w:tc>
          <w:tcPr>
            <w:tcW w:w="810" w:type="dxa"/>
          </w:tcPr>
          <w:p w:rsidR="00954D2F" w:rsidRPr="0002353C" w:rsidRDefault="00954D2F" w:rsidP="005F5B7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৭০</w:t>
            </w:r>
          </w:p>
        </w:tc>
        <w:tc>
          <w:tcPr>
            <w:tcW w:w="810" w:type="dxa"/>
          </w:tcPr>
          <w:p w:rsidR="00954D2F" w:rsidRPr="0002353C" w:rsidRDefault="00954D2F" w:rsidP="005F5B71">
            <w:pPr>
              <w:pStyle w:val="ListParagraph"/>
              <w:ind w:left="0"/>
              <w:jc w:val="center"/>
              <w:rPr>
                <w:rFonts w:ascii="Nikosh" w:hAnsi="Nikosh" w:cs="Nikosh"/>
                <w:sz w:val="18"/>
                <w:szCs w:val="18"/>
                <w:lang w:bidi="bn-IN"/>
              </w:rPr>
            </w:pPr>
            <w:r w:rsidRPr="0002353C">
              <w:rPr>
                <w:rFonts w:ascii="Nikosh" w:hAnsi="Nikosh" w:cs="Nikosh" w:hint="cs"/>
                <w:sz w:val="18"/>
                <w:szCs w:val="18"/>
                <w:cs/>
                <w:lang w:bidi="bn-IN"/>
              </w:rPr>
              <w:t>৬০</w:t>
            </w:r>
          </w:p>
        </w:tc>
        <w:tc>
          <w:tcPr>
            <w:tcW w:w="990" w:type="dxa"/>
          </w:tcPr>
          <w:p w:rsidR="00954D2F" w:rsidRPr="0002353C" w:rsidRDefault="00954D2F" w:rsidP="005F5B7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990" w:type="dxa"/>
          </w:tcPr>
          <w:p w:rsidR="00954D2F" w:rsidRPr="0002353C" w:rsidRDefault="00954D2F" w:rsidP="005F5B7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r>
      <w:tr w:rsidR="00954D2F" w:rsidRPr="0002353C" w:rsidTr="00A077A4">
        <w:tc>
          <w:tcPr>
            <w:tcW w:w="1103" w:type="dxa"/>
            <w:vMerge/>
          </w:tcPr>
          <w:p w:rsidR="00954D2F" w:rsidRPr="0002353C" w:rsidRDefault="00954D2F" w:rsidP="00C97585">
            <w:pPr>
              <w:pStyle w:val="ListParagraph"/>
              <w:ind w:left="0"/>
              <w:jc w:val="both"/>
              <w:rPr>
                <w:rFonts w:ascii="Nikosh" w:hAnsi="Nikosh" w:cs="Nikosh"/>
                <w:sz w:val="18"/>
                <w:szCs w:val="18"/>
                <w:lang w:bidi="bn-IN"/>
              </w:rPr>
            </w:pPr>
          </w:p>
        </w:tc>
        <w:tc>
          <w:tcPr>
            <w:tcW w:w="630" w:type="dxa"/>
            <w:vMerge/>
          </w:tcPr>
          <w:p w:rsidR="00954D2F" w:rsidRPr="0002353C" w:rsidRDefault="00954D2F" w:rsidP="00F066E8">
            <w:pPr>
              <w:pStyle w:val="ListParagraph"/>
              <w:ind w:left="0"/>
              <w:jc w:val="center"/>
              <w:rPr>
                <w:rFonts w:ascii="Nikosh" w:hAnsi="Nikosh" w:cs="Nikosh"/>
                <w:sz w:val="18"/>
                <w:szCs w:val="18"/>
                <w:lang w:bidi="bn-IN"/>
              </w:rPr>
            </w:pPr>
          </w:p>
        </w:tc>
        <w:tc>
          <w:tcPr>
            <w:tcW w:w="1984" w:type="dxa"/>
          </w:tcPr>
          <w:p w:rsidR="00954D2F" w:rsidRDefault="00954D2F" w:rsidP="00015C95">
            <w:pPr>
              <w:pStyle w:val="ListParagraph"/>
              <w:ind w:left="0"/>
              <w:rPr>
                <w:rFonts w:ascii="Nikosh" w:hAnsi="Nikosh" w:cs="Nikosh"/>
                <w:sz w:val="18"/>
                <w:szCs w:val="18"/>
                <w:cs/>
                <w:lang w:bidi="bn-IN"/>
              </w:rPr>
            </w:pPr>
            <w:r w:rsidRPr="0002353C">
              <w:rPr>
                <w:rFonts w:ascii="Nikosh" w:hAnsi="Nikosh" w:cs="Nikosh"/>
                <w:sz w:val="18"/>
                <w:szCs w:val="18"/>
                <w:cs/>
                <w:lang w:bidi="bn-IN"/>
              </w:rPr>
              <w:t>৩.২. নিয়ন্ত্রণাধীন</w:t>
            </w:r>
            <w:r w:rsidRPr="0002353C">
              <w:rPr>
                <w:rFonts w:ascii="Nikosh" w:hAnsi="Nikosh" w:cs="Nikosh"/>
                <w:sz w:val="18"/>
                <w:szCs w:val="18"/>
                <w:lang w:bidi="bn-IN"/>
              </w:rPr>
              <w:t xml:space="preserve"> পে-পয়েন্টসমূহে</w:t>
            </w:r>
            <w:r w:rsidRPr="0002353C">
              <w:rPr>
                <w:rFonts w:ascii="Nikosh" w:hAnsi="Nikosh" w:cs="Nikosh"/>
                <w:sz w:val="18"/>
                <w:szCs w:val="18"/>
                <w:cs/>
                <w:lang w:bidi="bn-IN"/>
              </w:rPr>
              <w:t xml:space="preserve"> </w:t>
            </w:r>
            <w:r w:rsidRPr="0002353C">
              <w:rPr>
                <w:rFonts w:ascii="Nikosh" w:hAnsi="Nikosh" w:cs="Nikosh" w:hint="cs"/>
                <w:sz w:val="18"/>
                <w:szCs w:val="18"/>
                <w:cs/>
                <w:lang w:bidi="bn-IN"/>
              </w:rPr>
              <w:t>নন-</w:t>
            </w:r>
            <w:r w:rsidRPr="0002353C">
              <w:rPr>
                <w:rFonts w:ascii="Nikosh" w:hAnsi="Nikosh" w:cs="Nikosh"/>
                <w:sz w:val="18"/>
                <w:szCs w:val="18"/>
                <w:cs/>
                <w:lang w:bidi="bn-IN"/>
              </w:rPr>
              <w:t xml:space="preserve">গেজেটেড কর্মচারিগণের বেতন </w:t>
            </w:r>
            <w:r w:rsidRPr="0002353C">
              <w:rPr>
                <w:rFonts w:ascii="Nikosh" w:hAnsi="Nikosh" w:cs="Nikosh"/>
                <w:sz w:val="18"/>
                <w:szCs w:val="18"/>
                <w:lang w:bidi="bn-IN"/>
              </w:rPr>
              <w:t xml:space="preserve">EFT তে </w:t>
            </w:r>
            <w:r w:rsidRPr="0002353C">
              <w:rPr>
                <w:rFonts w:ascii="Nikosh" w:hAnsi="Nikosh" w:cs="Nikosh" w:hint="cs"/>
                <w:sz w:val="18"/>
                <w:szCs w:val="18"/>
                <w:cs/>
                <w:lang w:bidi="bn-IN"/>
              </w:rPr>
              <w:t xml:space="preserve">প্রেরণ </w:t>
            </w:r>
            <w:r w:rsidRPr="0002353C">
              <w:rPr>
                <w:rFonts w:ascii="Nikosh" w:hAnsi="Nikosh" w:cs="Nikosh"/>
                <w:sz w:val="18"/>
                <w:szCs w:val="18"/>
                <w:cs/>
                <w:lang w:bidi="bn-IN"/>
              </w:rPr>
              <w:t>নিশ্চিতকরণ</w:t>
            </w:r>
            <w:r w:rsidR="00702BA2">
              <w:rPr>
                <w:rFonts w:ascii="Nikosh" w:hAnsi="Nikosh" w:cs="Nikosh"/>
                <w:sz w:val="18"/>
                <w:szCs w:val="18"/>
                <w:cs/>
                <w:lang w:bidi="bn-IN"/>
              </w:rPr>
              <w:t>।</w:t>
            </w:r>
          </w:p>
          <w:p w:rsidR="0012098F" w:rsidRPr="0002353C" w:rsidRDefault="0012098F" w:rsidP="00015C95">
            <w:pPr>
              <w:pStyle w:val="ListParagraph"/>
              <w:ind w:left="0"/>
              <w:rPr>
                <w:rFonts w:ascii="Nikosh" w:hAnsi="Nikosh" w:cs="Nikosh"/>
                <w:sz w:val="18"/>
                <w:szCs w:val="18"/>
                <w:cs/>
                <w:lang w:bidi="bn-IN"/>
              </w:rPr>
            </w:pPr>
          </w:p>
        </w:tc>
        <w:tc>
          <w:tcPr>
            <w:tcW w:w="2160" w:type="dxa"/>
          </w:tcPr>
          <w:p w:rsidR="00954D2F" w:rsidRPr="0002353C" w:rsidRDefault="00954D2F" w:rsidP="003E0E6F">
            <w:pPr>
              <w:pStyle w:val="ListParagraph"/>
              <w:ind w:left="0"/>
              <w:jc w:val="both"/>
              <w:rPr>
                <w:rFonts w:ascii="Nikosh" w:hAnsi="Nikosh" w:cs="Nikosh"/>
                <w:sz w:val="18"/>
                <w:szCs w:val="18"/>
                <w:lang w:bidi="bn-IN"/>
              </w:rPr>
            </w:pPr>
            <w:r w:rsidRPr="0002353C">
              <w:rPr>
                <w:rFonts w:ascii="Nikosh" w:hAnsi="Nikosh" w:cs="Nikosh"/>
                <w:sz w:val="18"/>
                <w:szCs w:val="18"/>
                <w:cs/>
                <w:lang w:bidi="bn-IN"/>
              </w:rPr>
              <w:t xml:space="preserve">৩.২.১. </w:t>
            </w:r>
            <w:r w:rsidRPr="0002353C">
              <w:rPr>
                <w:rFonts w:ascii="Nikosh" w:hAnsi="Nikosh" w:cs="Nikosh" w:hint="cs"/>
                <w:sz w:val="18"/>
                <w:szCs w:val="18"/>
                <w:cs/>
                <w:lang w:bidi="bn-IN"/>
              </w:rPr>
              <w:t>নন-</w:t>
            </w:r>
            <w:r w:rsidRPr="0002353C">
              <w:rPr>
                <w:rFonts w:ascii="Nikosh" w:hAnsi="Nikosh" w:cs="Nikosh"/>
                <w:sz w:val="18"/>
                <w:szCs w:val="18"/>
                <w:cs/>
                <w:lang w:bidi="bn-IN"/>
              </w:rPr>
              <w:t xml:space="preserve">গেজেটেড কর্মচারিগণের বেতন </w:t>
            </w:r>
            <w:r w:rsidRPr="0002353C">
              <w:rPr>
                <w:rFonts w:ascii="Nikosh" w:hAnsi="Nikosh" w:cs="Nikosh"/>
                <w:sz w:val="18"/>
                <w:szCs w:val="18"/>
                <w:lang w:bidi="bn-IN"/>
              </w:rPr>
              <w:t xml:space="preserve">EFT তে </w:t>
            </w:r>
            <w:r w:rsidRPr="0002353C">
              <w:rPr>
                <w:rFonts w:ascii="Nikosh" w:hAnsi="Nikosh" w:cs="Nikosh" w:hint="cs"/>
                <w:sz w:val="18"/>
                <w:szCs w:val="18"/>
                <w:cs/>
                <w:lang w:bidi="bn-IN"/>
              </w:rPr>
              <w:t>প্রেরণ</w:t>
            </w:r>
            <w:r w:rsidR="003E0E6F">
              <w:rPr>
                <w:rFonts w:ascii="Nikosh" w:hAnsi="Nikosh" w:cs="Nikosh"/>
                <w:sz w:val="18"/>
                <w:szCs w:val="18"/>
                <w:cs/>
                <w:lang w:bidi="bn-IN"/>
              </w:rPr>
              <w:t>কৃত</w:t>
            </w:r>
            <w:r w:rsidRPr="0002353C">
              <w:rPr>
                <w:rFonts w:ascii="Nikosh" w:hAnsi="Nikosh" w:cs="Nikosh"/>
                <w:sz w:val="18"/>
                <w:szCs w:val="18"/>
                <w:cs/>
                <w:lang w:bidi="bn-IN"/>
              </w:rPr>
              <w:t>।</w:t>
            </w:r>
          </w:p>
        </w:tc>
        <w:tc>
          <w:tcPr>
            <w:tcW w:w="630" w:type="dxa"/>
          </w:tcPr>
          <w:p w:rsidR="00954D2F" w:rsidRPr="0002353C" w:rsidRDefault="00954D2F" w:rsidP="00C97585">
            <w:pPr>
              <w:pStyle w:val="ListParagraph"/>
              <w:ind w:left="0"/>
              <w:jc w:val="both"/>
              <w:rPr>
                <w:rFonts w:ascii="Nikosh" w:hAnsi="Nikosh" w:cs="Nikosh"/>
                <w:sz w:val="18"/>
                <w:szCs w:val="18"/>
                <w:cs/>
                <w:lang w:bidi="bn-IN"/>
              </w:rPr>
            </w:pPr>
            <w:r w:rsidRPr="0002353C">
              <w:rPr>
                <w:rFonts w:ascii="Nikosh" w:hAnsi="Nikosh" w:cs="Nikosh"/>
                <w:sz w:val="18"/>
                <w:szCs w:val="18"/>
                <w:lang w:bidi="bn-IN"/>
              </w:rPr>
              <w:t>গড়</w:t>
            </w:r>
          </w:p>
        </w:tc>
        <w:tc>
          <w:tcPr>
            <w:tcW w:w="630" w:type="dxa"/>
          </w:tcPr>
          <w:p w:rsidR="00954D2F" w:rsidRPr="0002353C" w:rsidRDefault="00954D2F" w:rsidP="00C97585">
            <w:pPr>
              <w:pStyle w:val="ListParagraph"/>
              <w:ind w:left="0"/>
              <w:jc w:val="center"/>
              <w:rPr>
                <w:rFonts w:ascii="Nikosh" w:hAnsi="Nikosh" w:cs="Nikosh"/>
                <w:sz w:val="18"/>
                <w:szCs w:val="18"/>
                <w:lang w:bidi="bn-IN"/>
              </w:rPr>
            </w:pPr>
            <w:r w:rsidRPr="0002353C">
              <w:rPr>
                <w:rFonts w:ascii="Nikosh" w:hAnsi="Nikosh" w:cs="Nikosh"/>
                <w:sz w:val="18"/>
                <w:szCs w:val="18"/>
                <w:cs/>
                <w:lang w:bidi="bn-IN"/>
              </w:rPr>
              <w:t>%</w:t>
            </w:r>
          </w:p>
        </w:tc>
        <w:tc>
          <w:tcPr>
            <w:tcW w:w="990" w:type="dxa"/>
          </w:tcPr>
          <w:p w:rsidR="00954D2F" w:rsidRPr="0002353C" w:rsidRDefault="005B2D52" w:rsidP="00C97585">
            <w:pPr>
              <w:pStyle w:val="ListParagraph"/>
              <w:ind w:left="0"/>
              <w:jc w:val="center"/>
              <w:rPr>
                <w:rFonts w:ascii="Nikosh" w:hAnsi="Nikosh" w:cs="Nikosh"/>
                <w:sz w:val="18"/>
                <w:szCs w:val="18"/>
                <w:lang w:bidi="bn-IN"/>
              </w:rPr>
            </w:pPr>
            <w:r>
              <w:rPr>
                <w:rFonts w:ascii="Nikosh" w:hAnsi="Nikosh" w:cs="Nikosh"/>
                <w:sz w:val="18"/>
                <w:szCs w:val="18"/>
                <w:cs/>
                <w:lang w:bidi="bn-IN"/>
              </w:rPr>
              <w:t>৪</w:t>
            </w:r>
          </w:p>
        </w:tc>
        <w:tc>
          <w:tcPr>
            <w:tcW w:w="603" w:type="dxa"/>
          </w:tcPr>
          <w:p w:rsidR="00954D2F" w:rsidRPr="0002353C" w:rsidRDefault="00954D2F" w:rsidP="00C97585">
            <w:pPr>
              <w:pStyle w:val="ListParagraph"/>
              <w:ind w:left="0"/>
              <w:jc w:val="both"/>
              <w:rPr>
                <w:rFonts w:ascii="Nikosh" w:hAnsi="Nikosh" w:cs="Nikosh"/>
                <w:sz w:val="18"/>
                <w:szCs w:val="18"/>
                <w:lang w:bidi="bn-IN"/>
              </w:rPr>
            </w:pPr>
            <w:r w:rsidRPr="0002353C">
              <w:rPr>
                <w:rFonts w:ascii="Nikosh" w:hAnsi="Nikosh" w:cs="Nikosh"/>
                <w:sz w:val="18"/>
                <w:szCs w:val="18"/>
                <w:lang w:bidi="bn-IN"/>
              </w:rPr>
              <w:t>৩০</w:t>
            </w:r>
          </w:p>
        </w:tc>
        <w:tc>
          <w:tcPr>
            <w:tcW w:w="630" w:type="dxa"/>
          </w:tcPr>
          <w:p w:rsidR="00954D2F" w:rsidRPr="0002353C" w:rsidRDefault="00954D2F" w:rsidP="00C97585">
            <w:pPr>
              <w:pStyle w:val="ListParagraph"/>
              <w:ind w:left="0"/>
              <w:jc w:val="both"/>
              <w:rPr>
                <w:rFonts w:ascii="Nikosh" w:hAnsi="Nikosh" w:cs="Nikosh"/>
                <w:sz w:val="18"/>
                <w:szCs w:val="18"/>
                <w:lang w:bidi="bn-IN"/>
              </w:rPr>
            </w:pPr>
            <w:r w:rsidRPr="0002353C">
              <w:rPr>
                <w:rFonts w:ascii="Nikosh" w:hAnsi="Nikosh" w:cs="Nikosh"/>
                <w:sz w:val="18"/>
                <w:szCs w:val="18"/>
                <w:cs/>
                <w:lang w:bidi="bn-IN"/>
              </w:rPr>
              <w:t>১০০</w:t>
            </w:r>
          </w:p>
        </w:tc>
        <w:tc>
          <w:tcPr>
            <w:tcW w:w="833" w:type="dxa"/>
          </w:tcPr>
          <w:p w:rsidR="00954D2F" w:rsidRPr="0002353C" w:rsidRDefault="00954D2F" w:rsidP="00275559">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724" w:type="dxa"/>
          </w:tcPr>
          <w:p w:rsidR="00954D2F" w:rsidRPr="0002353C" w:rsidRDefault="00954D2F" w:rsidP="00275559">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৯০</w:t>
            </w:r>
          </w:p>
        </w:tc>
        <w:tc>
          <w:tcPr>
            <w:tcW w:w="810" w:type="dxa"/>
          </w:tcPr>
          <w:p w:rsidR="00954D2F" w:rsidRPr="0002353C" w:rsidRDefault="00954D2F" w:rsidP="00275559">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৮০</w:t>
            </w:r>
          </w:p>
        </w:tc>
        <w:tc>
          <w:tcPr>
            <w:tcW w:w="810" w:type="dxa"/>
          </w:tcPr>
          <w:p w:rsidR="00954D2F" w:rsidRPr="0002353C" w:rsidRDefault="00954D2F" w:rsidP="00275559">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৭০</w:t>
            </w:r>
          </w:p>
        </w:tc>
        <w:tc>
          <w:tcPr>
            <w:tcW w:w="810" w:type="dxa"/>
          </w:tcPr>
          <w:p w:rsidR="00954D2F" w:rsidRPr="0002353C" w:rsidRDefault="00954D2F" w:rsidP="00275559">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৬০</w:t>
            </w:r>
          </w:p>
        </w:tc>
        <w:tc>
          <w:tcPr>
            <w:tcW w:w="990" w:type="dxa"/>
          </w:tcPr>
          <w:p w:rsidR="00954D2F" w:rsidRPr="0002353C" w:rsidRDefault="00954D2F" w:rsidP="00275559">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990" w:type="dxa"/>
          </w:tcPr>
          <w:p w:rsidR="00954D2F" w:rsidRPr="0002353C" w:rsidRDefault="00954D2F" w:rsidP="00275559">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r>
      <w:tr w:rsidR="00954D2F" w:rsidRPr="0002353C" w:rsidTr="00A077A4">
        <w:tc>
          <w:tcPr>
            <w:tcW w:w="1103" w:type="dxa"/>
            <w:vMerge/>
          </w:tcPr>
          <w:p w:rsidR="00954D2F" w:rsidRPr="0002353C" w:rsidRDefault="00954D2F" w:rsidP="00626904">
            <w:pPr>
              <w:pStyle w:val="ListParagraph"/>
              <w:ind w:left="0"/>
              <w:jc w:val="both"/>
              <w:rPr>
                <w:rFonts w:ascii="Nikosh" w:hAnsi="Nikosh" w:cs="Nikosh"/>
                <w:sz w:val="18"/>
                <w:szCs w:val="18"/>
                <w:lang w:bidi="bn-IN"/>
              </w:rPr>
            </w:pPr>
          </w:p>
        </w:tc>
        <w:tc>
          <w:tcPr>
            <w:tcW w:w="630" w:type="dxa"/>
            <w:vMerge/>
          </w:tcPr>
          <w:p w:rsidR="00954D2F" w:rsidRPr="0002353C" w:rsidRDefault="00954D2F" w:rsidP="00F066E8">
            <w:pPr>
              <w:pStyle w:val="ListParagraph"/>
              <w:ind w:left="0"/>
              <w:jc w:val="center"/>
              <w:rPr>
                <w:rFonts w:ascii="Nikosh" w:hAnsi="Nikosh" w:cs="Nikosh"/>
                <w:sz w:val="18"/>
                <w:szCs w:val="18"/>
                <w:lang w:bidi="bn-IN"/>
              </w:rPr>
            </w:pPr>
          </w:p>
        </w:tc>
        <w:tc>
          <w:tcPr>
            <w:tcW w:w="1984" w:type="dxa"/>
          </w:tcPr>
          <w:p w:rsidR="00954D2F" w:rsidRDefault="00954D2F" w:rsidP="00822096">
            <w:pPr>
              <w:pStyle w:val="ListParagraph"/>
              <w:ind w:left="0"/>
              <w:jc w:val="both"/>
              <w:rPr>
                <w:rFonts w:ascii="Nikosh" w:hAnsi="Nikosh" w:cs="Nikosh"/>
                <w:sz w:val="18"/>
                <w:szCs w:val="18"/>
                <w:lang w:bidi="bn-IN"/>
              </w:rPr>
            </w:pPr>
            <w:r w:rsidRPr="0002353C">
              <w:rPr>
                <w:rFonts w:ascii="Nikosh" w:hAnsi="Nikosh" w:cs="Nikosh"/>
                <w:sz w:val="18"/>
                <w:szCs w:val="18"/>
                <w:cs/>
                <w:lang w:bidi="bn-IN"/>
              </w:rPr>
              <w:t>৩.৩.নিয়ন্ত্রণাধীন</w:t>
            </w:r>
            <w:r w:rsidRPr="0002353C">
              <w:rPr>
                <w:rFonts w:ascii="Nikosh" w:hAnsi="Nikosh" w:cs="Nikosh"/>
                <w:sz w:val="18"/>
                <w:szCs w:val="18"/>
                <w:lang w:bidi="bn-IN"/>
              </w:rPr>
              <w:t xml:space="preserve"> পে পয়েন্টসমূহে</w:t>
            </w:r>
            <w:r w:rsidRPr="0002353C">
              <w:rPr>
                <w:rFonts w:ascii="Nikosh" w:hAnsi="Nikosh" w:cs="Nikosh"/>
                <w:sz w:val="18"/>
                <w:szCs w:val="18"/>
                <w:cs/>
                <w:lang w:bidi="bn-IN"/>
              </w:rPr>
              <w:t xml:space="preserve"> </w:t>
            </w:r>
            <w:r w:rsidR="00A559E1">
              <w:rPr>
                <w:rFonts w:ascii="Nikosh" w:hAnsi="Nikosh" w:cs="Nikosh" w:hint="cs"/>
                <w:sz w:val="18"/>
                <w:szCs w:val="18"/>
                <w:cs/>
                <w:lang w:bidi="bn-IN"/>
              </w:rPr>
              <w:t>জিপিএফ</w:t>
            </w:r>
            <w:r w:rsidR="00A559E1">
              <w:rPr>
                <w:rFonts w:ascii="Nikosh" w:hAnsi="Nikosh" w:cs="Nikosh"/>
                <w:sz w:val="18"/>
                <w:szCs w:val="18"/>
                <w:cs/>
                <w:lang w:bidi="bn-IN"/>
              </w:rPr>
              <w:t xml:space="preserve"> </w:t>
            </w:r>
            <w:r w:rsidRPr="0002353C">
              <w:rPr>
                <w:rFonts w:ascii="Nikosh" w:hAnsi="Nikosh" w:cs="Nikosh" w:hint="cs"/>
                <w:sz w:val="18"/>
                <w:szCs w:val="18"/>
                <w:cs/>
                <w:lang w:bidi="bn-IN"/>
              </w:rPr>
              <w:t>ব্যালেন্স হালনাগাদ</w:t>
            </w:r>
            <w:r w:rsidR="00A559E1">
              <w:rPr>
                <w:rFonts w:ascii="Nikosh" w:hAnsi="Nikosh" w:cs="Nikosh"/>
                <w:sz w:val="18"/>
                <w:szCs w:val="18"/>
                <w:cs/>
                <w:lang w:bidi="bn-IN"/>
              </w:rPr>
              <w:t xml:space="preserve"> </w:t>
            </w:r>
            <w:r w:rsidRPr="0002353C">
              <w:rPr>
                <w:rFonts w:ascii="Nikosh" w:hAnsi="Nikosh" w:cs="Nikosh" w:hint="cs"/>
                <w:sz w:val="18"/>
                <w:szCs w:val="18"/>
                <w:cs/>
                <w:lang w:bidi="bn-IN"/>
              </w:rPr>
              <w:t xml:space="preserve">পূর্বক  </w:t>
            </w:r>
            <w:r w:rsidRPr="0002353C">
              <w:rPr>
                <w:rFonts w:ascii="Nikosh" w:hAnsi="Nikosh" w:cs="Nikosh"/>
                <w:sz w:val="18"/>
                <w:szCs w:val="18"/>
                <w:lang w:bidi="bn-IN"/>
              </w:rPr>
              <w:t>iBAS++ এ আপলোড নিশ্চিতকরণ</w:t>
            </w:r>
            <w:r w:rsidR="00702BA2">
              <w:rPr>
                <w:rFonts w:ascii="Nikosh" w:hAnsi="Nikosh" w:cs="Nikosh"/>
                <w:sz w:val="18"/>
                <w:szCs w:val="18"/>
                <w:lang w:bidi="bn-IN"/>
              </w:rPr>
              <w:t>।</w:t>
            </w:r>
          </w:p>
          <w:p w:rsidR="0012098F" w:rsidRPr="0002353C" w:rsidRDefault="0012098F" w:rsidP="00822096">
            <w:pPr>
              <w:pStyle w:val="ListParagraph"/>
              <w:ind w:left="0"/>
              <w:jc w:val="both"/>
              <w:rPr>
                <w:rFonts w:ascii="Nikosh" w:hAnsi="Nikosh" w:cs="Nikosh"/>
                <w:sz w:val="18"/>
                <w:szCs w:val="18"/>
                <w:cs/>
                <w:lang w:bidi="bn-IN"/>
              </w:rPr>
            </w:pPr>
          </w:p>
        </w:tc>
        <w:tc>
          <w:tcPr>
            <w:tcW w:w="2160" w:type="dxa"/>
          </w:tcPr>
          <w:p w:rsidR="00954D2F" w:rsidRPr="0002353C" w:rsidRDefault="00954D2F" w:rsidP="00015C95">
            <w:pPr>
              <w:pStyle w:val="ListParagraph"/>
              <w:ind w:left="0"/>
              <w:jc w:val="both"/>
              <w:rPr>
                <w:rFonts w:ascii="Nikosh" w:hAnsi="Nikosh" w:cs="Nikosh"/>
                <w:sz w:val="18"/>
                <w:szCs w:val="18"/>
                <w:lang w:bidi="bn-IN"/>
              </w:rPr>
            </w:pPr>
            <w:r w:rsidRPr="0002353C">
              <w:rPr>
                <w:rFonts w:ascii="Nikosh" w:hAnsi="Nikosh" w:cs="Nikosh"/>
                <w:sz w:val="18"/>
                <w:szCs w:val="18"/>
                <w:cs/>
                <w:lang w:bidi="bn-IN"/>
              </w:rPr>
              <w:t xml:space="preserve">৩.৩.১. </w:t>
            </w:r>
            <w:r w:rsidRPr="0002353C">
              <w:rPr>
                <w:rFonts w:ascii="Nikosh" w:hAnsi="Nikosh" w:cs="Nikosh" w:hint="cs"/>
                <w:sz w:val="18"/>
                <w:szCs w:val="18"/>
                <w:cs/>
                <w:lang w:bidi="bn-IN"/>
              </w:rPr>
              <w:t>জিপিএফ ব্যালেন্স হালনাগাদ</w:t>
            </w:r>
            <w:r w:rsidR="006B39EC">
              <w:rPr>
                <w:rFonts w:ascii="Nikosh" w:hAnsi="Nikosh" w:cs="Nikosh"/>
                <w:sz w:val="18"/>
                <w:szCs w:val="18"/>
                <w:cs/>
                <w:lang w:bidi="bn-IN"/>
              </w:rPr>
              <w:t xml:space="preserve"> </w:t>
            </w:r>
            <w:r w:rsidRPr="0002353C">
              <w:rPr>
                <w:rFonts w:ascii="Nikosh" w:hAnsi="Nikosh" w:cs="Nikosh" w:hint="cs"/>
                <w:sz w:val="18"/>
                <w:szCs w:val="18"/>
                <w:cs/>
                <w:lang w:bidi="bn-IN"/>
              </w:rPr>
              <w:t xml:space="preserve">পূর্বক  </w:t>
            </w:r>
            <w:r w:rsidRPr="0002353C">
              <w:rPr>
                <w:rFonts w:ascii="Nikosh" w:hAnsi="Nikosh" w:cs="Nikosh"/>
                <w:sz w:val="18"/>
                <w:szCs w:val="18"/>
                <w:lang w:bidi="bn-IN"/>
              </w:rPr>
              <w:t>iBAS++ এ আপলোড</w:t>
            </w:r>
            <w:r w:rsidR="003E0E6F">
              <w:rPr>
                <w:rFonts w:ascii="Nikosh" w:hAnsi="Nikosh" w:cs="Nikosh"/>
                <w:sz w:val="18"/>
                <w:szCs w:val="18"/>
                <w:lang w:bidi="bn-IN"/>
              </w:rPr>
              <w:t>কৃত</w:t>
            </w:r>
            <w:r w:rsidRPr="0002353C">
              <w:rPr>
                <w:rFonts w:ascii="Nikosh" w:hAnsi="Nikosh" w:cs="Nikosh"/>
                <w:sz w:val="18"/>
                <w:szCs w:val="18"/>
                <w:lang w:bidi="bn-IN"/>
              </w:rPr>
              <w:t>।</w:t>
            </w:r>
          </w:p>
        </w:tc>
        <w:tc>
          <w:tcPr>
            <w:tcW w:w="630" w:type="dxa"/>
          </w:tcPr>
          <w:p w:rsidR="00954D2F" w:rsidRPr="0002353C" w:rsidRDefault="00954D2F" w:rsidP="00626904">
            <w:pPr>
              <w:pStyle w:val="ListParagraph"/>
              <w:ind w:left="0"/>
              <w:jc w:val="both"/>
              <w:rPr>
                <w:rFonts w:ascii="Nikosh" w:hAnsi="Nikosh" w:cs="Nikosh"/>
                <w:sz w:val="18"/>
                <w:szCs w:val="18"/>
                <w:cs/>
                <w:lang w:bidi="bn-IN"/>
              </w:rPr>
            </w:pPr>
            <w:r w:rsidRPr="0002353C">
              <w:rPr>
                <w:rFonts w:ascii="Nikosh" w:hAnsi="Nikosh" w:cs="Nikosh"/>
                <w:sz w:val="18"/>
                <w:szCs w:val="18"/>
                <w:lang w:bidi="bn-IN"/>
              </w:rPr>
              <w:t>গড়</w:t>
            </w:r>
          </w:p>
        </w:tc>
        <w:tc>
          <w:tcPr>
            <w:tcW w:w="630" w:type="dxa"/>
          </w:tcPr>
          <w:p w:rsidR="00954D2F" w:rsidRPr="0002353C" w:rsidRDefault="00954D2F" w:rsidP="00626904">
            <w:pPr>
              <w:pStyle w:val="ListParagraph"/>
              <w:ind w:left="0"/>
              <w:jc w:val="center"/>
              <w:rPr>
                <w:rFonts w:ascii="Nikosh" w:hAnsi="Nikosh" w:cs="Nikosh"/>
                <w:sz w:val="18"/>
                <w:szCs w:val="18"/>
                <w:lang w:bidi="bn-IN"/>
              </w:rPr>
            </w:pPr>
            <w:r w:rsidRPr="0002353C">
              <w:rPr>
                <w:rFonts w:ascii="Nikosh" w:hAnsi="Nikosh" w:cs="Nikosh"/>
                <w:sz w:val="18"/>
                <w:szCs w:val="18"/>
                <w:cs/>
                <w:lang w:bidi="bn-IN"/>
              </w:rPr>
              <w:t>%</w:t>
            </w:r>
          </w:p>
        </w:tc>
        <w:tc>
          <w:tcPr>
            <w:tcW w:w="990" w:type="dxa"/>
          </w:tcPr>
          <w:p w:rsidR="00954D2F" w:rsidRPr="0002353C" w:rsidRDefault="00931E25" w:rsidP="00626904">
            <w:pPr>
              <w:pStyle w:val="ListParagraph"/>
              <w:ind w:left="0"/>
              <w:jc w:val="center"/>
              <w:rPr>
                <w:rFonts w:ascii="Nikosh" w:hAnsi="Nikosh" w:cs="Nikosh"/>
                <w:sz w:val="18"/>
                <w:szCs w:val="18"/>
                <w:lang w:bidi="bn-IN"/>
              </w:rPr>
            </w:pPr>
            <w:r>
              <w:rPr>
                <w:rFonts w:ascii="Nikosh" w:hAnsi="Nikosh" w:cs="Nikosh"/>
                <w:sz w:val="18"/>
                <w:szCs w:val="18"/>
                <w:cs/>
                <w:lang w:bidi="bn-IN"/>
              </w:rPr>
              <w:t>৩</w:t>
            </w:r>
          </w:p>
        </w:tc>
        <w:tc>
          <w:tcPr>
            <w:tcW w:w="603" w:type="dxa"/>
          </w:tcPr>
          <w:p w:rsidR="00954D2F" w:rsidRPr="0002353C" w:rsidRDefault="00954D2F" w:rsidP="00626904">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২৫</w:t>
            </w:r>
          </w:p>
        </w:tc>
        <w:tc>
          <w:tcPr>
            <w:tcW w:w="630" w:type="dxa"/>
          </w:tcPr>
          <w:p w:rsidR="00954D2F" w:rsidRPr="0002353C" w:rsidRDefault="00954D2F" w:rsidP="00626904">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৯৬</w:t>
            </w:r>
          </w:p>
        </w:tc>
        <w:tc>
          <w:tcPr>
            <w:tcW w:w="833" w:type="dxa"/>
          </w:tcPr>
          <w:p w:rsidR="00954D2F" w:rsidRPr="0002353C" w:rsidRDefault="00954D2F" w:rsidP="00626904">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724" w:type="dxa"/>
          </w:tcPr>
          <w:p w:rsidR="00954D2F" w:rsidRPr="0002353C" w:rsidRDefault="00954D2F" w:rsidP="00626904">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৯০</w:t>
            </w:r>
          </w:p>
        </w:tc>
        <w:tc>
          <w:tcPr>
            <w:tcW w:w="810" w:type="dxa"/>
          </w:tcPr>
          <w:p w:rsidR="00954D2F" w:rsidRPr="0002353C" w:rsidRDefault="00954D2F" w:rsidP="00626904">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৮০</w:t>
            </w:r>
          </w:p>
        </w:tc>
        <w:tc>
          <w:tcPr>
            <w:tcW w:w="810" w:type="dxa"/>
          </w:tcPr>
          <w:p w:rsidR="00954D2F" w:rsidRPr="0002353C" w:rsidRDefault="00954D2F" w:rsidP="00626904">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৭০</w:t>
            </w:r>
          </w:p>
        </w:tc>
        <w:tc>
          <w:tcPr>
            <w:tcW w:w="810" w:type="dxa"/>
          </w:tcPr>
          <w:p w:rsidR="00954D2F" w:rsidRPr="0002353C" w:rsidRDefault="00954D2F" w:rsidP="00626904">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৬০</w:t>
            </w:r>
          </w:p>
        </w:tc>
        <w:tc>
          <w:tcPr>
            <w:tcW w:w="990" w:type="dxa"/>
          </w:tcPr>
          <w:p w:rsidR="00954D2F" w:rsidRPr="0002353C" w:rsidRDefault="00954D2F" w:rsidP="00626904">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990" w:type="dxa"/>
          </w:tcPr>
          <w:p w:rsidR="00954D2F" w:rsidRPr="0002353C" w:rsidRDefault="00954D2F" w:rsidP="00626904">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r>
      <w:tr w:rsidR="00954D2F" w:rsidRPr="0002353C" w:rsidTr="00A077A4">
        <w:tc>
          <w:tcPr>
            <w:tcW w:w="1103" w:type="dxa"/>
            <w:vMerge/>
          </w:tcPr>
          <w:p w:rsidR="00954D2F" w:rsidRPr="0002353C" w:rsidRDefault="00954D2F" w:rsidP="00F066E8">
            <w:pPr>
              <w:pStyle w:val="ListParagraph"/>
              <w:ind w:left="0"/>
              <w:jc w:val="both"/>
              <w:rPr>
                <w:rFonts w:ascii="Nikosh" w:hAnsi="Nikosh" w:cs="Nikosh"/>
                <w:sz w:val="18"/>
                <w:szCs w:val="18"/>
                <w:lang w:bidi="bn-IN"/>
              </w:rPr>
            </w:pPr>
          </w:p>
        </w:tc>
        <w:tc>
          <w:tcPr>
            <w:tcW w:w="630" w:type="dxa"/>
            <w:vMerge/>
          </w:tcPr>
          <w:p w:rsidR="00954D2F" w:rsidRPr="0002353C" w:rsidRDefault="00954D2F" w:rsidP="00F066E8">
            <w:pPr>
              <w:pStyle w:val="ListParagraph"/>
              <w:ind w:left="0"/>
              <w:jc w:val="center"/>
              <w:rPr>
                <w:rFonts w:ascii="Nikosh" w:hAnsi="Nikosh" w:cs="Nikosh"/>
                <w:sz w:val="18"/>
                <w:szCs w:val="18"/>
                <w:lang w:bidi="bn-IN"/>
              </w:rPr>
            </w:pPr>
          </w:p>
        </w:tc>
        <w:tc>
          <w:tcPr>
            <w:tcW w:w="1984" w:type="dxa"/>
          </w:tcPr>
          <w:p w:rsidR="00954D2F" w:rsidRPr="0002353C" w:rsidRDefault="00954D2F" w:rsidP="0022164A">
            <w:pPr>
              <w:pStyle w:val="ListParagraph"/>
              <w:ind w:left="0"/>
              <w:jc w:val="both"/>
              <w:rPr>
                <w:rFonts w:ascii="Nikosh" w:hAnsi="Nikosh" w:cs="Nikosh"/>
                <w:sz w:val="18"/>
                <w:szCs w:val="18"/>
                <w:cs/>
                <w:lang w:bidi="bn-IN"/>
              </w:rPr>
            </w:pPr>
            <w:r w:rsidRPr="0002353C">
              <w:rPr>
                <w:rFonts w:ascii="Nikosh" w:hAnsi="Nikosh" w:cs="Nikosh"/>
                <w:sz w:val="18"/>
                <w:szCs w:val="18"/>
                <w:lang w:bidi="bn-IN"/>
              </w:rPr>
              <w:t>৩.</w:t>
            </w:r>
            <w:r>
              <w:rPr>
                <w:rFonts w:ascii="Nikosh" w:hAnsi="Nikosh" w:cs="Nikosh"/>
                <w:sz w:val="18"/>
                <w:szCs w:val="18"/>
                <w:lang w:bidi="bn-IN"/>
              </w:rPr>
              <w:t>৪</w:t>
            </w:r>
            <w:r w:rsidRPr="0002353C">
              <w:rPr>
                <w:rFonts w:ascii="Nikosh" w:hAnsi="Nikosh" w:cs="Nikosh"/>
                <w:sz w:val="18"/>
                <w:szCs w:val="18"/>
                <w:lang w:bidi="bn-IN"/>
              </w:rPr>
              <w:t xml:space="preserve"> MICR চেকের ব্যবহার নিশ্চিতকরণ</w:t>
            </w:r>
            <w:r w:rsidR="00702BA2">
              <w:rPr>
                <w:rFonts w:ascii="Nikosh" w:hAnsi="Nikosh" w:cs="Nikosh"/>
                <w:sz w:val="18"/>
                <w:szCs w:val="18"/>
                <w:lang w:bidi="bn-IN"/>
              </w:rPr>
              <w:t>।</w:t>
            </w:r>
          </w:p>
        </w:tc>
        <w:tc>
          <w:tcPr>
            <w:tcW w:w="2160" w:type="dxa"/>
          </w:tcPr>
          <w:p w:rsidR="00954D2F" w:rsidRDefault="00954D2F" w:rsidP="00E051CF">
            <w:pPr>
              <w:pStyle w:val="ListParagraph"/>
              <w:ind w:left="0"/>
              <w:jc w:val="both"/>
              <w:rPr>
                <w:rFonts w:ascii="Nikosh" w:hAnsi="Nikosh" w:cs="Nikosh"/>
                <w:sz w:val="18"/>
                <w:szCs w:val="18"/>
                <w:lang w:bidi="bn-IN"/>
              </w:rPr>
            </w:pPr>
            <w:r w:rsidRPr="0002353C">
              <w:rPr>
                <w:rFonts w:ascii="Nikosh" w:hAnsi="Nikosh" w:cs="Nikosh"/>
                <w:sz w:val="18"/>
                <w:szCs w:val="18"/>
                <w:lang w:bidi="bn-IN"/>
              </w:rPr>
              <w:t>৩.</w:t>
            </w:r>
            <w:r>
              <w:rPr>
                <w:rFonts w:ascii="Nikosh" w:hAnsi="Nikosh" w:cs="Nikosh"/>
                <w:sz w:val="18"/>
                <w:szCs w:val="18"/>
                <w:lang w:bidi="bn-IN"/>
              </w:rPr>
              <w:t>৪</w:t>
            </w:r>
            <w:r w:rsidRPr="0002353C">
              <w:rPr>
                <w:rFonts w:ascii="Nikosh" w:hAnsi="Nikosh" w:cs="Nikosh"/>
                <w:sz w:val="18"/>
                <w:szCs w:val="18"/>
                <w:lang w:bidi="bn-IN"/>
              </w:rPr>
              <w:t xml:space="preserve">.১ </w:t>
            </w:r>
            <w:r>
              <w:rPr>
                <w:rFonts w:ascii="Nikosh" w:hAnsi="Nikosh" w:cs="Nikosh"/>
                <w:sz w:val="18"/>
                <w:szCs w:val="18"/>
                <w:lang w:bidi="bn-IN"/>
              </w:rPr>
              <w:t>সিএএফও, ডিসিএ এবং ডিএএফও সমূহে</w:t>
            </w:r>
            <w:r w:rsidRPr="0002353C">
              <w:rPr>
                <w:rFonts w:ascii="Nikosh" w:hAnsi="Nikosh" w:cs="Nikosh"/>
                <w:sz w:val="18"/>
                <w:szCs w:val="18"/>
                <w:lang w:bidi="bn-IN"/>
              </w:rPr>
              <w:t xml:space="preserve"> MICR চেকের </w:t>
            </w:r>
            <w:r>
              <w:rPr>
                <w:rFonts w:ascii="Nikosh" w:hAnsi="Nikosh" w:cs="Nikosh"/>
                <w:sz w:val="18"/>
                <w:szCs w:val="18"/>
                <w:lang w:bidi="bn-IN"/>
              </w:rPr>
              <w:t xml:space="preserve">ব্যবহার </w:t>
            </w:r>
            <w:r w:rsidR="00B11CE9">
              <w:rPr>
                <w:rFonts w:ascii="Nikosh" w:hAnsi="Nikosh" w:cs="Nikosh"/>
                <w:sz w:val="18"/>
                <w:szCs w:val="18"/>
                <w:lang w:bidi="bn-IN"/>
              </w:rPr>
              <w:t>নিশ্চি</w:t>
            </w:r>
            <w:r>
              <w:rPr>
                <w:rFonts w:ascii="Nikosh" w:hAnsi="Nikosh" w:cs="Nikosh"/>
                <w:sz w:val="18"/>
                <w:szCs w:val="18"/>
                <w:lang w:bidi="bn-IN"/>
              </w:rPr>
              <w:t>তকৃত</w:t>
            </w:r>
            <w:r w:rsidRPr="0002353C">
              <w:rPr>
                <w:rFonts w:ascii="Nikosh" w:hAnsi="Nikosh" w:cs="Nikosh"/>
                <w:sz w:val="18"/>
                <w:szCs w:val="18"/>
                <w:lang w:bidi="bn-IN"/>
              </w:rPr>
              <w:t>।</w:t>
            </w:r>
          </w:p>
          <w:p w:rsidR="0012098F" w:rsidRPr="0002353C" w:rsidRDefault="0012098F" w:rsidP="00E051CF">
            <w:pPr>
              <w:pStyle w:val="ListParagraph"/>
              <w:ind w:left="0"/>
              <w:jc w:val="both"/>
              <w:rPr>
                <w:rFonts w:ascii="Nikosh" w:hAnsi="Nikosh" w:cs="Nikosh"/>
                <w:sz w:val="18"/>
                <w:szCs w:val="18"/>
                <w:cs/>
                <w:lang w:bidi="bn-IN"/>
              </w:rPr>
            </w:pPr>
          </w:p>
        </w:tc>
        <w:tc>
          <w:tcPr>
            <w:tcW w:w="630" w:type="dxa"/>
          </w:tcPr>
          <w:p w:rsidR="00954D2F" w:rsidRPr="0002353C" w:rsidRDefault="00954D2F" w:rsidP="00F066E8">
            <w:pPr>
              <w:pStyle w:val="ListParagraph"/>
              <w:ind w:left="0"/>
              <w:jc w:val="both"/>
              <w:rPr>
                <w:rFonts w:ascii="Nikosh" w:hAnsi="Nikosh" w:cs="Nikosh"/>
                <w:sz w:val="18"/>
                <w:szCs w:val="18"/>
                <w:cs/>
                <w:lang w:bidi="bn-IN"/>
              </w:rPr>
            </w:pPr>
            <w:r>
              <w:rPr>
                <w:rFonts w:ascii="Nikosh" w:hAnsi="Nikosh" w:cs="Nikosh"/>
                <w:sz w:val="18"/>
                <w:szCs w:val="18"/>
                <w:lang w:bidi="bn-IN"/>
              </w:rPr>
              <w:t>গড়</w:t>
            </w:r>
          </w:p>
        </w:tc>
        <w:tc>
          <w:tcPr>
            <w:tcW w:w="630" w:type="dxa"/>
          </w:tcPr>
          <w:p w:rsidR="00954D2F" w:rsidRPr="0002353C" w:rsidRDefault="00954D2F" w:rsidP="00F066E8">
            <w:pPr>
              <w:pStyle w:val="ListParagraph"/>
              <w:spacing w:line="360" w:lineRule="auto"/>
              <w:ind w:left="0"/>
              <w:jc w:val="center"/>
              <w:rPr>
                <w:rFonts w:ascii="Nikosh" w:hAnsi="Nikosh" w:cs="Nikosh"/>
                <w:sz w:val="18"/>
                <w:szCs w:val="18"/>
                <w:lang w:bidi="bn-IN"/>
              </w:rPr>
            </w:pPr>
            <w:r>
              <w:rPr>
                <w:rFonts w:ascii="Nikosh" w:hAnsi="Nikosh" w:cs="Nikosh"/>
                <w:sz w:val="18"/>
                <w:szCs w:val="18"/>
                <w:lang w:bidi="bn-IN"/>
              </w:rPr>
              <w:t>%</w:t>
            </w:r>
          </w:p>
          <w:p w:rsidR="00954D2F" w:rsidRPr="0002353C" w:rsidRDefault="00954D2F" w:rsidP="00F066E8">
            <w:pPr>
              <w:pStyle w:val="ListParagraph"/>
              <w:spacing w:line="360" w:lineRule="auto"/>
              <w:ind w:left="0"/>
              <w:jc w:val="center"/>
              <w:rPr>
                <w:rFonts w:ascii="Nikosh" w:hAnsi="Nikosh" w:cs="Nikosh"/>
                <w:sz w:val="18"/>
                <w:szCs w:val="18"/>
                <w:cs/>
                <w:lang w:bidi="bn-IN"/>
              </w:rPr>
            </w:pPr>
          </w:p>
        </w:tc>
        <w:tc>
          <w:tcPr>
            <w:tcW w:w="990" w:type="dxa"/>
          </w:tcPr>
          <w:p w:rsidR="00954D2F" w:rsidRPr="0002353C" w:rsidRDefault="005B2D52" w:rsidP="00F066E8">
            <w:pPr>
              <w:pStyle w:val="ListParagraph"/>
              <w:ind w:left="0"/>
              <w:jc w:val="center"/>
              <w:rPr>
                <w:rFonts w:ascii="Nikosh" w:hAnsi="Nikosh" w:cs="Nikosh"/>
                <w:sz w:val="18"/>
                <w:szCs w:val="18"/>
                <w:cs/>
                <w:lang w:bidi="bn-IN"/>
              </w:rPr>
            </w:pPr>
            <w:r>
              <w:rPr>
                <w:rFonts w:ascii="Nikosh" w:hAnsi="Nikosh" w:cs="Nikosh"/>
                <w:sz w:val="18"/>
                <w:szCs w:val="18"/>
                <w:lang w:bidi="bn-IN"/>
              </w:rPr>
              <w:t>৪</w:t>
            </w:r>
          </w:p>
        </w:tc>
        <w:tc>
          <w:tcPr>
            <w:tcW w:w="603" w:type="dxa"/>
          </w:tcPr>
          <w:p w:rsidR="00954D2F" w:rsidRPr="0002353C" w:rsidRDefault="00954D2F" w:rsidP="00C10885">
            <w:pPr>
              <w:pStyle w:val="ListParagraph"/>
              <w:ind w:left="0"/>
              <w:jc w:val="center"/>
              <w:rPr>
                <w:rFonts w:ascii="Nikosh" w:hAnsi="Nikosh" w:cs="Nikosh"/>
                <w:sz w:val="18"/>
                <w:szCs w:val="18"/>
                <w:cs/>
                <w:lang w:bidi="bn-IN"/>
              </w:rPr>
            </w:pPr>
            <w:r w:rsidRPr="0002353C">
              <w:rPr>
                <w:rFonts w:ascii="Nikosh" w:hAnsi="Nikosh" w:cs="Nikosh"/>
                <w:sz w:val="18"/>
                <w:szCs w:val="18"/>
                <w:lang w:bidi="bn-IN"/>
              </w:rPr>
              <w:t>-</w:t>
            </w:r>
          </w:p>
        </w:tc>
        <w:tc>
          <w:tcPr>
            <w:tcW w:w="630" w:type="dxa"/>
          </w:tcPr>
          <w:p w:rsidR="00954D2F" w:rsidRPr="0002353C" w:rsidRDefault="00954D2F" w:rsidP="00C10885">
            <w:pPr>
              <w:pStyle w:val="ListParagraph"/>
              <w:ind w:left="0"/>
              <w:jc w:val="center"/>
              <w:rPr>
                <w:rFonts w:ascii="Nikosh" w:hAnsi="Nikosh" w:cs="Nikosh"/>
                <w:sz w:val="18"/>
                <w:szCs w:val="18"/>
                <w:cs/>
                <w:lang w:bidi="bn-IN"/>
              </w:rPr>
            </w:pPr>
            <w:r>
              <w:rPr>
                <w:rFonts w:ascii="Nikosh" w:hAnsi="Nikosh" w:cs="Nikosh"/>
                <w:sz w:val="18"/>
                <w:szCs w:val="18"/>
                <w:lang w:bidi="bn-IN"/>
              </w:rPr>
              <w:t>-</w:t>
            </w:r>
          </w:p>
        </w:tc>
        <w:tc>
          <w:tcPr>
            <w:tcW w:w="833" w:type="dxa"/>
          </w:tcPr>
          <w:p w:rsidR="00954D2F" w:rsidRPr="0002353C" w:rsidRDefault="00954D2F" w:rsidP="00EC2C2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১০০</w:t>
            </w:r>
          </w:p>
        </w:tc>
        <w:tc>
          <w:tcPr>
            <w:tcW w:w="724" w:type="dxa"/>
          </w:tcPr>
          <w:p w:rsidR="00954D2F" w:rsidRPr="0002353C" w:rsidRDefault="00954D2F" w:rsidP="00EC2C2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৯০</w:t>
            </w:r>
          </w:p>
        </w:tc>
        <w:tc>
          <w:tcPr>
            <w:tcW w:w="810" w:type="dxa"/>
          </w:tcPr>
          <w:p w:rsidR="00954D2F" w:rsidRPr="0002353C" w:rsidRDefault="00954D2F" w:rsidP="00EC2C2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৮০</w:t>
            </w:r>
          </w:p>
        </w:tc>
        <w:tc>
          <w:tcPr>
            <w:tcW w:w="810" w:type="dxa"/>
          </w:tcPr>
          <w:p w:rsidR="00954D2F" w:rsidRPr="0002353C" w:rsidRDefault="00954D2F" w:rsidP="00EC2C2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৭০</w:t>
            </w:r>
          </w:p>
        </w:tc>
        <w:tc>
          <w:tcPr>
            <w:tcW w:w="810" w:type="dxa"/>
          </w:tcPr>
          <w:p w:rsidR="00954D2F" w:rsidRPr="0002353C" w:rsidRDefault="00954D2F" w:rsidP="00EC2C2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৬০</w:t>
            </w:r>
          </w:p>
        </w:tc>
        <w:tc>
          <w:tcPr>
            <w:tcW w:w="990" w:type="dxa"/>
          </w:tcPr>
          <w:p w:rsidR="00954D2F" w:rsidRPr="0002353C" w:rsidRDefault="00954D2F" w:rsidP="00EC2C2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১০০</w:t>
            </w:r>
          </w:p>
        </w:tc>
        <w:tc>
          <w:tcPr>
            <w:tcW w:w="990" w:type="dxa"/>
          </w:tcPr>
          <w:p w:rsidR="00954D2F" w:rsidRPr="0002353C" w:rsidRDefault="00954D2F" w:rsidP="00EC2C2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১০০</w:t>
            </w:r>
          </w:p>
        </w:tc>
      </w:tr>
      <w:tr w:rsidR="00954D2F" w:rsidRPr="0002353C" w:rsidTr="00A077A4">
        <w:tc>
          <w:tcPr>
            <w:tcW w:w="1103" w:type="dxa"/>
            <w:vMerge/>
          </w:tcPr>
          <w:p w:rsidR="00954D2F" w:rsidRPr="0002353C" w:rsidRDefault="00954D2F" w:rsidP="00F066E8">
            <w:pPr>
              <w:pStyle w:val="ListParagraph"/>
              <w:ind w:left="0"/>
              <w:jc w:val="both"/>
              <w:rPr>
                <w:rFonts w:ascii="Nikosh" w:hAnsi="Nikosh" w:cs="Nikosh"/>
                <w:sz w:val="18"/>
                <w:szCs w:val="18"/>
                <w:lang w:bidi="bn-IN"/>
              </w:rPr>
            </w:pPr>
          </w:p>
        </w:tc>
        <w:tc>
          <w:tcPr>
            <w:tcW w:w="630" w:type="dxa"/>
            <w:vMerge/>
          </w:tcPr>
          <w:p w:rsidR="00954D2F" w:rsidRPr="0002353C" w:rsidRDefault="00954D2F" w:rsidP="00F066E8">
            <w:pPr>
              <w:pStyle w:val="ListParagraph"/>
              <w:ind w:left="0"/>
              <w:jc w:val="center"/>
              <w:rPr>
                <w:rFonts w:ascii="Nikosh" w:hAnsi="Nikosh" w:cs="Nikosh"/>
                <w:sz w:val="18"/>
                <w:szCs w:val="18"/>
                <w:lang w:bidi="bn-IN"/>
              </w:rPr>
            </w:pPr>
          </w:p>
        </w:tc>
        <w:tc>
          <w:tcPr>
            <w:tcW w:w="1984" w:type="dxa"/>
          </w:tcPr>
          <w:p w:rsidR="00954D2F" w:rsidRPr="0002353C" w:rsidRDefault="00954D2F" w:rsidP="0022164A">
            <w:pPr>
              <w:pStyle w:val="ListParagraph"/>
              <w:ind w:left="0"/>
              <w:jc w:val="both"/>
              <w:rPr>
                <w:rFonts w:ascii="Nikosh" w:hAnsi="Nikosh" w:cs="Nikosh"/>
                <w:sz w:val="18"/>
                <w:szCs w:val="18"/>
                <w:lang w:bidi="bn-IN"/>
              </w:rPr>
            </w:pPr>
            <w:r w:rsidRPr="0002353C">
              <w:rPr>
                <w:rFonts w:ascii="Nikosh" w:hAnsi="Nikosh" w:cs="Nikosh"/>
                <w:sz w:val="18"/>
                <w:szCs w:val="18"/>
                <w:lang w:bidi="bn-IN"/>
              </w:rPr>
              <w:t>৩.</w:t>
            </w:r>
            <w:r>
              <w:rPr>
                <w:rFonts w:ascii="Nikosh" w:hAnsi="Nikosh" w:cs="Nikosh"/>
                <w:sz w:val="18"/>
                <w:szCs w:val="18"/>
                <w:lang w:bidi="bn-IN"/>
              </w:rPr>
              <w:t>৫</w:t>
            </w:r>
            <w:r w:rsidRPr="0002353C">
              <w:rPr>
                <w:rFonts w:ascii="Nikosh" w:hAnsi="Nikosh" w:cs="Nikosh"/>
                <w:sz w:val="18"/>
                <w:szCs w:val="18"/>
                <w:lang w:bidi="bn-IN"/>
              </w:rPr>
              <w:t>. অভ্যন্তরীণ বরাদ্দকৃত বাজেটের ব্যয় পরিকল্পনা বাস্তবায়ন</w:t>
            </w:r>
            <w:r>
              <w:rPr>
                <w:rFonts w:ascii="Nikosh" w:hAnsi="Nikosh" w:cs="Nikosh"/>
                <w:sz w:val="18"/>
                <w:szCs w:val="18"/>
                <w:lang w:bidi="bn-IN"/>
              </w:rPr>
              <w:t xml:space="preserve"> (BIP)</w:t>
            </w:r>
            <w:r w:rsidRPr="0002353C">
              <w:rPr>
                <w:rFonts w:ascii="Nikosh" w:hAnsi="Nikosh" w:cs="Nikosh"/>
                <w:sz w:val="18"/>
                <w:szCs w:val="18"/>
                <w:lang w:bidi="bn-IN"/>
              </w:rPr>
              <w:t>।</w:t>
            </w:r>
          </w:p>
        </w:tc>
        <w:tc>
          <w:tcPr>
            <w:tcW w:w="2160" w:type="dxa"/>
          </w:tcPr>
          <w:p w:rsidR="00954D2F" w:rsidRPr="0002353C" w:rsidRDefault="00954D2F" w:rsidP="008B46B6">
            <w:pPr>
              <w:pStyle w:val="ListParagraph"/>
              <w:ind w:left="0"/>
              <w:jc w:val="both"/>
              <w:rPr>
                <w:rFonts w:ascii="Nikosh" w:hAnsi="Nikosh" w:cs="Nikosh"/>
                <w:sz w:val="18"/>
                <w:szCs w:val="18"/>
                <w:lang w:bidi="bn-IN"/>
              </w:rPr>
            </w:pPr>
            <w:r w:rsidRPr="0002353C">
              <w:rPr>
                <w:rFonts w:ascii="Nikosh" w:hAnsi="Nikosh" w:cs="Nikosh"/>
                <w:sz w:val="18"/>
                <w:szCs w:val="18"/>
                <w:lang w:bidi="bn-IN"/>
              </w:rPr>
              <w:t>৩.</w:t>
            </w:r>
            <w:r>
              <w:rPr>
                <w:rFonts w:ascii="Nikosh" w:hAnsi="Nikosh" w:cs="Nikosh"/>
                <w:sz w:val="18"/>
                <w:szCs w:val="18"/>
                <w:lang w:bidi="bn-IN"/>
              </w:rPr>
              <w:t>৫</w:t>
            </w:r>
            <w:r w:rsidRPr="0002353C">
              <w:rPr>
                <w:rFonts w:ascii="Nikosh" w:hAnsi="Nikosh" w:cs="Nikosh"/>
                <w:sz w:val="18"/>
                <w:szCs w:val="18"/>
                <w:lang w:bidi="bn-IN"/>
              </w:rPr>
              <w:t>.১. অভ্যন্তরীন বরাদ্দকৃত বাজেটের ব্যয় পরিকল্পনা (BIP)  বাস্তবায়িত ।</w:t>
            </w:r>
          </w:p>
        </w:tc>
        <w:tc>
          <w:tcPr>
            <w:tcW w:w="630" w:type="dxa"/>
          </w:tcPr>
          <w:p w:rsidR="00954D2F" w:rsidRPr="0002353C" w:rsidRDefault="00954D2F" w:rsidP="00F066E8">
            <w:pPr>
              <w:pStyle w:val="ListParagraph"/>
              <w:ind w:left="0"/>
              <w:jc w:val="both"/>
              <w:rPr>
                <w:rFonts w:ascii="Nikosh" w:hAnsi="Nikosh" w:cs="Nikosh"/>
                <w:sz w:val="18"/>
                <w:szCs w:val="18"/>
                <w:lang w:bidi="bn-IN"/>
              </w:rPr>
            </w:pPr>
            <w:r w:rsidRPr="0002353C">
              <w:rPr>
                <w:rFonts w:ascii="Nikosh" w:hAnsi="Nikosh" w:cs="Nikosh"/>
                <w:sz w:val="18"/>
                <w:szCs w:val="18"/>
                <w:lang w:bidi="bn-IN"/>
              </w:rPr>
              <w:t>ক্রমপঞ্জিভূত</w:t>
            </w:r>
          </w:p>
        </w:tc>
        <w:tc>
          <w:tcPr>
            <w:tcW w:w="630" w:type="dxa"/>
          </w:tcPr>
          <w:p w:rsidR="00954D2F" w:rsidRPr="0002353C" w:rsidRDefault="00954D2F" w:rsidP="00F066E8">
            <w:pPr>
              <w:pStyle w:val="ListParagraph"/>
              <w:spacing w:line="360" w:lineRule="auto"/>
              <w:ind w:left="0"/>
              <w:jc w:val="center"/>
              <w:rPr>
                <w:rFonts w:ascii="Nikosh" w:hAnsi="Nikosh" w:cs="Nikosh"/>
                <w:sz w:val="18"/>
                <w:szCs w:val="18"/>
                <w:lang w:bidi="bn-IN"/>
              </w:rPr>
            </w:pPr>
            <w:r w:rsidRPr="0002353C">
              <w:rPr>
                <w:rFonts w:ascii="Nikosh" w:hAnsi="Nikosh" w:cs="Nikosh"/>
                <w:sz w:val="18"/>
                <w:szCs w:val="18"/>
                <w:lang w:bidi="bn-IN"/>
              </w:rPr>
              <w:t>%</w:t>
            </w:r>
          </w:p>
        </w:tc>
        <w:tc>
          <w:tcPr>
            <w:tcW w:w="990" w:type="dxa"/>
          </w:tcPr>
          <w:p w:rsidR="00954D2F" w:rsidRPr="0002353C" w:rsidRDefault="00DF3428" w:rsidP="00F066E8">
            <w:pPr>
              <w:pStyle w:val="ListParagraph"/>
              <w:ind w:left="0"/>
              <w:jc w:val="center"/>
              <w:rPr>
                <w:rFonts w:ascii="Nikosh" w:hAnsi="Nikosh" w:cs="Nikosh"/>
                <w:sz w:val="18"/>
                <w:szCs w:val="18"/>
                <w:lang w:bidi="bn-IN"/>
              </w:rPr>
            </w:pPr>
            <w:r>
              <w:rPr>
                <w:rFonts w:ascii="Nikosh" w:hAnsi="Nikosh" w:cs="Nikosh"/>
                <w:sz w:val="18"/>
                <w:szCs w:val="18"/>
                <w:lang w:bidi="bn-IN"/>
              </w:rPr>
              <w:t>২</w:t>
            </w:r>
          </w:p>
        </w:tc>
        <w:tc>
          <w:tcPr>
            <w:tcW w:w="603" w:type="dxa"/>
          </w:tcPr>
          <w:p w:rsidR="00954D2F" w:rsidRPr="0002353C" w:rsidRDefault="00954D2F" w:rsidP="00C10885">
            <w:pPr>
              <w:pStyle w:val="ListParagraph"/>
              <w:ind w:left="0"/>
              <w:jc w:val="center"/>
              <w:rPr>
                <w:rFonts w:ascii="Nikosh" w:hAnsi="Nikosh" w:cs="Nikosh"/>
                <w:sz w:val="18"/>
                <w:szCs w:val="18"/>
                <w:lang w:bidi="bn-IN"/>
              </w:rPr>
            </w:pPr>
            <w:r w:rsidRPr="0002353C">
              <w:rPr>
                <w:rFonts w:ascii="Nikosh" w:hAnsi="Nikosh" w:cs="Nikosh"/>
                <w:sz w:val="18"/>
                <w:szCs w:val="18"/>
                <w:lang w:bidi="bn-IN"/>
              </w:rPr>
              <w:t>-</w:t>
            </w:r>
          </w:p>
        </w:tc>
        <w:tc>
          <w:tcPr>
            <w:tcW w:w="630" w:type="dxa"/>
          </w:tcPr>
          <w:p w:rsidR="00954D2F" w:rsidRPr="0002353C" w:rsidRDefault="00954D2F" w:rsidP="00C10885">
            <w:pPr>
              <w:pStyle w:val="ListParagraph"/>
              <w:ind w:left="0"/>
              <w:jc w:val="center"/>
              <w:rPr>
                <w:rFonts w:ascii="Nikosh" w:hAnsi="Nikosh" w:cs="Nikosh"/>
                <w:sz w:val="18"/>
                <w:szCs w:val="18"/>
                <w:lang w:bidi="bn-IN"/>
              </w:rPr>
            </w:pPr>
            <w:r w:rsidRPr="0002353C">
              <w:rPr>
                <w:rFonts w:ascii="Nikosh" w:hAnsi="Nikosh" w:cs="Nikosh"/>
                <w:sz w:val="18"/>
                <w:szCs w:val="18"/>
                <w:lang w:bidi="bn-IN"/>
              </w:rPr>
              <w:t>-</w:t>
            </w:r>
          </w:p>
        </w:tc>
        <w:tc>
          <w:tcPr>
            <w:tcW w:w="833" w:type="dxa"/>
          </w:tcPr>
          <w:p w:rsidR="00954D2F" w:rsidRPr="0002353C" w:rsidRDefault="00507D8F" w:rsidP="00C10885">
            <w:pPr>
              <w:pStyle w:val="ListParagraph"/>
              <w:ind w:left="0"/>
              <w:jc w:val="center"/>
              <w:rPr>
                <w:rFonts w:ascii="Nikosh" w:hAnsi="Nikosh" w:cs="Nikosh"/>
                <w:sz w:val="18"/>
                <w:szCs w:val="18"/>
                <w:lang w:bidi="bn-IN"/>
              </w:rPr>
            </w:pPr>
            <w:r>
              <w:rPr>
                <w:rFonts w:ascii="Nikosh" w:hAnsi="Nikosh" w:cs="Nikosh"/>
                <w:sz w:val="18"/>
                <w:szCs w:val="18"/>
                <w:lang w:bidi="bn-IN"/>
              </w:rPr>
              <w:t>৯০</w:t>
            </w:r>
          </w:p>
        </w:tc>
        <w:tc>
          <w:tcPr>
            <w:tcW w:w="724" w:type="dxa"/>
          </w:tcPr>
          <w:p w:rsidR="00954D2F" w:rsidRPr="0002353C" w:rsidRDefault="00507D8F" w:rsidP="00C10885">
            <w:pPr>
              <w:pStyle w:val="ListParagraph"/>
              <w:ind w:left="0"/>
              <w:jc w:val="center"/>
              <w:rPr>
                <w:rFonts w:ascii="Nikosh" w:hAnsi="Nikosh" w:cs="Nikosh"/>
                <w:sz w:val="18"/>
                <w:szCs w:val="18"/>
                <w:lang w:bidi="bn-IN"/>
              </w:rPr>
            </w:pPr>
            <w:r>
              <w:rPr>
                <w:rFonts w:ascii="Nikosh" w:hAnsi="Nikosh" w:cs="Nikosh"/>
                <w:sz w:val="18"/>
                <w:szCs w:val="18"/>
                <w:lang w:bidi="bn-IN"/>
              </w:rPr>
              <w:t>৮০</w:t>
            </w:r>
          </w:p>
        </w:tc>
        <w:tc>
          <w:tcPr>
            <w:tcW w:w="810" w:type="dxa"/>
          </w:tcPr>
          <w:p w:rsidR="00954D2F" w:rsidRPr="0002353C" w:rsidRDefault="00507D8F" w:rsidP="00C10885">
            <w:pPr>
              <w:pStyle w:val="ListParagraph"/>
              <w:ind w:left="0"/>
              <w:jc w:val="center"/>
              <w:rPr>
                <w:rFonts w:ascii="Nikosh" w:hAnsi="Nikosh" w:cs="Nikosh"/>
                <w:sz w:val="18"/>
                <w:szCs w:val="18"/>
                <w:lang w:bidi="bn-IN"/>
              </w:rPr>
            </w:pPr>
            <w:r>
              <w:rPr>
                <w:rFonts w:ascii="Nikosh" w:hAnsi="Nikosh" w:cs="Nikosh"/>
                <w:sz w:val="18"/>
                <w:szCs w:val="18"/>
                <w:lang w:bidi="bn-IN"/>
              </w:rPr>
              <w:t>৭০</w:t>
            </w:r>
          </w:p>
        </w:tc>
        <w:tc>
          <w:tcPr>
            <w:tcW w:w="810" w:type="dxa"/>
          </w:tcPr>
          <w:p w:rsidR="00954D2F" w:rsidRPr="0002353C" w:rsidRDefault="00507D8F" w:rsidP="00C10885">
            <w:pPr>
              <w:pStyle w:val="ListParagraph"/>
              <w:ind w:left="0"/>
              <w:jc w:val="center"/>
              <w:rPr>
                <w:rFonts w:ascii="Nikosh" w:hAnsi="Nikosh" w:cs="Nikosh"/>
                <w:sz w:val="18"/>
                <w:szCs w:val="18"/>
                <w:lang w:bidi="bn-IN"/>
              </w:rPr>
            </w:pPr>
            <w:r>
              <w:rPr>
                <w:rFonts w:ascii="Nikosh" w:hAnsi="Nikosh" w:cs="Nikosh"/>
                <w:sz w:val="18"/>
                <w:szCs w:val="18"/>
                <w:lang w:bidi="bn-IN"/>
              </w:rPr>
              <w:t>৬০</w:t>
            </w:r>
          </w:p>
        </w:tc>
        <w:tc>
          <w:tcPr>
            <w:tcW w:w="810" w:type="dxa"/>
          </w:tcPr>
          <w:p w:rsidR="00954D2F" w:rsidRPr="0002353C" w:rsidRDefault="00507D8F" w:rsidP="00C10885">
            <w:pPr>
              <w:pStyle w:val="ListParagraph"/>
              <w:ind w:left="0"/>
              <w:jc w:val="center"/>
              <w:rPr>
                <w:rFonts w:ascii="Nikosh" w:hAnsi="Nikosh" w:cs="Nikosh"/>
                <w:sz w:val="18"/>
                <w:szCs w:val="18"/>
                <w:lang w:bidi="bn-IN"/>
              </w:rPr>
            </w:pPr>
            <w:r>
              <w:rPr>
                <w:rFonts w:ascii="Nikosh" w:hAnsi="Nikosh" w:cs="Nikosh"/>
                <w:sz w:val="18"/>
                <w:szCs w:val="18"/>
                <w:lang w:bidi="bn-IN"/>
              </w:rPr>
              <w:t>৫০</w:t>
            </w:r>
          </w:p>
        </w:tc>
        <w:tc>
          <w:tcPr>
            <w:tcW w:w="990" w:type="dxa"/>
          </w:tcPr>
          <w:p w:rsidR="00954D2F" w:rsidRPr="0002353C" w:rsidRDefault="00954D2F" w:rsidP="00C10885">
            <w:pPr>
              <w:pStyle w:val="ListParagraph"/>
              <w:ind w:left="0"/>
              <w:jc w:val="center"/>
              <w:rPr>
                <w:rFonts w:ascii="Nikosh" w:hAnsi="Nikosh" w:cs="Nikosh"/>
                <w:sz w:val="18"/>
                <w:szCs w:val="18"/>
                <w:lang w:bidi="bn-IN"/>
              </w:rPr>
            </w:pPr>
            <w:r w:rsidRPr="0002353C">
              <w:rPr>
                <w:rFonts w:ascii="Nikosh" w:hAnsi="Nikosh" w:cs="Nikosh"/>
                <w:sz w:val="18"/>
                <w:szCs w:val="18"/>
                <w:lang w:bidi="bn-IN"/>
              </w:rPr>
              <w:t>১০০</w:t>
            </w:r>
          </w:p>
        </w:tc>
        <w:tc>
          <w:tcPr>
            <w:tcW w:w="990" w:type="dxa"/>
          </w:tcPr>
          <w:p w:rsidR="00954D2F" w:rsidRPr="0002353C" w:rsidRDefault="00954D2F" w:rsidP="00C10885">
            <w:pPr>
              <w:pStyle w:val="ListParagraph"/>
              <w:ind w:left="0"/>
              <w:jc w:val="center"/>
              <w:rPr>
                <w:rFonts w:ascii="Nikosh" w:hAnsi="Nikosh" w:cs="Nikosh"/>
                <w:sz w:val="18"/>
                <w:szCs w:val="18"/>
                <w:lang w:bidi="bn-IN"/>
              </w:rPr>
            </w:pPr>
            <w:r w:rsidRPr="0002353C">
              <w:rPr>
                <w:rFonts w:ascii="Nikosh" w:hAnsi="Nikosh" w:cs="Nikosh"/>
                <w:sz w:val="18"/>
                <w:szCs w:val="18"/>
                <w:lang w:bidi="bn-IN"/>
              </w:rPr>
              <w:t>১০০</w:t>
            </w:r>
          </w:p>
        </w:tc>
      </w:tr>
      <w:tr w:rsidR="00954D2F" w:rsidRPr="0002353C" w:rsidTr="00A077A4">
        <w:tc>
          <w:tcPr>
            <w:tcW w:w="1103" w:type="dxa"/>
            <w:vMerge w:val="restart"/>
          </w:tcPr>
          <w:p w:rsidR="00954D2F" w:rsidRPr="0002353C" w:rsidRDefault="00237516" w:rsidP="00237516">
            <w:pPr>
              <w:pStyle w:val="ListParagraph"/>
              <w:ind w:left="0"/>
              <w:jc w:val="both"/>
              <w:rPr>
                <w:rFonts w:ascii="Nikosh" w:hAnsi="Nikosh" w:cs="Nikosh"/>
                <w:sz w:val="18"/>
                <w:szCs w:val="18"/>
                <w:lang w:bidi="bn-IN"/>
              </w:rPr>
            </w:pPr>
            <w:r>
              <w:rPr>
                <w:rFonts w:ascii="Nikosh" w:hAnsi="Nikosh" w:cs="Nikosh"/>
                <w:sz w:val="18"/>
                <w:szCs w:val="18"/>
                <w:cs/>
                <w:lang w:bidi="bn-IN"/>
              </w:rPr>
              <w:lastRenderedPageBreak/>
              <w:t>৪.</w:t>
            </w:r>
            <w:r w:rsidR="00954D2F" w:rsidRPr="0002353C">
              <w:rPr>
                <w:rFonts w:ascii="Nikosh" w:hAnsi="Nikosh" w:cs="Nikosh"/>
                <w:sz w:val="18"/>
                <w:szCs w:val="18"/>
                <w:cs/>
                <w:lang w:bidi="bn-IN"/>
              </w:rPr>
              <w:t>পেনশন ব্যবস্থাপনা।</w:t>
            </w:r>
          </w:p>
        </w:tc>
        <w:tc>
          <w:tcPr>
            <w:tcW w:w="630" w:type="dxa"/>
            <w:vMerge w:val="restart"/>
          </w:tcPr>
          <w:p w:rsidR="009B4299" w:rsidRDefault="009B4299" w:rsidP="00F066E8">
            <w:pPr>
              <w:pStyle w:val="ListParagraph"/>
              <w:ind w:left="0"/>
              <w:jc w:val="center"/>
              <w:rPr>
                <w:rFonts w:ascii="Nikosh" w:hAnsi="Nikosh" w:cs="Nikosh"/>
                <w:sz w:val="18"/>
                <w:szCs w:val="18"/>
                <w:cs/>
                <w:lang w:bidi="bn-IN"/>
              </w:rPr>
            </w:pPr>
          </w:p>
          <w:p w:rsidR="009B4299" w:rsidRDefault="009B4299" w:rsidP="00F066E8">
            <w:pPr>
              <w:pStyle w:val="ListParagraph"/>
              <w:ind w:left="0"/>
              <w:jc w:val="center"/>
              <w:rPr>
                <w:rFonts w:ascii="Nikosh" w:hAnsi="Nikosh" w:cs="Nikosh"/>
                <w:sz w:val="18"/>
                <w:szCs w:val="18"/>
                <w:cs/>
                <w:lang w:bidi="bn-IN"/>
              </w:rPr>
            </w:pPr>
          </w:p>
          <w:p w:rsidR="009B4299" w:rsidRDefault="009B4299" w:rsidP="00F066E8">
            <w:pPr>
              <w:pStyle w:val="ListParagraph"/>
              <w:ind w:left="0"/>
              <w:jc w:val="center"/>
              <w:rPr>
                <w:rFonts w:ascii="Nikosh" w:hAnsi="Nikosh" w:cs="Nikosh"/>
                <w:sz w:val="18"/>
                <w:szCs w:val="18"/>
                <w:cs/>
                <w:lang w:bidi="bn-IN"/>
              </w:rPr>
            </w:pPr>
          </w:p>
          <w:p w:rsidR="009B4299" w:rsidRDefault="009B4299" w:rsidP="00F066E8">
            <w:pPr>
              <w:pStyle w:val="ListParagraph"/>
              <w:ind w:left="0"/>
              <w:jc w:val="center"/>
              <w:rPr>
                <w:rFonts w:ascii="Nikosh" w:hAnsi="Nikosh" w:cs="Nikosh"/>
                <w:sz w:val="18"/>
                <w:szCs w:val="18"/>
                <w:cs/>
                <w:lang w:bidi="bn-IN"/>
              </w:rPr>
            </w:pPr>
          </w:p>
          <w:p w:rsidR="009B4299" w:rsidRDefault="009B4299" w:rsidP="00F066E8">
            <w:pPr>
              <w:pStyle w:val="ListParagraph"/>
              <w:ind w:left="0"/>
              <w:jc w:val="center"/>
              <w:rPr>
                <w:rFonts w:ascii="Nikosh" w:hAnsi="Nikosh" w:cs="Nikosh"/>
                <w:sz w:val="18"/>
                <w:szCs w:val="18"/>
                <w:cs/>
                <w:lang w:bidi="bn-IN"/>
              </w:rPr>
            </w:pPr>
          </w:p>
          <w:p w:rsidR="009B4299" w:rsidRDefault="009B4299" w:rsidP="00F066E8">
            <w:pPr>
              <w:pStyle w:val="ListParagraph"/>
              <w:ind w:left="0"/>
              <w:jc w:val="center"/>
              <w:rPr>
                <w:rFonts w:ascii="Nikosh" w:hAnsi="Nikosh" w:cs="Nikosh"/>
                <w:sz w:val="18"/>
                <w:szCs w:val="18"/>
                <w:cs/>
                <w:lang w:bidi="bn-IN"/>
              </w:rPr>
            </w:pPr>
          </w:p>
          <w:p w:rsidR="00954D2F" w:rsidRPr="0002353C" w:rsidRDefault="00DF3428" w:rsidP="00F066E8">
            <w:pPr>
              <w:pStyle w:val="ListParagraph"/>
              <w:ind w:left="0"/>
              <w:jc w:val="center"/>
              <w:rPr>
                <w:rFonts w:ascii="Nikosh" w:hAnsi="Nikosh" w:cs="Nikosh"/>
                <w:sz w:val="18"/>
                <w:szCs w:val="18"/>
                <w:lang w:bidi="bn-IN"/>
              </w:rPr>
            </w:pPr>
            <w:r>
              <w:rPr>
                <w:rFonts w:ascii="Nikosh" w:hAnsi="Nikosh" w:cs="Nikosh"/>
                <w:sz w:val="18"/>
                <w:szCs w:val="18"/>
                <w:cs/>
                <w:lang w:bidi="bn-IN"/>
              </w:rPr>
              <w:t>১৫</w:t>
            </w:r>
          </w:p>
        </w:tc>
        <w:tc>
          <w:tcPr>
            <w:tcW w:w="1984" w:type="dxa"/>
          </w:tcPr>
          <w:p w:rsidR="00954D2F" w:rsidRPr="0002353C" w:rsidRDefault="00BD4DA6" w:rsidP="00687CA7">
            <w:pPr>
              <w:pStyle w:val="ListParagraph"/>
              <w:ind w:left="0"/>
              <w:jc w:val="both"/>
              <w:rPr>
                <w:rFonts w:ascii="Nikosh" w:hAnsi="Nikosh" w:cs="Nikosh"/>
                <w:sz w:val="18"/>
                <w:szCs w:val="18"/>
                <w:cs/>
                <w:lang w:bidi="bn-IN"/>
              </w:rPr>
            </w:pPr>
            <w:r>
              <w:rPr>
                <w:rFonts w:ascii="Nikosh" w:hAnsi="Nikosh" w:cs="Nikosh"/>
                <w:sz w:val="18"/>
                <w:szCs w:val="18"/>
                <w:cs/>
                <w:lang w:bidi="bn-IN"/>
              </w:rPr>
              <w:t xml:space="preserve">৪.১. </w:t>
            </w:r>
            <w:r w:rsidR="00954D2F" w:rsidRPr="0002353C">
              <w:rPr>
                <w:rFonts w:ascii="Nikosh" w:hAnsi="Nikosh" w:cs="Nikosh"/>
                <w:sz w:val="18"/>
                <w:szCs w:val="18"/>
                <w:cs/>
                <w:lang w:bidi="bn-IN"/>
              </w:rPr>
              <w:t>পেনশন কেইসসমূহের যথাসময়ে প্রশাসনিক মঞ্জুরী প্রদান।</w:t>
            </w:r>
          </w:p>
        </w:tc>
        <w:tc>
          <w:tcPr>
            <w:tcW w:w="2160" w:type="dxa"/>
          </w:tcPr>
          <w:p w:rsidR="00954D2F" w:rsidRPr="00203202" w:rsidRDefault="00203202" w:rsidP="00203202">
            <w:pPr>
              <w:pStyle w:val="ListParagraph"/>
              <w:ind w:left="0"/>
              <w:jc w:val="both"/>
              <w:rPr>
                <w:rFonts w:ascii="Nikosh" w:hAnsi="Nikosh" w:cs="Nikosh"/>
                <w:sz w:val="18"/>
                <w:szCs w:val="18"/>
                <w:cs/>
                <w:lang w:bidi="bn-IN"/>
              </w:rPr>
            </w:pPr>
            <w:r w:rsidRPr="00203202">
              <w:rPr>
                <w:rFonts w:ascii="Nikosh" w:hAnsi="Nikosh" w:cs="Nikosh"/>
                <w:sz w:val="18"/>
                <w:szCs w:val="18"/>
                <w:cs/>
                <w:lang w:bidi="bn-IN"/>
              </w:rPr>
              <w:t xml:space="preserve">৪.১.১ দশ কর্মদিবসের মধ্যে পেনশন কেইসসমূহের </w:t>
            </w:r>
            <w:r w:rsidR="00954D2F" w:rsidRPr="00203202">
              <w:rPr>
                <w:rFonts w:ascii="Nikosh" w:hAnsi="Nikosh" w:cs="Nikosh"/>
                <w:sz w:val="18"/>
                <w:szCs w:val="18"/>
                <w:cs/>
                <w:lang w:bidi="bn-IN"/>
              </w:rPr>
              <w:t>প্রশাসনিক মঞ্জুরী প্রদান</w:t>
            </w:r>
            <w:r w:rsidR="002A536F">
              <w:rPr>
                <w:rFonts w:ascii="Nikosh" w:hAnsi="Nikosh" w:cs="Nikosh"/>
                <w:sz w:val="18"/>
                <w:szCs w:val="18"/>
                <w:cs/>
                <w:lang w:bidi="bn-IN"/>
              </w:rPr>
              <w:t>কৃত</w:t>
            </w:r>
            <w:r w:rsidR="00954D2F" w:rsidRPr="00203202">
              <w:rPr>
                <w:rFonts w:ascii="Nikosh" w:hAnsi="Nikosh" w:cs="Nikosh"/>
                <w:sz w:val="18"/>
                <w:szCs w:val="18"/>
                <w:cs/>
                <w:lang w:bidi="bn-IN"/>
              </w:rPr>
              <w:t>।</w:t>
            </w:r>
          </w:p>
        </w:tc>
        <w:tc>
          <w:tcPr>
            <w:tcW w:w="630" w:type="dxa"/>
          </w:tcPr>
          <w:p w:rsidR="00954D2F" w:rsidRPr="0002353C" w:rsidRDefault="00954D2F" w:rsidP="00F066E8">
            <w:pPr>
              <w:pStyle w:val="ListParagraph"/>
              <w:ind w:left="0"/>
              <w:jc w:val="both"/>
              <w:rPr>
                <w:rFonts w:ascii="Nikosh" w:hAnsi="Nikosh" w:cs="Nikosh"/>
                <w:sz w:val="18"/>
                <w:szCs w:val="18"/>
                <w:cs/>
                <w:lang w:bidi="bn-IN"/>
              </w:rPr>
            </w:pPr>
            <w:r w:rsidRPr="0002353C">
              <w:rPr>
                <w:rFonts w:ascii="Nikosh" w:hAnsi="Nikosh" w:cs="Nikosh"/>
                <w:sz w:val="18"/>
                <w:szCs w:val="18"/>
                <w:lang w:bidi="bn-IN"/>
              </w:rPr>
              <w:t>গড়</w:t>
            </w:r>
          </w:p>
        </w:tc>
        <w:tc>
          <w:tcPr>
            <w:tcW w:w="630" w:type="dxa"/>
          </w:tcPr>
          <w:p w:rsidR="00954D2F" w:rsidRPr="0002353C" w:rsidRDefault="00954D2F" w:rsidP="00F066E8">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w:t>
            </w:r>
          </w:p>
        </w:tc>
        <w:tc>
          <w:tcPr>
            <w:tcW w:w="990" w:type="dxa"/>
          </w:tcPr>
          <w:p w:rsidR="00954D2F" w:rsidRPr="0002353C" w:rsidRDefault="00DF3428" w:rsidP="00F066E8">
            <w:pPr>
              <w:pStyle w:val="ListParagraph"/>
              <w:ind w:left="0"/>
              <w:jc w:val="center"/>
              <w:rPr>
                <w:rFonts w:ascii="Nikosh" w:hAnsi="Nikosh" w:cs="Nikosh"/>
                <w:sz w:val="18"/>
                <w:szCs w:val="18"/>
                <w:cs/>
                <w:lang w:bidi="bn-IN"/>
              </w:rPr>
            </w:pPr>
            <w:r>
              <w:rPr>
                <w:rFonts w:ascii="Nikosh" w:hAnsi="Nikosh" w:cs="Nikosh"/>
                <w:sz w:val="18"/>
                <w:szCs w:val="18"/>
                <w:cs/>
                <w:lang w:bidi="bn-IN"/>
              </w:rPr>
              <w:t>৪</w:t>
            </w:r>
          </w:p>
        </w:tc>
        <w:tc>
          <w:tcPr>
            <w:tcW w:w="603" w:type="dxa"/>
          </w:tcPr>
          <w:p w:rsidR="00954D2F" w:rsidRPr="0002353C" w:rsidRDefault="00954D2F" w:rsidP="00DF3D6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w:t>
            </w:r>
          </w:p>
        </w:tc>
        <w:tc>
          <w:tcPr>
            <w:tcW w:w="630" w:type="dxa"/>
          </w:tcPr>
          <w:p w:rsidR="00954D2F" w:rsidRPr="0002353C" w:rsidRDefault="00954D2F" w:rsidP="00DF3D6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w:t>
            </w:r>
          </w:p>
        </w:tc>
        <w:tc>
          <w:tcPr>
            <w:tcW w:w="833" w:type="dxa"/>
          </w:tcPr>
          <w:p w:rsidR="00954D2F" w:rsidRPr="0002353C" w:rsidRDefault="00954D2F" w:rsidP="00DF3D6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১০০</w:t>
            </w:r>
          </w:p>
        </w:tc>
        <w:tc>
          <w:tcPr>
            <w:tcW w:w="724" w:type="dxa"/>
          </w:tcPr>
          <w:p w:rsidR="00954D2F" w:rsidRPr="0002353C" w:rsidRDefault="00954D2F" w:rsidP="00DF3D6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৯০</w:t>
            </w:r>
          </w:p>
        </w:tc>
        <w:tc>
          <w:tcPr>
            <w:tcW w:w="810" w:type="dxa"/>
          </w:tcPr>
          <w:p w:rsidR="00954D2F" w:rsidRPr="0002353C" w:rsidRDefault="00954D2F" w:rsidP="00DF3D6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৮০</w:t>
            </w:r>
          </w:p>
        </w:tc>
        <w:tc>
          <w:tcPr>
            <w:tcW w:w="810" w:type="dxa"/>
          </w:tcPr>
          <w:p w:rsidR="00954D2F" w:rsidRPr="0002353C" w:rsidRDefault="00954D2F" w:rsidP="00DF3D6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৭০</w:t>
            </w:r>
          </w:p>
        </w:tc>
        <w:tc>
          <w:tcPr>
            <w:tcW w:w="810" w:type="dxa"/>
          </w:tcPr>
          <w:p w:rsidR="00954D2F" w:rsidRPr="0002353C" w:rsidRDefault="00954D2F" w:rsidP="00DF3D6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৬০</w:t>
            </w:r>
          </w:p>
        </w:tc>
        <w:tc>
          <w:tcPr>
            <w:tcW w:w="990" w:type="dxa"/>
          </w:tcPr>
          <w:p w:rsidR="00954D2F" w:rsidRPr="0002353C" w:rsidRDefault="00954D2F" w:rsidP="00DF3D6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১০০</w:t>
            </w:r>
          </w:p>
        </w:tc>
        <w:tc>
          <w:tcPr>
            <w:tcW w:w="990" w:type="dxa"/>
          </w:tcPr>
          <w:p w:rsidR="00954D2F" w:rsidRPr="0002353C" w:rsidRDefault="00954D2F" w:rsidP="00DF3D6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১০০</w:t>
            </w:r>
          </w:p>
        </w:tc>
      </w:tr>
      <w:tr w:rsidR="00954D2F" w:rsidRPr="0002353C" w:rsidTr="00A077A4">
        <w:tc>
          <w:tcPr>
            <w:tcW w:w="1103" w:type="dxa"/>
            <w:vMerge/>
          </w:tcPr>
          <w:p w:rsidR="00954D2F" w:rsidRPr="0002353C" w:rsidRDefault="00954D2F" w:rsidP="00404B17">
            <w:pPr>
              <w:pStyle w:val="ListParagraph"/>
              <w:ind w:left="0"/>
              <w:jc w:val="both"/>
              <w:rPr>
                <w:rFonts w:ascii="Nikosh" w:hAnsi="Nikosh" w:cs="Nikosh"/>
                <w:sz w:val="18"/>
                <w:szCs w:val="18"/>
                <w:cs/>
                <w:lang w:bidi="bn-IN"/>
              </w:rPr>
            </w:pPr>
          </w:p>
        </w:tc>
        <w:tc>
          <w:tcPr>
            <w:tcW w:w="630" w:type="dxa"/>
            <w:vMerge/>
          </w:tcPr>
          <w:p w:rsidR="00954D2F" w:rsidRDefault="00954D2F" w:rsidP="00F066E8">
            <w:pPr>
              <w:pStyle w:val="ListParagraph"/>
              <w:ind w:left="0"/>
              <w:jc w:val="center"/>
              <w:rPr>
                <w:rFonts w:ascii="Nikosh" w:hAnsi="Nikosh" w:cs="Nikosh"/>
                <w:sz w:val="18"/>
                <w:szCs w:val="18"/>
                <w:cs/>
                <w:lang w:bidi="bn-IN"/>
              </w:rPr>
            </w:pPr>
          </w:p>
        </w:tc>
        <w:tc>
          <w:tcPr>
            <w:tcW w:w="1984" w:type="dxa"/>
          </w:tcPr>
          <w:p w:rsidR="00954D2F" w:rsidRPr="0002353C" w:rsidRDefault="00954D2F" w:rsidP="00B23E82">
            <w:pPr>
              <w:pStyle w:val="ListParagraph"/>
              <w:ind w:left="0"/>
              <w:jc w:val="both"/>
              <w:rPr>
                <w:rFonts w:ascii="Nikosh" w:hAnsi="Nikosh" w:cs="Nikosh"/>
                <w:sz w:val="18"/>
                <w:szCs w:val="18"/>
                <w:cs/>
                <w:lang w:bidi="bn-IN"/>
              </w:rPr>
            </w:pPr>
            <w:r>
              <w:rPr>
                <w:rFonts w:ascii="Nikosh" w:hAnsi="Nikosh" w:cs="Nikosh"/>
                <w:sz w:val="18"/>
                <w:szCs w:val="18"/>
                <w:cs/>
                <w:lang w:bidi="bn-IN"/>
              </w:rPr>
              <w:t xml:space="preserve">৪.২ </w:t>
            </w:r>
            <w:r w:rsidRPr="0002353C">
              <w:rPr>
                <w:rFonts w:ascii="Nikosh" w:hAnsi="Nikosh" w:cs="Nikosh"/>
                <w:sz w:val="18"/>
                <w:szCs w:val="18"/>
                <w:cs/>
                <w:lang w:bidi="bn-IN"/>
              </w:rPr>
              <w:t>নিয়ন্ত্রণাধীন</w:t>
            </w:r>
            <w:r w:rsidRPr="0002353C">
              <w:rPr>
                <w:rFonts w:ascii="Nikosh" w:hAnsi="Nikosh" w:cs="Nikosh"/>
                <w:sz w:val="18"/>
                <w:szCs w:val="18"/>
                <w:lang w:bidi="bn-IN"/>
              </w:rPr>
              <w:t xml:space="preserve"> পে-পয়েন্টসমূহে</w:t>
            </w:r>
            <w:r>
              <w:rPr>
                <w:rFonts w:ascii="Nikosh" w:hAnsi="Nikosh" w:cs="Nikosh"/>
                <w:sz w:val="18"/>
                <w:szCs w:val="18"/>
                <w:lang w:bidi="bn-IN"/>
              </w:rPr>
              <w:t xml:space="preserve"> </w:t>
            </w:r>
            <w:r w:rsidRPr="0002353C">
              <w:rPr>
                <w:rFonts w:ascii="Nikosh" w:hAnsi="Nikosh" w:cs="Nikosh"/>
                <w:sz w:val="18"/>
                <w:szCs w:val="18"/>
                <w:cs/>
                <w:lang w:bidi="bn-IN"/>
              </w:rPr>
              <w:t>আনুতোষিক ও পেনশন কেইস</w:t>
            </w:r>
            <w:r>
              <w:rPr>
                <w:rFonts w:ascii="Nikosh" w:hAnsi="Nikosh" w:cs="Nikosh"/>
                <w:sz w:val="18"/>
                <w:szCs w:val="18"/>
                <w:cs/>
                <w:lang w:bidi="bn-IN"/>
              </w:rPr>
              <w:t>সমূহ</w:t>
            </w:r>
            <w:r w:rsidRPr="0002353C">
              <w:rPr>
                <w:rFonts w:ascii="Nikosh" w:hAnsi="Nikosh" w:cs="Nikosh"/>
                <w:sz w:val="18"/>
                <w:szCs w:val="18"/>
                <w:cs/>
                <w:lang w:bidi="bn-IN"/>
              </w:rPr>
              <w:t xml:space="preserve">  সময়মত নিস্পত্তি  নিশ্চিতকরণ</w:t>
            </w:r>
            <w:r w:rsidR="002A67BA">
              <w:rPr>
                <w:rFonts w:ascii="Nikosh" w:hAnsi="Nikosh" w:cs="Nikosh"/>
                <w:sz w:val="18"/>
                <w:szCs w:val="18"/>
                <w:cs/>
                <w:lang w:bidi="bn-IN"/>
              </w:rPr>
              <w:t>।</w:t>
            </w:r>
          </w:p>
        </w:tc>
        <w:tc>
          <w:tcPr>
            <w:tcW w:w="2160" w:type="dxa"/>
          </w:tcPr>
          <w:p w:rsidR="00954D2F" w:rsidRPr="0002353C" w:rsidRDefault="00954D2F" w:rsidP="00EC2C21">
            <w:pPr>
              <w:pStyle w:val="ListParagraph"/>
              <w:ind w:left="0"/>
              <w:jc w:val="both"/>
              <w:rPr>
                <w:rFonts w:ascii="Nikosh" w:hAnsi="Nikosh" w:cs="Nikosh"/>
                <w:sz w:val="18"/>
                <w:szCs w:val="18"/>
                <w:lang w:bidi="bn-IN"/>
              </w:rPr>
            </w:pPr>
            <w:r>
              <w:rPr>
                <w:rFonts w:ascii="Nikosh" w:hAnsi="Nikosh" w:cs="Nikosh"/>
                <w:sz w:val="18"/>
                <w:szCs w:val="18"/>
                <w:cs/>
                <w:lang w:bidi="bn-IN"/>
              </w:rPr>
              <w:t>৪.২.১</w:t>
            </w:r>
            <w:r w:rsidRPr="0002353C">
              <w:rPr>
                <w:rFonts w:ascii="Nikosh" w:hAnsi="Nikosh" w:cs="Nikosh"/>
                <w:sz w:val="18"/>
                <w:szCs w:val="18"/>
                <w:cs/>
                <w:lang w:bidi="bn-IN"/>
              </w:rPr>
              <w:t xml:space="preserve"> আনুতোষিক ও পেনশন কেইস </w:t>
            </w:r>
            <w:r>
              <w:rPr>
                <w:rFonts w:ascii="Nikosh" w:hAnsi="Nikosh" w:cs="Nikosh"/>
                <w:sz w:val="18"/>
                <w:szCs w:val="18"/>
                <w:cs/>
                <w:lang w:bidi="bn-IN"/>
              </w:rPr>
              <w:t>১০ (</w:t>
            </w:r>
            <w:r w:rsidRPr="0002353C">
              <w:rPr>
                <w:rFonts w:ascii="Nikosh" w:hAnsi="Nikosh" w:cs="Nikosh"/>
                <w:sz w:val="18"/>
                <w:szCs w:val="18"/>
                <w:cs/>
                <w:lang w:bidi="bn-IN"/>
              </w:rPr>
              <w:t>দশ</w:t>
            </w:r>
            <w:r>
              <w:rPr>
                <w:rFonts w:ascii="Nikosh" w:hAnsi="Nikosh" w:cs="Nikosh"/>
                <w:sz w:val="18"/>
                <w:szCs w:val="18"/>
                <w:cs/>
                <w:lang w:bidi="bn-IN"/>
              </w:rPr>
              <w:t>)</w:t>
            </w:r>
            <w:r w:rsidRPr="0002353C">
              <w:rPr>
                <w:rFonts w:ascii="Nikosh" w:hAnsi="Nikosh" w:cs="Nikosh"/>
                <w:sz w:val="18"/>
                <w:szCs w:val="18"/>
                <w:cs/>
                <w:lang w:bidi="bn-IN"/>
              </w:rPr>
              <w:t xml:space="preserve"> কর্মদিবসের মধ্যে নিষ্পত্তি</w:t>
            </w:r>
            <w:r w:rsidR="002A536F">
              <w:rPr>
                <w:rFonts w:ascii="Nikosh" w:hAnsi="Nikosh" w:cs="Nikosh"/>
                <w:sz w:val="18"/>
                <w:szCs w:val="18"/>
                <w:cs/>
                <w:lang w:bidi="bn-IN"/>
              </w:rPr>
              <w:t>কৃত</w:t>
            </w:r>
            <w:r w:rsidRPr="0002353C">
              <w:rPr>
                <w:rFonts w:ascii="Nikosh" w:hAnsi="Nikosh" w:cs="Nikosh"/>
                <w:sz w:val="18"/>
                <w:szCs w:val="18"/>
                <w:cs/>
                <w:lang w:bidi="bn-IN"/>
              </w:rPr>
              <w:t>।</w:t>
            </w:r>
          </w:p>
        </w:tc>
        <w:tc>
          <w:tcPr>
            <w:tcW w:w="630" w:type="dxa"/>
          </w:tcPr>
          <w:p w:rsidR="00954D2F" w:rsidRPr="0002353C" w:rsidRDefault="00954D2F" w:rsidP="00EC2C21">
            <w:pPr>
              <w:pStyle w:val="ListParagraph"/>
              <w:ind w:left="0"/>
              <w:jc w:val="both"/>
              <w:rPr>
                <w:rFonts w:ascii="Nikosh" w:hAnsi="Nikosh" w:cs="Nikosh"/>
                <w:sz w:val="18"/>
                <w:szCs w:val="18"/>
                <w:cs/>
                <w:lang w:bidi="bn-IN"/>
              </w:rPr>
            </w:pPr>
            <w:r w:rsidRPr="0002353C">
              <w:rPr>
                <w:rFonts w:ascii="Nikosh" w:hAnsi="Nikosh" w:cs="Nikosh"/>
                <w:sz w:val="18"/>
                <w:szCs w:val="18"/>
                <w:lang w:bidi="bn-IN"/>
              </w:rPr>
              <w:t>গড়</w:t>
            </w:r>
          </w:p>
        </w:tc>
        <w:tc>
          <w:tcPr>
            <w:tcW w:w="63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w:t>
            </w:r>
          </w:p>
        </w:tc>
        <w:tc>
          <w:tcPr>
            <w:tcW w:w="990" w:type="dxa"/>
          </w:tcPr>
          <w:p w:rsidR="00954D2F" w:rsidRPr="0002353C" w:rsidRDefault="00DF3428" w:rsidP="00EC2C21">
            <w:pPr>
              <w:pStyle w:val="ListParagraph"/>
              <w:ind w:left="0"/>
              <w:jc w:val="center"/>
              <w:rPr>
                <w:rFonts w:ascii="Nikosh" w:hAnsi="Nikosh" w:cs="Nikosh"/>
                <w:sz w:val="18"/>
                <w:szCs w:val="18"/>
                <w:lang w:bidi="bn-IN"/>
              </w:rPr>
            </w:pPr>
            <w:r>
              <w:rPr>
                <w:rFonts w:ascii="Nikosh" w:hAnsi="Nikosh" w:cs="Nikosh"/>
                <w:sz w:val="18"/>
                <w:szCs w:val="18"/>
                <w:cs/>
                <w:lang w:bidi="bn-IN"/>
              </w:rPr>
              <w:t>৪</w:t>
            </w:r>
          </w:p>
        </w:tc>
        <w:tc>
          <w:tcPr>
            <w:tcW w:w="603"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63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833"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724"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৯০</w:t>
            </w:r>
          </w:p>
        </w:tc>
        <w:tc>
          <w:tcPr>
            <w:tcW w:w="81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৮০</w:t>
            </w:r>
          </w:p>
        </w:tc>
        <w:tc>
          <w:tcPr>
            <w:tcW w:w="81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৭০</w:t>
            </w:r>
          </w:p>
        </w:tc>
        <w:tc>
          <w:tcPr>
            <w:tcW w:w="81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৬০</w:t>
            </w:r>
          </w:p>
        </w:tc>
        <w:tc>
          <w:tcPr>
            <w:tcW w:w="99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99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r>
      <w:tr w:rsidR="00954D2F" w:rsidRPr="0002353C" w:rsidTr="00A077A4">
        <w:tc>
          <w:tcPr>
            <w:tcW w:w="1103" w:type="dxa"/>
            <w:vMerge/>
          </w:tcPr>
          <w:p w:rsidR="00954D2F" w:rsidRPr="0002353C" w:rsidRDefault="00954D2F" w:rsidP="00404B17">
            <w:pPr>
              <w:pStyle w:val="ListParagraph"/>
              <w:ind w:left="0"/>
              <w:jc w:val="both"/>
              <w:rPr>
                <w:rFonts w:ascii="Nikosh" w:hAnsi="Nikosh" w:cs="Nikosh"/>
                <w:sz w:val="18"/>
                <w:szCs w:val="18"/>
                <w:cs/>
                <w:lang w:bidi="bn-IN"/>
              </w:rPr>
            </w:pPr>
          </w:p>
        </w:tc>
        <w:tc>
          <w:tcPr>
            <w:tcW w:w="630" w:type="dxa"/>
            <w:vMerge/>
          </w:tcPr>
          <w:p w:rsidR="00954D2F" w:rsidRDefault="00954D2F" w:rsidP="00F066E8">
            <w:pPr>
              <w:pStyle w:val="ListParagraph"/>
              <w:ind w:left="0"/>
              <w:jc w:val="center"/>
              <w:rPr>
                <w:rFonts w:ascii="Nikosh" w:hAnsi="Nikosh" w:cs="Nikosh"/>
                <w:sz w:val="18"/>
                <w:szCs w:val="18"/>
                <w:cs/>
                <w:lang w:bidi="bn-IN"/>
              </w:rPr>
            </w:pPr>
          </w:p>
        </w:tc>
        <w:tc>
          <w:tcPr>
            <w:tcW w:w="1984" w:type="dxa"/>
          </w:tcPr>
          <w:p w:rsidR="00954D2F" w:rsidRPr="0002353C" w:rsidRDefault="00954D2F" w:rsidP="000663B3">
            <w:pPr>
              <w:pStyle w:val="ListParagraph"/>
              <w:ind w:left="0"/>
              <w:jc w:val="both"/>
              <w:rPr>
                <w:rFonts w:ascii="Nikosh" w:hAnsi="Nikosh" w:cs="Nikosh"/>
                <w:sz w:val="18"/>
                <w:szCs w:val="18"/>
                <w:cs/>
                <w:lang w:bidi="bn-IN"/>
              </w:rPr>
            </w:pPr>
            <w:r>
              <w:rPr>
                <w:rFonts w:ascii="Nikosh" w:hAnsi="Nikosh" w:cs="Nikosh"/>
                <w:sz w:val="18"/>
                <w:szCs w:val="18"/>
                <w:lang w:bidi="bn-IN"/>
              </w:rPr>
              <w:t xml:space="preserve">৪.৩ </w:t>
            </w:r>
            <w:r>
              <w:rPr>
                <w:rFonts w:ascii="Nikosh" w:hAnsi="Nikosh" w:cs="Nikosh"/>
                <w:sz w:val="18"/>
                <w:szCs w:val="18"/>
                <w:cs/>
                <w:lang w:bidi="bn-IN"/>
              </w:rPr>
              <w:t>পারিবারিক</w:t>
            </w:r>
            <w:r w:rsidRPr="0002353C">
              <w:rPr>
                <w:rFonts w:ascii="Nikosh" w:hAnsi="Nikosh" w:cs="Nikosh"/>
                <w:sz w:val="18"/>
                <w:szCs w:val="18"/>
                <w:cs/>
                <w:lang w:bidi="bn-IN"/>
              </w:rPr>
              <w:t xml:space="preserve"> পেনশন কেইস</w:t>
            </w:r>
            <w:r>
              <w:rPr>
                <w:rFonts w:ascii="Nikosh" w:hAnsi="Nikosh" w:cs="Nikosh"/>
                <w:sz w:val="18"/>
                <w:szCs w:val="18"/>
                <w:cs/>
                <w:lang w:bidi="bn-IN"/>
              </w:rPr>
              <w:t>সমূহ</w:t>
            </w:r>
            <w:r w:rsidRPr="0002353C">
              <w:rPr>
                <w:rFonts w:ascii="Nikosh" w:hAnsi="Nikosh" w:cs="Nikosh"/>
                <w:sz w:val="18"/>
                <w:szCs w:val="18"/>
                <w:cs/>
                <w:lang w:bidi="bn-IN"/>
              </w:rPr>
              <w:t xml:space="preserve">  সময়মত নিস্পত্তি  নিশ্চিতকরণ</w:t>
            </w:r>
            <w:r w:rsidR="00372A1C">
              <w:rPr>
                <w:rFonts w:ascii="Nikosh" w:hAnsi="Nikosh" w:cs="Nikosh"/>
                <w:sz w:val="18"/>
                <w:szCs w:val="18"/>
                <w:cs/>
                <w:lang w:bidi="bn-IN"/>
              </w:rPr>
              <w:t>।</w:t>
            </w:r>
          </w:p>
        </w:tc>
        <w:tc>
          <w:tcPr>
            <w:tcW w:w="2160" w:type="dxa"/>
          </w:tcPr>
          <w:p w:rsidR="00954D2F" w:rsidRPr="0002353C" w:rsidRDefault="00954D2F" w:rsidP="00EC2C21">
            <w:pPr>
              <w:pStyle w:val="ListParagraph"/>
              <w:ind w:left="0"/>
              <w:jc w:val="both"/>
              <w:rPr>
                <w:rFonts w:ascii="Nikosh" w:hAnsi="Nikosh" w:cs="Nikosh"/>
                <w:sz w:val="18"/>
                <w:szCs w:val="18"/>
                <w:cs/>
                <w:lang w:bidi="bn-IN"/>
              </w:rPr>
            </w:pPr>
            <w:r>
              <w:rPr>
                <w:rFonts w:ascii="Nikosh" w:hAnsi="Nikosh" w:cs="Nikosh"/>
                <w:sz w:val="18"/>
                <w:szCs w:val="18"/>
                <w:lang w:bidi="bn-IN"/>
              </w:rPr>
              <w:t>৪.৩</w:t>
            </w:r>
            <w:r w:rsidR="007C2624">
              <w:rPr>
                <w:rFonts w:ascii="Nikosh" w:hAnsi="Nikosh" w:cs="Nikosh"/>
                <w:sz w:val="18"/>
                <w:szCs w:val="18"/>
                <w:lang w:bidi="bn-IN"/>
              </w:rPr>
              <w:t>.১</w:t>
            </w:r>
            <w:r>
              <w:rPr>
                <w:rFonts w:ascii="Nikosh" w:hAnsi="Nikosh" w:cs="Nikosh"/>
                <w:sz w:val="18"/>
                <w:szCs w:val="18"/>
                <w:lang w:bidi="bn-IN"/>
              </w:rPr>
              <w:t xml:space="preserve"> </w:t>
            </w:r>
            <w:r>
              <w:rPr>
                <w:rFonts w:ascii="Nikosh" w:hAnsi="Nikosh" w:cs="Nikosh"/>
                <w:sz w:val="18"/>
                <w:szCs w:val="18"/>
                <w:cs/>
                <w:lang w:bidi="bn-IN"/>
              </w:rPr>
              <w:t>পারিবারিক</w:t>
            </w:r>
            <w:r w:rsidRPr="0002353C">
              <w:rPr>
                <w:rFonts w:ascii="Nikosh" w:hAnsi="Nikosh" w:cs="Nikosh"/>
                <w:sz w:val="18"/>
                <w:szCs w:val="18"/>
                <w:cs/>
                <w:lang w:bidi="bn-IN"/>
              </w:rPr>
              <w:t xml:space="preserve"> পেনশন কেইস</w:t>
            </w:r>
            <w:r>
              <w:rPr>
                <w:rFonts w:ascii="Nikosh" w:hAnsi="Nikosh" w:cs="Nikosh"/>
                <w:sz w:val="18"/>
                <w:szCs w:val="18"/>
                <w:cs/>
                <w:lang w:bidi="bn-IN"/>
              </w:rPr>
              <w:t xml:space="preserve"> ৭ (সাত) </w:t>
            </w:r>
            <w:r w:rsidRPr="0002353C">
              <w:rPr>
                <w:rFonts w:ascii="Nikosh" w:hAnsi="Nikosh" w:cs="Nikosh"/>
                <w:sz w:val="18"/>
                <w:szCs w:val="18"/>
                <w:cs/>
                <w:lang w:bidi="bn-IN"/>
              </w:rPr>
              <w:t xml:space="preserve">  কর্মদিবসের মধ্যে নিষ্পত্তি</w:t>
            </w:r>
            <w:r w:rsidR="002A536F">
              <w:rPr>
                <w:rFonts w:ascii="Nikosh" w:hAnsi="Nikosh" w:cs="Nikosh"/>
                <w:sz w:val="18"/>
                <w:szCs w:val="18"/>
                <w:cs/>
                <w:lang w:bidi="bn-IN"/>
              </w:rPr>
              <w:t>কৃত</w:t>
            </w:r>
            <w:r w:rsidRPr="0002353C">
              <w:rPr>
                <w:rFonts w:ascii="Nikosh" w:hAnsi="Nikosh" w:cs="Nikosh"/>
                <w:sz w:val="18"/>
                <w:szCs w:val="18"/>
                <w:cs/>
                <w:lang w:bidi="bn-IN"/>
              </w:rPr>
              <w:t>।</w:t>
            </w:r>
          </w:p>
        </w:tc>
        <w:tc>
          <w:tcPr>
            <w:tcW w:w="630" w:type="dxa"/>
          </w:tcPr>
          <w:p w:rsidR="00954D2F" w:rsidRPr="0002353C" w:rsidRDefault="00954D2F" w:rsidP="00F066E8">
            <w:pPr>
              <w:pStyle w:val="ListParagraph"/>
              <w:ind w:left="0"/>
              <w:jc w:val="both"/>
              <w:rPr>
                <w:rFonts w:ascii="Nikosh" w:hAnsi="Nikosh" w:cs="Nikosh"/>
                <w:sz w:val="18"/>
                <w:szCs w:val="18"/>
                <w:lang w:bidi="bn-IN"/>
              </w:rPr>
            </w:pPr>
            <w:r>
              <w:rPr>
                <w:rFonts w:ascii="Nikosh" w:hAnsi="Nikosh" w:cs="Nikosh"/>
                <w:sz w:val="18"/>
                <w:szCs w:val="18"/>
                <w:lang w:bidi="bn-IN"/>
              </w:rPr>
              <w:t>গড়</w:t>
            </w:r>
          </w:p>
        </w:tc>
        <w:tc>
          <w:tcPr>
            <w:tcW w:w="630" w:type="dxa"/>
          </w:tcPr>
          <w:p w:rsidR="00954D2F" w:rsidRPr="0002353C" w:rsidRDefault="00954D2F" w:rsidP="00F066E8">
            <w:pPr>
              <w:pStyle w:val="ListParagraph"/>
              <w:ind w:left="0"/>
              <w:jc w:val="center"/>
              <w:rPr>
                <w:rFonts w:ascii="Nikosh" w:hAnsi="Nikosh" w:cs="Nikosh"/>
                <w:sz w:val="18"/>
                <w:szCs w:val="18"/>
                <w:cs/>
                <w:lang w:bidi="bn-IN"/>
              </w:rPr>
            </w:pPr>
            <w:r>
              <w:rPr>
                <w:rFonts w:ascii="Nikosh" w:hAnsi="Nikosh" w:cs="Nikosh"/>
                <w:sz w:val="18"/>
                <w:szCs w:val="18"/>
                <w:lang w:bidi="bn-IN"/>
              </w:rPr>
              <w:t>%</w:t>
            </w:r>
          </w:p>
        </w:tc>
        <w:tc>
          <w:tcPr>
            <w:tcW w:w="990" w:type="dxa"/>
          </w:tcPr>
          <w:p w:rsidR="00954D2F" w:rsidRDefault="00DF3428" w:rsidP="00F066E8">
            <w:pPr>
              <w:pStyle w:val="ListParagraph"/>
              <w:ind w:left="0"/>
              <w:jc w:val="center"/>
              <w:rPr>
                <w:rFonts w:ascii="Nikosh" w:hAnsi="Nikosh" w:cs="Nikosh"/>
                <w:sz w:val="18"/>
                <w:szCs w:val="18"/>
                <w:cs/>
                <w:lang w:bidi="bn-IN"/>
              </w:rPr>
            </w:pPr>
            <w:r>
              <w:rPr>
                <w:rFonts w:ascii="Nikosh" w:hAnsi="Nikosh" w:cs="Nikosh"/>
                <w:sz w:val="18"/>
                <w:szCs w:val="18"/>
                <w:lang w:bidi="bn-IN"/>
              </w:rPr>
              <w:t>৪</w:t>
            </w:r>
          </w:p>
        </w:tc>
        <w:tc>
          <w:tcPr>
            <w:tcW w:w="603" w:type="dxa"/>
          </w:tcPr>
          <w:p w:rsidR="00954D2F" w:rsidRPr="0002353C" w:rsidRDefault="00954D2F" w:rsidP="00DF3D61">
            <w:pPr>
              <w:pStyle w:val="ListParagraph"/>
              <w:ind w:left="0"/>
              <w:jc w:val="center"/>
              <w:rPr>
                <w:rFonts w:ascii="Nikosh" w:hAnsi="Nikosh" w:cs="Nikosh"/>
                <w:sz w:val="18"/>
                <w:szCs w:val="18"/>
                <w:cs/>
                <w:lang w:bidi="bn-IN"/>
              </w:rPr>
            </w:pPr>
            <w:r>
              <w:rPr>
                <w:rFonts w:ascii="Nikosh" w:hAnsi="Nikosh" w:cs="Nikosh"/>
                <w:sz w:val="18"/>
                <w:szCs w:val="18"/>
                <w:lang w:bidi="bn-IN"/>
              </w:rPr>
              <w:t>-</w:t>
            </w:r>
          </w:p>
        </w:tc>
        <w:tc>
          <w:tcPr>
            <w:tcW w:w="630" w:type="dxa"/>
          </w:tcPr>
          <w:p w:rsidR="00954D2F" w:rsidRPr="0002353C" w:rsidRDefault="00954D2F" w:rsidP="00DF3D61">
            <w:pPr>
              <w:pStyle w:val="ListParagraph"/>
              <w:ind w:left="0"/>
              <w:jc w:val="center"/>
              <w:rPr>
                <w:rFonts w:ascii="Nikosh" w:hAnsi="Nikosh" w:cs="Nikosh"/>
                <w:sz w:val="18"/>
                <w:szCs w:val="18"/>
                <w:cs/>
                <w:lang w:bidi="bn-IN"/>
              </w:rPr>
            </w:pPr>
            <w:r>
              <w:rPr>
                <w:rFonts w:ascii="Nikosh" w:hAnsi="Nikosh" w:cs="Nikosh"/>
                <w:sz w:val="18"/>
                <w:szCs w:val="18"/>
                <w:lang w:bidi="bn-IN"/>
              </w:rPr>
              <w:t>-</w:t>
            </w:r>
          </w:p>
        </w:tc>
        <w:tc>
          <w:tcPr>
            <w:tcW w:w="833"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724"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৯০</w:t>
            </w:r>
          </w:p>
        </w:tc>
        <w:tc>
          <w:tcPr>
            <w:tcW w:w="81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৮০</w:t>
            </w:r>
          </w:p>
        </w:tc>
        <w:tc>
          <w:tcPr>
            <w:tcW w:w="81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৭০</w:t>
            </w:r>
          </w:p>
        </w:tc>
        <w:tc>
          <w:tcPr>
            <w:tcW w:w="81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৬০</w:t>
            </w:r>
          </w:p>
        </w:tc>
        <w:tc>
          <w:tcPr>
            <w:tcW w:w="99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99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r>
      <w:tr w:rsidR="00954D2F" w:rsidRPr="0002353C" w:rsidTr="00A077A4">
        <w:tc>
          <w:tcPr>
            <w:tcW w:w="1103" w:type="dxa"/>
            <w:vMerge/>
          </w:tcPr>
          <w:p w:rsidR="00954D2F" w:rsidRPr="0002353C" w:rsidRDefault="00954D2F" w:rsidP="00F066E8">
            <w:pPr>
              <w:pStyle w:val="ListParagraph"/>
              <w:ind w:left="0"/>
              <w:jc w:val="both"/>
              <w:rPr>
                <w:rFonts w:ascii="Nikosh" w:hAnsi="Nikosh" w:cs="Nikosh"/>
                <w:sz w:val="18"/>
                <w:szCs w:val="18"/>
                <w:cs/>
                <w:lang w:bidi="bn-IN"/>
              </w:rPr>
            </w:pPr>
          </w:p>
        </w:tc>
        <w:tc>
          <w:tcPr>
            <w:tcW w:w="630" w:type="dxa"/>
            <w:vMerge/>
          </w:tcPr>
          <w:p w:rsidR="00954D2F" w:rsidRPr="0002353C" w:rsidRDefault="00954D2F" w:rsidP="00F066E8">
            <w:pPr>
              <w:pStyle w:val="ListParagraph"/>
              <w:ind w:left="0"/>
              <w:jc w:val="both"/>
              <w:rPr>
                <w:rFonts w:ascii="Nikosh" w:hAnsi="Nikosh" w:cs="Nikosh"/>
                <w:sz w:val="18"/>
                <w:szCs w:val="18"/>
                <w:cs/>
                <w:lang w:bidi="bn-IN"/>
              </w:rPr>
            </w:pPr>
          </w:p>
        </w:tc>
        <w:tc>
          <w:tcPr>
            <w:tcW w:w="1984" w:type="dxa"/>
          </w:tcPr>
          <w:p w:rsidR="00954D2F" w:rsidRPr="0002353C" w:rsidRDefault="00954D2F" w:rsidP="003C0EF9">
            <w:pPr>
              <w:pStyle w:val="ListParagraph"/>
              <w:ind w:left="0"/>
              <w:jc w:val="both"/>
              <w:rPr>
                <w:rFonts w:ascii="Nikosh" w:hAnsi="Nikosh" w:cs="Nikosh"/>
                <w:sz w:val="18"/>
                <w:szCs w:val="18"/>
                <w:cs/>
                <w:lang w:bidi="bn-IN"/>
              </w:rPr>
            </w:pPr>
            <w:r>
              <w:rPr>
                <w:rFonts w:ascii="Nikosh" w:hAnsi="Nikosh" w:cs="Nikosh"/>
                <w:sz w:val="18"/>
                <w:szCs w:val="18"/>
                <w:lang w:bidi="bn-IN"/>
              </w:rPr>
              <w:t>৪.</w:t>
            </w:r>
            <w:r w:rsidR="007C2624">
              <w:rPr>
                <w:rFonts w:ascii="Nikosh" w:hAnsi="Nikosh" w:cs="Nikosh"/>
                <w:sz w:val="18"/>
                <w:szCs w:val="18"/>
                <w:lang w:bidi="bn-IN"/>
              </w:rPr>
              <w:t>৪</w:t>
            </w:r>
            <w:r>
              <w:rPr>
                <w:rFonts w:ascii="Nikosh" w:hAnsi="Nikosh" w:cs="Nikosh"/>
                <w:sz w:val="18"/>
                <w:szCs w:val="18"/>
                <w:lang w:bidi="bn-IN"/>
              </w:rPr>
              <w:t xml:space="preserve"> যথাসময়ে মাসিক পেনশন</w:t>
            </w:r>
            <w:r w:rsidR="00353F8B">
              <w:rPr>
                <w:rFonts w:ascii="Nikosh" w:hAnsi="Nikosh" w:cs="Nikosh"/>
                <w:sz w:val="18"/>
                <w:szCs w:val="18"/>
                <w:lang w:bidi="bn-IN"/>
              </w:rPr>
              <w:t>ের EFT</w:t>
            </w:r>
            <w:r>
              <w:rPr>
                <w:rFonts w:ascii="Nikosh" w:hAnsi="Nikosh" w:cs="Nikosh"/>
                <w:sz w:val="18"/>
                <w:szCs w:val="18"/>
                <w:lang w:bidi="bn-IN"/>
              </w:rPr>
              <w:t xml:space="preserve"> নিশ্চিতকরণ।</w:t>
            </w:r>
          </w:p>
        </w:tc>
        <w:tc>
          <w:tcPr>
            <w:tcW w:w="2160" w:type="dxa"/>
          </w:tcPr>
          <w:p w:rsidR="00954D2F" w:rsidRPr="0002353C" w:rsidRDefault="00954D2F" w:rsidP="00342B92">
            <w:pPr>
              <w:pStyle w:val="ListParagraph"/>
              <w:ind w:left="0"/>
              <w:jc w:val="both"/>
              <w:rPr>
                <w:rFonts w:ascii="Nikosh" w:hAnsi="Nikosh" w:cs="Nikosh"/>
                <w:sz w:val="18"/>
                <w:szCs w:val="18"/>
                <w:cs/>
                <w:lang w:bidi="bn-IN"/>
              </w:rPr>
            </w:pPr>
            <w:r>
              <w:rPr>
                <w:rFonts w:ascii="Nikosh" w:hAnsi="Nikosh" w:cs="Nikosh"/>
                <w:sz w:val="18"/>
                <w:szCs w:val="18"/>
                <w:lang w:bidi="bn-IN"/>
              </w:rPr>
              <w:t>৪.</w:t>
            </w:r>
            <w:r w:rsidR="007C2624">
              <w:rPr>
                <w:rFonts w:ascii="Nikosh" w:hAnsi="Nikosh" w:cs="Nikosh"/>
                <w:sz w:val="18"/>
                <w:szCs w:val="18"/>
                <w:lang w:bidi="bn-IN"/>
              </w:rPr>
              <w:t>৪</w:t>
            </w:r>
            <w:r>
              <w:rPr>
                <w:rFonts w:ascii="Nikosh" w:hAnsi="Nikosh" w:cs="Nikosh"/>
                <w:sz w:val="18"/>
                <w:szCs w:val="18"/>
                <w:lang w:bidi="bn-IN"/>
              </w:rPr>
              <w:t>.১ মাসের প্রথম ৭ (সাত) কার্যদিবসের মধ্যে EFT সম্পন্ন</w:t>
            </w:r>
            <w:r w:rsidR="00605218">
              <w:rPr>
                <w:rFonts w:ascii="Nikosh" w:hAnsi="Nikosh" w:cs="Nikosh"/>
                <w:sz w:val="18"/>
                <w:szCs w:val="18"/>
                <w:lang w:bidi="bn-IN"/>
              </w:rPr>
              <w:t>করণ</w:t>
            </w:r>
            <w:r>
              <w:rPr>
                <w:rFonts w:ascii="Nikosh" w:hAnsi="Nikosh" w:cs="Nikosh"/>
                <w:sz w:val="18"/>
                <w:szCs w:val="18"/>
                <w:lang w:bidi="bn-IN"/>
              </w:rPr>
              <w:t>।</w:t>
            </w:r>
          </w:p>
        </w:tc>
        <w:tc>
          <w:tcPr>
            <w:tcW w:w="630" w:type="dxa"/>
          </w:tcPr>
          <w:p w:rsidR="00954D2F" w:rsidRPr="0002353C" w:rsidRDefault="00954D2F" w:rsidP="00EC2C21">
            <w:pPr>
              <w:pStyle w:val="ListParagraph"/>
              <w:ind w:left="0"/>
              <w:jc w:val="both"/>
              <w:rPr>
                <w:rFonts w:ascii="Nikosh" w:hAnsi="Nikosh" w:cs="Nikosh"/>
                <w:sz w:val="18"/>
                <w:szCs w:val="18"/>
                <w:cs/>
                <w:lang w:bidi="bn-IN"/>
              </w:rPr>
            </w:pPr>
            <w:r w:rsidRPr="0002353C">
              <w:rPr>
                <w:rFonts w:ascii="Nikosh" w:hAnsi="Nikosh" w:cs="Nikosh"/>
                <w:sz w:val="18"/>
                <w:szCs w:val="18"/>
                <w:lang w:bidi="bn-IN"/>
              </w:rPr>
              <w:t>গড়</w:t>
            </w:r>
          </w:p>
        </w:tc>
        <w:tc>
          <w:tcPr>
            <w:tcW w:w="630" w:type="dxa"/>
          </w:tcPr>
          <w:p w:rsidR="00954D2F" w:rsidRPr="0002353C" w:rsidRDefault="00954D2F" w:rsidP="00EC2C21">
            <w:pPr>
              <w:pStyle w:val="ListParagraph"/>
              <w:ind w:left="0"/>
              <w:jc w:val="center"/>
              <w:rPr>
                <w:rFonts w:ascii="Nikosh" w:hAnsi="Nikosh" w:cs="Nikosh"/>
                <w:sz w:val="18"/>
                <w:szCs w:val="18"/>
                <w:cs/>
                <w:lang w:bidi="bn-IN"/>
              </w:rPr>
            </w:pPr>
            <w:r w:rsidRPr="0002353C">
              <w:rPr>
                <w:rFonts w:ascii="Nikosh" w:hAnsi="Nikosh" w:cs="Nikosh"/>
                <w:sz w:val="18"/>
                <w:szCs w:val="18"/>
                <w:cs/>
                <w:lang w:bidi="bn-IN"/>
              </w:rPr>
              <w:t>%</w:t>
            </w:r>
          </w:p>
        </w:tc>
        <w:tc>
          <w:tcPr>
            <w:tcW w:w="990" w:type="dxa"/>
          </w:tcPr>
          <w:p w:rsidR="00954D2F" w:rsidRPr="0002353C" w:rsidRDefault="00DF3428" w:rsidP="00F066E8">
            <w:pPr>
              <w:pStyle w:val="ListParagraph"/>
              <w:ind w:left="0"/>
              <w:jc w:val="center"/>
              <w:rPr>
                <w:rFonts w:ascii="Nikosh" w:hAnsi="Nikosh" w:cs="Nikosh"/>
                <w:sz w:val="18"/>
                <w:szCs w:val="18"/>
                <w:cs/>
                <w:lang w:bidi="bn-IN"/>
              </w:rPr>
            </w:pPr>
            <w:r>
              <w:rPr>
                <w:rFonts w:ascii="Nikosh" w:hAnsi="Nikosh" w:cs="Nikosh"/>
                <w:sz w:val="18"/>
                <w:szCs w:val="18"/>
                <w:lang w:bidi="bn-IN"/>
              </w:rPr>
              <w:t>৩</w:t>
            </w:r>
            <w:r w:rsidR="00954D2F">
              <w:rPr>
                <w:rFonts w:ascii="Nikosh" w:hAnsi="Nikosh" w:cs="Nikosh"/>
                <w:sz w:val="18"/>
                <w:szCs w:val="18"/>
                <w:lang w:bidi="bn-IN"/>
              </w:rPr>
              <w:t xml:space="preserve"> </w:t>
            </w:r>
          </w:p>
        </w:tc>
        <w:tc>
          <w:tcPr>
            <w:tcW w:w="603" w:type="dxa"/>
          </w:tcPr>
          <w:p w:rsidR="00954D2F" w:rsidRPr="0002353C" w:rsidRDefault="00954D2F" w:rsidP="00DF3D61">
            <w:pPr>
              <w:pStyle w:val="ListParagraph"/>
              <w:ind w:left="0"/>
              <w:jc w:val="center"/>
              <w:rPr>
                <w:rFonts w:ascii="Nikosh" w:hAnsi="Nikosh" w:cs="Nikosh"/>
                <w:sz w:val="18"/>
                <w:szCs w:val="18"/>
                <w:lang w:bidi="bn-IN"/>
              </w:rPr>
            </w:pPr>
            <w:r>
              <w:rPr>
                <w:rFonts w:ascii="Nikosh" w:hAnsi="Nikosh" w:cs="Nikosh"/>
                <w:sz w:val="18"/>
                <w:szCs w:val="18"/>
                <w:lang w:bidi="bn-IN"/>
              </w:rPr>
              <w:t>-</w:t>
            </w:r>
          </w:p>
        </w:tc>
        <w:tc>
          <w:tcPr>
            <w:tcW w:w="630" w:type="dxa"/>
          </w:tcPr>
          <w:p w:rsidR="00954D2F" w:rsidRPr="0002353C" w:rsidRDefault="00954D2F" w:rsidP="00DF3D61">
            <w:pPr>
              <w:pStyle w:val="ListParagraph"/>
              <w:ind w:left="0"/>
              <w:jc w:val="center"/>
              <w:rPr>
                <w:rFonts w:ascii="Nikosh" w:hAnsi="Nikosh" w:cs="Nikosh"/>
                <w:sz w:val="18"/>
                <w:szCs w:val="18"/>
                <w:cs/>
                <w:lang w:bidi="bn-IN"/>
              </w:rPr>
            </w:pPr>
            <w:r>
              <w:rPr>
                <w:rFonts w:ascii="Nikosh" w:hAnsi="Nikosh" w:cs="Nikosh"/>
                <w:sz w:val="18"/>
                <w:szCs w:val="18"/>
                <w:lang w:bidi="bn-IN"/>
              </w:rPr>
              <w:t>-</w:t>
            </w:r>
          </w:p>
        </w:tc>
        <w:tc>
          <w:tcPr>
            <w:tcW w:w="833"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724"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৯০</w:t>
            </w:r>
          </w:p>
        </w:tc>
        <w:tc>
          <w:tcPr>
            <w:tcW w:w="81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৮০</w:t>
            </w:r>
          </w:p>
        </w:tc>
        <w:tc>
          <w:tcPr>
            <w:tcW w:w="81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৭০</w:t>
            </w:r>
          </w:p>
        </w:tc>
        <w:tc>
          <w:tcPr>
            <w:tcW w:w="81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৬০</w:t>
            </w:r>
          </w:p>
        </w:tc>
        <w:tc>
          <w:tcPr>
            <w:tcW w:w="99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c>
          <w:tcPr>
            <w:tcW w:w="990" w:type="dxa"/>
          </w:tcPr>
          <w:p w:rsidR="00954D2F" w:rsidRPr="0002353C" w:rsidRDefault="00954D2F" w:rsidP="00EC2C21">
            <w:pPr>
              <w:pStyle w:val="ListParagraph"/>
              <w:ind w:left="0"/>
              <w:jc w:val="center"/>
              <w:rPr>
                <w:rFonts w:ascii="Nikosh" w:hAnsi="Nikosh" w:cs="Nikosh"/>
                <w:sz w:val="18"/>
                <w:szCs w:val="18"/>
                <w:lang w:bidi="bn-IN"/>
              </w:rPr>
            </w:pPr>
            <w:r w:rsidRPr="0002353C">
              <w:rPr>
                <w:rFonts w:ascii="Nikosh" w:hAnsi="Nikosh" w:cs="Nikosh"/>
                <w:sz w:val="18"/>
                <w:szCs w:val="18"/>
                <w:cs/>
                <w:lang w:bidi="bn-IN"/>
              </w:rPr>
              <w:t>১০০</w:t>
            </w:r>
          </w:p>
        </w:tc>
      </w:tr>
    </w:tbl>
    <w:p w:rsidR="003834E7" w:rsidRPr="0002353C" w:rsidRDefault="00DF734A" w:rsidP="0081126A">
      <w:pPr>
        <w:pStyle w:val="ListParagraph"/>
        <w:jc w:val="both"/>
        <w:rPr>
          <w:rFonts w:ascii="Nikosh" w:hAnsi="Nikosh" w:cs="Nikosh"/>
          <w:lang w:bidi="bn-IN"/>
        </w:rPr>
      </w:pPr>
      <w:r w:rsidRPr="0002353C">
        <w:rPr>
          <w:rFonts w:ascii="Nikosh" w:hAnsi="Nikosh" w:cs="Nikosh"/>
          <w:sz w:val="18"/>
          <w:szCs w:val="18"/>
          <w:lang w:bidi="bn-IN"/>
        </w:rPr>
        <w:t xml:space="preserve"> </w:t>
      </w:r>
    </w:p>
    <w:p w:rsidR="003834E7" w:rsidRPr="0002353C" w:rsidRDefault="003834E7" w:rsidP="003834E7">
      <w:pPr>
        <w:jc w:val="center"/>
        <w:rPr>
          <w:rFonts w:ascii="Nikosh" w:hAnsi="Nikosh" w:cs="Nikosh"/>
          <w:cs/>
          <w:lang w:bidi="bn-IN"/>
        </w:rPr>
      </w:pPr>
    </w:p>
    <w:p w:rsidR="003834E7" w:rsidRPr="0002353C" w:rsidRDefault="003834E7" w:rsidP="003834E7">
      <w:pPr>
        <w:jc w:val="both"/>
        <w:rPr>
          <w:rFonts w:ascii="Nikosh" w:hAnsi="Nikosh" w:cs="Nikosh"/>
          <w:cs/>
          <w:lang w:bidi="bn-IN"/>
        </w:rPr>
        <w:sectPr w:rsidR="003834E7" w:rsidRPr="0002353C" w:rsidSect="00716804">
          <w:pgSz w:w="15840" w:h="12240" w:orient="landscape" w:code="1"/>
          <w:pgMar w:top="1440" w:right="1440" w:bottom="1440" w:left="1440" w:header="720" w:footer="720" w:gutter="0"/>
          <w:cols w:space="720"/>
          <w:docGrid w:linePitch="360"/>
        </w:sectPr>
      </w:pPr>
    </w:p>
    <w:p w:rsidR="000A68DA" w:rsidRPr="0002353C" w:rsidRDefault="000A68DA" w:rsidP="003834E7">
      <w:pPr>
        <w:jc w:val="both"/>
        <w:rPr>
          <w:rFonts w:ascii="Nikosh" w:hAnsi="Nikosh" w:cs="Nikosh"/>
          <w:cs/>
          <w:lang w:bidi="bn-IN"/>
        </w:rPr>
      </w:pPr>
    </w:p>
    <w:p w:rsidR="003834E7" w:rsidRPr="0002353C" w:rsidRDefault="003834E7" w:rsidP="003834E7">
      <w:pPr>
        <w:jc w:val="both"/>
        <w:rPr>
          <w:rFonts w:ascii="Nikosh" w:hAnsi="Nikosh" w:cs="Nikosh"/>
          <w:cs/>
          <w:lang w:bidi="bn-IN"/>
        </w:rPr>
      </w:pPr>
      <w:r w:rsidRPr="0002353C">
        <w:rPr>
          <w:rFonts w:ascii="Nikosh" w:hAnsi="Nikosh" w:cs="Nikosh"/>
          <w:cs/>
          <w:lang w:bidi="bn-IN"/>
        </w:rPr>
        <w:t>আ</w:t>
      </w:r>
      <w:r w:rsidR="00C75796" w:rsidRPr="0002353C">
        <w:rPr>
          <w:rFonts w:ascii="Nikosh" w:hAnsi="Nikosh" w:cs="Nikosh"/>
          <w:cs/>
          <w:lang w:bidi="bn-IN"/>
        </w:rPr>
        <w:t>মি, হিসাব মহানিয়ন্ত্রক</w:t>
      </w:r>
      <w:r w:rsidRPr="0002353C">
        <w:rPr>
          <w:rFonts w:ascii="Nikosh" w:hAnsi="Nikosh" w:cs="Nikosh"/>
          <w:cs/>
          <w:lang w:bidi="bn-IN"/>
        </w:rPr>
        <w:t>,</w:t>
      </w:r>
      <w:r w:rsidR="00C75796" w:rsidRPr="0002353C">
        <w:rPr>
          <w:rFonts w:ascii="Nikosh" w:hAnsi="Nikosh" w:cs="Nikosh"/>
          <w:cs/>
          <w:lang w:bidi="bn-IN"/>
        </w:rPr>
        <w:t xml:space="preserve"> হিসাব মহানিয়ন্ত্রক এর কার্যালয়,</w:t>
      </w:r>
      <w:r w:rsidRPr="0002353C">
        <w:rPr>
          <w:rFonts w:ascii="Nikosh" w:hAnsi="Nikosh" w:cs="Nikosh"/>
          <w:cs/>
          <w:lang w:bidi="bn-IN"/>
        </w:rPr>
        <w:t xml:space="preserve"> </w:t>
      </w:r>
      <w:r w:rsidR="00C75796" w:rsidRPr="0002353C">
        <w:rPr>
          <w:rFonts w:ascii="Nikosh" w:hAnsi="Nikosh" w:cs="Nikosh"/>
          <w:cs/>
          <w:lang w:bidi="bn-IN"/>
        </w:rPr>
        <w:t xml:space="preserve">সিনিয়র </w:t>
      </w:r>
      <w:r w:rsidRPr="0002353C">
        <w:rPr>
          <w:rFonts w:ascii="Nikosh" w:hAnsi="Nikosh" w:cs="Nikosh"/>
          <w:cs/>
          <w:lang w:bidi="bn-IN"/>
        </w:rPr>
        <w:t>সচিব</w:t>
      </w:r>
      <w:r w:rsidR="00AD2772" w:rsidRPr="0002353C">
        <w:rPr>
          <w:rFonts w:ascii="Nikosh" w:hAnsi="Nikosh" w:cs="Nikosh"/>
          <w:cs/>
          <w:lang w:bidi="bn-IN"/>
        </w:rPr>
        <w:t>,</w:t>
      </w:r>
      <w:r w:rsidRPr="0002353C">
        <w:rPr>
          <w:rFonts w:ascii="Nikosh" w:hAnsi="Nikosh" w:cs="Nikosh"/>
          <w:cs/>
          <w:lang w:bidi="bn-IN"/>
        </w:rPr>
        <w:t xml:space="preserve"> </w:t>
      </w:r>
      <w:r w:rsidR="00AD2772" w:rsidRPr="0002353C">
        <w:rPr>
          <w:rFonts w:ascii="Nikosh" w:hAnsi="Nikosh" w:cs="Nikosh"/>
          <w:cs/>
          <w:lang w:bidi="bn-IN"/>
        </w:rPr>
        <w:t xml:space="preserve">অর্থ বিভাগের </w:t>
      </w:r>
      <w:r w:rsidRPr="0002353C">
        <w:rPr>
          <w:rFonts w:ascii="Nikosh" w:hAnsi="Nikosh" w:cs="Nikosh"/>
          <w:cs/>
          <w:lang w:bidi="bn-IN"/>
        </w:rPr>
        <w:t>এর নিকট অঙ্গীকর করছি যে, এই চুক্তিতে বর্ণিত ফলাফল অর্জনে সচেষ্ট থাকব।</w:t>
      </w:r>
    </w:p>
    <w:p w:rsidR="003834E7" w:rsidRPr="0002353C" w:rsidRDefault="003834E7" w:rsidP="003834E7">
      <w:pPr>
        <w:jc w:val="both"/>
        <w:rPr>
          <w:rFonts w:ascii="Nikosh" w:hAnsi="Nikosh" w:cs="Nikosh"/>
          <w:cs/>
          <w:lang w:bidi="bn-IN"/>
        </w:rPr>
      </w:pPr>
    </w:p>
    <w:p w:rsidR="003834E7" w:rsidRPr="0002353C" w:rsidRDefault="003834E7" w:rsidP="003834E7">
      <w:pPr>
        <w:jc w:val="both"/>
        <w:rPr>
          <w:rFonts w:ascii="Nikosh" w:hAnsi="Nikosh" w:cs="Nikosh"/>
          <w:cs/>
          <w:lang w:bidi="bn-IN"/>
        </w:rPr>
      </w:pPr>
      <w:r w:rsidRPr="0002353C">
        <w:rPr>
          <w:rFonts w:ascii="Nikosh" w:hAnsi="Nikosh" w:cs="Nikosh"/>
          <w:cs/>
          <w:lang w:bidi="bn-IN"/>
        </w:rPr>
        <w:t xml:space="preserve">আমি, </w:t>
      </w:r>
      <w:r w:rsidR="00C75796" w:rsidRPr="0002353C">
        <w:rPr>
          <w:rFonts w:ascii="Nikosh" w:hAnsi="Nikosh" w:cs="Nikosh"/>
          <w:cs/>
          <w:lang w:bidi="bn-IN"/>
        </w:rPr>
        <w:t xml:space="preserve">সিনিয়র </w:t>
      </w:r>
      <w:r w:rsidRPr="0002353C">
        <w:rPr>
          <w:rFonts w:ascii="Nikosh" w:hAnsi="Nikosh" w:cs="Nikosh"/>
          <w:cs/>
          <w:lang w:bidi="bn-IN"/>
        </w:rPr>
        <w:t>সচিব, অর্থ বিভাগ,</w:t>
      </w:r>
      <w:r w:rsidR="00C75796" w:rsidRPr="0002353C">
        <w:rPr>
          <w:rFonts w:ascii="Nikosh" w:hAnsi="Nikosh" w:cs="Nikosh"/>
          <w:cs/>
          <w:lang w:bidi="bn-IN"/>
        </w:rPr>
        <w:t xml:space="preserve"> হিসাবে</w:t>
      </w:r>
      <w:r w:rsidRPr="0002353C">
        <w:rPr>
          <w:rFonts w:ascii="Nikosh" w:hAnsi="Nikosh" w:cs="Nikosh"/>
          <w:cs/>
          <w:lang w:bidi="bn-IN"/>
        </w:rPr>
        <w:t xml:space="preserve"> হিসাব মহানিয়ন্ত্রক, </w:t>
      </w:r>
      <w:r w:rsidR="00D811F3" w:rsidRPr="0002353C">
        <w:rPr>
          <w:rFonts w:ascii="Nikosh" w:hAnsi="Nikosh" w:cs="Nikosh"/>
          <w:cs/>
          <w:lang w:bidi="bn-IN"/>
        </w:rPr>
        <w:t>হিসাব মহানিয়ন্ত্রক এর কার্যালয়</w:t>
      </w:r>
      <w:r w:rsidRPr="0002353C">
        <w:rPr>
          <w:rFonts w:ascii="Nikosh" w:hAnsi="Nikosh" w:cs="Nikosh"/>
          <w:cs/>
          <w:lang w:bidi="bn-IN"/>
        </w:rPr>
        <w:t xml:space="preserve"> এর নিকট অঙ্গীকার করছি যে, এই চুক্তিতে বর্ণিত ফলাফল অর্জনে প্রয়োজনীয় সহযোগিতা প্রদান করব।</w:t>
      </w:r>
    </w:p>
    <w:p w:rsidR="003834E7" w:rsidRPr="0002353C" w:rsidRDefault="003834E7" w:rsidP="003834E7">
      <w:pPr>
        <w:jc w:val="both"/>
        <w:rPr>
          <w:rFonts w:ascii="Nikosh" w:hAnsi="Nikosh" w:cs="Nikosh"/>
          <w:cs/>
          <w:lang w:bidi="bn-IN"/>
        </w:rPr>
      </w:pPr>
    </w:p>
    <w:p w:rsidR="003834E7" w:rsidRPr="0002353C" w:rsidRDefault="003834E7" w:rsidP="003834E7">
      <w:pPr>
        <w:jc w:val="both"/>
        <w:rPr>
          <w:rFonts w:ascii="Nikosh" w:hAnsi="Nikosh" w:cs="Nikosh"/>
          <w:cs/>
          <w:lang w:bidi="bn-IN"/>
        </w:rPr>
      </w:pPr>
      <w:r w:rsidRPr="0002353C">
        <w:rPr>
          <w:rFonts w:ascii="Nikosh" w:hAnsi="Nikosh" w:cs="Nikosh"/>
          <w:cs/>
          <w:lang w:bidi="bn-IN"/>
        </w:rPr>
        <w:t>স্বাক্ষরিতঃ</w:t>
      </w:r>
    </w:p>
    <w:p w:rsidR="00AD2772" w:rsidRPr="0002353C" w:rsidRDefault="00AD2772" w:rsidP="003834E7">
      <w:pPr>
        <w:jc w:val="both"/>
        <w:rPr>
          <w:rFonts w:ascii="Nikosh" w:hAnsi="Nikosh" w:cs="Nikosh"/>
          <w:cs/>
          <w:lang w:bidi="bn-IN"/>
        </w:rPr>
      </w:pPr>
    </w:p>
    <w:p w:rsidR="00AD2772" w:rsidRPr="0002353C" w:rsidRDefault="00AD2772" w:rsidP="003834E7">
      <w:pPr>
        <w:jc w:val="both"/>
        <w:rPr>
          <w:rFonts w:ascii="Nikosh" w:hAnsi="Nikosh" w:cs="Nikosh"/>
          <w:cs/>
          <w:lang w:bidi="bn-IN"/>
        </w:rPr>
      </w:pPr>
    </w:p>
    <w:p w:rsidR="003834E7" w:rsidRPr="0002353C" w:rsidRDefault="00AD2772" w:rsidP="00AD2772">
      <w:pPr>
        <w:spacing w:after="0" w:line="240" w:lineRule="auto"/>
        <w:jc w:val="both"/>
        <w:rPr>
          <w:rFonts w:ascii="Nikosh" w:hAnsi="Nikosh" w:cs="Nikosh"/>
          <w:cs/>
          <w:lang w:bidi="bn-IN"/>
        </w:rPr>
      </w:pPr>
      <w:r w:rsidRPr="0002353C">
        <w:rPr>
          <w:rFonts w:ascii="Nikosh" w:hAnsi="Nikosh" w:cs="Nikosh"/>
          <w:lang w:bidi="bn-IN"/>
        </w:rPr>
        <w:t>………………………..                                                                       ……………………..</w:t>
      </w:r>
    </w:p>
    <w:p w:rsidR="003F1CFF" w:rsidRPr="0002353C" w:rsidRDefault="003834E7" w:rsidP="003F1CFF">
      <w:pPr>
        <w:spacing w:after="0" w:line="240" w:lineRule="auto"/>
        <w:jc w:val="both"/>
        <w:rPr>
          <w:rFonts w:ascii="Nikosh" w:hAnsi="Nikosh" w:cs="Nikosh"/>
          <w:cs/>
          <w:lang w:bidi="bn-IN"/>
        </w:rPr>
      </w:pPr>
      <w:r w:rsidRPr="0002353C">
        <w:rPr>
          <w:rFonts w:ascii="Nikosh" w:hAnsi="Nikosh" w:cs="Nikosh"/>
          <w:cs/>
          <w:lang w:bidi="bn-IN"/>
        </w:rPr>
        <w:t xml:space="preserve">হিসাব মহানিয়ন্ত্রক, বাংলাদেশ </w:t>
      </w:r>
      <w:r w:rsidR="00AD2772" w:rsidRPr="0002353C">
        <w:rPr>
          <w:rFonts w:ascii="Nikosh" w:hAnsi="Nikosh" w:cs="Nikosh"/>
          <w:cs/>
          <w:lang w:bidi="bn-IN"/>
        </w:rPr>
        <w:t xml:space="preserve">  </w:t>
      </w:r>
    </w:p>
    <w:p w:rsidR="00AD2772" w:rsidRPr="0002353C" w:rsidRDefault="003F1CFF" w:rsidP="003F1CFF">
      <w:pPr>
        <w:spacing w:after="0" w:line="240" w:lineRule="auto"/>
        <w:jc w:val="both"/>
        <w:rPr>
          <w:rFonts w:ascii="Nikosh" w:hAnsi="Nikosh" w:cs="Nikosh"/>
          <w:cs/>
          <w:lang w:bidi="bn-IN"/>
        </w:rPr>
      </w:pPr>
      <w:r w:rsidRPr="0002353C">
        <w:rPr>
          <w:rFonts w:ascii="Nikosh" w:hAnsi="Nikosh" w:cs="Nikosh"/>
          <w:cs/>
          <w:lang w:bidi="bn-IN"/>
        </w:rPr>
        <w:t>হিসাব মহানিয়ন্ত্রক এর কার্যালয়</w:t>
      </w:r>
      <w:r w:rsidR="00AD2772" w:rsidRPr="0002353C">
        <w:rPr>
          <w:rFonts w:ascii="Nikosh" w:hAnsi="Nikosh" w:cs="Nikosh"/>
          <w:cs/>
          <w:lang w:bidi="bn-IN"/>
        </w:rPr>
        <w:t xml:space="preserve">                                                                               </w:t>
      </w:r>
      <w:r w:rsidRPr="0002353C">
        <w:rPr>
          <w:rFonts w:ascii="Nikosh" w:hAnsi="Nikosh" w:cs="Nikosh"/>
          <w:cs/>
          <w:lang w:bidi="bn-IN"/>
        </w:rPr>
        <w:t xml:space="preserve">                 </w:t>
      </w:r>
      <w:r w:rsidR="00AD2772" w:rsidRPr="0002353C">
        <w:rPr>
          <w:rFonts w:ascii="Nikosh" w:hAnsi="Nikosh" w:cs="Nikosh"/>
          <w:cs/>
          <w:lang w:bidi="bn-IN"/>
        </w:rPr>
        <w:t>তারিখ</w:t>
      </w:r>
    </w:p>
    <w:p w:rsidR="003834E7" w:rsidRPr="0002353C" w:rsidRDefault="003834E7" w:rsidP="00AD2772">
      <w:pPr>
        <w:spacing w:after="0" w:line="240" w:lineRule="auto"/>
        <w:jc w:val="both"/>
        <w:rPr>
          <w:rFonts w:ascii="Nikosh" w:hAnsi="Nikosh" w:cs="Nikosh"/>
          <w:cs/>
          <w:lang w:bidi="bn-IN"/>
        </w:rPr>
      </w:pPr>
    </w:p>
    <w:p w:rsidR="00323F29" w:rsidRPr="0002353C" w:rsidRDefault="003834E7" w:rsidP="003834E7">
      <w:pPr>
        <w:spacing w:after="0" w:line="240" w:lineRule="auto"/>
        <w:jc w:val="both"/>
        <w:rPr>
          <w:rFonts w:ascii="Nikosh" w:hAnsi="Nikosh" w:cs="Nikosh"/>
          <w:cs/>
          <w:lang w:bidi="bn-IN"/>
        </w:rPr>
      </w:pP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p>
    <w:p w:rsidR="00323F29" w:rsidRPr="0002353C" w:rsidRDefault="00323F29" w:rsidP="003834E7">
      <w:pPr>
        <w:spacing w:after="0" w:line="240" w:lineRule="auto"/>
        <w:jc w:val="both"/>
        <w:rPr>
          <w:rFonts w:ascii="Nikosh" w:hAnsi="Nikosh" w:cs="Nikosh"/>
          <w:cs/>
          <w:lang w:bidi="bn-IN"/>
        </w:rPr>
      </w:pPr>
    </w:p>
    <w:p w:rsidR="00323F29" w:rsidRPr="0002353C" w:rsidRDefault="00323F29" w:rsidP="003834E7">
      <w:pPr>
        <w:spacing w:after="0" w:line="240" w:lineRule="auto"/>
        <w:jc w:val="both"/>
        <w:rPr>
          <w:rFonts w:ascii="Nikosh" w:hAnsi="Nikosh" w:cs="Nikosh"/>
          <w:cs/>
          <w:lang w:bidi="bn-IN"/>
        </w:rPr>
      </w:pPr>
    </w:p>
    <w:p w:rsidR="003834E7" w:rsidRPr="0002353C" w:rsidRDefault="003834E7" w:rsidP="003834E7">
      <w:pPr>
        <w:spacing w:after="0" w:line="240" w:lineRule="auto"/>
        <w:jc w:val="both"/>
        <w:rPr>
          <w:rFonts w:ascii="Nikosh" w:hAnsi="Nikosh" w:cs="Nikosh"/>
          <w:cs/>
          <w:lang w:bidi="bn-IN"/>
        </w:rPr>
      </w:pPr>
    </w:p>
    <w:p w:rsidR="003834E7" w:rsidRPr="0002353C" w:rsidRDefault="003834E7" w:rsidP="003834E7">
      <w:pPr>
        <w:spacing w:after="0" w:line="240" w:lineRule="auto"/>
        <w:jc w:val="both"/>
        <w:rPr>
          <w:rFonts w:ascii="Nikosh" w:hAnsi="Nikosh" w:cs="Nikosh"/>
          <w:cs/>
          <w:lang w:bidi="bn-IN"/>
        </w:rPr>
      </w:pPr>
    </w:p>
    <w:p w:rsidR="003834E7" w:rsidRPr="0002353C" w:rsidRDefault="003834E7" w:rsidP="003834E7">
      <w:pPr>
        <w:spacing w:after="0" w:line="240" w:lineRule="auto"/>
        <w:jc w:val="both"/>
        <w:rPr>
          <w:rFonts w:ascii="Nikosh" w:hAnsi="Nikosh" w:cs="Nikosh"/>
          <w:cs/>
          <w:lang w:bidi="bn-IN"/>
        </w:rPr>
      </w:pPr>
    </w:p>
    <w:p w:rsidR="00AD2772" w:rsidRPr="0002353C" w:rsidRDefault="00AD2772" w:rsidP="00AD2772">
      <w:pPr>
        <w:spacing w:after="0" w:line="240" w:lineRule="auto"/>
        <w:jc w:val="both"/>
        <w:rPr>
          <w:rFonts w:ascii="Nikosh" w:hAnsi="Nikosh" w:cs="Nikosh"/>
          <w:cs/>
          <w:lang w:bidi="bn-IN"/>
        </w:rPr>
      </w:pPr>
      <w:r w:rsidRPr="0002353C">
        <w:rPr>
          <w:rFonts w:ascii="Nikosh" w:hAnsi="Nikosh" w:cs="Nikosh"/>
          <w:lang w:bidi="bn-IN"/>
        </w:rPr>
        <w:t>………………………..                                                                       ……………………..</w:t>
      </w:r>
    </w:p>
    <w:p w:rsidR="00AD2772" w:rsidRPr="0002353C" w:rsidRDefault="003F1CFF" w:rsidP="00AD2772">
      <w:pPr>
        <w:spacing w:after="0" w:line="240" w:lineRule="auto"/>
        <w:jc w:val="both"/>
        <w:rPr>
          <w:rFonts w:ascii="Nikosh" w:hAnsi="Nikosh" w:cs="Nikosh"/>
          <w:cs/>
          <w:lang w:bidi="bn-IN"/>
        </w:rPr>
      </w:pPr>
      <w:r w:rsidRPr="0002353C">
        <w:rPr>
          <w:rFonts w:ascii="Nikosh" w:hAnsi="Nikosh" w:cs="Nikosh"/>
          <w:cs/>
          <w:lang w:bidi="bn-IN"/>
        </w:rPr>
        <w:t xml:space="preserve">সিনিয়র </w:t>
      </w:r>
      <w:r w:rsidR="00AD2772" w:rsidRPr="0002353C">
        <w:rPr>
          <w:rFonts w:ascii="Nikosh" w:hAnsi="Nikosh" w:cs="Nikosh"/>
          <w:cs/>
          <w:lang w:bidi="bn-IN"/>
        </w:rPr>
        <w:t xml:space="preserve">সচিব, অর্থ বিভাগ                                                                               </w:t>
      </w:r>
      <w:r w:rsidRPr="0002353C">
        <w:rPr>
          <w:rFonts w:ascii="Nikosh" w:hAnsi="Nikosh" w:cs="Nikosh"/>
          <w:cs/>
          <w:lang w:bidi="bn-IN"/>
        </w:rPr>
        <w:t xml:space="preserve">                        </w:t>
      </w:r>
      <w:r w:rsidR="00AD2772" w:rsidRPr="0002353C">
        <w:rPr>
          <w:rFonts w:ascii="Nikosh" w:hAnsi="Nikosh" w:cs="Nikosh"/>
          <w:cs/>
          <w:lang w:bidi="bn-IN"/>
        </w:rPr>
        <w:t>তারিখ</w:t>
      </w:r>
    </w:p>
    <w:p w:rsidR="00323F29" w:rsidRPr="0002353C" w:rsidRDefault="003834E7" w:rsidP="003834E7">
      <w:pPr>
        <w:spacing w:after="0" w:line="240" w:lineRule="auto"/>
        <w:jc w:val="both"/>
        <w:rPr>
          <w:rFonts w:ascii="Nikosh" w:hAnsi="Nikosh" w:cs="Nikosh"/>
          <w:cs/>
          <w:lang w:bidi="bn-IN"/>
        </w:rPr>
      </w:pP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r w:rsidRPr="0002353C">
        <w:rPr>
          <w:rFonts w:ascii="Nikosh" w:hAnsi="Nikosh" w:cs="Nikosh"/>
          <w:cs/>
          <w:lang w:bidi="bn-IN"/>
        </w:rPr>
        <w:tab/>
      </w:r>
    </w:p>
    <w:p w:rsidR="00323F29" w:rsidRPr="0002353C" w:rsidRDefault="00323F29" w:rsidP="003834E7">
      <w:pPr>
        <w:spacing w:after="0" w:line="240" w:lineRule="auto"/>
        <w:jc w:val="both"/>
        <w:rPr>
          <w:rFonts w:ascii="Nikosh" w:hAnsi="Nikosh" w:cs="Nikosh"/>
          <w:cs/>
          <w:lang w:bidi="bn-IN"/>
        </w:rPr>
      </w:pPr>
    </w:p>
    <w:p w:rsidR="00323F29" w:rsidRPr="0002353C" w:rsidRDefault="00323F29" w:rsidP="003834E7">
      <w:pPr>
        <w:spacing w:after="0" w:line="240" w:lineRule="auto"/>
        <w:jc w:val="both"/>
        <w:rPr>
          <w:rFonts w:ascii="Nikosh" w:hAnsi="Nikosh" w:cs="Nikosh"/>
          <w:cs/>
          <w:lang w:bidi="bn-IN"/>
        </w:rPr>
      </w:pPr>
    </w:p>
    <w:p w:rsidR="003834E7" w:rsidRPr="0002353C" w:rsidRDefault="003834E7" w:rsidP="003834E7">
      <w:pPr>
        <w:spacing w:after="0" w:line="240" w:lineRule="auto"/>
        <w:jc w:val="both"/>
        <w:rPr>
          <w:rFonts w:ascii="Nikosh" w:hAnsi="Nikosh" w:cs="Nikosh"/>
          <w:cs/>
          <w:lang w:bidi="bn-IN"/>
        </w:rPr>
      </w:pPr>
    </w:p>
    <w:p w:rsidR="003834E7" w:rsidRPr="0002353C" w:rsidRDefault="003834E7" w:rsidP="003834E7">
      <w:pPr>
        <w:spacing w:after="0" w:line="240" w:lineRule="auto"/>
        <w:jc w:val="both"/>
        <w:rPr>
          <w:rFonts w:ascii="Nikosh" w:hAnsi="Nikosh" w:cs="Nikosh"/>
          <w:cs/>
          <w:lang w:bidi="bn-IN"/>
        </w:rPr>
      </w:pPr>
    </w:p>
    <w:p w:rsidR="003834E7" w:rsidRPr="0002353C" w:rsidRDefault="003834E7" w:rsidP="003834E7">
      <w:pPr>
        <w:spacing w:after="0" w:line="240" w:lineRule="auto"/>
        <w:jc w:val="both"/>
        <w:rPr>
          <w:rFonts w:ascii="Nikosh" w:hAnsi="Nikosh" w:cs="Nikosh"/>
          <w:cs/>
          <w:lang w:bidi="bn-IN"/>
        </w:rPr>
      </w:pPr>
    </w:p>
    <w:p w:rsidR="003834E7" w:rsidRPr="0002353C" w:rsidRDefault="003834E7" w:rsidP="003834E7">
      <w:pPr>
        <w:spacing w:after="0" w:line="240" w:lineRule="auto"/>
        <w:jc w:val="both"/>
        <w:rPr>
          <w:rFonts w:ascii="Nikosh" w:hAnsi="Nikosh" w:cs="Nikosh"/>
          <w:cs/>
          <w:lang w:bidi="bn-IN"/>
        </w:rPr>
      </w:pPr>
    </w:p>
    <w:p w:rsidR="003834E7" w:rsidRPr="0002353C" w:rsidRDefault="003834E7" w:rsidP="003834E7">
      <w:pPr>
        <w:spacing w:after="0" w:line="240" w:lineRule="auto"/>
        <w:jc w:val="both"/>
        <w:rPr>
          <w:rFonts w:ascii="Nikosh" w:hAnsi="Nikosh" w:cs="Nikosh"/>
          <w:cs/>
          <w:lang w:bidi="bn-IN"/>
        </w:rPr>
      </w:pPr>
    </w:p>
    <w:p w:rsidR="003834E7" w:rsidRPr="0002353C" w:rsidRDefault="003834E7" w:rsidP="003834E7">
      <w:pPr>
        <w:spacing w:after="0" w:line="240" w:lineRule="auto"/>
        <w:jc w:val="both"/>
        <w:rPr>
          <w:rFonts w:ascii="Nikosh" w:hAnsi="Nikosh" w:cs="Nikosh"/>
          <w:lang w:bidi="bn-IN"/>
        </w:rPr>
      </w:pPr>
    </w:p>
    <w:p w:rsidR="003834E7" w:rsidRPr="0002353C" w:rsidRDefault="003834E7" w:rsidP="003834E7">
      <w:pPr>
        <w:spacing w:after="0" w:line="240" w:lineRule="auto"/>
        <w:jc w:val="both"/>
        <w:rPr>
          <w:rFonts w:ascii="Nikosh" w:hAnsi="Nikosh" w:cs="Nikosh"/>
          <w:lang w:bidi="bn-IN"/>
        </w:rPr>
      </w:pPr>
    </w:p>
    <w:p w:rsidR="003834E7" w:rsidRPr="0002353C" w:rsidRDefault="004E2B9E" w:rsidP="004E2B9E">
      <w:pPr>
        <w:spacing w:after="0" w:line="240" w:lineRule="auto"/>
        <w:jc w:val="center"/>
        <w:rPr>
          <w:rFonts w:ascii="Nikosh" w:hAnsi="Nikosh" w:cs="Nikosh"/>
          <w:lang w:bidi="bn-IN"/>
        </w:rPr>
      </w:pPr>
      <w:bookmarkStart w:id="0" w:name="_GoBack"/>
      <w:bookmarkEnd w:id="0"/>
      <w:r w:rsidRPr="0002353C">
        <w:rPr>
          <w:rFonts w:ascii="Nikosh" w:hAnsi="Nikosh" w:cs="Nikosh"/>
          <w:lang w:bidi="bn-IN"/>
        </w:rPr>
        <w:lastRenderedPageBreak/>
        <w:t>সংযোজনী ১</w:t>
      </w:r>
    </w:p>
    <w:p w:rsidR="003834E7" w:rsidRPr="0002353C" w:rsidRDefault="003834E7" w:rsidP="003834E7">
      <w:pPr>
        <w:spacing w:after="0" w:line="240" w:lineRule="auto"/>
        <w:jc w:val="both"/>
        <w:rPr>
          <w:rFonts w:ascii="Nikosh" w:hAnsi="Nikosh" w:cs="Nikosh"/>
          <w:lang w:bidi="bn-IN"/>
        </w:rPr>
      </w:pPr>
    </w:p>
    <w:p w:rsidR="003834E7" w:rsidRPr="0002353C" w:rsidRDefault="003834E7" w:rsidP="003834E7">
      <w:pPr>
        <w:spacing w:after="0" w:line="240" w:lineRule="auto"/>
        <w:jc w:val="center"/>
        <w:rPr>
          <w:rFonts w:ascii="Nikosh" w:hAnsi="Nikosh" w:cs="Nikosh"/>
          <w:lang w:bidi="bn-IN"/>
        </w:rPr>
      </w:pPr>
      <w:r w:rsidRPr="0002353C">
        <w:rPr>
          <w:rFonts w:ascii="Nikosh" w:hAnsi="Nikosh" w:cs="Nikosh"/>
          <w:cs/>
          <w:lang w:bidi="bn-IN"/>
        </w:rPr>
        <w:t>শব্দসংক্ষেপ (</w:t>
      </w:r>
      <w:r w:rsidRPr="0002353C">
        <w:rPr>
          <w:rFonts w:ascii="Nikosh" w:hAnsi="Nikosh" w:cs="Nikosh"/>
          <w:lang w:bidi="bn-IN"/>
        </w:rPr>
        <w:t xml:space="preserve">Acronyms) </w:t>
      </w:r>
    </w:p>
    <w:p w:rsidR="008B4C0D" w:rsidRPr="0002353C" w:rsidRDefault="008B4C0D" w:rsidP="003834E7">
      <w:pPr>
        <w:spacing w:after="0" w:line="240" w:lineRule="auto"/>
        <w:jc w:val="center"/>
        <w:rPr>
          <w:rFonts w:ascii="Nikosh" w:hAnsi="Nikosh" w:cs="Nikosh"/>
          <w:lang w:bidi="bn-IN"/>
        </w:rPr>
      </w:pPr>
    </w:p>
    <w:tbl>
      <w:tblPr>
        <w:tblStyle w:val="TableGrid"/>
        <w:tblW w:w="0" w:type="auto"/>
        <w:jc w:val="center"/>
        <w:tblLook w:val="04A0" w:firstRow="1" w:lastRow="0" w:firstColumn="1" w:lastColumn="0" w:noHBand="0" w:noVBand="1"/>
      </w:tblPr>
      <w:tblGrid>
        <w:gridCol w:w="1008"/>
        <w:gridCol w:w="1845"/>
        <w:gridCol w:w="6723"/>
      </w:tblGrid>
      <w:tr w:rsidR="004E07A4" w:rsidRPr="0002353C" w:rsidTr="006155DA">
        <w:trPr>
          <w:jc w:val="center"/>
        </w:trPr>
        <w:tc>
          <w:tcPr>
            <w:tcW w:w="1008" w:type="dxa"/>
          </w:tcPr>
          <w:p w:rsidR="003834E7" w:rsidRPr="0002353C" w:rsidRDefault="003834E7" w:rsidP="00716804">
            <w:pPr>
              <w:jc w:val="center"/>
              <w:rPr>
                <w:rFonts w:ascii="Nikosh" w:hAnsi="Nikosh" w:cs="Nikosh"/>
                <w:cs/>
                <w:lang w:bidi="bn-IN"/>
              </w:rPr>
            </w:pPr>
            <w:r w:rsidRPr="0002353C">
              <w:rPr>
                <w:rFonts w:ascii="Nikosh" w:hAnsi="Nikosh" w:cs="Nikosh"/>
                <w:cs/>
                <w:lang w:bidi="bn-IN"/>
              </w:rPr>
              <w:t>ক্রমিক নং</w:t>
            </w:r>
          </w:p>
        </w:tc>
        <w:tc>
          <w:tcPr>
            <w:tcW w:w="1845" w:type="dxa"/>
          </w:tcPr>
          <w:p w:rsidR="003834E7" w:rsidRPr="0002353C" w:rsidRDefault="003834E7" w:rsidP="00716804">
            <w:pPr>
              <w:jc w:val="center"/>
              <w:rPr>
                <w:rFonts w:ascii="Nikosh" w:hAnsi="Nikosh" w:cs="Nikosh"/>
                <w:lang w:bidi="bn-IN"/>
              </w:rPr>
            </w:pPr>
            <w:r w:rsidRPr="0002353C">
              <w:rPr>
                <w:rFonts w:ascii="Nikosh" w:hAnsi="Nikosh" w:cs="Nikosh"/>
                <w:cs/>
                <w:lang w:bidi="bn-IN"/>
              </w:rPr>
              <w:t>শব্দসংক্ষেপ</w:t>
            </w:r>
          </w:p>
        </w:tc>
        <w:tc>
          <w:tcPr>
            <w:tcW w:w="6723" w:type="dxa"/>
          </w:tcPr>
          <w:p w:rsidR="003834E7" w:rsidRPr="0002353C" w:rsidRDefault="003834E7" w:rsidP="00716804">
            <w:pPr>
              <w:jc w:val="center"/>
              <w:rPr>
                <w:rFonts w:ascii="Nikosh" w:hAnsi="Nikosh" w:cs="Nikosh"/>
                <w:lang w:bidi="bn-IN"/>
              </w:rPr>
            </w:pPr>
            <w:r w:rsidRPr="0002353C">
              <w:rPr>
                <w:rFonts w:ascii="Nikosh" w:hAnsi="Nikosh" w:cs="Nikosh"/>
                <w:cs/>
                <w:lang w:bidi="bn-IN"/>
              </w:rPr>
              <w:t>বিস্তারিত</w:t>
            </w:r>
          </w:p>
        </w:tc>
      </w:tr>
      <w:tr w:rsidR="004E07A4" w:rsidRPr="0002353C" w:rsidTr="006155DA">
        <w:trPr>
          <w:jc w:val="center"/>
        </w:trPr>
        <w:tc>
          <w:tcPr>
            <w:tcW w:w="1008" w:type="dxa"/>
          </w:tcPr>
          <w:p w:rsidR="007827F3" w:rsidRPr="0002353C" w:rsidRDefault="007827F3" w:rsidP="00822C86">
            <w:pPr>
              <w:jc w:val="center"/>
              <w:rPr>
                <w:rFonts w:ascii="Nikosh" w:hAnsi="Nikosh" w:cs="Nikosh"/>
                <w:lang w:bidi="bn-IN"/>
              </w:rPr>
            </w:pPr>
            <w:r w:rsidRPr="0002353C">
              <w:rPr>
                <w:rFonts w:ascii="Nikosh" w:hAnsi="Nikosh" w:cs="Nikosh"/>
                <w:cs/>
                <w:lang w:bidi="bn-IN"/>
              </w:rPr>
              <w:t>১</w:t>
            </w:r>
          </w:p>
        </w:tc>
        <w:tc>
          <w:tcPr>
            <w:tcW w:w="1845" w:type="dxa"/>
          </w:tcPr>
          <w:p w:rsidR="007827F3" w:rsidRPr="0002353C" w:rsidRDefault="008B4C0D" w:rsidP="00822C86">
            <w:pPr>
              <w:jc w:val="both"/>
              <w:rPr>
                <w:rFonts w:ascii="Nikosh" w:hAnsi="Nikosh" w:cs="Nikosh"/>
                <w:lang w:bidi="bn-IN"/>
              </w:rPr>
            </w:pPr>
            <w:r w:rsidRPr="0002353C">
              <w:rPr>
                <w:rFonts w:ascii="Nikosh" w:hAnsi="Nikosh" w:cs="Nikosh"/>
                <w:lang w:bidi="bn-IN"/>
              </w:rPr>
              <w:t>C</w:t>
            </w:r>
            <w:r w:rsidR="007827F3" w:rsidRPr="0002353C">
              <w:rPr>
                <w:rFonts w:ascii="Nikosh" w:hAnsi="Nikosh" w:cs="Nikosh"/>
                <w:lang w:bidi="bn-IN"/>
              </w:rPr>
              <w:t>AG</w:t>
            </w:r>
          </w:p>
        </w:tc>
        <w:tc>
          <w:tcPr>
            <w:tcW w:w="6723" w:type="dxa"/>
          </w:tcPr>
          <w:p w:rsidR="007827F3" w:rsidRPr="0002353C" w:rsidRDefault="007827F3" w:rsidP="00822C86">
            <w:pPr>
              <w:jc w:val="both"/>
              <w:rPr>
                <w:rFonts w:ascii="Nikosh" w:hAnsi="Nikosh" w:cs="Nikosh"/>
                <w:lang w:bidi="bn-IN"/>
              </w:rPr>
            </w:pPr>
            <w:r w:rsidRPr="0002353C">
              <w:rPr>
                <w:rFonts w:ascii="Nikosh" w:hAnsi="Nikosh" w:cs="Nikosh"/>
                <w:lang w:bidi="bn-IN"/>
              </w:rPr>
              <w:t>Comptroller &amp; Auditor General</w:t>
            </w:r>
          </w:p>
        </w:tc>
      </w:tr>
      <w:tr w:rsidR="004E07A4" w:rsidRPr="0002353C" w:rsidTr="006155DA">
        <w:trPr>
          <w:jc w:val="center"/>
        </w:trPr>
        <w:tc>
          <w:tcPr>
            <w:tcW w:w="1008" w:type="dxa"/>
          </w:tcPr>
          <w:p w:rsidR="007827F3" w:rsidRPr="0002353C" w:rsidRDefault="007827F3" w:rsidP="00716804">
            <w:pPr>
              <w:jc w:val="center"/>
              <w:rPr>
                <w:rFonts w:ascii="Nikosh" w:hAnsi="Nikosh" w:cs="Nikosh"/>
                <w:lang w:bidi="bn-IN"/>
              </w:rPr>
            </w:pPr>
            <w:r w:rsidRPr="0002353C">
              <w:rPr>
                <w:rFonts w:ascii="Nikosh" w:hAnsi="Nikosh" w:cs="Nikosh"/>
                <w:cs/>
                <w:lang w:bidi="bn-IN"/>
              </w:rPr>
              <w:t>২</w:t>
            </w:r>
          </w:p>
        </w:tc>
        <w:tc>
          <w:tcPr>
            <w:tcW w:w="1845" w:type="dxa"/>
          </w:tcPr>
          <w:p w:rsidR="007827F3" w:rsidRPr="0002353C" w:rsidRDefault="007827F3" w:rsidP="00716804">
            <w:pPr>
              <w:jc w:val="both"/>
              <w:rPr>
                <w:rFonts w:ascii="Nikosh" w:hAnsi="Nikosh" w:cs="Nikosh"/>
                <w:lang w:bidi="bn-IN"/>
              </w:rPr>
            </w:pPr>
            <w:r w:rsidRPr="0002353C">
              <w:rPr>
                <w:rFonts w:ascii="Nikosh" w:hAnsi="Nikosh" w:cs="Nikosh"/>
                <w:lang w:bidi="bn-IN"/>
              </w:rPr>
              <w:t>CGA</w:t>
            </w:r>
          </w:p>
        </w:tc>
        <w:tc>
          <w:tcPr>
            <w:tcW w:w="6723" w:type="dxa"/>
          </w:tcPr>
          <w:p w:rsidR="007827F3" w:rsidRPr="0002353C" w:rsidRDefault="007827F3" w:rsidP="00716804">
            <w:pPr>
              <w:jc w:val="both"/>
              <w:rPr>
                <w:rFonts w:ascii="Nikosh" w:hAnsi="Nikosh" w:cs="Nikosh"/>
                <w:lang w:bidi="bn-IN"/>
              </w:rPr>
            </w:pPr>
            <w:r w:rsidRPr="0002353C">
              <w:rPr>
                <w:rFonts w:ascii="Nikosh" w:hAnsi="Nikosh" w:cs="Nikosh"/>
                <w:lang w:bidi="bn-IN"/>
              </w:rPr>
              <w:t>Controller General of Accounts</w:t>
            </w:r>
          </w:p>
        </w:tc>
      </w:tr>
      <w:tr w:rsidR="004E07A4" w:rsidRPr="0002353C" w:rsidTr="006155DA">
        <w:trPr>
          <w:jc w:val="center"/>
        </w:trPr>
        <w:tc>
          <w:tcPr>
            <w:tcW w:w="1008" w:type="dxa"/>
          </w:tcPr>
          <w:p w:rsidR="007827F3" w:rsidRPr="0002353C" w:rsidRDefault="007827F3" w:rsidP="00716804">
            <w:pPr>
              <w:jc w:val="center"/>
              <w:rPr>
                <w:rFonts w:ascii="Nikosh" w:hAnsi="Nikosh" w:cs="Nikosh"/>
                <w:cs/>
                <w:lang w:bidi="bn-IN"/>
              </w:rPr>
            </w:pPr>
            <w:r w:rsidRPr="0002353C">
              <w:rPr>
                <w:rFonts w:ascii="Nikosh" w:hAnsi="Nikosh" w:cs="Nikosh"/>
                <w:lang w:bidi="bn-IN"/>
              </w:rPr>
              <w:t>৩</w:t>
            </w:r>
          </w:p>
        </w:tc>
        <w:tc>
          <w:tcPr>
            <w:tcW w:w="1845" w:type="dxa"/>
          </w:tcPr>
          <w:p w:rsidR="007827F3" w:rsidRPr="0002353C" w:rsidRDefault="007827F3" w:rsidP="00716804">
            <w:pPr>
              <w:jc w:val="both"/>
              <w:rPr>
                <w:rFonts w:ascii="Nikosh" w:hAnsi="Nikosh" w:cs="Nikosh"/>
                <w:lang w:bidi="bn-IN"/>
              </w:rPr>
            </w:pPr>
            <w:r w:rsidRPr="0002353C">
              <w:rPr>
                <w:rFonts w:ascii="Nikosh" w:hAnsi="Nikosh" w:cs="Nikosh"/>
                <w:lang w:bidi="bn-IN"/>
              </w:rPr>
              <w:t>DCA</w:t>
            </w:r>
          </w:p>
        </w:tc>
        <w:tc>
          <w:tcPr>
            <w:tcW w:w="6723" w:type="dxa"/>
          </w:tcPr>
          <w:p w:rsidR="007827F3" w:rsidRPr="0002353C" w:rsidRDefault="007827F3" w:rsidP="00716804">
            <w:pPr>
              <w:jc w:val="both"/>
              <w:rPr>
                <w:rFonts w:ascii="Nikosh" w:hAnsi="Nikosh" w:cs="Nikosh"/>
                <w:lang w:bidi="bn-IN"/>
              </w:rPr>
            </w:pPr>
            <w:r w:rsidRPr="0002353C">
              <w:rPr>
                <w:rFonts w:ascii="Nikosh" w:hAnsi="Nikosh" w:cs="Nikosh"/>
                <w:lang w:bidi="bn-IN"/>
              </w:rPr>
              <w:t>Divisional Controller of Accounts</w:t>
            </w:r>
          </w:p>
        </w:tc>
      </w:tr>
      <w:tr w:rsidR="004E07A4" w:rsidRPr="0002353C" w:rsidTr="006155DA">
        <w:trPr>
          <w:jc w:val="center"/>
        </w:trPr>
        <w:tc>
          <w:tcPr>
            <w:tcW w:w="1008" w:type="dxa"/>
          </w:tcPr>
          <w:p w:rsidR="007827F3" w:rsidRPr="0002353C" w:rsidRDefault="007827F3" w:rsidP="00716804">
            <w:pPr>
              <w:jc w:val="center"/>
              <w:rPr>
                <w:rFonts w:ascii="Nikosh" w:hAnsi="Nikosh" w:cs="Nikosh"/>
                <w:cs/>
                <w:lang w:bidi="bn-IN"/>
              </w:rPr>
            </w:pPr>
            <w:r w:rsidRPr="0002353C">
              <w:rPr>
                <w:rFonts w:ascii="Nikosh" w:hAnsi="Nikosh" w:cs="Nikosh"/>
                <w:lang w:bidi="bn-IN"/>
              </w:rPr>
              <w:t>৪</w:t>
            </w:r>
          </w:p>
        </w:tc>
        <w:tc>
          <w:tcPr>
            <w:tcW w:w="1845" w:type="dxa"/>
          </w:tcPr>
          <w:p w:rsidR="007827F3" w:rsidRPr="0002353C" w:rsidRDefault="007827F3" w:rsidP="00822C86">
            <w:pPr>
              <w:jc w:val="both"/>
              <w:rPr>
                <w:rFonts w:ascii="Nikosh" w:hAnsi="Nikosh" w:cs="Nikosh"/>
                <w:lang w:bidi="bn-IN"/>
              </w:rPr>
            </w:pPr>
            <w:r w:rsidRPr="0002353C">
              <w:rPr>
                <w:rFonts w:ascii="Nikosh" w:hAnsi="Nikosh" w:cs="Nikosh"/>
                <w:lang w:bidi="bn-IN"/>
              </w:rPr>
              <w:t>CA&amp;FO</w:t>
            </w:r>
          </w:p>
        </w:tc>
        <w:tc>
          <w:tcPr>
            <w:tcW w:w="6723" w:type="dxa"/>
          </w:tcPr>
          <w:p w:rsidR="007827F3" w:rsidRPr="0002353C" w:rsidRDefault="007827F3" w:rsidP="00822C86">
            <w:pPr>
              <w:jc w:val="both"/>
              <w:rPr>
                <w:rFonts w:ascii="Nikosh" w:hAnsi="Nikosh" w:cs="Nikosh"/>
                <w:lang w:bidi="bn-IN"/>
              </w:rPr>
            </w:pPr>
            <w:r w:rsidRPr="0002353C">
              <w:rPr>
                <w:rFonts w:ascii="Nikosh" w:hAnsi="Nikosh" w:cs="Nikosh"/>
                <w:lang w:bidi="bn-IN"/>
              </w:rPr>
              <w:t>Chief Accounts &amp; Finance Office</w:t>
            </w:r>
          </w:p>
        </w:tc>
      </w:tr>
      <w:tr w:rsidR="004E07A4" w:rsidRPr="0002353C" w:rsidTr="006155DA">
        <w:trPr>
          <w:jc w:val="center"/>
        </w:trPr>
        <w:tc>
          <w:tcPr>
            <w:tcW w:w="1008" w:type="dxa"/>
          </w:tcPr>
          <w:p w:rsidR="007827F3" w:rsidRPr="0002353C" w:rsidRDefault="007827F3" w:rsidP="00716804">
            <w:pPr>
              <w:jc w:val="center"/>
              <w:rPr>
                <w:rFonts w:ascii="Nikosh" w:hAnsi="Nikosh" w:cs="Nikosh"/>
                <w:cs/>
                <w:lang w:bidi="bn-IN"/>
              </w:rPr>
            </w:pPr>
            <w:r w:rsidRPr="0002353C">
              <w:rPr>
                <w:rFonts w:ascii="Nikosh" w:hAnsi="Nikosh" w:cs="Nikosh"/>
                <w:lang w:bidi="bn-IN"/>
              </w:rPr>
              <w:t>৫</w:t>
            </w:r>
          </w:p>
        </w:tc>
        <w:tc>
          <w:tcPr>
            <w:tcW w:w="1845" w:type="dxa"/>
          </w:tcPr>
          <w:p w:rsidR="007827F3" w:rsidRPr="0002353C" w:rsidRDefault="007827F3" w:rsidP="00822C86">
            <w:pPr>
              <w:jc w:val="both"/>
              <w:rPr>
                <w:rFonts w:ascii="Nikosh" w:hAnsi="Nikosh" w:cs="Nikosh"/>
                <w:lang w:bidi="bn-IN"/>
              </w:rPr>
            </w:pPr>
            <w:r w:rsidRPr="0002353C">
              <w:rPr>
                <w:rFonts w:ascii="Nikosh" w:hAnsi="Nikosh" w:cs="Nikosh"/>
                <w:lang w:bidi="bn-IN"/>
              </w:rPr>
              <w:t>DA&amp;FO</w:t>
            </w:r>
          </w:p>
        </w:tc>
        <w:tc>
          <w:tcPr>
            <w:tcW w:w="6723" w:type="dxa"/>
          </w:tcPr>
          <w:p w:rsidR="007827F3" w:rsidRPr="0002353C" w:rsidRDefault="007827F3" w:rsidP="00822C86">
            <w:pPr>
              <w:jc w:val="both"/>
              <w:rPr>
                <w:rFonts w:ascii="Nikosh" w:hAnsi="Nikosh" w:cs="Nikosh"/>
                <w:lang w:bidi="bn-IN"/>
              </w:rPr>
            </w:pPr>
            <w:r w:rsidRPr="0002353C">
              <w:rPr>
                <w:rFonts w:ascii="Nikosh" w:hAnsi="Nikosh" w:cs="Nikosh"/>
                <w:lang w:bidi="bn-IN"/>
              </w:rPr>
              <w:t>District Accounts &amp; Finance Office</w:t>
            </w:r>
          </w:p>
        </w:tc>
      </w:tr>
      <w:tr w:rsidR="004E07A4" w:rsidRPr="0002353C" w:rsidTr="006155DA">
        <w:trPr>
          <w:jc w:val="center"/>
        </w:trPr>
        <w:tc>
          <w:tcPr>
            <w:tcW w:w="1008" w:type="dxa"/>
          </w:tcPr>
          <w:p w:rsidR="007827F3" w:rsidRPr="0002353C" w:rsidRDefault="007827F3" w:rsidP="00716804">
            <w:pPr>
              <w:jc w:val="center"/>
              <w:rPr>
                <w:rFonts w:ascii="Nikosh" w:hAnsi="Nikosh" w:cs="Nikosh"/>
                <w:cs/>
                <w:lang w:bidi="bn-IN"/>
              </w:rPr>
            </w:pPr>
            <w:r w:rsidRPr="0002353C">
              <w:rPr>
                <w:rFonts w:ascii="Nikosh" w:hAnsi="Nikosh" w:cs="Nikosh"/>
                <w:lang w:bidi="bn-IN"/>
              </w:rPr>
              <w:t>৬</w:t>
            </w:r>
          </w:p>
        </w:tc>
        <w:tc>
          <w:tcPr>
            <w:tcW w:w="1845" w:type="dxa"/>
          </w:tcPr>
          <w:p w:rsidR="007827F3" w:rsidRPr="0002353C" w:rsidRDefault="007827F3" w:rsidP="00716804">
            <w:pPr>
              <w:jc w:val="both"/>
              <w:rPr>
                <w:rFonts w:ascii="Nikosh" w:hAnsi="Nikosh" w:cs="Nikosh"/>
                <w:lang w:bidi="bn-IN"/>
              </w:rPr>
            </w:pPr>
            <w:r w:rsidRPr="0002353C">
              <w:rPr>
                <w:rFonts w:ascii="Nikosh" w:hAnsi="Nikosh" w:cs="Nikosh"/>
                <w:lang w:bidi="bn-IN"/>
              </w:rPr>
              <w:t>UAO</w:t>
            </w:r>
          </w:p>
        </w:tc>
        <w:tc>
          <w:tcPr>
            <w:tcW w:w="6723" w:type="dxa"/>
          </w:tcPr>
          <w:p w:rsidR="007827F3" w:rsidRPr="0002353C" w:rsidRDefault="007827F3" w:rsidP="00716804">
            <w:pPr>
              <w:jc w:val="both"/>
              <w:rPr>
                <w:rFonts w:ascii="Nikosh" w:hAnsi="Nikosh" w:cs="Nikosh"/>
                <w:lang w:bidi="bn-IN"/>
              </w:rPr>
            </w:pPr>
            <w:r w:rsidRPr="0002353C">
              <w:rPr>
                <w:rFonts w:ascii="Nikosh" w:hAnsi="Nikosh" w:cs="Nikosh"/>
                <w:lang w:bidi="bn-IN"/>
              </w:rPr>
              <w:t>Upazila Accounts Office</w:t>
            </w:r>
          </w:p>
        </w:tc>
      </w:tr>
      <w:tr w:rsidR="004E07A4" w:rsidRPr="0002353C" w:rsidTr="006155DA">
        <w:trPr>
          <w:jc w:val="center"/>
        </w:trPr>
        <w:tc>
          <w:tcPr>
            <w:tcW w:w="1008" w:type="dxa"/>
          </w:tcPr>
          <w:p w:rsidR="007827F3" w:rsidRPr="0002353C" w:rsidRDefault="007827F3" w:rsidP="00716804">
            <w:pPr>
              <w:jc w:val="center"/>
              <w:rPr>
                <w:rFonts w:ascii="Nikosh" w:hAnsi="Nikosh" w:cs="Nikosh"/>
                <w:lang w:bidi="bn-IN"/>
              </w:rPr>
            </w:pPr>
            <w:r w:rsidRPr="0002353C">
              <w:rPr>
                <w:rFonts w:ascii="Nikosh" w:hAnsi="Nikosh" w:cs="Nikosh"/>
                <w:cs/>
                <w:lang w:bidi="bn-IN"/>
              </w:rPr>
              <w:t>৭</w:t>
            </w:r>
          </w:p>
        </w:tc>
        <w:tc>
          <w:tcPr>
            <w:tcW w:w="1845" w:type="dxa"/>
          </w:tcPr>
          <w:p w:rsidR="007827F3" w:rsidRPr="0002353C" w:rsidRDefault="007827F3" w:rsidP="00716804">
            <w:pPr>
              <w:jc w:val="both"/>
              <w:rPr>
                <w:rFonts w:ascii="Nikosh" w:hAnsi="Nikosh" w:cs="Nikosh"/>
                <w:lang w:bidi="bn-IN"/>
              </w:rPr>
            </w:pPr>
            <w:r w:rsidRPr="0002353C">
              <w:rPr>
                <w:rFonts w:ascii="Nikosh" w:hAnsi="Nikosh" w:cs="Nikosh"/>
                <w:lang w:bidi="bn-IN"/>
              </w:rPr>
              <w:t>iBAS</w:t>
            </w:r>
          </w:p>
        </w:tc>
        <w:tc>
          <w:tcPr>
            <w:tcW w:w="6723" w:type="dxa"/>
          </w:tcPr>
          <w:p w:rsidR="007827F3" w:rsidRPr="0002353C" w:rsidRDefault="007827F3" w:rsidP="00716804">
            <w:pPr>
              <w:jc w:val="both"/>
              <w:rPr>
                <w:rFonts w:ascii="Nikosh" w:hAnsi="Nikosh" w:cs="Nikosh"/>
                <w:lang w:bidi="bn-IN"/>
              </w:rPr>
            </w:pPr>
            <w:r w:rsidRPr="0002353C">
              <w:rPr>
                <w:rFonts w:ascii="Nikosh" w:hAnsi="Nikosh" w:cs="Nikosh"/>
                <w:lang w:bidi="bn-IN"/>
              </w:rPr>
              <w:t>Integrated Budget and Accounting System</w:t>
            </w:r>
          </w:p>
        </w:tc>
      </w:tr>
      <w:tr w:rsidR="004E07A4" w:rsidRPr="0002353C" w:rsidTr="006155DA">
        <w:trPr>
          <w:jc w:val="center"/>
        </w:trPr>
        <w:tc>
          <w:tcPr>
            <w:tcW w:w="1008" w:type="dxa"/>
          </w:tcPr>
          <w:p w:rsidR="007827F3" w:rsidRPr="0002353C" w:rsidRDefault="007827F3" w:rsidP="00716804">
            <w:pPr>
              <w:jc w:val="center"/>
              <w:rPr>
                <w:rFonts w:ascii="Nikosh" w:hAnsi="Nikosh" w:cs="Nikosh"/>
                <w:lang w:bidi="bn-IN"/>
              </w:rPr>
            </w:pPr>
            <w:r w:rsidRPr="0002353C">
              <w:rPr>
                <w:rFonts w:ascii="Nikosh" w:hAnsi="Nikosh" w:cs="Nikosh"/>
                <w:cs/>
                <w:lang w:bidi="bn-IN"/>
              </w:rPr>
              <w:t>৮</w:t>
            </w:r>
          </w:p>
        </w:tc>
        <w:tc>
          <w:tcPr>
            <w:tcW w:w="1845" w:type="dxa"/>
          </w:tcPr>
          <w:p w:rsidR="007827F3" w:rsidRPr="0002353C" w:rsidRDefault="007827F3" w:rsidP="00716804">
            <w:pPr>
              <w:jc w:val="both"/>
              <w:rPr>
                <w:rFonts w:ascii="Nikosh" w:hAnsi="Nikosh" w:cs="Nikosh"/>
                <w:lang w:bidi="bn-IN"/>
              </w:rPr>
            </w:pPr>
            <w:r w:rsidRPr="0002353C">
              <w:rPr>
                <w:rFonts w:ascii="Nikosh" w:hAnsi="Nikosh" w:cs="Nikosh"/>
                <w:lang w:bidi="bn-IN"/>
              </w:rPr>
              <w:t>iBAS++</w:t>
            </w:r>
          </w:p>
        </w:tc>
        <w:tc>
          <w:tcPr>
            <w:tcW w:w="6723" w:type="dxa"/>
          </w:tcPr>
          <w:p w:rsidR="007827F3" w:rsidRPr="0002353C" w:rsidRDefault="007827F3" w:rsidP="00716804">
            <w:pPr>
              <w:jc w:val="both"/>
              <w:rPr>
                <w:rFonts w:ascii="Nikosh" w:hAnsi="Nikosh" w:cs="Nikosh"/>
                <w:lang w:bidi="bn-IN"/>
              </w:rPr>
            </w:pPr>
            <w:r w:rsidRPr="0002353C">
              <w:rPr>
                <w:rFonts w:ascii="Nikosh" w:hAnsi="Nikosh" w:cs="Nikosh"/>
                <w:lang w:bidi="bn-IN"/>
              </w:rPr>
              <w:t>Integrated Budget and Accounting System, Version++</w:t>
            </w:r>
          </w:p>
        </w:tc>
      </w:tr>
      <w:tr w:rsidR="004E07A4" w:rsidRPr="0002353C" w:rsidTr="006155DA">
        <w:trPr>
          <w:jc w:val="center"/>
        </w:trPr>
        <w:tc>
          <w:tcPr>
            <w:tcW w:w="1008" w:type="dxa"/>
          </w:tcPr>
          <w:p w:rsidR="007827F3" w:rsidRPr="0002353C" w:rsidRDefault="007827F3" w:rsidP="00716804">
            <w:pPr>
              <w:jc w:val="center"/>
              <w:rPr>
                <w:rFonts w:ascii="Nikosh" w:hAnsi="Nikosh" w:cs="Nikosh"/>
                <w:lang w:bidi="bn-IN"/>
              </w:rPr>
            </w:pPr>
            <w:r w:rsidRPr="0002353C">
              <w:rPr>
                <w:rFonts w:ascii="Nikosh" w:hAnsi="Nikosh" w:cs="Nikosh"/>
                <w:cs/>
                <w:lang w:bidi="bn-IN"/>
              </w:rPr>
              <w:t>৯</w:t>
            </w:r>
          </w:p>
        </w:tc>
        <w:tc>
          <w:tcPr>
            <w:tcW w:w="1845" w:type="dxa"/>
          </w:tcPr>
          <w:p w:rsidR="007827F3" w:rsidRPr="0002353C" w:rsidRDefault="007827F3" w:rsidP="00716804">
            <w:pPr>
              <w:jc w:val="both"/>
              <w:rPr>
                <w:rFonts w:ascii="Nikosh" w:hAnsi="Nikosh" w:cs="Nikosh"/>
                <w:lang w:bidi="bn-IN"/>
              </w:rPr>
            </w:pPr>
            <w:r w:rsidRPr="0002353C">
              <w:rPr>
                <w:rFonts w:ascii="Nikosh" w:hAnsi="Nikosh" w:cs="Nikosh"/>
                <w:lang w:bidi="bn-IN"/>
              </w:rPr>
              <w:t>EFT</w:t>
            </w:r>
          </w:p>
        </w:tc>
        <w:tc>
          <w:tcPr>
            <w:tcW w:w="6723" w:type="dxa"/>
          </w:tcPr>
          <w:p w:rsidR="007827F3" w:rsidRPr="0002353C" w:rsidRDefault="007827F3" w:rsidP="00716804">
            <w:pPr>
              <w:jc w:val="both"/>
              <w:rPr>
                <w:rFonts w:ascii="Nikosh" w:hAnsi="Nikosh" w:cs="Nikosh"/>
                <w:lang w:bidi="bn-IN"/>
              </w:rPr>
            </w:pPr>
            <w:r w:rsidRPr="0002353C">
              <w:rPr>
                <w:rFonts w:ascii="Nikosh" w:hAnsi="Nikosh" w:cs="Nikosh"/>
                <w:lang w:bidi="bn-IN"/>
              </w:rPr>
              <w:t>Electronic Fund Transfer</w:t>
            </w:r>
          </w:p>
        </w:tc>
      </w:tr>
      <w:tr w:rsidR="004E07A4" w:rsidRPr="0002353C" w:rsidTr="006155DA">
        <w:trPr>
          <w:jc w:val="center"/>
        </w:trPr>
        <w:tc>
          <w:tcPr>
            <w:tcW w:w="1008" w:type="dxa"/>
          </w:tcPr>
          <w:p w:rsidR="007827F3" w:rsidRPr="0002353C" w:rsidRDefault="007827F3" w:rsidP="00716804">
            <w:pPr>
              <w:jc w:val="center"/>
              <w:rPr>
                <w:rFonts w:ascii="Nikosh" w:hAnsi="Nikosh" w:cs="Nikosh"/>
                <w:lang w:bidi="bn-IN"/>
              </w:rPr>
            </w:pPr>
            <w:r w:rsidRPr="0002353C">
              <w:rPr>
                <w:rFonts w:ascii="Nikosh" w:hAnsi="Nikosh" w:cs="Nikosh"/>
                <w:cs/>
                <w:lang w:bidi="bn-IN"/>
              </w:rPr>
              <w:t>১০</w:t>
            </w:r>
          </w:p>
        </w:tc>
        <w:tc>
          <w:tcPr>
            <w:tcW w:w="1845" w:type="dxa"/>
          </w:tcPr>
          <w:p w:rsidR="007827F3" w:rsidRPr="0002353C" w:rsidRDefault="007827F3" w:rsidP="00716804">
            <w:pPr>
              <w:jc w:val="both"/>
              <w:rPr>
                <w:rFonts w:ascii="Nikosh" w:hAnsi="Nikosh" w:cs="Nikosh"/>
                <w:lang w:bidi="bn-IN"/>
              </w:rPr>
            </w:pPr>
            <w:r w:rsidRPr="0002353C">
              <w:rPr>
                <w:rFonts w:ascii="Nikosh" w:hAnsi="Nikosh" w:cs="Nikosh"/>
                <w:lang w:bidi="bn-IN"/>
              </w:rPr>
              <w:t>ICU</w:t>
            </w:r>
          </w:p>
        </w:tc>
        <w:tc>
          <w:tcPr>
            <w:tcW w:w="6723" w:type="dxa"/>
          </w:tcPr>
          <w:p w:rsidR="007827F3" w:rsidRPr="0002353C" w:rsidRDefault="007827F3" w:rsidP="00716804">
            <w:pPr>
              <w:jc w:val="both"/>
              <w:rPr>
                <w:rFonts w:ascii="Nikosh" w:hAnsi="Nikosh" w:cs="Nikosh"/>
                <w:lang w:bidi="bn-IN"/>
              </w:rPr>
            </w:pPr>
            <w:r w:rsidRPr="0002353C">
              <w:rPr>
                <w:rFonts w:ascii="Nikosh" w:hAnsi="Nikosh" w:cs="Nikosh"/>
                <w:lang w:bidi="bn-IN"/>
              </w:rPr>
              <w:t>Internal Control Unit</w:t>
            </w:r>
          </w:p>
        </w:tc>
      </w:tr>
      <w:tr w:rsidR="004E07A4" w:rsidRPr="0002353C" w:rsidTr="006155DA">
        <w:trPr>
          <w:jc w:val="center"/>
        </w:trPr>
        <w:tc>
          <w:tcPr>
            <w:tcW w:w="1008" w:type="dxa"/>
          </w:tcPr>
          <w:p w:rsidR="007827F3" w:rsidRPr="0002353C" w:rsidRDefault="007827F3" w:rsidP="00716804">
            <w:pPr>
              <w:jc w:val="center"/>
              <w:rPr>
                <w:rFonts w:ascii="Nikosh" w:hAnsi="Nikosh" w:cs="Nikosh"/>
                <w:lang w:bidi="bn-IN"/>
              </w:rPr>
            </w:pPr>
            <w:r w:rsidRPr="0002353C">
              <w:rPr>
                <w:rFonts w:ascii="Nikosh" w:hAnsi="Nikosh" w:cs="Nikosh"/>
                <w:cs/>
                <w:lang w:bidi="bn-IN"/>
              </w:rPr>
              <w:t>১১</w:t>
            </w:r>
          </w:p>
        </w:tc>
        <w:tc>
          <w:tcPr>
            <w:tcW w:w="1845" w:type="dxa"/>
          </w:tcPr>
          <w:p w:rsidR="007827F3" w:rsidRPr="0002353C" w:rsidRDefault="007827F3" w:rsidP="00716804">
            <w:pPr>
              <w:jc w:val="both"/>
              <w:rPr>
                <w:rFonts w:ascii="Nikosh" w:hAnsi="Nikosh" w:cs="Nikosh"/>
                <w:lang w:bidi="bn-IN"/>
              </w:rPr>
            </w:pPr>
            <w:r w:rsidRPr="0002353C">
              <w:rPr>
                <w:rFonts w:ascii="Nikosh" w:hAnsi="Nikosh" w:cs="Nikosh"/>
                <w:lang w:bidi="bn-IN"/>
              </w:rPr>
              <w:t>CSR</w:t>
            </w:r>
          </w:p>
        </w:tc>
        <w:tc>
          <w:tcPr>
            <w:tcW w:w="6723" w:type="dxa"/>
          </w:tcPr>
          <w:p w:rsidR="007827F3" w:rsidRPr="0002353C" w:rsidRDefault="007827F3" w:rsidP="00716804">
            <w:pPr>
              <w:jc w:val="both"/>
              <w:rPr>
                <w:rFonts w:ascii="Nikosh" w:hAnsi="Nikosh" w:cs="Nikosh"/>
                <w:lang w:bidi="bn-IN"/>
              </w:rPr>
            </w:pPr>
            <w:r w:rsidRPr="0002353C">
              <w:rPr>
                <w:rFonts w:ascii="Nikosh" w:hAnsi="Nikosh" w:cs="Nikosh"/>
                <w:lang w:bidi="bn-IN"/>
              </w:rPr>
              <w:t>Corporate Social Responsibility</w:t>
            </w:r>
          </w:p>
        </w:tc>
      </w:tr>
      <w:tr w:rsidR="004E07A4" w:rsidRPr="0002353C" w:rsidTr="006155DA">
        <w:trPr>
          <w:jc w:val="center"/>
        </w:trPr>
        <w:tc>
          <w:tcPr>
            <w:tcW w:w="1008" w:type="dxa"/>
          </w:tcPr>
          <w:p w:rsidR="007827F3" w:rsidRPr="0002353C" w:rsidRDefault="007827F3" w:rsidP="00716804">
            <w:pPr>
              <w:jc w:val="center"/>
              <w:rPr>
                <w:rFonts w:ascii="Nikosh" w:hAnsi="Nikosh" w:cs="Nikosh"/>
                <w:lang w:bidi="bn-IN"/>
              </w:rPr>
            </w:pPr>
            <w:r w:rsidRPr="0002353C">
              <w:rPr>
                <w:rFonts w:ascii="Nikosh" w:hAnsi="Nikosh" w:cs="Nikosh"/>
                <w:cs/>
                <w:lang w:bidi="bn-IN"/>
              </w:rPr>
              <w:t>১২</w:t>
            </w:r>
          </w:p>
        </w:tc>
        <w:tc>
          <w:tcPr>
            <w:tcW w:w="1845" w:type="dxa"/>
          </w:tcPr>
          <w:p w:rsidR="007827F3" w:rsidRPr="0002353C" w:rsidRDefault="007827F3" w:rsidP="00716804">
            <w:pPr>
              <w:jc w:val="both"/>
              <w:rPr>
                <w:rFonts w:ascii="Nikosh" w:hAnsi="Nikosh" w:cs="Nikosh"/>
                <w:lang w:bidi="bn-IN"/>
              </w:rPr>
            </w:pPr>
            <w:r w:rsidRPr="0002353C">
              <w:rPr>
                <w:rFonts w:ascii="Nikosh" w:hAnsi="Nikosh" w:cs="Nikosh"/>
                <w:lang w:bidi="bn-IN"/>
              </w:rPr>
              <w:t>NBR</w:t>
            </w:r>
          </w:p>
        </w:tc>
        <w:tc>
          <w:tcPr>
            <w:tcW w:w="6723" w:type="dxa"/>
          </w:tcPr>
          <w:p w:rsidR="007827F3" w:rsidRPr="0002353C" w:rsidRDefault="007827F3" w:rsidP="00716804">
            <w:pPr>
              <w:jc w:val="both"/>
              <w:rPr>
                <w:rFonts w:ascii="Nikosh" w:hAnsi="Nikosh" w:cs="Nikosh"/>
                <w:lang w:bidi="bn-IN"/>
              </w:rPr>
            </w:pPr>
            <w:r w:rsidRPr="0002353C">
              <w:rPr>
                <w:rFonts w:ascii="Nikosh" w:hAnsi="Nikosh" w:cs="Nikosh"/>
                <w:lang w:bidi="bn-IN"/>
              </w:rPr>
              <w:t>National Board of Revenue</w:t>
            </w:r>
          </w:p>
        </w:tc>
      </w:tr>
      <w:tr w:rsidR="004E07A4" w:rsidRPr="0002353C" w:rsidTr="006155DA">
        <w:trPr>
          <w:jc w:val="center"/>
        </w:trPr>
        <w:tc>
          <w:tcPr>
            <w:tcW w:w="1008" w:type="dxa"/>
          </w:tcPr>
          <w:p w:rsidR="007827F3" w:rsidRPr="0002353C" w:rsidRDefault="007827F3" w:rsidP="00716804">
            <w:pPr>
              <w:jc w:val="center"/>
              <w:rPr>
                <w:rFonts w:ascii="Nikosh" w:hAnsi="Nikosh" w:cs="Nikosh"/>
                <w:lang w:bidi="bn-IN"/>
              </w:rPr>
            </w:pPr>
            <w:r w:rsidRPr="0002353C">
              <w:rPr>
                <w:rFonts w:ascii="Nikosh" w:hAnsi="Nikosh" w:cs="Nikosh"/>
                <w:cs/>
                <w:lang w:bidi="bn-IN"/>
              </w:rPr>
              <w:t>১৩</w:t>
            </w:r>
          </w:p>
        </w:tc>
        <w:tc>
          <w:tcPr>
            <w:tcW w:w="1845" w:type="dxa"/>
          </w:tcPr>
          <w:p w:rsidR="007827F3" w:rsidRPr="0002353C" w:rsidRDefault="007827F3" w:rsidP="00716804">
            <w:pPr>
              <w:jc w:val="both"/>
              <w:rPr>
                <w:rFonts w:ascii="Nikosh" w:hAnsi="Nikosh" w:cs="Nikosh"/>
                <w:lang w:bidi="bn-IN"/>
              </w:rPr>
            </w:pPr>
            <w:r w:rsidRPr="0002353C">
              <w:rPr>
                <w:rFonts w:ascii="Nikosh" w:hAnsi="Nikosh" w:cs="Nikosh"/>
                <w:lang w:bidi="bn-IN"/>
              </w:rPr>
              <w:t>LPC</w:t>
            </w:r>
          </w:p>
        </w:tc>
        <w:tc>
          <w:tcPr>
            <w:tcW w:w="6723" w:type="dxa"/>
          </w:tcPr>
          <w:p w:rsidR="007827F3" w:rsidRPr="0002353C" w:rsidRDefault="007827F3" w:rsidP="00716804">
            <w:pPr>
              <w:jc w:val="both"/>
              <w:rPr>
                <w:rFonts w:ascii="Nikosh" w:hAnsi="Nikosh" w:cs="Nikosh"/>
                <w:lang w:bidi="bn-IN"/>
              </w:rPr>
            </w:pPr>
            <w:r w:rsidRPr="0002353C">
              <w:rPr>
                <w:rFonts w:ascii="Nikosh" w:hAnsi="Nikosh" w:cs="Nikosh"/>
                <w:lang w:bidi="bn-IN"/>
              </w:rPr>
              <w:t>Last Pay Certificate</w:t>
            </w:r>
          </w:p>
        </w:tc>
      </w:tr>
      <w:tr w:rsidR="004E07A4" w:rsidRPr="0002353C" w:rsidTr="006155DA">
        <w:trPr>
          <w:jc w:val="center"/>
        </w:trPr>
        <w:tc>
          <w:tcPr>
            <w:tcW w:w="1008" w:type="dxa"/>
          </w:tcPr>
          <w:p w:rsidR="007827F3" w:rsidRPr="0002353C" w:rsidRDefault="007827F3" w:rsidP="00716804">
            <w:pPr>
              <w:jc w:val="center"/>
              <w:rPr>
                <w:rFonts w:ascii="Nikosh" w:hAnsi="Nikosh" w:cs="Nikosh"/>
                <w:lang w:bidi="bn-IN"/>
              </w:rPr>
            </w:pPr>
            <w:r w:rsidRPr="0002353C">
              <w:rPr>
                <w:rFonts w:ascii="Nikosh" w:hAnsi="Nikosh" w:cs="Nikosh"/>
                <w:cs/>
                <w:lang w:bidi="bn-IN"/>
              </w:rPr>
              <w:t>১৪</w:t>
            </w:r>
          </w:p>
        </w:tc>
        <w:tc>
          <w:tcPr>
            <w:tcW w:w="1845" w:type="dxa"/>
          </w:tcPr>
          <w:p w:rsidR="007827F3" w:rsidRPr="0002353C" w:rsidRDefault="007827F3" w:rsidP="00716804">
            <w:pPr>
              <w:jc w:val="both"/>
              <w:rPr>
                <w:rFonts w:ascii="Nikosh" w:hAnsi="Nikosh" w:cs="Nikosh"/>
                <w:lang w:bidi="bn-IN"/>
              </w:rPr>
            </w:pPr>
            <w:r w:rsidRPr="0002353C">
              <w:rPr>
                <w:rFonts w:ascii="Nikosh" w:hAnsi="Nikosh" w:cs="Nikosh"/>
                <w:lang w:bidi="bn-IN"/>
              </w:rPr>
              <w:t>C&amp;AG</w:t>
            </w:r>
          </w:p>
        </w:tc>
        <w:tc>
          <w:tcPr>
            <w:tcW w:w="6723" w:type="dxa"/>
          </w:tcPr>
          <w:p w:rsidR="007827F3" w:rsidRPr="0002353C" w:rsidRDefault="007827F3" w:rsidP="00716804">
            <w:pPr>
              <w:jc w:val="both"/>
              <w:rPr>
                <w:rFonts w:ascii="Nikosh" w:hAnsi="Nikosh" w:cs="Nikosh"/>
                <w:lang w:bidi="bn-IN"/>
              </w:rPr>
            </w:pPr>
            <w:r w:rsidRPr="0002353C">
              <w:rPr>
                <w:rFonts w:ascii="Nikosh" w:hAnsi="Nikosh" w:cs="Nikosh"/>
                <w:lang w:bidi="bn-IN"/>
              </w:rPr>
              <w:t>Comptroller &amp; Auditor General</w:t>
            </w:r>
          </w:p>
        </w:tc>
      </w:tr>
      <w:tr w:rsidR="004E07A4" w:rsidRPr="0002353C" w:rsidTr="006155DA">
        <w:trPr>
          <w:jc w:val="center"/>
        </w:trPr>
        <w:tc>
          <w:tcPr>
            <w:tcW w:w="1008" w:type="dxa"/>
          </w:tcPr>
          <w:p w:rsidR="007827F3" w:rsidRPr="0002353C" w:rsidRDefault="007827F3" w:rsidP="00716804">
            <w:pPr>
              <w:jc w:val="center"/>
              <w:rPr>
                <w:rFonts w:ascii="Nikosh" w:hAnsi="Nikosh" w:cs="Nikosh"/>
                <w:lang w:bidi="bn-IN"/>
              </w:rPr>
            </w:pPr>
            <w:r w:rsidRPr="0002353C">
              <w:rPr>
                <w:rFonts w:ascii="Nikosh" w:hAnsi="Nikosh" w:cs="Nikosh"/>
                <w:cs/>
                <w:lang w:bidi="bn-IN"/>
              </w:rPr>
              <w:t>১৫</w:t>
            </w:r>
          </w:p>
        </w:tc>
        <w:tc>
          <w:tcPr>
            <w:tcW w:w="1845" w:type="dxa"/>
          </w:tcPr>
          <w:p w:rsidR="007827F3" w:rsidRPr="0002353C" w:rsidRDefault="007827F3" w:rsidP="00716804">
            <w:pPr>
              <w:jc w:val="both"/>
              <w:rPr>
                <w:rFonts w:ascii="Nikosh" w:hAnsi="Nikosh" w:cs="Nikosh"/>
                <w:lang w:bidi="bn-IN"/>
              </w:rPr>
            </w:pPr>
            <w:r w:rsidRPr="0002353C">
              <w:rPr>
                <w:rFonts w:ascii="Nikosh" w:hAnsi="Nikosh" w:cs="Nikosh"/>
                <w:lang w:bidi="bn-IN"/>
              </w:rPr>
              <w:t>SIP</w:t>
            </w:r>
          </w:p>
        </w:tc>
        <w:tc>
          <w:tcPr>
            <w:tcW w:w="6723" w:type="dxa"/>
          </w:tcPr>
          <w:p w:rsidR="007827F3" w:rsidRPr="0002353C" w:rsidRDefault="007827F3" w:rsidP="00716804">
            <w:pPr>
              <w:jc w:val="both"/>
              <w:rPr>
                <w:rFonts w:ascii="Nikosh" w:hAnsi="Nikosh" w:cs="Nikosh"/>
                <w:lang w:bidi="bn-IN"/>
              </w:rPr>
            </w:pPr>
            <w:r w:rsidRPr="0002353C">
              <w:rPr>
                <w:rFonts w:ascii="Nikosh" w:hAnsi="Nikosh" w:cs="Nikosh"/>
                <w:lang w:bidi="bn-IN"/>
              </w:rPr>
              <w:t>Small Improvement Project</w:t>
            </w:r>
          </w:p>
        </w:tc>
      </w:tr>
      <w:tr w:rsidR="00754CFE" w:rsidRPr="0002353C" w:rsidTr="006155DA">
        <w:trPr>
          <w:jc w:val="center"/>
        </w:trPr>
        <w:tc>
          <w:tcPr>
            <w:tcW w:w="1008" w:type="dxa"/>
          </w:tcPr>
          <w:p w:rsidR="00754CFE" w:rsidRPr="0002353C" w:rsidRDefault="00754CFE" w:rsidP="00716804">
            <w:pPr>
              <w:jc w:val="center"/>
              <w:rPr>
                <w:rFonts w:ascii="Nikosh" w:hAnsi="Nikosh" w:cs="Nikosh"/>
                <w:cs/>
                <w:lang w:bidi="bn-IN"/>
              </w:rPr>
            </w:pPr>
            <w:r>
              <w:rPr>
                <w:rFonts w:ascii="Nikosh" w:hAnsi="Nikosh" w:cs="Nikosh"/>
                <w:lang w:bidi="bn-IN"/>
              </w:rPr>
              <w:t>১৫</w:t>
            </w:r>
          </w:p>
        </w:tc>
        <w:tc>
          <w:tcPr>
            <w:tcW w:w="1845" w:type="dxa"/>
          </w:tcPr>
          <w:p w:rsidR="00754CFE" w:rsidRPr="0002353C" w:rsidRDefault="00754CFE" w:rsidP="00716804">
            <w:pPr>
              <w:jc w:val="both"/>
              <w:rPr>
                <w:rFonts w:ascii="Nikosh" w:hAnsi="Nikosh" w:cs="Nikosh"/>
                <w:lang w:bidi="bn-IN"/>
              </w:rPr>
            </w:pPr>
            <w:r>
              <w:rPr>
                <w:rFonts w:ascii="Nikosh" w:hAnsi="Nikosh" w:cs="Nikosh"/>
                <w:lang w:bidi="bn-IN"/>
              </w:rPr>
              <w:t>MICR</w:t>
            </w:r>
          </w:p>
        </w:tc>
        <w:tc>
          <w:tcPr>
            <w:tcW w:w="6723" w:type="dxa"/>
          </w:tcPr>
          <w:p w:rsidR="00754CFE" w:rsidRPr="0002353C" w:rsidRDefault="00754CFE" w:rsidP="00716804">
            <w:pPr>
              <w:jc w:val="both"/>
              <w:rPr>
                <w:rFonts w:ascii="Nikosh" w:hAnsi="Nikosh" w:cs="Nikosh"/>
                <w:lang w:bidi="bn-IN"/>
              </w:rPr>
            </w:pPr>
            <w:r>
              <w:rPr>
                <w:rFonts w:ascii="Nikosh" w:hAnsi="Nikosh" w:cs="Nikosh"/>
                <w:lang w:bidi="bn-IN"/>
              </w:rPr>
              <w:t>Magnetic Inc Character Recognition</w:t>
            </w:r>
          </w:p>
        </w:tc>
      </w:tr>
    </w:tbl>
    <w:p w:rsidR="003834E7" w:rsidRPr="0002353C" w:rsidRDefault="003834E7" w:rsidP="003834E7">
      <w:pPr>
        <w:spacing w:after="0" w:line="240" w:lineRule="auto"/>
        <w:jc w:val="center"/>
        <w:rPr>
          <w:rFonts w:ascii="Nikosh" w:hAnsi="Nikosh" w:cs="Nikosh"/>
          <w:lang w:bidi="bn-IN"/>
        </w:rPr>
      </w:pPr>
      <w:r w:rsidRPr="0002353C">
        <w:br w:type="page"/>
      </w:r>
      <w:r w:rsidR="00392C0A" w:rsidRPr="0002353C">
        <w:rPr>
          <w:rFonts w:ascii="Nikosh" w:hAnsi="Nikosh" w:cs="Nikosh"/>
          <w:b/>
          <w:bCs/>
          <w:cs/>
          <w:lang w:bidi="bn-IN"/>
        </w:rPr>
        <w:lastRenderedPageBreak/>
        <w:t>সংযোজনী</w:t>
      </w:r>
      <w:r w:rsidR="00790C46" w:rsidRPr="0002353C">
        <w:rPr>
          <w:rFonts w:ascii="Nikosh" w:hAnsi="Nikosh" w:cs="Nikosh"/>
          <w:b/>
          <w:bCs/>
          <w:cs/>
          <w:lang w:bidi="bn-IN"/>
        </w:rPr>
        <w:t>-</w:t>
      </w:r>
      <w:r w:rsidR="00392C0A" w:rsidRPr="0002353C">
        <w:rPr>
          <w:rFonts w:ascii="Nikosh" w:hAnsi="Nikosh" w:cs="Nikosh"/>
          <w:b/>
          <w:bCs/>
          <w:cs/>
          <w:lang w:bidi="bn-IN"/>
        </w:rPr>
        <w:t xml:space="preserve"> ২</w:t>
      </w:r>
    </w:p>
    <w:p w:rsidR="003834E7" w:rsidRPr="0002353C" w:rsidRDefault="003834E7" w:rsidP="003834E7">
      <w:pPr>
        <w:spacing w:after="0" w:line="240" w:lineRule="auto"/>
        <w:jc w:val="center"/>
        <w:rPr>
          <w:rFonts w:ascii="Nikosh" w:hAnsi="Nikosh" w:cs="Nikosh"/>
          <w:b/>
          <w:bCs/>
          <w:lang w:bidi="bn-IN"/>
        </w:rPr>
      </w:pPr>
      <w:r w:rsidRPr="0002353C">
        <w:rPr>
          <w:rFonts w:ascii="Nikosh" w:hAnsi="Nikosh" w:cs="Nikosh"/>
          <w:b/>
          <w:bCs/>
          <w:cs/>
          <w:lang w:bidi="bn-IN"/>
        </w:rPr>
        <w:t xml:space="preserve">কর্মসম্পাদন </w:t>
      </w:r>
      <w:r w:rsidR="008E43E5" w:rsidRPr="0002353C">
        <w:rPr>
          <w:rFonts w:ascii="Nikosh" w:hAnsi="Nikosh" w:cs="Nikosh"/>
          <w:b/>
          <w:bCs/>
          <w:cs/>
          <w:lang w:bidi="bn-IN"/>
        </w:rPr>
        <w:t>ব্যবস্থাপনা ও প্রমাণক</w:t>
      </w:r>
    </w:p>
    <w:tbl>
      <w:tblPr>
        <w:tblStyle w:val="TableGrid"/>
        <w:tblW w:w="13428" w:type="dxa"/>
        <w:tblLook w:val="04A0" w:firstRow="1" w:lastRow="0" w:firstColumn="1" w:lastColumn="0" w:noHBand="0" w:noVBand="1"/>
      </w:tblPr>
      <w:tblGrid>
        <w:gridCol w:w="3348"/>
        <w:gridCol w:w="3420"/>
        <w:gridCol w:w="3060"/>
        <w:gridCol w:w="3600"/>
      </w:tblGrid>
      <w:tr w:rsidR="004E517A" w:rsidRPr="007A180B" w:rsidTr="001C0734">
        <w:tc>
          <w:tcPr>
            <w:tcW w:w="3348" w:type="dxa"/>
          </w:tcPr>
          <w:p w:rsidR="004E517A" w:rsidRPr="007A180B" w:rsidRDefault="004E517A" w:rsidP="00716804">
            <w:pPr>
              <w:jc w:val="center"/>
              <w:rPr>
                <w:rFonts w:ascii="Nikosh" w:hAnsi="Nikosh" w:cs="Nikosh"/>
                <w:b/>
                <w:bCs/>
                <w:sz w:val="20"/>
                <w:szCs w:val="20"/>
                <w:lang w:bidi="bn-IN"/>
              </w:rPr>
            </w:pPr>
            <w:r w:rsidRPr="007A180B">
              <w:rPr>
                <w:rFonts w:ascii="Nikosh" w:hAnsi="Nikosh" w:cs="Nikosh"/>
                <w:b/>
                <w:bCs/>
                <w:sz w:val="20"/>
                <w:szCs w:val="20"/>
                <w:cs/>
                <w:lang w:bidi="bn-IN"/>
              </w:rPr>
              <w:t>কার্যক্রম</w:t>
            </w:r>
          </w:p>
        </w:tc>
        <w:tc>
          <w:tcPr>
            <w:tcW w:w="3420" w:type="dxa"/>
          </w:tcPr>
          <w:p w:rsidR="004E517A" w:rsidRPr="007A180B" w:rsidRDefault="004E517A" w:rsidP="00716804">
            <w:pPr>
              <w:jc w:val="center"/>
              <w:rPr>
                <w:rFonts w:ascii="Nikosh" w:hAnsi="Nikosh" w:cs="Nikosh"/>
                <w:b/>
                <w:bCs/>
                <w:sz w:val="20"/>
                <w:szCs w:val="20"/>
                <w:lang w:bidi="bn-IN"/>
              </w:rPr>
            </w:pPr>
            <w:r w:rsidRPr="007A180B">
              <w:rPr>
                <w:rFonts w:ascii="Nikosh" w:hAnsi="Nikosh" w:cs="Nikosh"/>
                <w:b/>
                <w:bCs/>
                <w:sz w:val="20"/>
                <w:szCs w:val="20"/>
                <w:cs/>
                <w:lang w:bidi="bn-IN"/>
              </w:rPr>
              <w:t>সর্মসম্পাদন সূচক</w:t>
            </w:r>
            <w:r w:rsidR="008E45F6">
              <w:rPr>
                <w:rFonts w:ascii="Nikosh" w:hAnsi="Nikosh" w:cs="Nikosh"/>
                <w:b/>
                <w:bCs/>
                <w:sz w:val="20"/>
                <w:szCs w:val="20"/>
                <w:cs/>
                <w:lang w:bidi="bn-IN"/>
              </w:rPr>
              <w:t>সমূহ</w:t>
            </w:r>
          </w:p>
        </w:tc>
        <w:tc>
          <w:tcPr>
            <w:tcW w:w="3060" w:type="dxa"/>
          </w:tcPr>
          <w:p w:rsidR="004E517A" w:rsidRPr="007A180B" w:rsidRDefault="004E517A" w:rsidP="00595BE5">
            <w:pPr>
              <w:jc w:val="center"/>
              <w:rPr>
                <w:rFonts w:ascii="Nikosh" w:hAnsi="Nikosh" w:cs="Nikosh"/>
                <w:b/>
                <w:bCs/>
                <w:sz w:val="20"/>
                <w:szCs w:val="20"/>
                <w:lang w:bidi="bn-IN"/>
              </w:rPr>
            </w:pPr>
            <w:r w:rsidRPr="007A180B">
              <w:rPr>
                <w:rFonts w:ascii="Nikosh" w:hAnsi="Nikosh" w:cs="Nikosh"/>
                <w:b/>
                <w:bCs/>
                <w:sz w:val="20"/>
                <w:szCs w:val="20"/>
                <w:cs/>
                <w:lang w:bidi="bn-IN"/>
              </w:rPr>
              <w:t>বাস্তবায়নকারী অনুবিভাগ, অধিশাখা, শাখা</w:t>
            </w:r>
          </w:p>
        </w:tc>
        <w:tc>
          <w:tcPr>
            <w:tcW w:w="3600" w:type="dxa"/>
          </w:tcPr>
          <w:p w:rsidR="004E517A" w:rsidRPr="007A180B" w:rsidRDefault="004E517A" w:rsidP="00716804">
            <w:pPr>
              <w:jc w:val="center"/>
              <w:rPr>
                <w:rFonts w:ascii="Nikosh" w:hAnsi="Nikosh" w:cs="Nikosh"/>
                <w:b/>
                <w:bCs/>
                <w:sz w:val="20"/>
                <w:szCs w:val="20"/>
                <w:lang w:bidi="bn-IN"/>
              </w:rPr>
            </w:pPr>
            <w:r w:rsidRPr="007A180B">
              <w:rPr>
                <w:rFonts w:ascii="Nikosh" w:hAnsi="Nikosh" w:cs="Nikosh"/>
                <w:b/>
                <w:bCs/>
                <w:sz w:val="20"/>
                <w:szCs w:val="20"/>
                <w:cs/>
                <w:lang w:bidi="bn-IN"/>
              </w:rPr>
              <w:t>লক্ষ্যমাত্রা অর্জনের প্রমাণক</w:t>
            </w:r>
          </w:p>
        </w:tc>
      </w:tr>
      <w:tr w:rsidR="007A180B" w:rsidRPr="007A180B" w:rsidTr="001C0734">
        <w:trPr>
          <w:trHeight w:val="1097"/>
        </w:trPr>
        <w:tc>
          <w:tcPr>
            <w:tcW w:w="3348" w:type="dxa"/>
          </w:tcPr>
          <w:p w:rsidR="007A180B" w:rsidRPr="007A180B" w:rsidRDefault="007A180B">
            <w:pPr>
              <w:spacing w:before="300" w:after="300"/>
              <w:rPr>
                <w:rFonts w:ascii="Nikosh" w:hAnsi="Nikosh" w:cs="Nikosh"/>
                <w:sz w:val="24"/>
                <w:szCs w:val="24"/>
              </w:rPr>
            </w:pPr>
            <w:r w:rsidRPr="007A180B">
              <w:rPr>
                <w:rFonts w:ascii="Nikosh" w:hAnsi="Nikosh" w:cs="Nikosh"/>
              </w:rPr>
              <w:t>[১.১] নিয়ন্ত্রণাধীন পে-পয়েন্টসমূহে মাসিক বেতনভাতা বিল সময়মত নিস্পত্তি নিশ্চিতকরণ।</w:t>
            </w:r>
          </w:p>
        </w:tc>
        <w:tc>
          <w:tcPr>
            <w:tcW w:w="3420" w:type="dxa"/>
          </w:tcPr>
          <w:p w:rsidR="007A180B" w:rsidRPr="007A180B" w:rsidRDefault="007A180B">
            <w:pPr>
              <w:spacing w:before="300" w:after="300"/>
              <w:rPr>
                <w:rFonts w:ascii="Nikosh" w:hAnsi="Nikosh" w:cs="Nikosh"/>
                <w:sz w:val="24"/>
                <w:szCs w:val="24"/>
              </w:rPr>
            </w:pPr>
            <w:r w:rsidRPr="007A180B">
              <w:rPr>
                <w:rFonts w:ascii="Nikosh" w:hAnsi="Nikosh" w:cs="Nikosh"/>
              </w:rPr>
              <w:t>[১.১.১] বেতনভাতার বিল তিন কর্মদিবসের মধ্যে নিষ্পত্তি</w:t>
            </w:r>
            <w:r w:rsidR="003217F0">
              <w:rPr>
                <w:rFonts w:ascii="Nikosh" w:hAnsi="Nikosh" w:cs="Nikosh"/>
              </w:rPr>
              <w:t>কৃত</w:t>
            </w:r>
            <w:r w:rsidRPr="007A180B">
              <w:rPr>
                <w:rFonts w:ascii="Nikosh" w:hAnsi="Nikosh" w:cs="Nikosh"/>
              </w:rPr>
              <w:t>।</w:t>
            </w:r>
          </w:p>
        </w:tc>
        <w:tc>
          <w:tcPr>
            <w:tcW w:w="3060" w:type="dxa"/>
          </w:tcPr>
          <w:p w:rsidR="007A180B" w:rsidRPr="007A180B" w:rsidRDefault="007A180B">
            <w:pPr>
              <w:spacing w:before="300" w:after="300"/>
              <w:rPr>
                <w:rFonts w:ascii="Nikosh" w:hAnsi="Nikosh" w:cs="Nikosh"/>
                <w:sz w:val="24"/>
                <w:szCs w:val="24"/>
              </w:rPr>
            </w:pPr>
            <w:r w:rsidRPr="007A180B">
              <w:rPr>
                <w:rFonts w:ascii="Nikosh" w:hAnsi="Nikosh" w:cs="Nikosh"/>
              </w:rPr>
              <w:t>হিসাবরক্ষণ অফিসসমূহ</w:t>
            </w:r>
          </w:p>
        </w:tc>
        <w:tc>
          <w:tcPr>
            <w:tcW w:w="3600" w:type="dxa"/>
          </w:tcPr>
          <w:p w:rsidR="007A180B" w:rsidRPr="007A180B" w:rsidRDefault="007A180B">
            <w:pPr>
              <w:spacing w:before="300" w:after="300"/>
              <w:rPr>
                <w:rFonts w:ascii="Nikosh" w:hAnsi="Nikosh" w:cs="Nikosh"/>
                <w:sz w:val="24"/>
                <w:szCs w:val="24"/>
              </w:rPr>
            </w:pPr>
            <w:r w:rsidRPr="007A180B">
              <w:rPr>
                <w:rFonts w:ascii="Nikosh" w:hAnsi="Nikosh" w:cs="Nikosh"/>
              </w:rPr>
              <w:t>iBAS++ প্রতিবেদন/সংশ্লিষ্ট হিসাবরক্ষন অফিস কর্তৃক প্রদত্ত প্রত্যয়ন</w:t>
            </w:r>
          </w:p>
        </w:tc>
      </w:tr>
      <w:tr w:rsidR="007A180B" w:rsidRPr="007A180B" w:rsidTr="001C0734">
        <w:trPr>
          <w:trHeight w:val="426"/>
        </w:trPr>
        <w:tc>
          <w:tcPr>
            <w:tcW w:w="3348" w:type="dxa"/>
          </w:tcPr>
          <w:p w:rsidR="007A180B" w:rsidRPr="007A180B" w:rsidRDefault="007A180B">
            <w:pPr>
              <w:rPr>
                <w:rFonts w:ascii="Nikosh" w:hAnsi="Nikosh" w:cs="Nikosh"/>
                <w:sz w:val="24"/>
                <w:szCs w:val="24"/>
              </w:rPr>
            </w:pPr>
            <w:r w:rsidRPr="007A180B">
              <w:rPr>
                <w:rFonts w:ascii="Nikosh" w:hAnsi="Nikosh" w:cs="Nikosh"/>
              </w:rPr>
              <w:t>[১.২] নিয়ন্ত্রণাধীন পে-পয়েন্টসমূহে সরবরাহ ও সেবা এবং সম্পদ সংগ্রহ খাতের বিল সময়মত নিস্পত্তি নিশ্চিতকরণ।</w:t>
            </w:r>
          </w:p>
        </w:tc>
        <w:tc>
          <w:tcPr>
            <w:tcW w:w="3420" w:type="dxa"/>
          </w:tcPr>
          <w:p w:rsidR="007A180B" w:rsidRPr="007A180B" w:rsidRDefault="007A180B">
            <w:pPr>
              <w:rPr>
                <w:rFonts w:ascii="Nikosh" w:hAnsi="Nikosh" w:cs="Nikosh"/>
                <w:sz w:val="24"/>
                <w:szCs w:val="24"/>
              </w:rPr>
            </w:pPr>
            <w:r w:rsidRPr="007A180B">
              <w:rPr>
                <w:rFonts w:ascii="Nikosh" w:hAnsi="Nikosh" w:cs="Nikosh"/>
              </w:rPr>
              <w:t>[১.২.১] সরবরাহ ও সেবা এবং সম্পদ সংগ্রহ খাতের বিল সাত কর্মদিবসের মধ্যে নিষ্পত্তি</w:t>
            </w:r>
            <w:r w:rsidR="003217F0">
              <w:rPr>
                <w:rFonts w:ascii="Nikosh" w:hAnsi="Nikosh" w:cs="Nikosh"/>
              </w:rPr>
              <w:t>কৃত</w:t>
            </w:r>
            <w:r w:rsidRPr="007A180B">
              <w:rPr>
                <w:rFonts w:ascii="Nikosh" w:hAnsi="Nikosh" w:cs="Nikosh"/>
              </w:rPr>
              <w:t>।</w:t>
            </w:r>
          </w:p>
        </w:tc>
        <w:tc>
          <w:tcPr>
            <w:tcW w:w="3060" w:type="dxa"/>
          </w:tcPr>
          <w:p w:rsidR="007A180B" w:rsidRPr="007A180B" w:rsidRDefault="007A180B">
            <w:pPr>
              <w:rPr>
                <w:rFonts w:ascii="Nikosh" w:hAnsi="Nikosh" w:cs="Nikosh"/>
                <w:sz w:val="24"/>
                <w:szCs w:val="24"/>
              </w:rPr>
            </w:pPr>
            <w:r w:rsidRPr="007A180B">
              <w:rPr>
                <w:rFonts w:ascii="Nikosh" w:hAnsi="Nikosh" w:cs="Nikosh"/>
              </w:rPr>
              <w:t>হিসাবরক্ষণ অফিসসমূহ</w:t>
            </w:r>
          </w:p>
        </w:tc>
        <w:tc>
          <w:tcPr>
            <w:tcW w:w="3600" w:type="dxa"/>
          </w:tcPr>
          <w:p w:rsidR="007A180B" w:rsidRPr="007A180B" w:rsidRDefault="007A180B">
            <w:pPr>
              <w:rPr>
                <w:rFonts w:ascii="Nikosh" w:hAnsi="Nikosh" w:cs="Nikosh"/>
                <w:sz w:val="24"/>
                <w:szCs w:val="24"/>
              </w:rPr>
            </w:pPr>
            <w:r w:rsidRPr="007A180B">
              <w:rPr>
                <w:rFonts w:ascii="Nikosh" w:hAnsi="Nikosh" w:cs="Nikosh"/>
              </w:rPr>
              <w:t>iBAS++ প্রতিবেদন/সংশ্লিষ্ট হিসাবরক্ষন অফিস কর্তৃক প্রদত্ত প্রত্যয়ন</w:t>
            </w:r>
          </w:p>
        </w:tc>
      </w:tr>
      <w:tr w:rsidR="007A180B" w:rsidRPr="007A180B" w:rsidTr="001C0734">
        <w:trPr>
          <w:trHeight w:val="449"/>
        </w:trPr>
        <w:tc>
          <w:tcPr>
            <w:tcW w:w="3348" w:type="dxa"/>
          </w:tcPr>
          <w:p w:rsidR="007A180B" w:rsidRPr="007A180B" w:rsidRDefault="007A180B">
            <w:pPr>
              <w:rPr>
                <w:rFonts w:ascii="Nikosh" w:hAnsi="Nikosh" w:cs="Nikosh"/>
                <w:sz w:val="24"/>
                <w:szCs w:val="24"/>
              </w:rPr>
            </w:pPr>
            <w:r w:rsidRPr="007A180B">
              <w:rPr>
                <w:rFonts w:ascii="Nikosh" w:hAnsi="Nikosh" w:cs="Nikosh"/>
              </w:rPr>
              <w:t>[১.৩] নিয়ন্ত্রণাধীন পে-পয়েন্টসমূহে জিপিএফ অগ্রিম/চূড়ান্ত বিল সময়মত নিস্পত্তি নিশ্চিতকরণ।</w:t>
            </w:r>
          </w:p>
        </w:tc>
        <w:tc>
          <w:tcPr>
            <w:tcW w:w="3420" w:type="dxa"/>
          </w:tcPr>
          <w:p w:rsidR="007A180B" w:rsidRPr="007A180B" w:rsidRDefault="007A180B">
            <w:pPr>
              <w:rPr>
                <w:rFonts w:ascii="Nikosh" w:hAnsi="Nikosh" w:cs="Nikosh"/>
                <w:sz w:val="24"/>
                <w:szCs w:val="24"/>
              </w:rPr>
            </w:pPr>
            <w:r w:rsidRPr="007A180B">
              <w:rPr>
                <w:rFonts w:ascii="Nikosh" w:hAnsi="Nikosh" w:cs="Nikosh"/>
              </w:rPr>
              <w:t>[১.৩.১] জিপিএফ অগ্রিম/চূড়ান্ত বিল ৩ (তিন) কর্মদিবসের মধ্যে নিষ্পত্তি</w:t>
            </w:r>
            <w:r w:rsidR="003217F0">
              <w:rPr>
                <w:rFonts w:ascii="Nikosh" w:hAnsi="Nikosh" w:cs="Nikosh"/>
              </w:rPr>
              <w:t>কৃত</w:t>
            </w:r>
            <w:r w:rsidRPr="007A180B">
              <w:rPr>
                <w:rFonts w:ascii="Nikosh" w:hAnsi="Nikosh" w:cs="Nikosh"/>
              </w:rPr>
              <w:t>।</w:t>
            </w:r>
          </w:p>
        </w:tc>
        <w:tc>
          <w:tcPr>
            <w:tcW w:w="3060" w:type="dxa"/>
          </w:tcPr>
          <w:p w:rsidR="007A180B" w:rsidRPr="007A180B" w:rsidRDefault="007A180B">
            <w:pPr>
              <w:rPr>
                <w:rFonts w:ascii="Nikosh" w:hAnsi="Nikosh" w:cs="Nikosh"/>
                <w:sz w:val="24"/>
                <w:szCs w:val="24"/>
              </w:rPr>
            </w:pPr>
            <w:r w:rsidRPr="007A180B">
              <w:rPr>
                <w:rFonts w:ascii="Nikosh" w:hAnsi="Nikosh" w:cs="Nikosh"/>
              </w:rPr>
              <w:t xml:space="preserve">হিসাবরক্ষণ </w:t>
            </w:r>
            <w:r w:rsidR="00502256">
              <w:rPr>
                <w:rFonts w:ascii="Nikosh" w:hAnsi="Nikosh" w:cs="Nikosh"/>
              </w:rPr>
              <w:t>অফিসসমূহ</w:t>
            </w:r>
          </w:p>
        </w:tc>
        <w:tc>
          <w:tcPr>
            <w:tcW w:w="3600" w:type="dxa"/>
          </w:tcPr>
          <w:p w:rsidR="007A180B" w:rsidRPr="007A180B" w:rsidRDefault="007A180B">
            <w:pPr>
              <w:rPr>
                <w:rFonts w:ascii="Nikosh" w:hAnsi="Nikosh" w:cs="Nikosh"/>
                <w:sz w:val="24"/>
                <w:szCs w:val="24"/>
              </w:rPr>
            </w:pPr>
            <w:r w:rsidRPr="007A180B">
              <w:rPr>
                <w:rFonts w:ascii="Nikosh" w:hAnsi="Nikosh" w:cs="Nikosh"/>
              </w:rPr>
              <w:t>iBAS++ প্রতিবেদন/সংশ্লিষ্ট হিসাবরক্ষন অফিস কর্তৃক প্রদত্ত প্রত্যয়ন</w:t>
            </w:r>
          </w:p>
        </w:tc>
      </w:tr>
      <w:tr w:rsidR="007A180B" w:rsidRPr="007A180B" w:rsidTr="001C0734">
        <w:trPr>
          <w:trHeight w:val="645"/>
        </w:trPr>
        <w:tc>
          <w:tcPr>
            <w:tcW w:w="3348" w:type="dxa"/>
          </w:tcPr>
          <w:p w:rsidR="007A180B" w:rsidRPr="007A180B" w:rsidRDefault="007A180B">
            <w:pPr>
              <w:rPr>
                <w:rFonts w:ascii="Nikosh" w:hAnsi="Nikosh" w:cs="Nikosh"/>
                <w:sz w:val="24"/>
                <w:szCs w:val="24"/>
              </w:rPr>
            </w:pPr>
            <w:r w:rsidRPr="007A180B">
              <w:rPr>
                <w:rFonts w:ascii="Nikosh" w:hAnsi="Nikosh" w:cs="Nikosh"/>
              </w:rPr>
              <w:t>[১.৪] নিয়ন্ত্রণাধীন পে-পয়েন্টসমূহ হতে অনুদান, ঋণ ও অগ্রিম এবং বিভিন্ন আর্থিক মঞ্জুরীপত্রের বিপরীতে অথরিটি ইস্যু নিশ্চিতকরণ।</w:t>
            </w:r>
          </w:p>
        </w:tc>
        <w:tc>
          <w:tcPr>
            <w:tcW w:w="3420" w:type="dxa"/>
          </w:tcPr>
          <w:p w:rsidR="007A180B" w:rsidRPr="007A180B" w:rsidRDefault="007A180B">
            <w:pPr>
              <w:rPr>
                <w:rFonts w:ascii="Nikosh" w:hAnsi="Nikosh" w:cs="Nikosh"/>
                <w:sz w:val="24"/>
                <w:szCs w:val="24"/>
              </w:rPr>
            </w:pPr>
            <w:r w:rsidRPr="007A180B">
              <w:rPr>
                <w:rFonts w:ascii="Nikosh" w:hAnsi="Nikosh" w:cs="Nikosh"/>
              </w:rPr>
              <w:t>[১.৪.১] সংশ্লিষ্ট পে-পয়েন্ট কর্তৃক ৫ (পাঁচ) কর্মদিবসের মধ্যে অথরিটি ইস্যু</w:t>
            </w:r>
            <w:r w:rsidR="003217F0">
              <w:rPr>
                <w:rFonts w:ascii="Nikosh" w:hAnsi="Nikosh" w:cs="Nikosh"/>
              </w:rPr>
              <w:t>কৃত</w:t>
            </w:r>
            <w:r w:rsidRPr="007A180B">
              <w:rPr>
                <w:rFonts w:ascii="Nikosh" w:hAnsi="Nikosh" w:cs="Nikosh"/>
              </w:rPr>
              <w:t>।</w:t>
            </w:r>
          </w:p>
        </w:tc>
        <w:tc>
          <w:tcPr>
            <w:tcW w:w="3060" w:type="dxa"/>
          </w:tcPr>
          <w:p w:rsidR="007A180B" w:rsidRPr="007A180B" w:rsidRDefault="007A180B">
            <w:pPr>
              <w:rPr>
                <w:rFonts w:ascii="Nikosh" w:hAnsi="Nikosh" w:cs="Nikosh"/>
                <w:sz w:val="24"/>
                <w:szCs w:val="24"/>
              </w:rPr>
            </w:pPr>
            <w:r w:rsidRPr="007A180B">
              <w:rPr>
                <w:rFonts w:ascii="Nikosh" w:hAnsi="Nikosh" w:cs="Nikosh"/>
              </w:rPr>
              <w:t>হিসাব মহানিয়ন্ত্রক এর কার্যালয় এবং চিফ একাউন্টস এন্ড ফাইন্যান্স অফিসসমূহ</w:t>
            </w:r>
          </w:p>
        </w:tc>
        <w:tc>
          <w:tcPr>
            <w:tcW w:w="3600" w:type="dxa"/>
          </w:tcPr>
          <w:p w:rsidR="007A180B" w:rsidRPr="007A180B" w:rsidRDefault="007A180B">
            <w:pPr>
              <w:rPr>
                <w:rFonts w:ascii="Nikosh" w:hAnsi="Nikosh" w:cs="Nikosh"/>
                <w:sz w:val="24"/>
                <w:szCs w:val="24"/>
              </w:rPr>
            </w:pPr>
            <w:r w:rsidRPr="007A180B">
              <w:rPr>
                <w:rFonts w:ascii="Nikosh" w:hAnsi="Nikosh" w:cs="Nikosh"/>
              </w:rPr>
              <w:t>ইস্যুকৃত অথরিটিসমূহের সারসংক্ষেপ</w:t>
            </w:r>
          </w:p>
        </w:tc>
      </w:tr>
      <w:tr w:rsidR="007A180B" w:rsidRPr="007A180B" w:rsidTr="001C0734">
        <w:trPr>
          <w:trHeight w:val="647"/>
        </w:trPr>
        <w:tc>
          <w:tcPr>
            <w:tcW w:w="3348" w:type="dxa"/>
          </w:tcPr>
          <w:p w:rsidR="007A180B" w:rsidRPr="007A180B" w:rsidRDefault="007A180B">
            <w:pPr>
              <w:rPr>
                <w:rFonts w:ascii="Nikosh" w:hAnsi="Nikosh" w:cs="Nikosh"/>
                <w:sz w:val="24"/>
                <w:szCs w:val="24"/>
              </w:rPr>
            </w:pPr>
            <w:r w:rsidRPr="007A180B">
              <w:rPr>
                <w:rFonts w:ascii="Nikosh" w:hAnsi="Nikosh" w:cs="Nikosh"/>
              </w:rPr>
              <w:t>[১.৫] নিয়ন্ত্রণাধীন পে-পয়েন্টসমূহ হতে যথাসময়ে LPC ইস্যু নিশ্চিতকরণ।</w:t>
            </w:r>
          </w:p>
        </w:tc>
        <w:tc>
          <w:tcPr>
            <w:tcW w:w="3420" w:type="dxa"/>
          </w:tcPr>
          <w:p w:rsidR="007A180B" w:rsidRPr="007A180B" w:rsidRDefault="007A180B">
            <w:pPr>
              <w:rPr>
                <w:rFonts w:ascii="Nikosh" w:hAnsi="Nikosh" w:cs="Nikosh"/>
                <w:sz w:val="24"/>
                <w:szCs w:val="24"/>
              </w:rPr>
            </w:pPr>
            <w:r w:rsidRPr="007A180B">
              <w:rPr>
                <w:rFonts w:ascii="Nikosh" w:hAnsi="Nikosh" w:cs="Nikosh"/>
              </w:rPr>
              <w:t>[১.৫.১] সংশ্লিষ্ট পে-পয়েন্ট কর্তৃক ৫ (পাঁচ) কর্মদিবসের মধ্যে LPC ইস্যু</w:t>
            </w:r>
            <w:r w:rsidR="003217F0">
              <w:rPr>
                <w:rFonts w:ascii="Nikosh" w:hAnsi="Nikosh" w:cs="Nikosh"/>
              </w:rPr>
              <w:t>কৃত</w:t>
            </w:r>
            <w:r w:rsidRPr="007A180B">
              <w:rPr>
                <w:rFonts w:ascii="Nikosh" w:hAnsi="Nikosh" w:cs="Nikosh"/>
              </w:rPr>
              <w:t>।</w:t>
            </w:r>
          </w:p>
        </w:tc>
        <w:tc>
          <w:tcPr>
            <w:tcW w:w="3060" w:type="dxa"/>
          </w:tcPr>
          <w:p w:rsidR="007A180B" w:rsidRPr="007A180B" w:rsidRDefault="007A180B">
            <w:pPr>
              <w:rPr>
                <w:rFonts w:ascii="Nikosh" w:hAnsi="Nikosh" w:cs="Nikosh"/>
                <w:sz w:val="24"/>
                <w:szCs w:val="24"/>
              </w:rPr>
            </w:pPr>
            <w:r w:rsidRPr="007A180B">
              <w:rPr>
                <w:rFonts w:ascii="Nikosh" w:hAnsi="Nikosh" w:cs="Nikosh"/>
              </w:rPr>
              <w:t>হিসাবরক্ষণ অফিসসমূহ</w:t>
            </w:r>
          </w:p>
        </w:tc>
        <w:tc>
          <w:tcPr>
            <w:tcW w:w="3600" w:type="dxa"/>
          </w:tcPr>
          <w:p w:rsidR="007A180B" w:rsidRPr="007A180B" w:rsidRDefault="007A180B">
            <w:pPr>
              <w:rPr>
                <w:rFonts w:ascii="Nikosh" w:hAnsi="Nikosh" w:cs="Nikosh"/>
                <w:sz w:val="24"/>
                <w:szCs w:val="24"/>
              </w:rPr>
            </w:pPr>
            <w:r w:rsidRPr="007A180B">
              <w:rPr>
                <w:rFonts w:ascii="Nikosh" w:hAnsi="Nikosh" w:cs="Nikosh"/>
              </w:rPr>
              <w:t>হিসাবরক্ষণ অফিসসমূহ কর্তৃক প্রেরিত এতদ্‌সংক্রান্ত সারসংক্ষেপ</w:t>
            </w:r>
          </w:p>
        </w:tc>
      </w:tr>
      <w:tr w:rsidR="007A180B" w:rsidRPr="007A180B" w:rsidTr="001C0734">
        <w:trPr>
          <w:trHeight w:val="412"/>
        </w:trPr>
        <w:tc>
          <w:tcPr>
            <w:tcW w:w="3348" w:type="dxa"/>
          </w:tcPr>
          <w:p w:rsidR="007A180B" w:rsidRPr="007A180B" w:rsidRDefault="007A180B">
            <w:pPr>
              <w:rPr>
                <w:rFonts w:ascii="Nikosh" w:hAnsi="Nikosh" w:cs="Nikosh"/>
                <w:sz w:val="24"/>
                <w:szCs w:val="24"/>
              </w:rPr>
            </w:pPr>
            <w:r w:rsidRPr="007A180B">
              <w:rPr>
                <w:rFonts w:ascii="Nikosh" w:hAnsi="Nikosh" w:cs="Nikosh"/>
              </w:rPr>
              <w:t>[২.১] পরিদর্শন ম্যানুয়েল প্রণয়ন।</w:t>
            </w:r>
          </w:p>
        </w:tc>
        <w:tc>
          <w:tcPr>
            <w:tcW w:w="3420" w:type="dxa"/>
          </w:tcPr>
          <w:p w:rsidR="007A180B" w:rsidRPr="007A180B" w:rsidRDefault="007A180B">
            <w:pPr>
              <w:rPr>
                <w:rFonts w:ascii="Nikosh" w:hAnsi="Nikosh" w:cs="Nikosh"/>
                <w:sz w:val="24"/>
                <w:szCs w:val="24"/>
              </w:rPr>
            </w:pPr>
            <w:r w:rsidRPr="007A180B">
              <w:rPr>
                <w:rFonts w:ascii="Nikosh" w:hAnsi="Nikosh" w:cs="Nikosh"/>
              </w:rPr>
              <w:t>[২.১.১] পরিদর্শন ম্যানুয়েল প্রণয়ন পূর্বক ওয়েব সাইটে প্রকাশ</w:t>
            </w:r>
            <w:r w:rsidR="003217F0">
              <w:rPr>
                <w:rFonts w:ascii="Nikosh" w:hAnsi="Nikosh" w:cs="Nikosh"/>
              </w:rPr>
              <w:t>িত</w:t>
            </w:r>
            <w:r w:rsidRPr="007A180B">
              <w:rPr>
                <w:rFonts w:ascii="Nikosh" w:hAnsi="Nikosh" w:cs="Nikosh"/>
              </w:rPr>
              <w:t>।</w:t>
            </w:r>
          </w:p>
        </w:tc>
        <w:tc>
          <w:tcPr>
            <w:tcW w:w="3060" w:type="dxa"/>
          </w:tcPr>
          <w:p w:rsidR="007A180B" w:rsidRPr="007A180B" w:rsidRDefault="007A180B">
            <w:pPr>
              <w:rPr>
                <w:rFonts w:ascii="Nikosh" w:hAnsi="Nikosh" w:cs="Nikosh"/>
                <w:sz w:val="24"/>
                <w:szCs w:val="24"/>
              </w:rPr>
            </w:pPr>
            <w:r w:rsidRPr="007A180B">
              <w:rPr>
                <w:rFonts w:ascii="Nikosh" w:hAnsi="Nikosh" w:cs="Nikosh"/>
              </w:rPr>
              <w:t>আইসিইউ শাখা, হিসাব মহানিয়ন্ত্রক এর কার্যালয়</w:t>
            </w:r>
          </w:p>
        </w:tc>
        <w:tc>
          <w:tcPr>
            <w:tcW w:w="3600" w:type="dxa"/>
          </w:tcPr>
          <w:p w:rsidR="007A180B" w:rsidRPr="007A180B" w:rsidRDefault="007A180B">
            <w:pPr>
              <w:rPr>
                <w:rFonts w:ascii="Nikosh" w:hAnsi="Nikosh" w:cs="Nikosh"/>
                <w:sz w:val="24"/>
                <w:szCs w:val="24"/>
              </w:rPr>
            </w:pPr>
            <w:r w:rsidRPr="007A180B">
              <w:rPr>
                <w:rFonts w:ascii="Nikosh" w:hAnsi="Nikosh" w:cs="Nikosh"/>
              </w:rPr>
              <w:t>ওয়েব সাইটে আপলোডকৃত পরিদর্শন ম্যানুয়েল এবং সংশ্লিষ্ট লিংক</w:t>
            </w:r>
          </w:p>
        </w:tc>
      </w:tr>
      <w:tr w:rsidR="007A180B" w:rsidRPr="007A180B" w:rsidTr="001C0734">
        <w:trPr>
          <w:trHeight w:val="656"/>
        </w:trPr>
        <w:tc>
          <w:tcPr>
            <w:tcW w:w="3348" w:type="dxa"/>
          </w:tcPr>
          <w:p w:rsidR="007A180B" w:rsidRPr="007A180B" w:rsidRDefault="007A180B">
            <w:pPr>
              <w:rPr>
                <w:rFonts w:ascii="Nikosh" w:hAnsi="Nikosh" w:cs="Nikosh"/>
                <w:sz w:val="24"/>
                <w:szCs w:val="24"/>
              </w:rPr>
            </w:pPr>
            <w:r w:rsidRPr="007A180B">
              <w:rPr>
                <w:rFonts w:ascii="Nikosh" w:hAnsi="Nikosh" w:cs="Nikosh"/>
              </w:rPr>
              <w:t>[২.২] সরকারি আর্থিক ব্যবস্থাপনা বিষয়ে কর্মকর্তা কর্মচারিগণের দক্ষতা বৃদ্ধি।</w:t>
            </w:r>
          </w:p>
        </w:tc>
        <w:tc>
          <w:tcPr>
            <w:tcW w:w="3420" w:type="dxa"/>
          </w:tcPr>
          <w:p w:rsidR="007A180B" w:rsidRPr="007A180B" w:rsidRDefault="007A180B">
            <w:pPr>
              <w:rPr>
                <w:rFonts w:ascii="Nikosh" w:hAnsi="Nikosh" w:cs="Nikosh"/>
                <w:sz w:val="24"/>
                <w:szCs w:val="24"/>
              </w:rPr>
            </w:pPr>
            <w:r w:rsidRPr="007A180B">
              <w:rPr>
                <w:rFonts w:ascii="Nikosh" w:hAnsi="Nikosh" w:cs="Nikosh"/>
              </w:rPr>
              <w:t>[২.২.১] কর্মকর্তা কর্মচারিগণগণকে বিষয় ভিত্তিক প্রশিক্ষণ প্রদান</w:t>
            </w:r>
            <w:r w:rsidR="003217F0">
              <w:rPr>
                <w:rFonts w:ascii="Nikosh" w:hAnsi="Nikosh" w:cs="Nikosh"/>
              </w:rPr>
              <w:t>কৃত</w:t>
            </w:r>
            <w:r w:rsidRPr="007A180B">
              <w:rPr>
                <w:rFonts w:ascii="Nikosh" w:hAnsi="Nikosh" w:cs="Nikosh"/>
              </w:rPr>
              <w:t>।</w:t>
            </w:r>
          </w:p>
        </w:tc>
        <w:tc>
          <w:tcPr>
            <w:tcW w:w="3060" w:type="dxa"/>
          </w:tcPr>
          <w:p w:rsidR="007A180B" w:rsidRPr="007A180B" w:rsidRDefault="007A180B">
            <w:pPr>
              <w:rPr>
                <w:rFonts w:ascii="Nikosh" w:hAnsi="Nikosh" w:cs="Nikosh"/>
                <w:sz w:val="24"/>
                <w:szCs w:val="24"/>
              </w:rPr>
            </w:pPr>
            <w:r w:rsidRPr="007A180B">
              <w:rPr>
                <w:rFonts w:ascii="Nikosh" w:hAnsi="Nikosh" w:cs="Nikosh"/>
              </w:rPr>
              <w:t>প্রশাসন শাখা, হিসাব ও সিডিপিইউ শাখা এবং বাজেট ও ব্যয় ব্যবস্থাপনা শাখা, হিসাব মহানিয়ন্ত্রক এর কার্যালয়</w:t>
            </w:r>
          </w:p>
        </w:tc>
        <w:tc>
          <w:tcPr>
            <w:tcW w:w="3600" w:type="dxa"/>
          </w:tcPr>
          <w:p w:rsidR="007A180B" w:rsidRPr="007A180B" w:rsidRDefault="007A180B">
            <w:pPr>
              <w:rPr>
                <w:rFonts w:ascii="Nikosh" w:hAnsi="Nikosh" w:cs="Nikosh"/>
                <w:sz w:val="24"/>
                <w:szCs w:val="24"/>
              </w:rPr>
            </w:pPr>
            <w:r w:rsidRPr="007A180B">
              <w:rPr>
                <w:rFonts w:ascii="Nikosh" w:hAnsi="Nikosh" w:cs="Nikosh"/>
              </w:rPr>
              <w:t>প্রশিক্ষণ আদেশ, উপস্থিতি/এতদ্‌সংক্রান্ত সারসংক্ষেপ</w:t>
            </w:r>
          </w:p>
        </w:tc>
      </w:tr>
      <w:tr w:rsidR="007A180B" w:rsidRPr="007A180B" w:rsidTr="001C0734">
        <w:tc>
          <w:tcPr>
            <w:tcW w:w="3348" w:type="dxa"/>
          </w:tcPr>
          <w:p w:rsidR="007A180B" w:rsidRPr="007A180B" w:rsidRDefault="007A180B">
            <w:pPr>
              <w:rPr>
                <w:rFonts w:ascii="Nikosh" w:hAnsi="Nikosh" w:cs="Nikosh"/>
                <w:sz w:val="24"/>
                <w:szCs w:val="24"/>
              </w:rPr>
            </w:pPr>
            <w:r w:rsidRPr="007A180B">
              <w:rPr>
                <w:rFonts w:ascii="Nikosh" w:hAnsi="Nikosh" w:cs="Nikosh"/>
              </w:rPr>
              <w:t>[২.৩</w:t>
            </w:r>
            <w:proofErr w:type="gramStart"/>
            <w:r w:rsidRPr="007A180B">
              <w:rPr>
                <w:rFonts w:ascii="Nikosh" w:hAnsi="Nikosh" w:cs="Nikosh"/>
              </w:rPr>
              <w:t>] .</w:t>
            </w:r>
            <w:proofErr w:type="gramEnd"/>
            <w:r w:rsidRPr="007A180B">
              <w:rPr>
                <w:rFonts w:ascii="Nikosh" w:hAnsi="Nikosh" w:cs="Nikosh"/>
              </w:rPr>
              <w:t xml:space="preserve"> কর্মকর্তা কর্মচারিগণের দক্ষতা বৃদ্ধির লক্ষ্যে সমসাময়িক বিষয়ে Learning Session আয়োজন।</w:t>
            </w:r>
          </w:p>
        </w:tc>
        <w:tc>
          <w:tcPr>
            <w:tcW w:w="3420" w:type="dxa"/>
          </w:tcPr>
          <w:p w:rsidR="007A180B" w:rsidRPr="007A180B" w:rsidRDefault="007A180B">
            <w:pPr>
              <w:rPr>
                <w:rFonts w:ascii="Nikosh" w:hAnsi="Nikosh" w:cs="Nikosh"/>
                <w:sz w:val="24"/>
                <w:szCs w:val="24"/>
              </w:rPr>
            </w:pPr>
            <w:r w:rsidRPr="007A180B">
              <w:rPr>
                <w:rFonts w:ascii="Nikosh" w:hAnsi="Nikosh" w:cs="Nikosh"/>
              </w:rPr>
              <w:t>[২.৩.১] বার্ষিক কর্মসম্পাদন চুক্তি (এপিএ) এবং সুশাসন ও সংস্কারমূলক কার্যক্রম বাস্তবায়ন সম্পর্কিত কর্মপরিকল্পনাসহ অন্যান্য প্রাসংগিক বিষয়ে Learning Session অনুষ্ঠিত।</w:t>
            </w:r>
          </w:p>
        </w:tc>
        <w:tc>
          <w:tcPr>
            <w:tcW w:w="3060" w:type="dxa"/>
          </w:tcPr>
          <w:p w:rsidR="007A180B" w:rsidRPr="007A180B" w:rsidRDefault="007A180B">
            <w:pPr>
              <w:rPr>
                <w:rFonts w:ascii="Nikosh" w:hAnsi="Nikosh" w:cs="Nikosh"/>
                <w:sz w:val="24"/>
                <w:szCs w:val="24"/>
              </w:rPr>
            </w:pPr>
            <w:r w:rsidRPr="007A180B">
              <w:rPr>
                <w:rFonts w:ascii="Nikosh" w:hAnsi="Nikosh" w:cs="Nikosh"/>
              </w:rPr>
              <w:t>বাজেট ও ব্যয় ব্যবস্থাপনা শাখা, হিসাব মহানিয়ন্ত্রক এর কার্যালয়</w:t>
            </w:r>
          </w:p>
        </w:tc>
        <w:tc>
          <w:tcPr>
            <w:tcW w:w="3600" w:type="dxa"/>
          </w:tcPr>
          <w:p w:rsidR="007A180B" w:rsidRPr="007A180B" w:rsidRDefault="007A180B">
            <w:pPr>
              <w:rPr>
                <w:rFonts w:ascii="Nikosh" w:hAnsi="Nikosh" w:cs="Nikosh"/>
                <w:sz w:val="24"/>
                <w:szCs w:val="24"/>
              </w:rPr>
            </w:pPr>
            <w:r w:rsidRPr="007A180B">
              <w:rPr>
                <w:rFonts w:ascii="Nikosh" w:hAnsi="Nikosh" w:cs="Nikosh"/>
              </w:rPr>
              <w:t>Learning Session আয়োজন সংক্রান্ত অফিস আদেশ, উপস্থিতি/এতদ্‌সংক্রান্ত সারসংক্ষেপ</w:t>
            </w:r>
          </w:p>
        </w:tc>
      </w:tr>
      <w:tr w:rsidR="007A180B" w:rsidRPr="007A180B" w:rsidTr="001C0734">
        <w:tc>
          <w:tcPr>
            <w:tcW w:w="3348" w:type="dxa"/>
          </w:tcPr>
          <w:p w:rsidR="007A180B" w:rsidRPr="007A180B" w:rsidRDefault="007A180B">
            <w:pPr>
              <w:rPr>
                <w:rFonts w:ascii="Nikosh" w:hAnsi="Nikosh" w:cs="Nikosh"/>
                <w:sz w:val="24"/>
                <w:szCs w:val="24"/>
              </w:rPr>
            </w:pPr>
            <w:r w:rsidRPr="007A180B">
              <w:rPr>
                <w:rFonts w:ascii="Nikosh" w:hAnsi="Nikosh" w:cs="Nikosh"/>
              </w:rPr>
              <w:lastRenderedPageBreak/>
              <w:t>[২.৪] পে-পয়েন্টসমূহে সেবার মান নিয়মিত মনিটরিং।</w:t>
            </w:r>
          </w:p>
        </w:tc>
        <w:tc>
          <w:tcPr>
            <w:tcW w:w="3420" w:type="dxa"/>
          </w:tcPr>
          <w:p w:rsidR="007A180B" w:rsidRPr="007A180B" w:rsidRDefault="007A180B">
            <w:pPr>
              <w:rPr>
                <w:rFonts w:ascii="Nikosh" w:hAnsi="Nikosh" w:cs="Nikosh"/>
                <w:sz w:val="24"/>
                <w:szCs w:val="24"/>
              </w:rPr>
            </w:pPr>
            <w:r w:rsidRPr="007A180B">
              <w:rPr>
                <w:rFonts w:ascii="Nikosh" w:hAnsi="Nikosh" w:cs="Nikosh"/>
              </w:rPr>
              <w:t>[২.৪.১] সিজিএ, সিএএফও, ডিসিএ, ডিএএফও এবং ইউএও পর্যায়ে ICU কর্তৃক মনিটরিং প্রতিবেদনে প্রাপ্ত অবজারবেশন নিষ্পত্তির</w:t>
            </w:r>
            <w:r w:rsidR="003217F0">
              <w:rPr>
                <w:rFonts w:ascii="Nikosh" w:hAnsi="Nikosh" w:cs="Nikosh"/>
              </w:rPr>
              <w:t>কৃত</w:t>
            </w:r>
            <w:r w:rsidRPr="007A180B">
              <w:rPr>
                <w:rFonts w:ascii="Nikosh" w:hAnsi="Nikosh" w:cs="Nikosh"/>
              </w:rPr>
              <w:t>।</w:t>
            </w:r>
          </w:p>
        </w:tc>
        <w:tc>
          <w:tcPr>
            <w:tcW w:w="3060" w:type="dxa"/>
          </w:tcPr>
          <w:p w:rsidR="007A180B" w:rsidRPr="007A180B" w:rsidRDefault="007A180B">
            <w:pPr>
              <w:rPr>
                <w:rFonts w:ascii="Nikosh" w:hAnsi="Nikosh" w:cs="Nikosh"/>
                <w:sz w:val="24"/>
                <w:szCs w:val="24"/>
              </w:rPr>
            </w:pPr>
            <w:r w:rsidRPr="007A180B">
              <w:rPr>
                <w:rFonts w:ascii="Nikosh" w:hAnsi="Nikosh" w:cs="Nikosh"/>
              </w:rPr>
              <w:t>আইসিইউ শাখা, হিসাব মহানিয়ন্ত্রক এর কার্যালয়</w:t>
            </w:r>
          </w:p>
        </w:tc>
        <w:tc>
          <w:tcPr>
            <w:tcW w:w="3600" w:type="dxa"/>
          </w:tcPr>
          <w:p w:rsidR="007A180B" w:rsidRPr="007A180B" w:rsidRDefault="007A180B">
            <w:pPr>
              <w:rPr>
                <w:rFonts w:ascii="Nikosh" w:hAnsi="Nikosh" w:cs="Nikosh"/>
                <w:sz w:val="24"/>
                <w:szCs w:val="24"/>
              </w:rPr>
            </w:pPr>
            <w:r w:rsidRPr="007A180B">
              <w:rPr>
                <w:rFonts w:ascii="Nikosh" w:hAnsi="Nikosh" w:cs="Nikosh"/>
              </w:rPr>
              <w:t>ICU শাখা কর্তৃক দাখিলকৃত এতদ্‌সংক্রান্ত প্রতিবেদন/প্রত্যয়ন</w:t>
            </w:r>
          </w:p>
        </w:tc>
      </w:tr>
      <w:tr w:rsidR="007A180B" w:rsidRPr="007A180B" w:rsidTr="001C0734">
        <w:trPr>
          <w:trHeight w:val="575"/>
        </w:trPr>
        <w:tc>
          <w:tcPr>
            <w:tcW w:w="3348" w:type="dxa"/>
          </w:tcPr>
          <w:p w:rsidR="007A180B" w:rsidRPr="007A180B" w:rsidRDefault="007A180B">
            <w:pPr>
              <w:rPr>
                <w:rFonts w:ascii="Nikosh" w:hAnsi="Nikosh" w:cs="Nikosh"/>
                <w:sz w:val="24"/>
                <w:szCs w:val="24"/>
              </w:rPr>
            </w:pPr>
            <w:r w:rsidRPr="007A180B">
              <w:rPr>
                <w:rFonts w:ascii="Nikosh" w:hAnsi="Nikosh" w:cs="Nikosh"/>
              </w:rPr>
              <w:t>[৩.১] নিয়ন্ত্রণাধীন পে-পয়েন্টসমূহে গেজেটেড কর্মকর্তাগণের বেতন EFT তে প্রেরণ নিশ্চিতকরণ।</w:t>
            </w:r>
          </w:p>
        </w:tc>
        <w:tc>
          <w:tcPr>
            <w:tcW w:w="3420" w:type="dxa"/>
          </w:tcPr>
          <w:p w:rsidR="007A180B" w:rsidRPr="007A180B" w:rsidRDefault="007A180B">
            <w:pPr>
              <w:rPr>
                <w:rFonts w:ascii="Nikosh" w:hAnsi="Nikosh" w:cs="Nikosh"/>
                <w:sz w:val="24"/>
                <w:szCs w:val="24"/>
              </w:rPr>
            </w:pPr>
            <w:r w:rsidRPr="007A180B">
              <w:rPr>
                <w:rFonts w:ascii="Nikosh" w:hAnsi="Nikosh" w:cs="Nikosh"/>
              </w:rPr>
              <w:t>[৩.১.১] গেজেটেড কর্মকর্তাদের বেতন EFT তে প্রেরণ</w:t>
            </w:r>
            <w:r w:rsidR="003217F0">
              <w:rPr>
                <w:rFonts w:ascii="Nikosh" w:hAnsi="Nikosh" w:cs="Nikosh"/>
              </w:rPr>
              <w:t>কৃত</w:t>
            </w:r>
            <w:r w:rsidRPr="007A180B">
              <w:rPr>
                <w:rFonts w:ascii="Nikosh" w:hAnsi="Nikosh" w:cs="Nikosh"/>
              </w:rPr>
              <w:t>।</w:t>
            </w:r>
          </w:p>
        </w:tc>
        <w:tc>
          <w:tcPr>
            <w:tcW w:w="3060" w:type="dxa"/>
          </w:tcPr>
          <w:p w:rsidR="007A180B" w:rsidRPr="007A180B" w:rsidRDefault="007A180B">
            <w:pPr>
              <w:rPr>
                <w:rFonts w:ascii="Nikosh" w:hAnsi="Nikosh" w:cs="Nikosh"/>
                <w:sz w:val="24"/>
                <w:szCs w:val="24"/>
              </w:rPr>
            </w:pPr>
            <w:r w:rsidRPr="007A180B">
              <w:rPr>
                <w:rFonts w:ascii="Nikosh" w:hAnsi="Nikosh" w:cs="Nikosh"/>
              </w:rPr>
              <w:t>হিসাবরক্ষণ অফিসসমূহ</w:t>
            </w:r>
          </w:p>
        </w:tc>
        <w:tc>
          <w:tcPr>
            <w:tcW w:w="3600" w:type="dxa"/>
          </w:tcPr>
          <w:p w:rsidR="007A180B" w:rsidRPr="007A180B" w:rsidRDefault="007A180B">
            <w:pPr>
              <w:rPr>
                <w:rFonts w:ascii="Nikosh" w:hAnsi="Nikosh" w:cs="Nikosh"/>
                <w:sz w:val="24"/>
                <w:szCs w:val="24"/>
              </w:rPr>
            </w:pPr>
            <w:r w:rsidRPr="007A180B">
              <w:rPr>
                <w:rFonts w:ascii="Nikosh" w:hAnsi="Nikosh" w:cs="Nikosh"/>
              </w:rPr>
              <w:t>iBAS++ প্রতিবেদন/সংশ্লিষ্ট হিসাবরক্ষন অফিস কর্তৃক প্রদত্ত প্রত্যয়ন</w:t>
            </w:r>
          </w:p>
        </w:tc>
      </w:tr>
      <w:tr w:rsidR="007A180B" w:rsidRPr="007A180B" w:rsidTr="001C0734">
        <w:tc>
          <w:tcPr>
            <w:tcW w:w="3348" w:type="dxa"/>
          </w:tcPr>
          <w:p w:rsidR="007A180B" w:rsidRPr="007A180B" w:rsidRDefault="007A180B">
            <w:pPr>
              <w:rPr>
                <w:rFonts w:ascii="Nikosh" w:hAnsi="Nikosh" w:cs="Nikosh"/>
                <w:sz w:val="24"/>
                <w:szCs w:val="24"/>
              </w:rPr>
            </w:pPr>
            <w:r w:rsidRPr="007A180B">
              <w:rPr>
                <w:rFonts w:ascii="Nikosh" w:hAnsi="Nikosh" w:cs="Nikosh"/>
              </w:rPr>
              <w:t>[৩.২] নিয়ন্ত্রণাধীন পে-পয়েন্টসমূহে নন-গেজেটেড কর্মচারিগণের বেতন EFT তে প্রেরণ নিশ্চিতকরণ।</w:t>
            </w:r>
          </w:p>
        </w:tc>
        <w:tc>
          <w:tcPr>
            <w:tcW w:w="3420" w:type="dxa"/>
          </w:tcPr>
          <w:p w:rsidR="007A180B" w:rsidRPr="007A180B" w:rsidRDefault="007A180B">
            <w:pPr>
              <w:rPr>
                <w:rFonts w:ascii="Nikosh" w:hAnsi="Nikosh" w:cs="Nikosh"/>
                <w:sz w:val="24"/>
                <w:szCs w:val="24"/>
              </w:rPr>
            </w:pPr>
            <w:r w:rsidRPr="007A180B">
              <w:rPr>
                <w:rFonts w:ascii="Nikosh" w:hAnsi="Nikosh" w:cs="Nikosh"/>
              </w:rPr>
              <w:t>[৩.২.১] নন-গেজেটেড কর্মচারিগণের বেতন EFT তে প্রেরণ</w:t>
            </w:r>
            <w:r w:rsidR="003217F0">
              <w:rPr>
                <w:rFonts w:ascii="Nikosh" w:hAnsi="Nikosh" w:cs="Nikosh"/>
              </w:rPr>
              <w:t>কৃত।</w:t>
            </w:r>
          </w:p>
        </w:tc>
        <w:tc>
          <w:tcPr>
            <w:tcW w:w="3060" w:type="dxa"/>
          </w:tcPr>
          <w:p w:rsidR="007A180B" w:rsidRPr="007A180B" w:rsidRDefault="007A180B">
            <w:pPr>
              <w:rPr>
                <w:rFonts w:ascii="Nikosh" w:hAnsi="Nikosh" w:cs="Nikosh"/>
                <w:sz w:val="24"/>
                <w:szCs w:val="24"/>
              </w:rPr>
            </w:pPr>
            <w:r w:rsidRPr="007A180B">
              <w:rPr>
                <w:rFonts w:ascii="Nikosh" w:hAnsi="Nikosh" w:cs="Nikosh"/>
              </w:rPr>
              <w:t>হিসাবরক্ষণ অফিসসমূহ</w:t>
            </w:r>
          </w:p>
        </w:tc>
        <w:tc>
          <w:tcPr>
            <w:tcW w:w="3600" w:type="dxa"/>
          </w:tcPr>
          <w:p w:rsidR="007A180B" w:rsidRPr="007A180B" w:rsidRDefault="007A180B">
            <w:pPr>
              <w:rPr>
                <w:rFonts w:ascii="Nikosh" w:hAnsi="Nikosh" w:cs="Nikosh"/>
                <w:sz w:val="24"/>
                <w:szCs w:val="24"/>
              </w:rPr>
            </w:pPr>
            <w:r w:rsidRPr="007A180B">
              <w:rPr>
                <w:rFonts w:ascii="Nikosh" w:hAnsi="Nikosh" w:cs="Nikosh"/>
              </w:rPr>
              <w:t>iBAS++ প্রতিবেদন/সংশ্লিষ্ট হিসাবরক্ষন অফিস কর্তৃক প্রদত্ত প্রত্যয়ন</w:t>
            </w:r>
          </w:p>
        </w:tc>
      </w:tr>
      <w:tr w:rsidR="007A180B" w:rsidRPr="007A180B" w:rsidTr="001C0734">
        <w:tc>
          <w:tcPr>
            <w:tcW w:w="3348" w:type="dxa"/>
          </w:tcPr>
          <w:p w:rsidR="007A180B" w:rsidRPr="007A180B" w:rsidRDefault="007A180B">
            <w:pPr>
              <w:rPr>
                <w:rFonts w:ascii="Nikosh" w:hAnsi="Nikosh" w:cs="Nikosh"/>
                <w:sz w:val="24"/>
                <w:szCs w:val="24"/>
              </w:rPr>
            </w:pPr>
            <w:r w:rsidRPr="007A180B">
              <w:rPr>
                <w:rFonts w:ascii="Nikosh" w:hAnsi="Nikosh" w:cs="Nikosh"/>
              </w:rPr>
              <w:t>[৩.৩] নিয়ন্ত্রণাধীন পে পয়েন্টসমূহে জিপিএফ ব্যালেন্স হালনাগাদ পূর্বক iBAS++ এ আপলোড নিশ্চিতকরণ।</w:t>
            </w:r>
          </w:p>
        </w:tc>
        <w:tc>
          <w:tcPr>
            <w:tcW w:w="3420" w:type="dxa"/>
          </w:tcPr>
          <w:p w:rsidR="007A180B" w:rsidRPr="007A180B" w:rsidRDefault="007A180B">
            <w:pPr>
              <w:rPr>
                <w:rFonts w:ascii="Nikosh" w:hAnsi="Nikosh" w:cs="Nikosh"/>
                <w:sz w:val="24"/>
                <w:szCs w:val="24"/>
              </w:rPr>
            </w:pPr>
            <w:r w:rsidRPr="007A180B">
              <w:rPr>
                <w:rFonts w:ascii="Nikosh" w:hAnsi="Nikosh" w:cs="Nikosh"/>
              </w:rPr>
              <w:t>[৩.৩.১] জিপিএফ ব্যালেন্স হালনাগাদপূর্বক iBAS++ এ আপলোড</w:t>
            </w:r>
            <w:r w:rsidR="003217F0">
              <w:rPr>
                <w:rFonts w:ascii="Nikosh" w:hAnsi="Nikosh" w:cs="Nikosh"/>
              </w:rPr>
              <w:t>কৃত</w:t>
            </w:r>
            <w:r w:rsidRPr="007A180B">
              <w:rPr>
                <w:rFonts w:ascii="Nikosh" w:hAnsi="Nikosh" w:cs="Nikosh"/>
              </w:rPr>
              <w:t>।</w:t>
            </w:r>
          </w:p>
        </w:tc>
        <w:tc>
          <w:tcPr>
            <w:tcW w:w="3060" w:type="dxa"/>
          </w:tcPr>
          <w:p w:rsidR="007A180B" w:rsidRPr="007A180B" w:rsidRDefault="007A180B">
            <w:pPr>
              <w:rPr>
                <w:rFonts w:ascii="Nikosh" w:hAnsi="Nikosh" w:cs="Nikosh"/>
                <w:sz w:val="24"/>
                <w:szCs w:val="24"/>
              </w:rPr>
            </w:pPr>
            <w:r w:rsidRPr="007A180B">
              <w:rPr>
                <w:rFonts w:ascii="Nikosh" w:hAnsi="Nikosh" w:cs="Nikosh"/>
              </w:rPr>
              <w:t>হিসাবরক্ষণ অফিসসমূহ</w:t>
            </w:r>
          </w:p>
        </w:tc>
        <w:tc>
          <w:tcPr>
            <w:tcW w:w="3600" w:type="dxa"/>
          </w:tcPr>
          <w:p w:rsidR="007A180B" w:rsidRPr="007A180B" w:rsidRDefault="007A180B">
            <w:pPr>
              <w:rPr>
                <w:rFonts w:ascii="Nikosh" w:hAnsi="Nikosh" w:cs="Nikosh"/>
                <w:sz w:val="24"/>
                <w:szCs w:val="24"/>
              </w:rPr>
            </w:pPr>
            <w:r w:rsidRPr="007A180B">
              <w:rPr>
                <w:rFonts w:ascii="Nikosh" w:hAnsi="Nikosh" w:cs="Nikosh"/>
              </w:rPr>
              <w:t>iBAS++ প্রতিবেদন/সংশ্লিষ্ট হিসাবরক্ষন অফিস কর্তৃক প্রদত্ত প্রত্যয়ন</w:t>
            </w:r>
          </w:p>
        </w:tc>
      </w:tr>
      <w:tr w:rsidR="007A180B" w:rsidRPr="007A180B" w:rsidTr="001C0734">
        <w:trPr>
          <w:trHeight w:val="620"/>
        </w:trPr>
        <w:tc>
          <w:tcPr>
            <w:tcW w:w="3348" w:type="dxa"/>
          </w:tcPr>
          <w:p w:rsidR="007A180B" w:rsidRPr="007A180B" w:rsidRDefault="007A180B">
            <w:pPr>
              <w:rPr>
                <w:rFonts w:ascii="Nikosh" w:hAnsi="Nikosh" w:cs="Nikosh"/>
                <w:sz w:val="24"/>
                <w:szCs w:val="24"/>
              </w:rPr>
            </w:pPr>
            <w:r w:rsidRPr="007A180B">
              <w:rPr>
                <w:rFonts w:ascii="Nikosh" w:hAnsi="Nikosh" w:cs="Nikosh"/>
              </w:rPr>
              <w:t>[৩.৪] MICR চেকের ব্যবহার নিশ্চিতকরণ।</w:t>
            </w:r>
          </w:p>
        </w:tc>
        <w:tc>
          <w:tcPr>
            <w:tcW w:w="3420" w:type="dxa"/>
          </w:tcPr>
          <w:p w:rsidR="007A180B" w:rsidRPr="007A180B" w:rsidRDefault="007A180B">
            <w:pPr>
              <w:rPr>
                <w:rFonts w:ascii="Nikosh" w:hAnsi="Nikosh" w:cs="Nikosh"/>
                <w:sz w:val="24"/>
                <w:szCs w:val="24"/>
              </w:rPr>
            </w:pPr>
            <w:r w:rsidRPr="007A180B">
              <w:rPr>
                <w:rFonts w:ascii="Nikosh" w:hAnsi="Nikosh" w:cs="Nikosh"/>
              </w:rPr>
              <w:t>[৩.৪.১] সিএএফও, ডিসিএ এবং ডিএএফও সমূহে MICR চেকের ব্যবহার নিশ্চিতকৃত।</w:t>
            </w:r>
          </w:p>
        </w:tc>
        <w:tc>
          <w:tcPr>
            <w:tcW w:w="3060" w:type="dxa"/>
          </w:tcPr>
          <w:p w:rsidR="007A180B" w:rsidRPr="007A180B" w:rsidRDefault="007A180B">
            <w:pPr>
              <w:rPr>
                <w:rFonts w:ascii="Nikosh" w:hAnsi="Nikosh" w:cs="Nikosh"/>
                <w:sz w:val="24"/>
                <w:szCs w:val="24"/>
              </w:rPr>
            </w:pPr>
            <w:r w:rsidRPr="007A180B">
              <w:rPr>
                <w:rFonts w:ascii="Nikosh" w:hAnsi="Nikosh" w:cs="Nikosh"/>
              </w:rPr>
              <w:t>চলতি হিসাব ও জমা শাখা এবং হিসাব ও সিডিপিইউ শাখা, হিসাব মহানিয়ন্ত্রক এর কার্যালয়</w:t>
            </w:r>
          </w:p>
        </w:tc>
        <w:tc>
          <w:tcPr>
            <w:tcW w:w="3600" w:type="dxa"/>
          </w:tcPr>
          <w:p w:rsidR="007A180B" w:rsidRPr="007A180B" w:rsidRDefault="007A180B">
            <w:pPr>
              <w:rPr>
                <w:rFonts w:ascii="Nikosh" w:hAnsi="Nikosh" w:cs="Nikosh"/>
                <w:sz w:val="24"/>
                <w:szCs w:val="24"/>
              </w:rPr>
            </w:pPr>
            <w:r w:rsidRPr="007A180B">
              <w:rPr>
                <w:rFonts w:ascii="Nikosh" w:hAnsi="Nikosh" w:cs="Nikosh"/>
              </w:rPr>
              <w:t>iBAS++ প্রতিবেদন/সংশ্লিষ্ট শাখাসমূহ হতে প্রাপ্ত প্রত্যয়ন</w:t>
            </w:r>
          </w:p>
        </w:tc>
      </w:tr>
      <w:tr w:rsidR="007A180B" w:rsidRPr="007A180B" w:rsidTr="001C0734">
        <w:trPr>
          <w:trHeight w:val="602"/>
        </w:trPr>
        <w:tc>
          <w:tcPr>
            <w:tcW w:w="3348" w:type="dxa"/>
          </w:tcPr>
          <w:p w:rsidR="007A180B" w:rsidRPr="007A180B" w:rsidRDefault="007A180B">
            <w:pPr>
              <w:rPr>
                <w:rFonts w:ascii="Nikosh" w:hAnsi="Nikosh" w:cs="Nikosh"/>
                <w:sz w:val="24"/>
                <w:szCs w:val="24"/>
              </w:rPr>
            </w:pPr>
            <w:r w:rsidRPr="007A180B">
              <w:rPr>
                <w:rFonts w:ascii="Nikosh" w:hAnsi="Nikosh" w:cs="Nikosh"/>
              </w:rPr>
              <w:t>[৩.৫] অভ্যন্তরীণ বরাদ্দকৃত বাজেটের ব্যয় পরিকল্পনা বাস্তবায়ন (BIP)।</w:t>
            </w:r>
          </w:p>
        </w:tc>
        <w:tc>
          <w:tcPr>
            <w:tcW w:w="3420" w:type="dxa"/>
          </w:tcPr>
          <w:p w:rsidR="007A180B" w:rsidRPr="007A180B" w:rsidRDefault="007A180B">
            <w:pPr>
              <w:rPr>
                <w:rFonts w:ascii="Nikosh" w:hAnsi="Nikosh" w:cs="Nikosh"/>
                <w:sz w:val="24"/>
                <w:szCs w:val="24"/>
              </w:rPr>
            </w:pPr>
            <w:r w:rsidRPr="007A180B">
              <w:rPr>
                <w:rFonts w:ascii="Nikosh" w:hAnsi="Nikosh" w:cs="Nikosh"/>
              </w:rPr>
              <w:t>[৩.৫.১] অভ্যন্তরীন বরাদ্দকৃত বাজেটের ব্যয় পরিকল্পনা (BIP) বাস্তবায়িত ।</w:t>
            </w:r>
          </w:p>
        </w:tc>
        <w:tc>
          <w:tcPr>
            <w:tcW w:w="3060" w:type="dxa"/>
          </w:tcPr>
          <w:p w:rsidR="007A180B" w:rsidRPr="007A180B" w:rsidRDefault="007A180B">
            <w:pPr>
              <w:rPr>
                <w:rFonts w:ascii="Nikosh" w:hAnsi="Nikosh" w:cs="Nikosh"/>
                <w:sz w:val="24"/>
                <w:szCs w:val="24"/>
              </w:rPr>
            </w:pPr>
            <w:r w:rsidRPr="007A180B">
              <w:rPr>
                <w:rFonts w:ascii="Nikosh" w:hAnsi="Nikosh" w:cs="Nikosh"/>
              </w:rPr>
              <w:t>সংস্থাপন শাখা, হিসাব মহানিয়ন্ত্রক এর কার্যালয়</w:t>
            </w:r>
          </w:p>
        </w:tc>
        <w:tc>
          <w:tcPr>
            <w:tcW w:w="3600" w:type="dxa"/>
          </w:tcPr>
          <w:p w:rsidR="007A180B" w:rsidRPr="007A180B" w:rsidRDefault="007A180B">
            <w:pPr>
              <w:rPr>
                <w:rFonts w:ascii="Nikosh" w:hAnsi="Nikosh" w:cs="Nikosh"/>
                <w:sz w:val="24"/>
                <w:szCs w:val="24"/>
              </w:rPr>
            </w:pPr>
            <w:r w:rsidRPr="007A180B">
              <w:rPr>
                <w:rFonts w:ascii="Nikosh" w:hAnsi="Nikosh" w:cs="Nikosh"/>
              </w:rPr>
              <w:t>iBAS++ প্রতিবেদন/সংশ্লিষ্ট শাখাসমূহ হতে প্রাপ্ত প্রত্যয়ন</w:t>
            </w:r>
          </w:p>
        </w:tc>
      </w:tr>
      <w:tr w:rsidR="007A180B" w:rsidRPr="007A180B" w:rsidTr="001C0734">
        <w:trPr>
          <w:trHeight w:val="521"/>
        </w:trPr>
        <w:tc>
          <w:tcPr>
            <w:tcW w:w="3348" w:type="dxa"/>
          </w:tcPr>
          <w:p w:rsidR="007A180B" w:rsidRPr="007A180B" w:rsidRDefault="007A180B">
            <w:pPr>
              <w:rPr>
                <w:rFonts w:ascii="Nikosh" w:hAnsi="Nikosh" w:cs="Nikosh"/>
                <w:sz w:val="24"/>
                <w:szCs w:val="24"/>
              </w:rPr>
            </w:pPr>
            <w:r w:rsidRPr="007A180B">
              <w:rPr>
                <w:rFonts w:ascii="Nikosh" w:hAnsi="Nikosh" w:cs="Nikosh"/>
              </w:rPr>
              <w:t>[৪.১] পেনশন কেইসসমূহের যথাসময়ে প্রশাসনিক মঞ্জুরী প্রদান।</w:t>
            </w:r>
          </w:p>
        </w:tc>
        <w:tc>
          <w:tcPr>
            <w:tcW w:w="3420" w:type="dxa"/>
          </w:tcPr>
          <w:p w:rsidR="007A180B" w:rsidRPr="007A180B" w:rsidRDefault="007A180B">
            <w:pPr>
              <w:rPr>
                <w:rFonts w:ascii="Nikosh" w:hAnsi="Nikosh" w:cs="Nikosh"/>
                <w:sz w:val="24"/>
                <w:szCs w:val="24"/>
              </w:rPr>
            </w:pPr>
            <w:r w:rsidRPr="007A180B">
              <w:rPr>
                <w:rFonts w:ascii="Nikosh" w:hAnsi="Nikosh" w:cs="Nikosh"/>
              </w:rPr>
              <w:t>[৪.১.১] দশ কর্মদিবসের মধ্যে পেনশন কেইসসমূহের প্রশাসনিক মঞ্জুরী প্রদান</w:t>
            </w:r>
            <w:r w:rsidR="003217F0">
              <w:rPr>
                <w:rFonts w:ascii="Nikosh" w:hAnsi="Nikosh" w:cs="Nikosh"/>
              </w:rPr>
              <w:t>কৃত</w:t>
            </w:r>
            <w:r w:rsidRPr="007A180B">
              <w:rPr>
                <w:rFonts w:ascii="Nikosh" w:hAnsi="Nikosh" w:cs="Nikosh"/>
              </w:rPr>
              <w:t>।</w:t>
            </w:r>
          </w:p>
        </w:tc>
        <w:tc>
          <w:tcPr>
            <w:tcW w:w="3060" w:type="dxa"/>
          </w:tcPr>
          <w:p w:rsidR="007A180B" w:rsidRPr="007A180B" w:rsidRDefault="007A180B">
            <w:pPr>
              <w:rPr>
                <w:rFonts w:ascii="Nikosh" w:hAnsi="Nikosh" w:cs="Nikosh"/>
                <w:sz w:val="24"/>
                <w:szCs w:val="24"/>
              </w:rPr>
            </w:pPr>
            <w:r w:rsidRPr="007A180B">
              <w:rPr>
                <w:rFonts w:ascii="Nikosh" w:hAnsi="Nikosh" w:cs="Nikosh"/>
              </w:rPr>
              <w:t>প্রশাসন-১ ও প্রশাসন-২ শাখা, হিসাব মহানিয়ন্ত্রক এর কার্যালয়</w:t>
            </w:r>
          </w:p>
        </w:tc>
        <w:tc>
          <w:tcPr>
            <w:tcW w:w="3600" w:type="dxa"/>
          </w:tcPr>
          <w:p w:rsidR="007A180B" w:rsidRPr="007A180B" w:rsidRDefault="007A180B">
            <w:pPr>
              <w:rPr>
                <w:rFonts w:ascii="Nikosh" w:hAnsi="Nikosh" w:cs="Nikosh"/>
                <w:sz w:val="24"/>
                <w:szCs w:val="24"/>
              </w:rPr>
            </w:pPr>
            <w:r w:rsidRPr="007A180B">
              <w:rPr>
                <w:rFonts w:ascii="Nikosh" w:hAnsi="Nikosh" w:cs="Nikosh"/>
              </w:rPr>
              <w:t>প্রশাসন-১ ও প্রশাসন-২ শাখা হতে প্রাপ্ত তালিকা ও প্রত্যয়ন</w:t>
            </w:r>
          </w:p>
        </w:tc>
      </w:tr>
      <w:tr w:rsidR="007A180B" w:rsidRPr="007A180B" w:rsidTr="001C0734">
        <w:tc>
          <w:tcPr>
            <w:tcW w:w="3348" w:type="dxa"/>
          </w:tcPr>
          <w:p w:rsidR="007A180B" w:rsidRPr="007A180B" w:rsidRDefault="007A180B">
            <w:pPr>
              <w:rPr>
                <w:rFonts w:ascii="Nikosh" w:hAnsi="Nikosh" w:cs="Nikosh"/>
                <w:sz w:val="24"/>
                <w:szCs w:val="24"/>
              </w:rPr>
            </w:pPr>
            <w:r w:rsidRPr="007A180B">
              <w:rPr>
                <w:rFonts w:ascii="Nikosh" w:hAnsi="Nikosh" w:cs="Nikosh"/>
              </w:rPr>
              <w:t>[৪.২] নিয়ন্ত্রণাধীন পে-পয়েন্টসমূহে আনুতোষিক ও পেনশন কেইসসমূহ সময়মত নিস্পত্তি নিশ্চিতকরণ।</w:t>
            </w:r>
          </w:p>
        </w:tc>
        <w:tc>
          <w:tcPr>
            <w:tcW w:w="3420" w:type="dxa"/>
          </w:tcPr>
          <w:p w:rsidR="007A180B" w:rsidRPr="007A180B" w:rsidRDefault="007A180B">
            <w:pPr>
              <w:rPr>
                <w:rFonts w:ascii="Nikosh" w:hAnsi="Nikosh" w:cs="Nikosh"/>
                <w:sz w:val="24"/>
                <w:szCs w:val="24"/>
              </w:rPr>
            </w:pPr>
            <w:r w:rsidRPr="007A180B">
              <w:rPr>
                <w:rFonts w:ascii="Nikosh" w:hAnsi="Nikosh" w:cs="Nikosh"/>
              </w:rPr>
              <w:t>[৪.২.১] আনুতোষিক ও পেনশন কেইস ১০ (দশ) কর্মদিবসের মধ্যে নিষ্পত্তি</w:t>
            </w:r>
            <w:r w:rsidR="003217F0">
              <w:rPr>
                <w:rFonts w:ascii="Nikosh" w:hAnsi="Nikosh" w:cs="Nikosh"/>
              </w:rPr>
              <w:t>কৃত</w:t>
            </w:r>
            <w:r w:rsidRPr="007A180B">
              <w:rPr>
                <w:rFonts w:ascii="Nikosh" w:hAnsi="Nikosh" w:cs="Nikosh"/>
              </w:rPr>
              <w:t>।</w:t>
            </w:r>
          </w:p>
        </w:tc>
        <w:tc>
          <w:tcPr>
            <w:tcW w:w="3060" w:type="dxa"/>
          </w:tcPr>
          <w:p w:rsidR="007A180B" w:rsidRPr="007A180B" w:rsidRDefault="007A180B">
            <w:pPr>
              <w:rPr>
                <w:rFonts w:ascii="Nikosh" w:hAnsi="Nikosh" w:cs="Nikosh"/>
                <w:sz w:val="24"/>
                <w:szCs w:val="24"/>
              </w:rPr>
            </w:pPr>
            <w:r w:rsidRPr="007A180B">
              <w:rPr>
                <w:rFonts w:ascii="Nikosh" w:hAnsi="Nikosh" w:cs="Nikosh"/>
              </w:rPr>
              <w:t>হিসাবরক্ষণ অফিসসমূহ এবং প্রশাসন-১ ও প্রশাসন-২ শাখা, হিসাব মহানিয়ন্ত্রক এর কার্যালয়</w:t>
            </w:r>
          </w:p>
        </w:tc>
        <w:tc>
          <w:tcPr>
            <w:tcW w:w="3600" w:type="dxa"/>
          </w:tcPr>
          <w:p w:rsidR="007A180B" w:rsidRPr="007A180B" w:rsidRDefault="007A180B">
            <w:pPr>
              <w:rPr>
                <w:rFonts w:ascii="Nikosh" w:hAnsi="Nikosh" w:cs="Nikosh"/>
                <w:sz w:val="24"/>
                <w:szCs w:val="24"/>
              </w:rPr>
            </w:pPr>
            <w:r w:rsidRPr="007A180B">
              <w:rPr>
                <w:rFonts w:ascii="Nikosh" w:hAnsi="Nikosh" w:cs="Nikosh"/>
              </w:rPr>
              <w:t>iBAS++ প্রতিবেদন/হিসাবরক্ষণ অফিস/সংশ্লিষ্ট শাখাসমূহ হতে প্রাপ্ত প্রতিবেদন বা প্রত্যয়ন</w:t>
            </w:r>
          </w:p>
        </w:tc>
      </w:tr>
      <w:tr w:rsidR="007A180B" w:rsidRPr="007A180B" w:rsidTr="001C0734">
        <w:trPr>
          <w:trHeight w:val="728"/>
        </w:trPr>
        <w:tc>
          <w:tcPr>
            <w:tcW w:w="3348" w:type="dxa"/>
          </w:tcPr>
          <w:p w:rsidR="007A180B" w:rsidRPr="007A180B" w:rsidRDefault="007A180B">
            <w:pPr>
              <w:rPr>
                <w:rFonts w:ascii="Nikosh" w:hAnsi="Nikosh" w:cs="Nikosh"/>
                <w:sz w:val="24"/>
                <w:szCs w:val="24"/>
              </w:rPr>
            </w:pPr>
            <w:r w:rsidRPr="007A180B">
              <w:rPr>
                <w:rFonts w:ascii="Nikosh" w:hAnsi="Nikosh" w:cs="Nikosh"/>
              </w:rPr>
              <w:t>[৪.৩] পারিবারিক পেনশন কেইসসমূহ সময়মত নিস্পত্তি নিশ্চিতকরণ।</w:t>
            </w:r>
          </w:p>
        </w:tc>
        <w:tc>
          <w:tcPr>
            <w:tcW w:w="3420" w:type="dxa"/>
          </w:tcPr>
          <w:p w:rsidR="007A180B" w:rsidRPr="007A180B" w:rsidRDefault="007A180B">
            <w:pPr>
              <w:rPr>
                <w:rFonts w:ascii="Nikosh" w:hAnsi="Nikosh" w:cs="Nikosh"/>
                <w:sz w:val="24"/>
                <w:szCs w:val="24"/>
              </w:rPr>
            </w:pPr>
            <w:r w:rsidRPr="007A180B">
              <w:rPr>
                <w:rFonts w:ascii="Nikosh" w:hAnsi="Nikosh" w:cs="Nikosh"/>
              </w:rPr>
              <w:t>[৪.৩.১] পারিবারিক পেনশন কেইস ৭ (সাত) কর্মদিবসের মধ্যে নিষ্পত্তি</w:t>
            </w:r>
            <w:r w:rsidR="003217F0">
              <w:rPr>
                <w:rFonts w:ascii="Nikosh" w:hAnsi="Nikosh" w:cs="Nikosh"/>
              </w:rPr>
              <w:t>কৃত</w:t>
            </w:r>
            <w:r w:rsidRPr="007A180B">
              <w:rPr>
                <w:rFonts w:ascii="Nikosh" w:hAnsi="Nikosh" w:cs="Nikosh"/>
              </w:rPr>
              <w:t>।</w:t>
            </w:r>
          </w:p>
        </w:tc>
        <w:tc>
          <w:tcPr>
            <w:tcW w:w="3060" w:type="dxa"/>
          </w:tcPr>
          <w:p w:rsidR="007A180B" w:rsidRPr="007A180B" w:rsidRDefault="007A180B">
            <w:pPr>
              <w:rPr>
                <w:rFonts w:ascii="Nikosh" w:hAnsi="Nikosh" w:cs="Nikosh"/>
                <w:sz w:val="24"/>
                <w:szCs w:val="24"/>
              </w:rPr>
            </w:pPr>
            <w:r w:rsidRPr="007A180B">
              <w:rPr>
                <w:rFonts w:ascii="Nikosh" w:hAnsi="Nikosh" w:cs="Nikosh"/>
              </w:rPr>
              <w:t>হিসাবরক্ষণ অফিসসমূহ এবং প্রশাসন-১ ও প্রশাসন-২ শাখা, হিসাব মহানিয়ন্ত্রক এর কার্যালয়</w:t>
            </w:r>
          </w:p>
        </w:tc>
        <w:tc>
          <w:tcPr>
            <w:tcW w:w="3600" w:type="dxa"/>
          </w:tcPr>
          <w:p w:rsidR="007A180B" w:rsidRPr="007A180B" w:rsidRDefault="007A180B">
            <w:pPr>
              <w:rPr>
                <w:rFonts w:ascii="Nikosh" w:hAnsi="Nikosh" w:cs="Nikosh"/>
                <w:sz w:val="24"/>
                <w:szCs w:val="24"/>
              </w:rPr>
            </w:pPr>
            <w:r w:rsidRPr="007A180B">
              <w:rPr>
                <w:rFonts w:ascii="Nikosh" w:hAnsi="Nikosh" w:cs="Nikosh"/>
              </w:rPr>
              <w:t>iBAS++ প্রতিবেদন/হিসাবরক্ষণ অফিস/সংশ্লিষ্ট শাখাসমূহ হতে প্রাপ্ত প্রতিবেদন বা প্রত্যয়ন</w:t>
            </w:r>
          </w:p>
        </w:tc>
      </w:tr>
      <w:tr w:rsidR="007A180B" w:rsidRPr="007A180B" w:rsidTr="001C0734">
        <w:tc>
          <w:tcPr>
            <w:tcW w:w="3348" w:type="dxa"/>
          </w:tcPr>
          <w:p w:rsidR="007A180B" w:rsidRPr="007A180B" w:rsidRDefault="007A180B">
            <w:pPr>
              <w:rPr>
                <w:rFonts w:ascii="Nikosh" w:hAnsi="Nikosh" w:cs="Nikosh"/>
                <w:sz w:val="24"/>
                <w:szCs w:val="24"/>
              </w:rPr>
            </w:pPr>
            <w:r w:rsidRPr="007A180B">
              <w:rPr>
                <w:rFonts w:ascii="Nikosh" w:hAnsi="Nikosh" w:cs="Nikosh"/>
              </w:rPr>
              <w:t>[৪.৪] যথাসময়ে মাসিক পেনশনের EFT নিশ্চিতকরণ।</w:t>
            </w:r>
          </w:p>
        </w:tc>
        <w:tc>
          <w:tcPr>
            <w:tcW w:w="3420" w:type="dxa"/>
          </w:tcPr>
          <w:p w:rsidR="007A180B" w:rsidRPr="007A180B" w:rsidRDefault="007A180B">
            <w:pPr>
              <w:rPr>
                <w:rFonts w:ascii="Nikosh" w:hAnsi="Nikosh" w:cs="Nikosh"/>
                <w:sz w:val="24"/>
                <w:szCs w:val="24"/>
              </w:rPr>
            </w:pPr>
            <w:r w:rsidRPr="007A180B">
              <w:rPr>
                <w:rFonts w:ascii="Nikosh" w:hAnsi="Nikosh" w:cs="Nikosh"/>
              </w:rPr>
              <w:t>[৪.৪.১] মাসের প্রথম ৭ (সাত) কার্যদিবসের মধ্যে EFT সম্পন্নকরণ।</w:t>
            </w:r>
          </w:p>
        </w:tc>
        <w:tc>
          <w:tcPr>
            <w:tcW w:w="3060" w:type="dxa"/>
          </w:tcPr>
          <w:p w:rsidR="007A180B" w:rsidRPr="007A180B" w:rsidRDefault="007A180B">
            <w:pPr>
              <w:rPr>
                <w:rFonts w:ascii="Nikosh" w:hAnsi="Nikosh" w:cs="Nikosh"/>
                <w:sz w:val="24"/>
                <w:szCs w:val="24"/>
              </w:rPr>
            </w:pPr>
            <w:r w:rsidRPr="007A180B">
              <w:rPr>
                <w:rFonts w:ascii="Nikosh" w:hAnsi="Nikosh" w:cs="Nikosh"/>
              </w:rPr>
              <w:t>হিসাবরক্ষণ অফিসসমূহ</w:t>
            </w:r>
          </w:p>
        </w:tc>
        <w:tc>
          <w:tcPr>
            <w:tcW w:w="3600" w:type="dxa"/>
          </w:tcPr>
          <w:p w:rsidR="007A180B" w:rsidRPr="007A180B" w:rsidRDefault="007A180B">
            <w:pPr>
              <w:rPr>
                <w:rFonts w:ascii="Nikosh" w:hAnsi="Nikosh" w:cs="Nikosh"/>
                <w:sz w:val="24"/>
                <w:szCs w:val="24"/>
              </w:rPr>
            </w:pPr>
            <w:r w:rsidRPr="007A180B">
              <w:rPr>
                <w:rFonts w:ascii="Nikosh" w:hAnsi="Nikosh" w:cs="Nikosh"/>
              </w:rPr>
              <w:t>iBAS++ প্রতিবেদন/হিসাবরক্ষণ অফিস/সংশ্লিষ্ট শাখাসমূহ হতে প্রাপ্ত প্রতিবেদন বা প্রত্যয়ন</w:t>
            </w:r>
          </w:p>
        </w:tc>
      </w:tr>
    </w:tbl>
    <w:p w:rsidR="00823626" w:rsidRPr="0002353C" w:rsidRDefault="00823626" w:rsidP="00823626">
      <w:pPr>
        <w:spacing w:after="0" w:line="240" w:lineRule="auto"/>
        <w:jc w:val="center"/>
        <w:rPr>
          <w:rFonts w:ascii="Nikosh" w:hAnsi="Nikosh" w:cs="Nikosh"/>
          <w:b/>
          <w:bCs/>
          <w:cs/>
          <w:lang w:bidi="bn-IN"/>
        </w:rPr>
      </w:pPr>
      <w:r w:rsidRPr="0002353C">
        <w:rPr>
          <w:rFonts w:ascii="Nikosh" w:hAnsi="Nikosh" w:cs="Nikosh"/>
          <w:b/>
          <w:bCs/>
          <w:cs/>
          <w:lang w:bidi="bn-IN"/>
        </w:rPr>
        <w:lastRenderedPageBreak/>
        <w:t>সংযোজনী- ৩</w:t>
      </w:r>
    </w:p>
    <w:p w:rsidR="00823626" w:rsidRPr="0002353C" w:rsidRDefault="00823626" w:rsidP="00823626">
      <w:pPr>
        <w:spacing w:after="0" w:line="240" w:lineRule="auto"/>
        <w:jc w:val="center"/>
        <w:rPr>
          <w:rFonts w:ascii="Nikosh" w:hAnsi="Nikosh" w:cs="Nikosh"/>
          <w:b/>
          <w:bCs/>
          <w:lang w:bidi="bn-IN"/>
        </w:rPr>
      </w:pPr>
      <w:r w:rsidRPr="0002353C">
        <w:rPr>
          <w:rFonts w:ascii="Nikosh" w:hAnsi="Nikosh" w:cs="Nikosh"/>
          <w:b/>
          <w:bCs/>
          <w:cs/>
          <w:lang w:bidi="bn-IN"/>
        </w:rPr>
        <w:t>অন্য অফিসের সংগে সংশ্লিষ্ট কর্মসম্পাদন সূচকসমূহ</w:t>
      </w:r>
    </w:p>
    <w:tbl>
      <w:tblPr>
        <w:tblStyle w:val="TableGrid"/>
        <w:tblW w:w="13860" w:type="dxa"/>
        <w:tblInd w:w="18" w:type="dxa"/>
        <w:tblLook w:val="04A0" w:firstRow="1" w:lastRow="0" w:firstColumn="1" w:lastColumn="0" w:noHBand="0" w:noVBand="1"/>
      </w:tblPr>
      <w:tblGrid>
        <w:gridCol w:w="990"/>
        <w:gridCol w:w="1260"/>
        <w:gridCol w:w="2070"/>
        <w:gridCol w:w="1530"/>
        <w:gridCol w:w="8010"/>
      </w:tblGrid>
      <w:tr w:rsidR="009E1FE3" w:rsidRPr="009E1FE3" w:rsidTr="009E1FE3">
        <w:trPr>
          <w:trHeight w:val="818"/>
        </w:trPr>
        <w:tc>
          <w:tcPr>
            <w:tcW w:w="990" w:type="dxa"/>
          </w:tcPr>
          <w:p w:rsidR="00C852C1" w:rsidRPr="009E1FE3" w:rsidRDefault="00C852C1" w:rsidP="00EC2C21">
            <w:pPr>
              <w:jc w:val="center"/>
              <w:rPr>
                <w:rFonts w:ascii="Nikosh" w:hAnsi="Nikosh" w:cs="Nikosh"/>
                <w:b/>
                <w:bCs/>
                <w:sz w:val="21"/>
                <w:szCs w:val="21"/>
                <w:cs/>
                <w:lang w:bidi="bn-IN"/>
              </w:rPr>
            </w:pPr>
            <w:r w:rsidRPr="009E1FE3">
              <w:rPr>
                <w:rFonts w:ascii="Nikosh" w:hAnsi="Nikosh" w:cs="Nikosh"/>
                <w:b/>
                <w:bCs/>
                <w:sz w:val="21"/>
                <w:szCs w:val="21"/>
                <w:lang w:bidi="bn-IN"/>
              </w:rPr>
              <w:t>সংস্থার ধরণ</w:t>
            </w:r>
          </w:p>
        </w:tc>
        <w:tc>
          <w:tcPr>
            <w:tcW w:w="1260" w:type="dxa"/>
          </w:tcPr>
          <w:p w:rsidR="00C852C1" w:rsidRPr="009E1FE3" w:rsidRDefault="00C852C1" w:rsidP="00EC2C21">
            <w:pPr>
              <w:jc w:val="center"/>
              <w:rPr>
                <w:rFonts w:ascii="Nikosh" w:hAnsi="Nikosh" w:cs="Nikosh"/>
                <w:b/>
                <w:bCs/>
                <w:sz w:val="21"/>
                <w:szCs w:val="21"/>
                <w:lang w:bidi="bn-IN"/>
              </w:rPr>
            </w:pPr>
            <w:r w:rsidRPr="009E1FE3">
              <w:rPr>
                <w:rFonts w:ascii="Nikosh" w:hAnsi="Nikosh" w:cs="Nikosh"/>
                <w:b/>
                <w:bCs/>
                <w:sz w:val="21"/>
                <w:szCs w:val="21"/>
                <w:cs/>
                <w:lang w:bidi="bn-IN"/>
              </w:rPr>
              <w:t>যে সকল অফিসের সাথে সংশ্লিষ্ট</w:t>
            </w:r>
          </w:p>
        </w:tc>
        <w:tc>
          <w:tcPr>
            <w:tcW w:w="2070" w:type="dxa"/>
          </w:tcPr>
          <w:p w:rsidR="00C852C1" w:rsidRPr="009E1FE3" w:rsidRDefault="00C852C1" w:rsidP="00EC2C21">
            <w:pPr>
              <w:jc w:val="center"/>
              <w:rPr>
                <w:rFonts w:ascii="Nikosh" w:hAnsi="Nikosh" w:cs="Nikosh"/>
                <w:b/>
                <w:bCs/>
                <w:sz w:val="21"/>
                <w:szCs w:val="21"/>
                <w:lang w:bidi="bn-IN"/>
              </w:rPr>
            </w:pPr>
            <w:r w:rsidRPr="009E1FE3">
              <w:rPr>
                <w:rFonts w:ascii="Nikosh" w:hAnsi="Nikosh" w:cs="Nikosh"/>
                <w:b/>
                <w:bCs/>
                <w:sz w:val="21"/>
                <w:szCs w:val="21"/>
                <w:cs/>
                <w:lang w:bidi="bn-IN"/>
              </w:rPr>
              <w:t>কার্যক্রম</w:t>
            </w:r>
          </w:p>
        </w:tc>
        <w:tc>
          <w:tcPr>
            <w:tcW w:w="1530" w:type="dxa"/>
          </w:tcPr>
          <w:p w:rsidR="00C852C1" w:rsidRPr="009E1FE3" w:rsidRDefault="00C852C1" w:rsidP="00EC2C21">
            <w:pPr>
              <w:jc w:val="center"/>
              <w:rPr>
                <w:rFonts w:ascii="Nikosh" w:hAnsi="Nikosh" w:cs="Nikosh"/>
                <w:b/>
                <w:bCs/>
                <w:sz w:val="21"/>
                <w:szCs w:val="21"/>
                <w:lang w:bidi="bn-IN"/>
              </w:rPr>
            </w:pPr>
            <w:r w:rsidRPr="009E1FE3">
              <w:rPr>
                <w:rFonts w:ascii="Nikosh" w:hAnsi="Nikosh" w:cs="Nikosh"/>
                <w:b/>
                <w:bCs/>
                <w:sz w:val="21"/>
                <w:szCs w:val="21"/>
                <w:lang w:bidi="bn-IN"/>
              </w:rPr>
              <w:t>কর্মসম্পাদন সূচক</w:t>
            </w:r>
          </w:p>
        </w:tc>
        <w:tc>
          <w:tcPr>
            <w:tcW w:w="8010" w:type="dxa"/>
          </w:tcPr>
          <w:p w:rsidR="00C852C1" w:rsidRPr="009E1FE3" w:rsidRDefault="00C852C1" w:rsidP="00EC2C21">
            <w:pPr>
              <w:jc w:val="center"/>
              <w:rPr>
                <w:rFonts w:ascii="Nikosh" w:hAnsi="Nikosh" w:cs="Nikosh"/>
                <w:b/>
                <w:bCs/>
                <w:sz w:val="21"/>
                <w:szCs w:val="21"/>
                <w:lang w:bidi="bn-IN"/>
              </w:rPr>
            </w:pPr>
            <w:r w:rsidRPr="009E1FE3">
              <w:rPr>
                <w:rFonts w:ascii="Nikosh" w:hAnsi="Nikosh" w:cs="Nikosh"/>
                <w:b/>
                <w:bCs/>
                <w:sz w:val="21"/>
                <w:szCs w:val="21"/>
                <w:cs/>
                <w:lang w:bidi="bn-IN"/>
              </w:rPr>
              <w:t>সংশ্লিষ্ট অফিসের সাথে কার্যক্রম সমন্বয়ের কৌশল</w:t>
            </w:r>
          </w:p>
        </w:tc>
      </w:tr>
      <w:tr w:rsidR="009E1FE3" w:rsidRPr="009E1FE3" w:rsidTr="009E1FE3">
        <w:trPr>
          <w:trHeight w:val="1529"/>
        </w:trPr>
        <w:tc>
          <w:tcPr>
            <w:tcW w:w="990" w:type="dxa"/>
          </w:tcPr>
          <w:p w:rsidR="00877354" w:rsidRPr="009E1FE3" w:rsidRDefault="00877354"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মন্ত্রণালয় / বিভাগ</w:t>
            </w:r>
          </w:p>
        </w:tc>
        <w:tc>
          <w:tcPr>
            <w:tcW w:w="1260" w:type="dxa"/>
          </w:tcPr>
          <w:p w:rsidR="00877354" w:rsidRPr="009E1FE3" w:rsidRDefault="00877354"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অর্থ বিভাগ, অর্থ মন্ত্রণালয়</w:t>
            </w:r>
          </w:p>
        </w:tc>
        <w:tc>
          <w:tcPr>
            <w:tcW w:w="2070" w:type="dxa"/>
          </w:tcPr>
          <w:p w:rsidR="00877354" w:rsidRPr="009E1FE3" w:rsidRDefault="00877354"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[৪.২] নিয়ন্ত্রণাধীন পে-পয়েন্টসমূহে আনুতোষিক ও পেনশন কেইসসমূহ সময়মত নিস্পত্তি নিশ্চিতকরণ।</w:t>
            </w:r>
          </w:p>
        </w:tc>
        <w:tc>
          <w:tcPr>
            <w:tcW w:w="1530" w:type="dxa"/>
          </w:tcPr>
          <w:p w:rsidR="00877354" w:rsidRPr="009E1FE3" w:rsidRDefault="00877354"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[৪.২.১] আনুতোষিক ও পেনশন কেইস ১০ (দশ) কর্মদিবসের মধ্যে নিষ্পত্তি</w:t>
            </w:r>
            <w:r w:rsidR="00567E62">
              <w:rPr>
                <w:rFonts w:ascii="Nikosh" w:hAnsi="Nikosh" w:cs="Nikosh"/>
                <w:color w:val="333333"/>
                <w:sz w:val="21"/>
                <w:szCs w:val="21"/>
              </w:rPr>
              <w:t>কৃত</w:t>
            </w:r>
            <w:r w:rsidRPr="009E1FE3">
              <w:rPr>
                <w:rFonts w:ascii="Nikosh" w:hAnsi="Nikosh" w:cs="Nikosh"/>
                <w:color w:val="333333"/>
                <w:sz w:val="21"/>
                <w:szCs w:val="21"/>
              </w:rPr>
              <w:t>।</w:t>
            </w:r>
          </w:p>
        </w:tc>
        <w:tc>
          <w:tcPr>
            <w:tcW w:w="8010" w:type="dxa"/>
          </w:tcPr>
          <w:p w:rsidR="00877354" w:rsidRPr="009E1FE3" w:rsidRDefault="00877354"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অর্থ বিভাগের অধীন এসপিইএমএস কর্মসুচী এবং হিসাব মহানিয়ন্ত্রক কার্যালয়ের মধ্যে উল্লিখিত কর্মসম্পাদন সূচকসমূহের লক্ষ্য অর্জনে কাজের সমন্বয় থাকা প্রয়োজন। বিশেষ করে আইবাস এর যে কোন আপডেট, নতুন মডিউল, পরিবর্তন, পরিবর্ধন, সংযোজন, বিয়োজন ইত্যাদি বিষয়ে প্রশিক্ষণসহ পারস্পারিক নলেজ শেয়ারিং এর কার্যক্রম সার্বক্ষণিক সচল রাখতে হবে।</w:t>
            </w:r>
          </w:p>
        </w:tc>
      </w:tr>
      <w:tr w:rsidR="009E1FE3" w:rsidRPr="009E1FE3" w:rsidTr="009E1FE3">
        <w:trPr>
          <w:trHeight w:val="1565"/>
        </w:trPr>
        <w:tc>
          <w:tcPr>
            <w:tcW w:w="99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মন্ত্রণালয় / বিভাগ</w:t>
            </w:r>
          </w:p>
        </w:tc>
        <w:tc>
          <w:tcPr>
            <w:tcW w:w="126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অর্থ বিভাগ, অর্থ মন্ত্রণালয়</w:t>
            </w:r>
          </w:p>
        </w:tc>
        <w:tc>
          <w:tcPr>
            <w:tcW w:w="207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[৩.৫] অভ্যন্তরীণ বরাদ্দকৃত বাজেটের ব্যয় পরিকল্পনা বাস্তবায়ন (BIP)।</w:t>
            </w:r>
          </w:p>
        </w:tc>
        <w:tc>
          <w:tcPr>
            <w:tcW w:w="153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[৩.৫.১] অভ্যন্তরীন বরাদ্দকৃত বাজেটের ব্যয় পরিকল্পনা (BIP) বাস্তবায়িত ।</w:t>
            </w:r>
          </w:p>
        </w:tc>
        <w:tc>
          <w:tcPr>
            <w:tcW w:w="8010" w:type="dxa"/>
          </w:tcPr>
          <w:p w:rsidR="00CD4A7E" w:rsidRPr="009E1FE3" w:rsidRDefault="00CD4A7E"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অর্থ বিভাগের অধীন এসপিইএমএস কর্মসুচী এবং হিসাব মহানিয়ন্ত্রক কার্যালয়ের মধ্যে উল্লিখিত কর্মসম্পাদন সূচকসমূহের লক্ষ্য অর্জনে কাজের সমন্বয় থাকা প্রয়োজন। বিশেষ করে আইবাস এর যে কোন আপডেট, নতুন মডিউল, পরিবর্তন, পরিবর্ধন, সংযোজন, বিয়োজন ইত্যাদি বিষয়ে প্রশিক্ষণসহ পারস্পারিক নলেজ শেয়ারিং এর কার্যক্রম সার্বক্ষণিক সচল রাখতে হবে।</w:t>
            </w:r>
          </w:p>
        </w:tc>
      </w:tr>
      <w:tr w:rsidR="009E1FE3" w:rsidRPr="009E1FE3" w:rsidTr="009E1FE3">
        <w:trPr>
          <w:trHeight w:val="1556"/>
        </w:trPr>
        <w:tc>
          <w:tcPr>
            <w:tcW w:w="99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মন্ত্রণালয় / বিভাগ</w:t>
            </w:r>
          </w:p>
        </w:tc>
        <w:tc>
          <w:tcPr>
            <w:tcW w:w="126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অর্থ বিভাগ, অর্থ মন্ত্রণালয়</w:t>
            </w:r>
          </w:p>
        </w:tc>
        <w:tc>
          <w:tcPr>
            <w:tcW w:w="207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[৩.৪] MICR চেকের ব্যবহার নিশ্চিতকরণ।</w:t>
            </w:r>
          </w:p>
        </w:tc>
        <w:tc>
          <w:tcPr>
            <w:tcW w:w="153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[৩.৪.১] সিএএফও, ডিসিএ এবং ডিএএফও সমূহে MICR চেকের ব্যবহার নিশ্চিতকৃত।</w:t>
            </w:r>
          </w:p>
        </w:tc>
        <w:tc>
          <w:tcPr>
            <w:tcW w:w="8010" w:type="dxa"/>
          </w:tcPr>
          <w:p w:rsidR="00CD4A7E" w:rsidRPr="009E1FE3" w:rsidRDefault="00CD4A7E"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অর্থ বিভাগের অধীন এসপিইএমএস কর্মসুচী এবং হিসাব মহানিয়ন্ত্রক কার্যালয়ের মধ্যে উল্লিখিত কর্মসম্পাদন সূচকসমূহের লক্ষ্য অর্জনে কাজের সমন্বয় থাকা প্রয়োজন। বিশেষ করে আইবাস এর যে কোন আপডেট, নতুন মডিউল, পরিবর্তন, পরিবর্ধন, সংযোজন, বিয়োজন ইত্যাদি বিষয়ে প্রশিক্ষণসহ পারস্পারিক নলেজ শেয়ারিং এর কার্যক্রম সার্বক্ষণিক সচল রাখতে হবে।</w:t>
            </w:r>
          </w:p>
        </w:tc>
      </w:tr>
      <w:tr w:rsidR="009E1FE3" w:rsidRPr="009E1FE3" w:rsidTr="009E1FE3">
        <w:trPr>
          <w:trHeight w:val="1457"/>
        </w:trPr>
        <w:tc>
          <w:tcPr>
            <w:tcW w:w="99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মন্ত্রণালয় / বিভাগ</w:t>
            </w:r>
          </w:p>
        </w:tc>
        <w:tc>
          <w:tcPr>
            <w:tcW w:w="126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অর্থ বিভাগ, অর্থ মন্ত্রণালয়</w:t>
            </w:r>
          </w:p>
        </w:tc>
        <w:tc>
          <w:tcPr>
            <w:tcW w:w="207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[৩.৩] নিয়ন্ত্রণাধীন পে পয়েন্টসমূহে জিপিএফ ব্যালেন্স হালনাগাদ পূর্বক iBAS++ এ আপলোড নিশ্চিতকরণ।</w:t>
            </w:r>
          </w:p>
        </w:tc>
        <w:tc>
          <w:tcPr>
            <w:tcW w:w="153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[৩.৩.১] জিপিএফ ব্যালেন্স হালনাগাদপূর্বক iBAS++ এ আপলোড</w:t>
            </w:r>
            <w:r w:rsidR="00B6296D">
              <w:rPr>
                <w:rFonts w:ascii="Nikosh" w:hAnsi="Nikosh" w:cs="Nikosh"/>
                <w:color w:val="333333"/>
                <w:sz w:val="21"/>
                <w:szCs w:val="21"/>
              </w:rPr>
              <w:t>কৃত</w:t>
            </w:r>
            <w:r w:rsidRPr="009E1FE3">
              <w:rPr>
                <w:rFonts w:ascii="Nikosh" w:hAnsi="Nikosh" w:cs="Nikosh"/>
                <w:color w:val="333333"/>
                <w:sz w:val="21"/>
                <w:szCs w:val="21"/>
              </w:rPr>
              <w:t>।</w:t>
            </w:r>
          </w:p>
        </w:tc>
        <w:tc>
          <w:tcPr>
            <w:tcW w:w="8010" w:type="dxa"/>
          </w:tcPr>
          <w:p w:rsidR="00CD4A7E" w:rsidRPr="009E1FE3" w:rsidRDefault="00CD4A7E"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অর্থ বিভাগের অধীন এসপিইএমএস কর্মসুচী এবং হিসাব মহানিয়ন্ত্রক কার্যালয়ের মধ্যে উল্লিখিত কর্মসম্পাদন সূচকসমূহের লক্ষ্য অর্জনে কাজের সমন্বয় থাকা প্রয়োজন। বিশেষ করে আইবাস এর যে কোন আপডেট, নতুন মডিউল, পরিবর্তন, পরিবর্ধন, সংযোজন, বিয়োজন ইত্যাদি বিষয়ে প্রশিক্ষণসহ পারস্পারিক নলেজ শেয়ারিং এর কার্যক্রম সার্বক্ষণিক সচল রাখতে হবে।</w:t>
            </w:r>
          </w:p>
        </w:tc>
      </w:tr>
      <w:tr w:rsidR="009E1FE3" w:rsidRPr="009E1FE3" w:rsidTr="009E1FE3">
        <w:trPr>
          <w:trHeight w:val="1070"/>
        </w:trPr>
        <w:tc>
          <w:tcPr>
            <w:tcW w:w="99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মন্ত্রণালয় / বিভাগ</w:t>
            </w:r>
          </w:p>
        </w:tc>
        <w:tc>
          <w:tcPr>
            <w:tcW w:w="126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অর্থ বিভাগ, অর্থ মন্ত্রণালয়</w:t>
            </w:r>
          </w:p>
        </w:tc>
        <w:tc>
          <w:tcPr>
            <w:tcW w:w="207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[৩.২] নিয়ন্ত্রণাধীন পে-পয়েন্টসমূহে নন-গেজেটেড কর্মচারিগণের বেতন EFT তে প্রেরণ নিশ্চিতকরণ।</w:t>
            </w:r>
          </w:p>
        </w:tc>
        <w:tc>
          <w:tcPr>
            <w:tcW w:w="153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[৩.২.১] নন-গেজেটেড কর্মচারিগণের বেতন EFT তে প্রেরণ</w:t>
            </w:r>
            <w:r w:rsidR="00B6296D">
              <w:rPr>
                <w:rFonts w:ascii="Nikosh" w:hAnsi="Nikosh" w:cs="Nikosh"/>
                <w:color w:val="333333"/>
                <w:sz w:val="21"/>
                <w:szCs w:val="21"/>
              </w:rPr>
              <w:t>কৃত।</w:t>
            </w:r>
          </w:p>
        </w:tc>
        <w:tc>
          <w:tcPr>
            <w:tcW w:w="8010" w:type="dxa"/>
          </w:tcPr>
          <w:p w:rsidR="00CD4A7E" w:rsidRPr="009E1FE3" w:rsidRDefault="00CD4A7E"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অর্থ বিভাগের অধীন এসপিইএমএস কর্মসুচী এবং হিসাব মহানিয়ন্ত্রক কার্যালয়ের মধ্যে উল্লিখিত কর্মসম্পাদন সূচকসমূহের লক্ষ্য অর্জনে কাজের সমন্বয় থাকা প্রয়োজন। বিশেষ করে আইবাস এর যে কোন আপডেট, নতুন মডিউল, পরিবর্তন, পরিবর্ধন, সংযোজন, বিয়োজন ইত্যাদি বিষয়ে প্রশিক্ষণসহ পারস্পারিক নলেজ শেয়ারিং এর কার্যক্রম সার্বক্ষণিক সচল রাখতে হবে।</w:t>
            </w:r>
          </w:p>
        </w:tc>
      </w:tr>
      <w:tr w:rsidR="009E1FE3" w:rsidRPr="009E1FE3" w:rsidTr="009E1FE3">
        <w:trPr>
          <w:trHeight w:val="575"/>
        </w:trPr>
        <w:tc>
          <w:tcPr>
            <w:tcW w:w="99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lastRenderedPageBreak/>
              <w:t>মন্ত্রণালয় / বিভাগ</w:t>
            </w:r>
          </w:p>
        </w:tc>
        <w:tc>
          <w:tcPr>
            <w:tcW w:w="126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অর্থ বিভাগ, অর্থ মন্ত্রণালয়</w:t>
            </w:r>
          </w:p>
        </w:tc>
        <w:tc>
          <w:tcPr>
            <w:tcW w:w="207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[৩.১] নিয়ন্ত্রণাধীন পে-পয়েন্টসমূহে গেজেটেড কর্মকর্তাগণের বেতন EFT তে প্রেরণ নিশ্চিতকরণ।</w:t>
            </w:r>
          </w:p>
        </w:tc>
        <w:tc>
          <w:tcPr>
            <w:tcW w:w="153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[৩.১.১] গেজেটেড কর্মকর্তাদের বেতন EFT তে প্রেরণ</w:t>
            </w:r>
            <w:r w:rsidR="00B6296D">
              <w:rPr>
                <w:rFonts w:ascii="Nikosh" w:hAnsi="Nikosh" w:cs="Nikosh"/>
                <w:color w:val="333333"/>
                <w:sz w:val="21"/>
                <w:szCs w:val="21"/>
              </w:rPr>
              <w:t>কৃত</w:t>
            </w:r>
            <w:r w:rsidRPr="009E1FE3">
              <w:rPr>
                <w:rFonts w:ascii="Nikosh" w:hAnsi="Nikosh" w:cs="Nikosh"/>
                <w:color w:val="333333"/>
                <w:sz w:val="21"/>
                <w:szCs w:val="21"/>
              </w:rPr>
              <w:t>।</w:t>
            </w:r>
          </w:p>
        </w:tc>
        <w:tc>
          <w:tcPr>
            <w:tcW w:w="8010" w:type="dxa"/>
          </w:tcPr>
          <w:p w:rsidR="00CD4A7E" w:rsidRPr="009E1FE3" w:rsidRDefault="00CD4A7E"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অর্থ বিভাগের অধীন এসপিইএমএস কর্মসুচী এবং হিসাব মহানিয়ন্ত্রক কার্যালয়ের মধ্যে উল্লিখিত কর্মসম্পাদন সূচকসমূহের লক্ষ্য অর্জনে কাজের সমন্বয় থাকা প্রয়োজন। বিশেষ করে আইবাস এর যে কোন আপডেট, নতুন মডিউল, পরিবর্তন, পরিবর্ধন, সংযোজন, বিয়োজন ইত্যাদি বিষয়ে প্রশিক্ষণসহ পারস্পারিক নলেজ শেয়ারিং এর কার্যক্রম সার্বক্ষণিক সচল রাখতে হবে।</w:t>
            </w:r>
          </w:p>
        </w:tc>
      </w:tr>
      <w:tr w:rsidR="009E1FE3" w:rsidRPr="009E1FE3" w:rsidTr="009E1FE3">
        <w:trPr>
          <w:trHeight w:val="1511"/>
        </w:trPr>
        <w:tc>
          <w:tcPr>
            <w:tcW w:w="99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মন্ত্রণালয় / বিভাগ</w:t>
            </w:r>
          </w:p>
        </w:tc>
        <w:tc>
          <w:tcPr>
            <w:tcW w:w="126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অর্থ বিভাগ, অর্থ মন্ত্রণালয়</w:t>
            </w:r>
          </w:p>
        </w:tc>
        <w:tc>
          <w:tcPr>
            <w:tcW w:w="207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[৪.৪] যথাসময়ে মাসিক পেনশনের EFT নিশ্চিতকরণ।</w:t>
            </w:r>
          </w:p>
        </w:tc>
        <w:tc>
          <w:tcPr>
            <w:tcW w:w="153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[৪.৪.১] মাসের প্রথম ৭ (সাত) কার্যদিবসের মধ্যে EFT সম্পন্নকরণ।</w:t>
            </w:r>
          </w:p>
        </w:tc>
        <w:tc>
          <w:tcPr>
            <w:tcW w:w="8010" w:type="dxa"/>
          </w:tcPr>
          <w:p w:rsidR="00CD4A7E" w:rsidRPr="009E1FE3" w:rsidRDefault="00CD4A7E"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অর্থ বিভাগের অধীন এসপিইএমএস কর্মসুচী এবং হিসাব মহানিয়ন্ত্রক কার্যালয়ের মধ্যে উল্লিখিত কর্মসম্পাদন সূচকসমূহের লক্ষ্য অর্জনে কাজের সমন্বয় থাকা প্রয়োজন। বিশেষ করে আইবাস এর যে কোন আপডেট, নতুন মডিউল, পরিবর্তন, পরিবর্ধন, সংযোজন, বিয়োজন ইত্যাদি বিষয়ে প্রশিক্ষণসহ পারস্পারিক নলেজ শেয়ারিং এর কার্যক্রম সার্বক্ষণিক সচল রাখতে হবে।</w:t>
            </w:r>
          </w:p>
        </w:tc>
      </w:tr>
      <w:tr w:rsidR="009E1FE3" w:rsidRPr="009E1FE3" w:rsidTr="009E1FE3">
        <w:trPr>
          <w:trHeight w:val="1502"/>
        </w:trPr>
        <w:tc>
          <w:tcPr>
            <w:tcW w:w="99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মন্ত্রণালয় / বিভাগ</w:t>
            </w:r>
          </w:p>
        </w:tc>
        <w:tc>
          <w:tcPr>
            <w:tcW w:w="126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অর্থ বিভাগ, অর্থ মন্ত্রণালয়</w:t>
            </w:r>
          </w:p>
        </w:tc>
        <w:tc>
          <w:tcPr>
            <w:tcW w:w="207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[১.২] নিয়ন্ত্রণাধীন পে-পয়েন্টসমূহে সরবরাহ ও সেবা এবং সম্পদ সংগ্রহ খাতের বিল সময়মত নিস্পত্তি নিশ্চিতকরণ।</w:t>
            </w:r>
          </w:p>
        </w:tc>
        <w:tc>
          <w:tcPr>
            <w:tcW w:w="153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[১.২.১] সরবরাহ ও সেবা এবং সম্পদ সংগ্রহ খাতের বিল সাত কর্মদিবসের মধ্যে নিষ্পত্তি</w:t>
            </w:r>
            <w:r w:rsidR="00B6296D">
              <w:rPr>
                <w:rFonts w:ascii="Nikosh" w:hAnsi="Nikosh" w:cs="Nikosh"/>
                <w:color w:val="333333"/>
                <w:sz w:val="21"/>
                <w:szCs w:val="21"/>
              </w:rPr>
              <w:t>কৃত</w:t>
            </w:r>
            <w:r w:rsidRPr="009E1FE3">
              <w:rPr>
                <w:rFonts w:ascii="Nikosh" w:hAnsi="Nikosh" w:cs="Nikosh"/>
                <w:color w:val="333333"/>
                <w:sz w:val="21"/>
                <w:szCs w:val="21"/>
              </w:rPr>
              <w:t>।</w:t>
            </w:r>
          </w:p>
        </w:tc>
        <w:tc>
          <w:tcPr>
            <w:tcW w:w="8010" w:type="dxa"/>
          </w:tcPr>
          <w:p w:rsidR="00CD4A7E" w:rsidRPr="009E1FE3" w:rsidRDefault="00CD4A7E"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অর্থ বিভাগের অধীন এসপিইএমএস কর্মসুচী এবং হিসাব মহানিয়ন্ত্রক কার্যালয়ের মধ্যে উল্লিখিত কর্মসম্পাদন সূচকসমূহের লক্ষ্য অর্জনে কাজের সমন্বয় থাকা প্রয়োজন। বিশেষ করে আইবাস এর যে কোন আপডেট, নতুন মডিউল, পরিবর্তন, পরিবর্ধন, সংযোজন, বিয়োজন ইত্যাদি বিষয়ে প্রশিক্ষণসহ পারস্পারিক নলেজ শেয়ারিং এর কার্যক্রম সার্বক্ষণিক সচল রাখতে হবে।</w:t>
            </w:r>
          </w:p>
        </w:tc>
      </w:tr>
      <w:tr w:rsidR="009E1FE3" w:rsidRPr="009E1FE3" w:rsidTr="009E1FE3">
        <w:trPr>
          <w:trHeight w:val="1673"/>
        </w:trPr>
        <w:tc>
          <w:tcPr>
            <w:tcW w:w="99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মন্ত্রণালয় / বিভাগ</w:t>
            </w:r>
          </w:p>
        </w:tc>
        <w:tc>
          <w:tcPr>
            <w:tcW w:w="126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অর্থ বিভাগ, অর্থ মন্ত্রণালয়</w:t>
            </w:r>
          </w:p>
        </w:tc>
        <w:tc>
          <w:tcPr>
            <w:tcW w:w="207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[২.২] সরকারি আর্থিক ব্যবস্থাপনা বিষয়ে কর্মকর্তা কর্মচারিগণের দক্ষতা বৃদ্ধি।</w:t>
            </w:r>
          </w:p>
        </w:tc>
        <w:tc>
          <w:tcPr>
            <w:tcW w:w="153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[২.২.১] কর্মকর্তা কর্মচারিগণগণকে বিষয় ভিত্তিক প্রশিক্ষণ প্রদান</w:t>
            </w:r>
            <w:r w:rsidR="00B6296D">
              <w:rPr>
                <w:rFonts w:ascii="Nikosh" w:hAnsi="Nikosh" w:cs="Nikosh"/>
                <w:color w:val="333333"/>
                <w:sz w:val="21"/>
                <w:szCs w:val="21"/>
              </w:rPr>
              <w:t>কৃত</w:t>
            </w:r>
            <w:r w:rsidRPr="009E1FE3">
              <w:rPr>
                <w:rFonts w:ascii="Nikosh" w:hAnsi="Nikosh" w:cs="Nikosh"/>
                <w:color w:val="333333"/>
                <w:sz w:val="21"/>
                <w:szCs w:val="21"/>
              </w:rPr>
              <w:t>।</w:t>
            </w:r>
          </w:p>
        </w:tc>
        <w:tc>
          <w:tcPr>
            <w:tcW w:w="8010" w:type="dxa"/>
          </w:tcPr>
          <w:p w:rsidR="00CD4A7E" w:rsidRPr="009E1FE3" w:rsidRDefault="00CD4A7E"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অর্থ বিভাগের অধীন এসপিইএমএস কর্মসুচী এবং হিসাব মহানিয়ন্ত্রক কার্যালয়ের মধ্যে উল্লিখিত কর্মসম্পাদন সূচকসমূহের লক্ষ্য অর্জনে কাজের সমন্বয় থাকা প্রয়োজন। বিশেষ করে আইবাস এর যে কোন আপডেট, নতুন মডিউল, পরিবর্তন, পরিবর্ধন, সংযোজন, বিয়োজন ইত্যাদি বিষয়ে প্রশিক্ষণসহ পারস্পারিক নলেজ শেয়ারিং এর কার্যক্রম সার্বক্ষণিক সচল রাখতে হবে।</w:t>
            </w:r>
          </w:p>
        </w:tc>
      </w:tr>
      <w:tr w:rsidR="009E1FE3" w:rsidRPr="009E1FE3" w:rsidTr="009E1FE3">
        <w:tc>
          <w:tcPr>
            <w:tcW w:w="99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মন্ত্রণালয় / বিভাগ</w:t>
            </w:r>
          </w:p>
        </w:tc>
        <w:tc>
          <w:tcPr>
            <w:tcW w:w="126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অর্থ বিভাগ, অর্থ মন্ত্রণালয়</w:t>
            </w:r>
          </w:p>
        </w:tc>
        <w:tc>
          <w:tcPr>
            <w:tcW w:w="207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[১.১] নিয়ন্ত্রণাধীন পে-পয়েন্টসমূহে মাসিক বেতনভাতা বিল সময়মত নিস্পত্তি নিশ্চিতকরণ।</w:t>
            </w:r>
          </w:p>
        </w:tc>
        <w:tc>
          <w:tcPr>
            <w:tcW w:w="1530" w:type="dxa"/>
          </w:tcPr>
          <w:p w:rsidR="00CD4A7E" w:rsidRPr="009E1FE3" w:rsidRDefault="00CD4A7E" w:rsidP="00474CDF">
            <w:pPr>
              <w:spacing w:line="240" w:lineRule="auto"/>
              <w:rPr>
                <w:rFonts w:ascii="Nikosh" w:hAnsi="Nikosh" w:cs="Nikosh"/>
                <w:color w:val="333333"/>
                <w:sz w:val="21"/>
                <w:szCs w:val="21"/>
              </w:rPr>
            </w:pPr>
            <w:r w:rsidRPr="009E1FE3">
              <w:rPr>
                <w:rFonts w:ascii="Nikosh" w:hAnsi="Nikosh" w:cs="Nikosh"/>
                <w:color w:val="333333"/>
                <w:sz w:val="21"/>
                <w:szCs w:val="21"/>
              </w:rPr>
              <w:t>[১.১.১] বেতনভাতার বিল তিন কর্মদিবসের মধ্যে নিষ্পত্তি</w:t>
            </w:r>
            <w:r w:rsidR="00B6296D">
              <w:rPr>
                <w:rFonts w:ascii="Nikosh" w:hAnsi="Nikosh" w:cs="Nikosh"/>
                <w:color w:val="333333"/>
                <w:sz w:val="21"/>
                <w:szCs w:val="21"/>
              </w:rPr>
              <w:t>কৃত</w:t>
            </w:r>
            <w:r w:rsidRPr="009E1FE3">
              <w:rPr>
                <w:rFonts w:ascii="Nikosh" w:hAnsi="Nikosh" w:cs="Nikosh"/>
                <w:color w:val="333333"/>
                <w:sz w:val="21"/>
                <w:szCs w:val="21"/>
              </w:rPr>
              <w:t>।</w:t>
            </w:r>
          </w:p>
        </w:tc>
        <w:tc>
          <w:tcPr>
            <w:tcW w:w="8010" w:type="dxa"/>
          </w:tcPr>
          <w:p w:rsidR="00CD4A7E" w:rsidRPr="009E1FE3" w:rsidRDefault="00CD4A7E" w:rsidP="00474CDF">
            <w:pPr>
              <w:spacing w:before="300" w:after="300" w:line="240" w:lineRule="auto"/>
              <w:rPr>
                <w:rFonts w:ascii="Nikosh" w:hAnsi="Nikosh" w:cs="Nikosh"/>
                <w:color w:val="333333"/>
                <w:sz w:val="21"/>
                <w:szCs w:val="21"/>
              </w:rPr>
            </w:pPr>
            <w:r w:rsidRPr="009E1FE3">
              <w:rPr>
                <w:rFonts w:ascii="Nikosh" w:hAnsi="Nikosh" w:cs="Nikosh"/>
                <w:color w:val="333333"/>
                <w:sz w:val="21"/>
                <w:szCs w:val="21"/>
              </w:rPr>
              <w:t>অর্থ বিভাগের অধীন এসপিইএমএস কর্মসুচী এবং হিসাব মহানিয়ন্ত্রক কার্যালয়ের মধ্যে উল্লিখিত কর্মসম্পাদন সূচকসমূহের লক্ষ্য অর্জনে কাজের সমন্বয় থাকা প্রয়োজন। বিশেষ করে আইবাস এর যে কোন আপডেট, নতুন মডিউল, পরিবর্তন, পরিবর্ধন, সংযোজন, বিয়োজন ইত্যাদি বিষয়ে প্রশিক্ষণসহ পারস্পারিক নলেজ শেয়ারিং এর কার্যক্রম সার্বক্ষণিক সচল রাখতে হবে।</w:t>
            </w:r>
          </w:p>
        </w:tc>
      </w:tr>
    </w:tbl>
    <w:p w:rsidR="002C1DB4" w:rsidRDefault="002C1DB4" w:rsidP="002C1DB4">
      <w:pPr>
        <w:jc w:val="center"/>
        <w:rPr>
          <w:rFonts w:ascii="Nikosh" w:hAnsi="Nikosh" w:cs="Nikosh"/>
          <w:b/>
          <w:bCs/>
          <w:lang w:bidi="bn-IN"/>
        </w:rPr>
      </w:pPr>
    </w:p>
    <w:p w:rsidR="009E1FE3" w:rsidRDefault="009E1FE3" w:rsidP="002C1DB4">
      <w:pPr>
        <w:jc w:val="center"/>
        <w:rPr>
          <w:rFonts w:ascii="Nikosh" w:hAnsi="Nikosh" w:cs="Nikosh"/>
          <w:b/>
          <w:bCs/>
          <w:lang w:bidi="bn-IN"/>
        </w:rPr>
      </w:pPr>
    </w:p>
    <w:p w:rsidR="009E1FE3" w:rsidRDefault="009E1FE3" w:rsidP="002C1DB4">
      <w:pPr>
        <w:jc w:val="center"/>
        <w:rPr>
          <w:rFonts w:ascii="Nikosh" w:hAnsi="Nikosh" w:cs="Nikosh"/>
          <w:b/>
          <w:bCs/>
          <w:lang w:bidi="bn-IN"/>
        </w:rPr>
      </w:pPr>
    </w:p>
    <w:p w:rsidR="009E1FE3" w:rsidRDefault="009E1FE3" w:rsidP="002C1DB4">
      <w:pPr>
        <w:jc w:val="center"/>
        <w:rPr>
          <w:rFonts w:ascii="Nikosh" w:hAnsi="Nikosh" w:cs="Nikosh"/>
          <w:b/>
          <w:bCs/>
          <w:lang w:bidi="bn-IN"/>
        </w:rPr>
      </w:pPr>
    </w:p>
    <w:p w:rsidR="009E1FE3" w:rsidRDefault="009E1FE3" w:rsidP="002C1DB4">
      <w:pPr>
        <w:jc w:val="center"/>
        <w:rPr>
          <w:rFonts w:ascii="Nikosh" w:hAnsi="Nikosh" w:cs="Nikosh"/>
          <w:b/>
          <w:bCs/>
          <w:lang w:bidi="bn-IN"/>
        </w:rPr>
      </w:pPr>
    </w:p>
    <w:p w:rsidR="00CB55C2" w:rsidRPr="00CB55C2" w:rsidRDefault="00CB55C2" w:rsidP="00CB55C2">
      <w:pPr>
        <w:shd w:val="clear" w:color="auto" w:fill="EFF3F8"/>
        <w:spacing w:before="100" w:beforeAutospacing="1" w:after="100" w:afterAutospacing="1" w:line="240" w:lineRule="auto"/>
        <w:jc w:val="center"/>
        <w:rPr>
          <w:rFonts w:ascii="Nikosh" w:eastAsia="Times New Roman" w:hAnsi="Nikosh" w:cs="Nikosh"/>
          <w:b/>
          <w:color w:val="745555"/>
        </w:rPr>
      </w:pPr>
      <w:r w:rsidRPr="00CB55C2">
        <w:rPr>
          <w:rFonts w:ascii="Nikosh" w:eastAsia="Times New Roman" w:hAnsi="Nikosh" w:cs="Nikosh"/>
          <w:b/>
          <w:color w:val="745555"/>
        </w:rPr>
        <w:t>সুশাসনমূলক কার্যক্রমের কর্মপরিকল্পনাসমূহ</w:t>
      </w:r>
    </w:p>
    <w:p w:rsidR="00786E65" w:rsidRDefault="00C82796" w:rsidP="002C1DB4">
      <w:pPr>
        <w:jc w:val="center"/>
        <w:rPr>
          <w:rFonts w:ascii="Nikosh" w:hAnsi="Nikosh" w:cs="Nikosh"/>
          <w:b/>
          <w:bCs/>
          <w:lang w:bidi="bn-IN"/>
        </w:rPr>
      </w:pPr>
      <w:r>
        <w:rPr>
          <w:rFonts w:ascii="Nikosh" w:hAnsi="Nikosh" w:cs="Nikosh"/>
          <w:b/>
          <w:bCs/>
          <w:lang w:bidi="bn-IN"/>
        </w:rPr>
        <w:t>সংযোজনী (৪, ৫, ৬, ৭</w:t>
      </w:r>
      <w:r w:rsidR="00D20844">
        <w:rPr>
          <w:rFonts w:ascii="Nikosh" w:hAnsi="Nikosh" w:cs="Nikosh"/>
          <w:b/>
          <w:bCs/>
          <w:lang w:bidi="bn-IN"/>
        </w:rPr>
        <w:t>, ৮</w:t>
      </w:r>
      <w:r>
        <w:rPr>
          <w:rFonts w:ascii="Nikosh" w:hAnsi="Nikosh" w:cs="Nikosh"/>
          <w:b/>
          <w:bCs/>
          <w:lang w:bidi="bn-IN"/>
        </w:rPr>
        <w:t>)</w:t>
      </w:r>
    </w:p>
    <w:tbl>
      <w:tblPr>
        <w:tblStyle w:val="TableGrid"/>
        <w:tblW w:w="0" w:type="auto"/>
        <w:tblInd w:w="648" w:type="dxa"/>
        <w:tblLook w:val="04A0" w:firstRow="1" w:lastRow="0" w:firstColumn="1" w:lastColumn="0" w:noHBand="0" w:noVBand="1"/>
      </w:tblPr>
      <w:tblGrid>
        <w:gridCol w:w="2880"/>
        <w:gridCol w:w="8190"/>
      </w:tblGrid>
      <w:tr w:rsidR="002C1DB4" w:rsidTr="00D73410">
        <w:tc>
          <w:tcPr>
            <w:tcW w:w="2880" w:type="dxa"/>
          </w:tcPr>
          <w:p w:rsidR="002C1DB4" w:rsidRDefault="002C1DB4" w:rsidP="00567E62">
            <w:pPr>
              <w:jc w:val="center"/>
              <w:rPr>
                <w:rFonts w:ascii="Nikosh" w:hAnsi="Nikosh" w:cs="Nikosh"/>
                <w:b/>
                <w:bCs/>
                <w:lang w:bidi="bn-IN"/>
              </w:rPr>
            </w:pPr>
            <w:r>
              <w:rPr>
                <w:rFonts w:ascii="Nikosh" w:hAnsi="Nikosh" w:cs="Nikosh"/>
                <w:b/>
                <w:bCs/>
                <w:lang w:bidi="bn-IN"/>
              </w:rPr>
              <w:t>সংযোজনী</w:t>
            </w:r>
          </w:p>
        </w:tc>
        <w:tc>
          <w:tcPr>
            <w:tcW w:w="8190" w:type="dxa"/>
          </w:tcPr>
          <w:p w:rsidR="002C1DB4" w:rsidRDefault="002C1DB4" w:rsidP="00567E62">
            <w:pPr>
              <w:jc w:val="center"/>
              <w:rPr>
                <w:rFonts w:ascii="Nikosh" w:hAnsi="Nikosh" w:cs="Nikosh"/>
                <w:b/>
                <w:bCs/>
                <w:lang w:bidi="bn-IN"/>
              </w:rPr>
            </w:pPr>
            <w:r>
              <w:rPr>
                <w:rFonts w:ascii="Nikosh" w:hAnsi="Nikosh" w:cs="Nikosh"/>
                <w:b/>
                <w:bCs/>
                <w:lang w:bidi="bn-IN"/>
              </w:rPr>
              <w:t>প্রতিবেদনের ধরণ</w:t>
            </w:r>
          </w:p>
        </w:tc>
      </w:tr>
      <w:tr w:rsidR="002C1DB4" w:rsidTr="00D73410">
        <w:trPr>
          <w:trHeight w:val="350"/>
        </w:trPr>
        <w:tc>
          <w:tcPr>
            <w:tcW w:w="2880" w:type="dxa"/>
          </w:tcPr>
          <w:p w:rsidR="002C1DB4" w:rsidRPr="009E0F1A" w:rsidRDefault="002C1DB4" w:rsidP="00567E62">
            <w:pPr>
              <w:spacing w:line="240" w:lineRule="auto"/>
              <w:jc w:val="center"/>
              <w:rPr>
                <w:rFonts w:ascii="Nikosh" w:hAnsi="Nikosh" w:cs="Nikosh"/>
                <w:bCs/>
                <w:lang w:bidi="bn-IN"/>
              </w:rPr>
            </w:pPr>
            <w:r w:rsidRPr="009E0F1A">
              <w:rPr>
                <w:rFonts w:ascii="Nikosh" w:hAnsi="Nikosh" w:cs="Nikosh"/>
                <w:bCs/>
                <w:lang w:bidi="bn-IN"/>
              </w:rPr>
              <w:t>১</w:t>
            </w:r>
          </w:p>
        </w:tc>
        <w:tc>
          <w:tcPr>
            <w:tcW w:w="8190" w:type="dxa"/>
          </w:tcPr>
          <w:p w:rsidR="002C1DB4" w:rsidRPr="00123D2B" w:rsidRDefault="002C1DB4" w:rsidP="00567E62">
            <w:pPr>
              <w:spacing w:line="240" w:lineRule="auto"/>
              <w:rPr>
                <w:rFonts w:ascii="Nikosh" w:hAnsi="Nikosh" w:cs="Nikosh"/>
                <w:b/>
                <w:bCs/>
                <w:lang w:bidi="bn-IN"/>
              </w:rPr>
            </w:pPr>
            <w:r w:rsidRPr="00123D2B">
              <w:rPr>
                <w:rFonts w:ascii="Nikosh" w:hAnsi="Nikosh" w:cs="Nikosh"/>
                <w:color w:val="333333"/>
                <w:shd w:val="clear" w:color="auto" w:fill="FFFFFF"/>
              </w:rPr>
              <w:t>সংযোজনী ৪: জাতীয় শুদ্ধাচার কৌশল কর্ম-পরিকল্পনা, ২০২২-২৩</w:t>
            </w:r>
          </w:p>
        </w:tc>
      </w:tr>
      <w:tr w:rsidR="002C1DB4" w:rsidTr="00D73410">
        <w:trPr>
          <w:trHeight w:val="350"/>
        </w:trPr>
        <w:tc>
          <w:tcPr>
            <w:tcW w:w="2880" w:type="dxa"/>
          </w:tcPr>
          <w:p w:rsidR="002C1DB4" w:rsidRPr="009E0F1A" w:rsidRDefault="002C1DB4" w:rsidP="00567E62">
            <w:pPr>
              <w:spacing w:line="240" w:lineRule="auto"/>
              <w:jc w:val="center"/>
              <w:rPr>
                <w:rFonts w:ascii="Nikosh" w:hAnsi="Nikosh" w:cs="Nikosh"/>
                <w:bCs/>
                <w:lang w:bidi="bn-IN"/>
              </w:rPr>
            </w:pPr>
            <w:r w:rsidRPr="009E0F1A">
              <w:rPr>
                <w:rFonts w:ascii="Nikosh" w:hAnsi="Nikosh" w:cs="Nikosh"/>
                <w:bCs/>
                <w:lang w:bidi="bn-IN"/>
              </w:rPr>
              <w:t>২</w:t>
            </w:r>
          </w:p>
        </w:tc>
        <w:tc>
          <w:tcPr>
            <w:tcW w:w="8190" w:type="dxa"/>
          </w:tcPr>
          <w:p w:rsidR="002C1DB4" w:rsidRPr="00123D2B" w:rsidRDefault="002C1DB4" w:rsidP="00567E62">
            <w:pPr>
              <w:spacing w:line="240" w:lineRule="auto"/>
              <w:rPr>
                <w:rFonts w:ascii="Nikosh" w:hAnsi="Nikosh" w:cs="Nikosh"/>
                <w:b/>
                <w:bCs/>
                <w:lang w:bidi="bn-IN"/>
              </w:rPr>
            </w:pPr>
            <w:r w:rsidRPr="00123D2B">
              <w:rPr>
                <w:rFonts w:ascii="Nikosh" w:hAnsi="Nikosh" w:cs="Nikosh"/>
                <w:color w:val="333333"/>
                <w:shd w:val="clear" w:color="auto" w:fill="FFFFFF"/>
              </w:rPr>
              <w:t>সংযোজনী ৫: ই-গভর্ন্যান্স কর্মপরিকল্পনা ২০২২-২৩</w:t>
            </w:r>
          </w:p>
        </w:tc>
      </w:tr>
      <w:tr w:rsidR="002C1DB4" w:rsidTr="00D73410">
        <w:trPr>
          <w:trHeight w:val="674"/>
        </w:trPr>
        <w:tc>
          <w:tcPr>
            <w:tcW w:w="2880" w:type="dxa"/>
          </w:tcPr>
          <w:p w:rsidR="002C1DB4" w:rsidRDefault="002C1DB4" w:rsidP="00567E62">
            <w:pPr>
              <w:spacing w:line="240" w:lineRule="auto"/>
              <w:jc w:val="center"/>
              <w:rPr>
                <w:rFonts w:ascii="Nikosh" w:hAnsi="Nikosh" w:cs="Nikosh"/>
                <w:bCs/>
                <w:lang w:bidi="bn-IN"/>
              </w:rPr>
            </w:pPr>
          </w:p>
          <w:p w:rsidR="002C1DB4" w:rsidRPr="009E0F1A" w:rsidRDefault="002C1DB4" w:rsidP="00567E62">
            <w:pPr>
              <w:spacing w:line="240" w:lineRule="auto"/>
              <w:jc w:val="center"/>
              <w:rPr>
                <w:rFonts w:ascii="Nikosh" w:hAnsi="Nikosh" w:cs="Nikosh"/>
                <w:bCs/>
                <w:lang w:bidi="bn-IN"/>
              </w:rPr>
            </w:pPr>
            <w:r>
              <w:rPr>
                <w:rFonts w:ascii="Nikosh" w:hAnsi="Nikosh" w:cs="Nikosh"/>
                <w:bCs/>
                <w:lang w:bidi="bn-IN"/>
              </w:rPr>
              <w:t>৩</w:t>
            </w:r>
          </w:p>
        </w:tc>
        <w:tc>
          <w:tcPr>
            <w:tcW w:w="8190" w:type="dxa"/>
          </w:tcPr>
          <w:p w:rsidR="002C1DB4" w:rsidRPr="00123D2B" w:rsidRDefault="002C1DB4" w:rsidP="00567E62">
            <w:pPr>
              <w:spacing w:before="300" w:after="300" w:line="240" w:lineRule="auto"/>
              <w:rPr>
                <w:rFonts w:ascii="Nikosh" w:hAnsi="Nikosh" w:cs="Nikosh"/>
                <w:color w:val="333333"/>
              </w:rPr>
            </w:pPr>
            <w:r w:rsidRPr="00123D2B">
              <w:rPr>
                <w:rFonts w:ascii="Nikosh" w:hAnsi="Nikosh" w:cs="Nikosh"/>
                <w:color w:val="333333"/>
              </w:rPr>
              <w:t>সংযোজনী ৬: অভিযোগ প্রতিকার ব্যবস্থাপনা কর্ম-পরিকল্পনা, ২০২২-২৩</w:t>
            </w:r>
          </w:p>
        </w:tc>
      </w:tr>
      <w:tr w:rsidR="002C1DB4" w:rsidTr="00D73410">
        <w:trPr>
          <w:trHeight w:val="629"/>
        </w:trPr>
        <w:tc>
          <w:tcPr>
            <w:tcW w:w="2880" w:type="dxa"/>
          </w:tcPr>
          <w:p w:rsidR="002C1DB4" w:rsidRPr="009E0F1A" w:rsidRDefault="002C1DB4" w:rsidP="00567E62">
            <w:pPr>
              <w:spacing w:line="240" w:lineRule="auto"/>
              <w:jc w:val="center"/>
              <w:rPr>
                <w:rFonts w:ascii="Nikosh" w:hAnsi="Nikosh" w:cs="Nikosh"/>
                <w:bCs/>
                <w:lang w:bidi="bn-IN"/>
              </w:rPr>
            </w:pPr>
            <w:r w:rsidRPr="009E0F1A">
              <w:rPr>
                <w:rFonts w:ascii="Nikosh" w:hAnsi="Nikosh" w:cs="Nikosh"/>
                <w:bCs/>
                <w:lang w:bidi="bn-IN"/>
              </w:rPr>
              <w:t>৪</w:t>
            </w:r>
          </w:p>
        </w:tc>
        <w:tc>
          <w:tcPr>
            <w:tcW w:w="8190" w:type="dxa"/>
          </w:tcPr>
          <w:p w:rsidR="002C1DB4" w:rsidRPr="00123D2B" w:rsidRDefault="002C1DB4" w:rsidP="00567E62">
            <w:pPr>
              <w:spacing w:line="240" w:lineRule="auto"/>
              <w:rPr>
                <w:rFonts w:ascii="Nikosh" w:hAnsi="Nikosh" w:cs="Nikosh"/>
                <w:b/>
                <w:bCs/>
                <w:lang w:bidi="bn-IN"/>
              </w:rPr>
            </w:pPr>
            <w:r w:rsidRPr="00123D2B">
              <w:rPr>
                <w:rFonts w:ascii="Nikosh" w:hAnsi="Nikosh" w:cs="Nikosh"/>
                <w:color w:val="333333"/>
                <w:shd w:val="clear" w:color="auto" w:fill="FFFFFF"/>
              </w:rPr>
              <w:t>সংযোজনী ৭: সেবা প্রদান প্রতিশ্রুতি কর্ম-পরিকল্পনা, ২০২২-২৩</w:t>
            </w:r>
          </w:p>
        </w:tc>
      </w:tr>
      <w:tr w:rsidR="002C1DB4" w:rsidTr="00D73410">
        <w:trPr>
          <w:trHeight w:val="629"/>
        </w:trPr>
        <w:tc>
          <w:tcPr>
            <w:tcW w:w="2880" w:type="dxa"/>
          </w:tcPr>
          <w:p w:rsidR="002C1DB4" w:rsidRPr="009E0F1A" w:rsidRDefault="002C1DB4" w:rsidP="00567E62">
            <w:pPr>
              <w:spacing w:line="240" w:lineRule="auto"/>
              <w:jc w:val="center"/>
              <w:rPr>
                <w:rFonts w:ascii="Nikosh" w:hAnsi="Nikosh" w:cs="Nikosh"/>
                <w:bCs/>
                <w:lang w:bidi="bn-IN"/>
              </w:rPr>
            </w:pPr>
            <w:r w:rsidRPr="009E0F1A">
              <w:rPr>
                <w:rFonts w:ascii="Nikosh" w:hAnsi="Nikosh" w:cs="Nikosh"/>
                <w:bCs/>
                <w:lang w:bidi="bn-IN"/>
              </w:rPr>
              <w:t>৫</w:t>
            </w:r>
          </w:p>
        </w:tc>
        <w:tc>
          <w:tcPr>
            <w:tcW w:w="8190" w:type="dxa"/>
          </w:tcPr>
          <w:p w:rsidR="002C1DB4" w:rsidRPr="00123D2B" w:rsidRDefault="002C1DB4" w:rsidP="00567E62">
            <w:pPr>
              <w:spacing w:line="240" w:lineRule="auto"/>
              <w:rPr>
                <w:rFonts w:ascii="Nikosh" w:hAnsi="Nikosh" w:cs="Nikosh"/>
                <w:color w:val="333333"/>
                <w:shd w:val="clear" w:color="auto" w:fill="FFFFFF"/>
              </w:rPr>
            </w:pPr>
            <w:r w:rsidRPr="00123D2B">
              <w:rPr>
                <w:rFonts w:ascii="Nikosh" w:hAnsi="Nikosh" w:cs="Nikosh"/>
                <w:color w:val="333333"/>
                <w:shd w:val="clear" w:color="auto" w:fill="FFFFFF"/>
              </w:rPr>
              <w:t>সংযোজনী ৮: তথ্য অধিকার বিষয়ে কর্মপরিকল্পনা, ২০২২-২৩</w:t>
            </w:r>
          </w:p>
        </w:tc>
      </w:tr>
    </w:tbl>
    <w:p w:rsidR="00B27D33" w:rsidRPr="0002353C" w:rsidRDefault="00B27D33" w:rsidP="003834E7">
      <w:pPr>
        <w:jc w:val="center"/>
        <w:rPr>
          <w:rFonts w:ascii="Nikosh" w:hAnsi="Nikosh" w:cs="Nikosh"/>
          <w:b/>
          <w:bCs/>
          <w:cs/>
          <w:lang w:bidi="bn-IN"/>
        </w:rPr>
      </w:pPr>
    </w:p>
    <w:p w:rsidR="003834E7" w:rsidRPr="0002353C" w:rsidRDefault="003834E7" w:rsidP="003834E7">
      <w:pPr>
        <w:jc w:val="both"/>
        <w:rPr>
          <w:rFonts w:ascii="Nikosh" w:hAnsi="Nikosh" w:cs="Nikosh"/>
          <w:lang w:bidi="bn-IN"/>
        </w:rPr>
        <w:sectPr w:rsidR="003834E7" w:rsidRPr="0002353C" w:rsidSect="00716804">
          <w:pgSz w:w="15840" w:h="12240" w:orient="landscape" w:code="1"/>
          <w:pgMar w:top="1440" w:right="1440" w:bottom="1440" w:left="1440" w:header="720" w:footer="720" w:gutter="0"/>
          <w:cols w:space="720"/>
          <w:docGrid w:linePitch="360"/>
        </w:sectPr>
      </w:pPr>
    </w:p>
    <w:p w:rsidR="00475FFF" w:rsidRPr="0002353C" w:rsidRDefault="00475FFF" w:rsidP="00F5264F">
      <w:pPr>
        <w:jc w:val="both"/>
        <w:rPr>
          <w:rFonts w:ascii="Nikosh" w:hAnsi="Nikosh" w:cs="Nikosh"/>
        </w:rPr>
      </w:pPr>
    </w:p>
    <w:sectPr w:rsidR="00475FFF" w:rsidRPr="0002353C" w:rsidSect="00822C8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kosh">
    <w:panose1 w:val="02000000000000000000"/>
    <w:charset w:val="00"/>
    <w:family w:val="auto"/>
    <w:pitch w:val="variable"/>
    <w:sig w:usb0="0001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NikoshBAN">
    <w:panose1 w:val="02000000000000000000"/>
    <w:charset w:val="00"/>
    <w:family w:val="auto"/>
    <w:pitch w:val="variable"/>
    <w:sig w:usb0="0001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A6E30"/>
    <w:multiLevelType w:val="hybridMultilevel"/>
    <w:tmpl w:val="DF86A926"/>
    <w:lvl w:ilvl="0" w:tplc="D34EE32E">
      <w:numFmt w:val="bullet"/>
      <w:lvlText w:val=""/>
      <w:lvlJc w:val="left"/>
      <w:pPr>
        <w:ind w:left="720" w:hanging="360"/>
      </w:pPr>
      <w:rPr>
        <w:rFonts w:ascii="Symbol" w:eastAsiaTheme="minorHAnsi" w:hAnsi="Symbol" w:cs="Nikos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5D2C7B"/>
    <w:multiLevelType w:val="multilevel"/>
    <w:tmpl w:val="5D6C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2"/>
  </w:compat>
  <w:rsids>
    <w:rsidRoot w:val="001C47AC"/>
    <w:rsid w:val="000025F0"/>
    <w:rsid w:val="000028D0"/>
    <w:rsid w:val="00004D34"/>
    <w:rsid w:val="00010317"/>
    <w:rsid w:val="00011C4E"/>
    <w:rsid w:val="000133B3"/>
    <w:rsid w:val="00015C95"/>
    <w:rsid w:val="0002353C"/>
    <w:rsid w:val="00025D2C"/>
    <w:rsid w:val="0002623A"/>
    <w:rsid w:val="00026CC4"/>
    <w:rsid w:val="000270B3"/>
    <w:rsid w:val="00027E0E"/>
    <w:rsid w:val="000331E0"/>
    <w:rsid w:val="000438D6"/>
    <w:rsid w:val="00045607"/>
    <w:rsid w:val="00050A53"/>
    <w:rsid w:val="000544C3"/>
    <w:rsid w:val="00063EEA"/>
    <w:rsid w:val="000640B5"/>
    <w:rsid w:val="000663B3"/>
    <w:rsid w:val="00067588"/>
    <w:rsid w:val="0007199C"/>
    <w:rsid w:val="00075937"/>
    <w:rsid w:val="00081591"/>
    <w:rsid w:val="00086DF1"/>
    <w:rsid w:val="000878E5"/>
    <w:rsid w:val="00090DF4"/>
    <w:rsid w:val="000954D8"/>
    <w:rsid w:val="00095BF5"/>
    <w:rsid w:val="000A2B31"/>
    <w:rsid w:val="000A523E"/>
    <w:rsid w:val="000A68DA"/>
    <w:rsid w:val="000B1140"/>
    <w:rsid w:val="000B2BC5"/>
    <w:rsid w:val="000B7016"/>
    <w:rsid w:val="000C2AA2"/>
    <w:rsid w:val="000C7626"/>
    <w:rsid w:val="000D398E"/>
    <w:rsid w:val="000E072F"/>
    <w:rsid w:val="000E0C25"/>
    <w:rsid w:val="000E177E"/>
    <w:rsid w:val="000E503A"/>
    <w:rsid w:val="000E52C4"/>
    <w:rsid w:val="000E6A7D"/>
    <w:rsid w:val="000F2035"/>
    <w:rsid w:val="000F4C88"/>
    <w:rsid w:val="00103CC6"/>
    <w:rsid w:val="00105868"/>
    <w:rsid w:val="00105B71"/>
    <w:rsid w:val="00110061"/>
    <w:rsid w:val="0011070C"/>
    <w:rsid w:val="00117C88"/>
    <w:rsid w:val="0012098F"/>
    <w:rsid w:val="0012230F"/>
    <w:rsid w:val="001237EA"/>
    <w:rsid w:val="00123D2B"/>
    <w:rsid w:val="00124EFE"/>
    <w:rsid w:val="0012686B"/>
    <w:rsid w:val="0012778B"/>
    <w:rsid w:val="0013282B"/>
    <w:rsid w:val="0013444D"/>
    <w:rsid w:val="00134518"/>
    <w:rsid w:val="00137152"/>
    <w:rsid w:val="001371A3"/>
    <w:rsid w:val="00137EDA"/>
    <w:rsid w:val="001407CA"/>
    <w:rsid w:val="0014461C"/>
    <w:rsid w:val="001464FC"/>
    <w:rsid w:val="00147103"/>
    <w:rsid w:val="0014735D"/>
    <w:rsid w:val="00151D0B"/>
    <w:rsid w:val="0015212B"/>
    <w:rsid w:val="001541D0"/>
    <w:rsid w:val="001553C3"/>
    <w:rsid w:val="00162A16"/>
    <w:rsid w:val="00164D05"/>
    <w:rsid w:val="00166206"/>
    <w:rsid w:val="00166AC1"/>
    <w:rsid w:val="001678A4"/>
    <w:rsid w:val="00170177"/>
    <w:rsid w:val="001708E8"/>
    <w:rsid w:val="00173FC6"/>
    <w:rsid w:val="001803F3"/>
    <w:rsid w:val="00183020"/>
    <w:rsid w:val="001856CD"/>
    <w:rsid w:val="00186ECF"/>
    <w:rsid w:val="0019034A"/>
    <w:rsid w:val="00190454"/>
    <w:rsid w:val="00190494"/>
    <w:rsid w:val="001A2650"/>
    <w:rsid w:val="001A68B6"/>
    <w:rsid w:val="001A792B"/>
    <w:rsid w:val="001B3044"/>
    <w:rsid w:val="001B47A9"/>
    <w:rsid w:val="001C0734"/>
    <w:rsid w:val="001C22B1"/>
    <w:rsid w:val="001C3164"/>
    <w:rsid w:val="001C47AC"/>
    <w:rsid w:val="001C523A"/>
    <w:rsid w:val="001C6F0E"/>
    <w:rsid w:val="001D57C6"/>
    <w:rsid w:val="001E3989"/>
    <w:rsid w:val="001E4340"/>
    <w:rsid w:val="001F25DF"/>
    <w:rsid w:val="00203202"/>
    <w:rsid w:val="0021190C"/>
    <w:rsid w:val="0021260A"/>
    <w:rsid w:val="002147B3"/>
    <w:rsid w:val="00216121"/>
    <w:rsid w:val="002213D3"/>
    <w:rsid w:val="0022164A"/>
    <w:rsid w:val="00225288"/>
    <w:rsid w:val="00226B87"/>
    <w:rsid w:val="00227188"/>
    <w:rsid w:val="00233357"/>
    <w:rsid w:val="00237516"/>
    <w:rsid w:val="00254B95"/>
    <w:rsid w:val="0026747C"/>
    <w:rsid w:val="00271350"/>
    <w:rsid w:val="002737CD"/>
    <w:rsid w:val="00274448"/>
    <w:rsid w:val="00275559"/>
    <w:rsid w:val="00276DF5"/>
    <w:rsid w:val="00280773"/>
    <w:rsid w:val="002818FE"/>
    <w:rsid w:val="00285B62"/>
    <w:rsid w:val="00285D15"/>
    <w:rsid w:val="002879FA"/>
    <w:rsid w:val="00293C13"/>
    <w:rsid w:val="002A25F6"/>
    <w:rsid w:val="002A45D8"/>
    <w:rsid w:val="002A536F"/>
    <w:rsid w:val="002A67BA"/>
    <w:rsid w:val="002C1DB4"/>
    <w:rsid w:val="002C42F2"/>
    <w:rsid w:val="002C6DCA"/>
    <w:rsid w:val="002D06BF"/>
    <w:rsid w:val="002D3D0C"/>
    <w:rsid w:val="002D7AF9"/>
    <w:rsid w:val="002E1DB9"/>
    <w:rsid w:val="002E1E20"/>
    <w:rsid w:val="002E4C05"/>
    <w:rsid w:val="002E5FDA"/>
    <w:rsid w:val="002E74F6"/>
    <w:rsid w:val="002E7EC0"/>
    <w:rsid w:val="002F300F"/>
    <w:rsid w:val="002F728C"/>
    <w:rsid w:val="003055FD"/>
    <w:rsid w:val="00316E2F"/>
    <w:rsid w:val="003217F0"/>
    <w:rsid w:val="00323F29"/>
    <w:rsid w:val="00336EBD"/>
    <w:rsid w:val="00342B92"/>
    <w:rsid w:val="0034369D"/>
    <w:rsid w:val="003461B1"/>
    <w:rsid w:val="00347682"/>
    <w:rsid w:val="00347769"/>
    <w:rsid w:val="0034785E"/>
    <w:rsid w:val="00350B6D"/>
    <w:rsid w:val="00353F8B"/>
    <w:rsid w:val="00357D62"/>
    <w:rsid w:val="00366327"/>
    <w:rsid w:val="00371A3E"/>
    <w:rsid w:val="00372A1C"/>
    <w:rsid w:val="003834E7"/>
    <w:rsid w:val="003843DD"/>
    <w:rsid w:val="003869A2"/>
    <w:rsid w:val="00387C36"/>
    <w:rsid w:val="0039297F"/>
    <w:rsid w:val="00392C0A"/>
    <w:rsid w:val="0039631D"/>
    <w:rsid w:val="003A1C35"/>
    <w:rsid w:val="003A3321"/>
    <w:rsid w:val="003A4F98"/>
    <w:rsid w:val="003A517A"/>
    <w:rsid w:val="003B2579"/>
    <w:rsid w:val="003C0EF9"/>
    <w:rsid w:val="003C21DC"/>
    <w:rsid w:val="003C2DA0"/>
    <w:rsid w:val="003C3ECA"/>
    <w:rsid w:val="003C4C84"/>
    <w:rsid w:val="003C60FF"/>
    <w:rsid w:val="003D020E"/>
    <w:rsid w:val="003D0D91"/>
    <w:rsid w:val="003D109C"/>
    <w:rsid w:val="003D31E1"/>
    <w:rsid w:val="003D6FEF"/>
    <w:rsid w:val="003E0E6F"/>
    <w:rsid w:val="003E457D"/>
    <w:rsid w:val="003E7164"/>
    <w:rsid w:val="003E7D3C"/>
    <w:rsid w:val="003F1CFF"/>
    <w:rsid w:val="003F4017"/>
    <w:rsid w:val="003F5FF2"/>
    <w:rsid w:val="003F7B19"/>
    <w:rsid w:val="00402F79"/>
    <w:rsid w:val="00404B17"/>
    <w:rsid w:val="00411CC4"/>
    <w:rsid w:val="00416929"/>
    <w:rsid w:val="00420007"/>
    <w:rsid w:val="00421F83"/>
    <w:rsid w:val="004259B7"/>
    <w:rsid w:val="00434BE3"/>
    <w:rsid w:val="0044407D"/>
    <w:rsid w:val="0044588D"/>
    <w:rsid w:val="0044663A"/>
    <w:rsid w:val="00446747"/>
    <w:rsid w:val="004531B6"/>
    <w:rsid w:val="0045467E"/>
    <w:rsid w:val="0046306B"/>
    <w:rsid w:val="00463896"/>
    <w:rsid w:val="00474CDF"/>
    <w:rsid w:val="00475FFF"/>
    <w:rsid w:val="00482C17"/>
    <w:rsid w:val="004858DF"/>
    <w:rsid w:val="00491ED0"/>
    <w:rsid w:val="0049500F"/>
    <w:rsid w:val="004A2C89"/>
    <w:rsid w:val="004A7EA4"/>
    <w:rsid w:val="004B2422"/>
    <w:rsid w:val="004B2B22"/>
    <w:rsid w:val="004B6D1C"/>
    <w:rsid w:val="004C5A4D"/>
    <w:rsid w:val="004C7573"/>
    <w:rsid w:val="004C7D3A"/>
    <w:rsid w:val="004D2142"/>
    <w:rsid w:val="004D455B"/>
    <w:rsid w:val="004D7A95"/>
    <w:rsid w:val="004E07A4"/>
    <w:rsid w:val="004E2A0A"/>
    <w:rsid w:val="004E2B9E"/>
    <w:rsid w:val="004E44F9"/>
    <w:rsid w:val="004E517A"/>
    <w:rsid w:val="004E6E07"/>
    <w:rsid w:val="004F668A"/>
    <w:rsid w:val="004F6FF4"/>
    <w:rsid w:val="00502256"/>
    <w:rsid w:val="00505CA6"/>
    <w:rsid w:val="00506D54"/>
    <w:rsid w:val="005074F5"/>
    <w:rsid w:val="00507D8F"/>
    <w:rsid w:val="00515A97"/>
    <w:rsid w:val="00517E6B"/>
    <w:rsid w:val="00520408"/>
    <w:rsid w:val="00521B36"/>
    <w:rsid w:val="00522774"/>
    <w:rsid w:val="0052759A"/>
    <w:rsid w:val="00537E70"/>
    <w:rsid w:val="005404A8"/>
    <w:rsid w:val="00540CE0"/>
    <w:rsid w:val="005426E9"/>
    <w:rsid w:val="00550030"/>
    <w:rsid w:val="00557D1B"/>
    <w:rsid w:val="0056423A"/>
    <w:rsid w:val="00567E62"/>
    <w:rsid w:val="00570B89"/>
    <w:rsid w:val="005717B2"/>
    <w:rsid w:val="005771D6"/>
    <w:rsid w:val="00581019"/>
    <w:rsid w:val="00581C7B"/>
    <w:rsid w:val="00594FD1"/>
    <w:rsid w:val="00595BE5"/>
    <w:rsid w:val="005A040D"/>
    <w:rsid w:val="005A5535"/>
    <w:rsid w:val="005A6976"/>
    <w:rsid w:val="005B0C7A"/>
    <w:rsid w:val="005B2D52"/>
    <w:rsid w:val="005B3591"/>
    <w:rsid w:val="005B6DE6"/>
    <w:rsid w:val="005C159C"/>
    <w:rsid w:val="005C18A4"/>
    <w:rsid w:val="005C1E59"/>
    <w:rsid w:val="005C2DC6"/>
    <w:rsid w:val="005C34C9"/>
    <w:rsid w:val="005C7B57"/>
    <w:rsid w:val="005D015C"/>
    <w:rsid w:val="005D0559"/>
    <w:rsid w:val="005D306C"/>
    <w:rsid w:val="005D4EE4"/>
    <w:rsid w:val="005E5D43"/>
    <w:rsid w:val="005E5DF5"/>
    <w:rsid w:val="005F42EA"/>
    <w:rsid w:val="005F5B71"/>
    <w:rsid w:val="005F60F1"/>
    <w:rsid w:val="005F79D2"/>
    <w:rsid w:val="006005C9"/>
    <w:rsid w:val="00605218"/>
    <w:rsid w:val="0061042A"/>
    <w:rsid w:val="006105B2"/>
    <w:rsid w:val="006112FD"/>
    <w:rsid w:val="00612567"/>
    <w:rsid w:val="006155DA"/>
    <w:rsid w:val="00617EC9"/>
    <w:rsid w:val="00621276"/>
    <w:rsid w:val="00622C26"/>
    <w:rsid w:val="00626904"/>
    <w:rsid w:val="00634107"/>
    <w:rsid w:val="00636632"/>
    <w:rsid w:val="00640E41"/>
    <w:rsid w:val="00643FA0"/>
    <w:rsid w:val="0064650F"/>
    <w:rsid w:val="00652460"/>
    <w:rsid w:val="0065597A"/>
    <w:rsid w:val="00665303"/>
    <w:rsid w:val="00674BD7"/>
    <w:rsid w:val="006756DA"/>
    <w:rsid w:val="00684FAF"/>
    <w:rsid w:val="006853CB"/>
    <w:rsid w:val="00687CA7"/>
    <w:rsid w:val="006A2357"/>
    <w:rsid w:val="006A5382"/>
    <w:rsid w:val="006B0C3F"/>
    <w:rsid w:val="006B117C"/>
    <w:rsid w:val="006B15B7"/>
    <w:rsid w:val="006B39EC"/>
    <w:rsid w:val="006B6C23"/>
    <w:rsid w:val="006C12E4"/>
    <w:rsid w:val="006C1A13"/>
    <w:rsid w:val="006D0DC0"/>
    <w:rsid w:val="006D2D23"/>
    <w:rsid w:val="006D2D67"/>
    <w:rsid w:val="006D3675"/>
    <w:rsid w:val="006D43C5"/>
    <w:rsid w:val="006D5EC6"/>
    <w:rsid w:val="006E3C37"/>
    <w:rsid w:val="006E47AD"/>
    <w:rsid w:val="006E4EB6"/>
    <w:rsid w:val="006F2AB3"/>
    <w:rsid w:val="006F5A3E"/>
    <w:rsid w:val="006F644C"/>
    <w:rsid w:val="0070110C"/>
    <w:rsid w:val="0070287C"/>
    <w:rsid w:val="00702BA2"/>
    <w:rsid w:val="00703D00"/>
    <w:rsid w:val="00706BEE"/>
    <w:rsid w:val="00707AB2"/>
    <w:rsid w:val="00713841"/>
    <w:rsid w:val="00716804"/>
    <w:rsid w:val="007208E4"/>
    <w:rsid w:val="0072339C"/>
    <w:rsid w:val="00724302"/>
    <w:rsid w:val="00725F65"/>
    <w:rsid w:val="00731C0E"/>
    <w:rsid w:val="00733267"/>
    <w:rsid w:val="00733C5E"/>
    <w:rsid w:val="00736589"/>
    <w:rsid w:val="007368F6"/>
    <w:rsid w:val="007369D8"/>
    <w:rsid w:val="007423DE"/>
    <w:rsid w:val="00742979"/>
    <w:rsid w:val="00750753"/>
    <w:rsid w:val="00754CFE"/>
    <w:rsid w:val="00757593"/>
    <w:rsid w:val="00764B1A"/>
    <w:rsid w:val="00766B99"/>
    <w:rsid w:val="0077034B"/>
    <w:rsid w:val="00773277"/>
    <w:rsid w:val="00777795"/>
    <w:rsid w:val="00777C88"/>
    <w:rsid w:val="0078027D"/>
    <w:rsid w:val="007827F3"/>
    <w:rsid w:val="00783293"/>
    <w:rsid w:val="007860FE"/>
    <w:rsid w:val="00786E65"/>
    <w:rsid w:val="00790C46"/>
    <w:rsid w:val="00791FE6"/>
    <w:rsid w:val="007935EC"/>
    <w:rsid w:val="007978FE"/>
    <w:rsid w:val="007A180B"/>
    <w:rsid w:val="007A2804"/>
    <w:rsid w:val="007A43AF"/>
    <w:rsid w:val="007A4BD9"/>
    <w:rsid w:val="007A69A6"/>
    <w:rsid w:val="007B14DB"/>
    <w:rsid w:val="007B193E"/>
    <w:rsid w:val="007B1C91"/>
    <w:rsid w:val="007C0456"/>
    <w:rsid w:val="007C2624"/>
    <w:rsid w:val="007C5550"/>
    <w:rsid w:val="007D0CDA"/>
    <w:rsid w:val="007D2041"/>
    <w:rsid w:val="007D5299"/>
    <w:rsid w:val="007E18D6"/>
    <w:rsid w:val="007E2273"/>
    <w:rsid w:val="007E3C1A"/>
    <w:rsid w:val="007E3F38"/>
    <w:rsid w:val="007E7251"/>
    <w:rsid w:val="007F2A58"/>
    <w:rsid w:val="007F495F"/>
    <w:rsid w:val="0080279A"/>
    <w:rsid w:val="00804C82"/>
    <w:rsid w:val="008067A5"/>
    <w:rsid w:val="00810A41"/>
    <w:rsid w:val="0081126A"/>
    <w:rsid w:val="00821B8C"/>
    <w:rsid w:val="00822096"/>
    <w:rsid w:val="00822C86"/>
    <w:rsid w:val="00823626"/>
    <w:rsid w:val="00823B37"/>
    <w:rsid w:val="008245CB"/>
    <w:rsid w:val="00826E77"/>
    <w:rsid w:val="00826F4D"/>
    <w:rsid w:val="00827CDB"/>
    <w:rsid w:val="008304AB"/>
    <w:rsid w:val="0083351F"/>
    <w:rsid w:val="0083583E"/>
    <w:rsid w:val="00836477"/>
    <w:rsid w:val="00836A74"/>
    <w:rsid w:val="00837849"/>
    <w:rsid w:val="00846507"/>
    <w:rsid w:val="0084740D"/>
    <w:rsid w:val="008541B7"/>
    <w:rsid w:val="00855602"/>
    <w:rsid w:val="0086111C"/>
    <w:rsid w:val="00865012"/>
    <w:rsid w:val="00877354"/>
    <w:rsid w:val="008812FB"/>
    <w:rsid w:val="008853C4"/>
    <w:rsid w:val="00890743"/>
    <w:rsid w:val="008929E9"/>
    <w:rsid w:val="0089351A"/>
    <w:rsid w:val="008A1FFC"/>
    <w:rsid w:val="008A3DD6"/>
    <w:rsid w:val="008A4A73"/>
    <w:rsid w:val="008B46B6"/>
    <w:rsid w:val="008B4C0D"/>
    <w:rsid w:val="008B52E2"/>
    <w:rsid w:val="008B734E"/>
    <w:rsid w:val="008B7EBB"/>
    <w:rsid w:val="008C4B91"/>
    <w:rsid w:val="008D08B3"/>
    <w:rsid w:val="008D4FA7"/>
    <w:rsid w:val="008E18AB"/>
    <w:rsid w:val="008E4120"/>
    <w:rsid w:val="008E43E5"/>
    <w:rsid w:val="008E45F6"/>
    <w:rsid w:val="008F07D7"/>
    <w:rsid w:val="008F1C14"/>
    <w:rsid w:val="008F285F"/>
    <w:rsid w:val="008F526E"/>
    <w:rsid w:val="008F5612"/>
    <w:rsid w:val="008F6BBF"/>
    <w:rsid w:val="008F7794"/>
    <w:rsid w:val="009128D4"/>
    <w:rsid w:val="0091618C"/>
    <w:rsid w:val="00926F1C"/>
    <w:rsid w:val="00931E25"/>
    <w:rsid w:val="00936600"/>
    <w:rsid w:val="009404B9"/>
    <w:rsid w:val="00940823"/>
    <w:rsid w:val="009408DF"/>
    <w:rsid w:val="0094117E"/>
    <w:rsid w:val="00942AF3"/>
    <w:rsid w:val="00942EF5"/>
    <w:rsid w:val="00943359"/>
    <w:rsid w:val="00952AAF"/>
    <w:rsid w:val="00953251"/>
    <w:rsid w:val="0095494C"/>
    <w:rsid w:val="00954D2F"/>
    <w:rsid w:val="009570AB"/>
    <w:rsid w:val="0095710A"/>
    <w:rsid w:val="0096142F"/>
    <w:rsid w:val="009652AD"/>
    <w:rsid w:val="009655F8"/>
    <w:rsid w:val="0097027C"/>
    <w:rsid w:val="00970344"/>
    <w:rsid w:val="00976B77"/>
    <w:rsid w:val="00981537"/>
    <w:rsid w:val="00982301"/>
    <w:rsid w:val="00983962"/>
    <w:rsid w:val="0098723C"/>
    <w:rsid w:val="0099108B"/>
    <w:rsid w:val="009A10C8"/>
    <w:rsid w:val="009A6F56"/>
    <w:rsid w:val="009B1B4A"/>
    <w:rsid w:val="009B4299"/>
    <w:rsid w:val="009B74AD"/>
    <w:rsid w:val="009B79E4"/>
    <w:rsid w:val="009C5DF3"/>
    <w:rsid w:val="009D49EE"/>
    <w:rsid w:val="009E0AAD"/>
    <w:rsid w:val="009E0B13"/>
    <w:rsid w:val="009E0F1A"/>
    <w:rsid w:val="009E1FE3"/>
    <w:rsid w:val="009E2EFB"/>
    <w:rsid w:val="009E5691"/>
    <w:rsid w:val="009E6DD5"/>
    <w:rsid w:val="009F5DC7"/>
    <w:rsid w:val="009F7318"/>
    <w:rsid w:val="009F733E"/>
    <w:rsid w:val="00A0294D"/>
    <w:rsid w:val="00A077A4"/>
    <w:rsid w:val="00A13363"/>
    <w:rsid w:val="00A15F8B"/>
    <w:rsid w:val="00A21188"/>
    <w:rsid w:val="00A21F6B"/>
    <w:rsid w:val="00A22F13"/>
    <w:rsid w:val="00A2335A"/>
    <w:rsid w:val="00A34CE4"/>
    <w:rsid w:val="00A37527"/>
    <w:rsid w:val="00A423BF"/>
    <w:rsid w:val="00A44C2D"/>
    <w:rsid w:val="00A46B63"/>
    <w:rsid w:val="00A4783D"/>
    <w:rsid w:val="00A501A4"/>
    <w:rsid w:val="00A5093B"/>
    <w:rsid w:val="00A52CD3"/>
    <w:rsid w:val="00A530E9"/>
    <w:rsid w:val="00A53CF3"/>
    <w:rsid w:val="00A559E1"/>
    <w:rsid w:val="00A60254"/>
    <w:rsid w:val="00A63405"/>
    <w:rsid w:val="00A65EA7"/>
    <w:rsid w:val="00A673EF"/>
    <w:rsid w:val="00A93FDD"/>
    <w:rsid w:val="00A947D3"/>
    <w:rsid w:val="00A97F8E"/>
    <w:rsid w:val="00AA413F"/>
    <w:rsid w:val="00AA78A3"/>
    <w:rsid w:val="00AB01EA"/>
    <w:rsid w:val="00AB076C"/>
    <w:rsid w:val="00AB378D"/>
    <w:rsid w:val="00AB57DD"/>
    <w:rsid w:val="00AC1513"/>
    <w:rsid w:val="00AC3922"/>
    <w:rsid w:val="00AC5395"/>
    <w:rsid w:val="00AC63EE"/>
    <w:rsid w:val="00AC6DF9"/>
    <w:rsid w:val="00AC7AA2"/>
    <w:rsid w:val="00AD1C35"/>
    <w:rsid w:val="00AD2772"/>
    <w:rsid w:val="00AD296E"/>
    <w:rsid w:val="00AD4774"/>
    <w:rsid w:val="00AD60FB"/>
    <w:rsid w:val="00AE1992"/>
    <w:rsid w:val="00AE2FB6"/>
    <w:rsid w:val="00AF7CC8"/>
    <w:rsid w:val="00B006E7"/>
    <w:rsid w:val="00B02DD6"/>
    <w:rsid w:val="00B11CE9"/>
    <w:rsid w:val="00B123DF"/>
    <w:rsid w:val="00B13D5D"/>
    <w:rsid w:val="00B147FB"/>
    <w:rsid w:val="00B1604A"/>
    <w:rsid w:val="00B2360F"/>
    <w:rsid w:val="00B23E82"/>
    <w:rsid w:val="00B27D33"/>
    <w:rsid w:val="00B33035"/>
    <w:rsid w:val="00B36125"/>
    <w:rsid w:val="00B370D9"/>
    <w:rsid w:val="00B424E3"/>
    <w:rsid w:val="00B56179"/>
    <w:rsid w:val="00B62530"/>
    <w:rsid w:val="00B6296D"/>
    <w:rsid w:val="00B72CF0"/>
    <w:rsid w:val="00B73FB1"/>
    <w:rsid w:val="00B81FD3"/>
    <w:rsid w:val="00B84927"/>
    <w:rsid w:val="00B86914"/>
    <w:rsid w:val="00B901B8"/>
    <w:rsid w:val="00B902F4"/>
    <w:rsid w:val="00B92414"/>
    <w:rsid w:val="00B95AAE"/>
    <w:rsid w:val="00B965EE"/>
    <w:rsid w:val="00BA082A"/>
    <w:rsid w:val="00BA1229"/>
    <w:rsid w:val="00BA2736"/>
    <w:rsid w:val="00BA45AB"/>
    <w:rsid w:val="00BA64D4"/>
    <w:rsid w:val="00BA6BBC"/>
    <w:rsid w:val="00BB062A"/>
    <w:rsid w:val="00BB2BDF"/>
    <w:rsid w:val="00BB3B64"/>
    <w:rsid w:val="00BB51D2"/>
    <w:rsid w:val="00BC034D"/>
    <w:rsid w:val="00BC04E7"/>
    <w:rsid w:val="00BC73AE"/>
    <w:rsid w:val="00BD06EC"/>
    <w:rsid w:val="00BD4DA6"/>
    <w:rsid w:val="00BE0643"/>
    <w:rsid w:val="00BE0926"/>
    <w:rsid w:val="00BE3AEB"/>
    <w:rsid w:val="00BE5815"/>
    <w:rsid w:val="00BE7137"/>
    <w:rsid w:val="00C012B1"/>
    <w:rsid w:val="00C01A19"/>
    <w:rsid w:val="00C063D0"/>
    <w:rsid w:val="00C10885"/>
    <w:rsid w:val="00C12F35"/>
    <w:rsid w:val="00C15F32"/>
    <w:rsid w:val="00C163D5"/>
    <w:rsid w:val="00C21AAC"/>
    <w:rsid w:val="00C2326E"/>
    <w:rsid w:val="00C232ED"/>
    <w:rsid w:val="00C2506C"/>
    <w:rsid w:val="00C25A93"/>
    <w:rsid w:val="00C30686"/>
    <w:rsid w:val="00C36EAE"/>
    <w:rsid w:val="00C41814"/>
    <w:rsid w:val="00C440C9"/>
    <w:rsid w:val="00C510AE"/>
    <w:rsid w:val="00C54E2E"/>
    <w:rsid w:val="00C54ED4"/>
    <w:rsid w:val="00C55077"/>
    <w:rsid w:val="00C56105"/>
    <w:rsid w:val="00C6459F"/>
    <w:rsid w:val="00C70840"/>
    <w:rsid w:val="00C70BAE"/>
    <w:rsid w:val="00C7556D"/>
    <w:rsid w:val="00C75796"/>
    <w:rsid w:val="00C76893"/>
    <w:rsid w:val="00C81808"/>
    <w:rsid w:val="00C82796"/>
    <w:rsid w:val="00C837B1"/>
    <w:rsid w:val="00C852C1"/>
    <w:rsid w:val="00C929BA"/>
    <w:rsid w:val="00C95908"/>
    <w:rsid w:val="00C963EE"/>
    <w:rsid w:val="00C97585"/>
    <w:rsid w:val="00CA2BFA"/>
    <w:rsid w:val="00CA7D62"/>
    <w:rsid w:val="00CB01A8"/>
    <w:rsid w:val="00CB0515"/>
    <w:rsid w:val="00CB4D80"/>
    <w:rsid w:val="00CB55C2"/>
    <w:rsid w:val="00CB7117"/>
    <w:rsid w:val="00CB7550"/>
    <w:rsid w:val="00CC1CC9"/>
    <w:rsid w:val="00CC3128"/>
    <w:rsid w:val="00CC439A"/>
    <w:rsid w:val="00CC526F"/>
    <w:rsid w:val="00CC702E"/>
    <w:rsid w:val="00CC7CB5"/>
    <w:rsid w:val="00CD015B"/>
    <w:rsid w:val="00CD183C"/>
    <w:rsid w:val="00CD4A7E"/>
    <w:rsid w:val="00CD5C9F"/>
    <w:rsid w:val="00CD6FA3"/>
    <w:rsid w:val="00CE17F1"/>
    <w:rsid w:val="00CE18E3"/>
    <w:rsid w:val="00CE6C15"/>
    <w:rsid w:val="00CF2D3F"/>
    <w:rsid w:val="00CF2DE1"/>
    <w:rsid w:val="00D01672"/>
    <w:rsid w:val="00D02F4C"/>
    <w:rsid w:val="00D04A53"/>
    <w:rsid w:val="00D04B90"/>
    <w:rsid w:val="00D05011"/>
    <w:rsid w:val="00D06B17"/>
    <w:rsid w:val="00D132B6"/>
    <w:rsid w:val="00D20844"/>
    <w:rsid w:val="00D221B8"/>
    <w:rsid w:val="00D24155"/>
    <w:rsid w:val="00D325DE"/>
    <w:rsid w:val="00D32E25"/>
    <w:rsid w:val="00D33CD4"/>
    <w:rsid w:val="00D3527A"/>
    <w:rsid w:val="00D421BB"/>
    <w:rsid w:val="00D42DEA"/>
    <w:rsid w:val="00D44BA4"/>
    <w:rsid w:val="00D45A22"/>
    <w:rsid w:val="00D50C4B"/>
    <w:rsid w:val="00D548CF"/>
    <w:rsid w:val="00D56608"/>
    <w:rsid w:val="00D61625"/>
    <w:rsid w:val="00D61A0A"/>
    <w:rsid w:val="00D713BF"/>
    <w:rsid w:val="00D73410"/>
    <w:rsid w:val="00D75F71"/>
    <w:rsid w:val="00D811F3"/>
    <w:rsid w:val="00D85DFC"/>
    <w:rsid w:val="00D87C9B"/>
    <w:rsid w:val="00D92502"/>
    <w:rsid w:val="00D93483"/>
    <w:rsid w:val="00D97969"/>
    <w:rsid w:val="00D97CB9"/>
    <w:rsid w:val="00DA563B"/>
    <w:rsid w:val="00DA7E21"/>
    <w:rsid w:val="00DB0187"/>
    <w:rsid w:val="00DB2BCB"/>
    <w:rsid w:val="00DB427C"/>
    <w:rsid w:val="00DB545A"/>
    <w:rsid w:val="00DC2967"/>
    <w:rsid w:val="00DC4A7B"/>
    <w:rsid w:val="00DC6176"/>
    <w:rsid w:val="00DC6A40"/>
    <w:rsid w:val="00DD394F"/>
    <w:rsid w:val="00DD7564"/>
    <w:rsid w:val="00DE3F1D"/>
    <w:rsid w:val="00DE4936"/>
    <w:rsid w:val="00DF31F7"/>
    <w:rsid w:val="00DF3428"/>
    <w:rsid w:val="00DF3D61"/>
    <w:rsid w:val="00DF5C4A"/>
    <w:rsid w:val="00DF7326"/>
    <w:rsid w:val="00DF734A"/>
    <w:rsid w:val="00E04D20"/>
    <w:rsid w:val="00E051CF"/>
    <w:rsid w:val="00E06A08"/>
    <w:rsid w:val="00E06CE0"/>
    <w:rsid w:val="00E161A6"/>
    <w:rsid w:val="00E20ED0"/>
    <w:rsid w:val="00E22C0F"/>
    <w:rsid w:val="00E472F8"/>
    <w:rsid w:val="00E477D1"/>
    <w:rsid w:val="00E518A0"/>
    <w:rsid w:val="00E53552"/>
    <w:rsid w:val="00E53A11"/>
    <w:rsid w:val="00E53D19"/>
    <w:rsid w:val="00E54694"/>
    <w:rsid w:val="00E57533"/>
    <w:rsid w:val="00E653D3"/>
    <w:rsid w:val="00E710EC"/>
    <w:rsid w:val="00E73BCC"/>
    <w:rsid w:val="00E745E6"/>
    <w:rsid w:val="00E80166"/>
    <w:rsid w:val="00E82BF8"/>
    <w:rsid w:val="00E84308"/>
    <w:rsid w:val="00E911B1"/>
    <w:rsid w:val="00E94D60"/>
    <w:rsid w:val="00E95138"/>
    <w:rsid w:val="00E97803"/>
    <w:rsid w:val="00EA18C4"/>
    <w:rsid w:val="00EA265C"/>
    <w:rsid w:val="00EA4024"/>
    <w:rsid w:val="00EB091F"/>
    <w:rsid w:val="00EB5065"/>
    <w:rsid w:val="00EC2C21"/>
    <w:rsid w:val="00EC3EE6"/>
    <w:rsid w:val="00EC413E"/>
    <w:rsid w:val="00EC4A47"/>
    <w:rsid w:val="00ED113A"/>
    <w:rsid w:val="00ED5964"/>
    <w:rsid w:val="00EE308D"/>
    <w:rsid w:val="00EF2E22"/>
    <w:rsid w:val="00EF3BCB"/>
    <w:rsid w:val="00EF64C7"/>
    <w:rsid w:val="00EF799A"/>
    <w:rsid w:val="00F008BF"/>
    <w:rsid w:val="00F02BAD"/>
    <w:rsid w:val="00F04BF3"/>
    <w:rsid w:val="00F066E8"/>
    <w:rsid w:val="00F06A6C"/>
    <w:rsid w:val="00F105AB"/>
    <w:rsid w:val="00F10F19"/>
    <w:rsid w:val="00F124AD"/>
    <w:rsid w:val="00F14DB8"/>
    <w:rsid w:val="00F1500B"/>
    <w:rsid w:val="00F17990"/>
    <w:rsid w:val="00F220A1"/>
    <w:rsid w:val="00F24A31"/>
    <w:rsid w:val="00F25AA6"/>
    <w:rsid w:val="00F30D3A"/>
    <w:rsid w:val="00F31219"/>
    <w:rsid w:val="00F33501"/>
    <w:rsid w:val="00F34924"/>
    <w:rsid w:val="00F3724C"/>
    <w:rsid w:val="00F42757"/>
    <w:rsid w:val="00F42D48"/>
    <w:rsid w:val="00F43BD5"/>
    <w:rsid w:val="00F5264F"/>
    <w:rsid w:val="00F54FB4"/>
    <w:rsid w:val="00F61538"/>
    <w:rsid w:val="00F6212D"/>
    <w:rsid w:val="00F71133"/>
    <w:rsid w:val="00F739F0"/>
    <w:rsid w:val="00F8460A"/>
    <w:rsid w:val="00F8547E"/>
    <w:rsid w:val="00F93F0F"/>
    <w:rsid w:val="00F93F3F"/>
    <w:rsid w:val="00F94458"/>
    <w:rsid w:val="00FA176F"/>
    <w:rsid w:val="00FA1DB0"/>
    <w:rsid w:val="00FA46D6"/>
    <w:rsid w:val="00FA5C01"/>
    <w:rsid w:val="00FB0446"/>
    <w:rsid w:val="00FB14AC"/>
    <w:rsid w:val="00FB1C03"/>
    <w:rsid w:val="00FB460A"/>
    <w:rsid w:val="00FC39BC"/>
    <w:rsid w:val="00FC7DED"/>
    <w:rsid w:val="00FD0A05"/>
    <w:rsid w:val="00FE2386"/>
    <w:rsid w:val="00FE4CBD"/>
    <w:rsid w:val="00FE78F0"/>
    <w:rsid w:val="00FF2C4D"/>
    <w:rsid w:val="00FF3017"/>
    <w:rsid w:val="00FF5584"/>
    <w:rsid w:val="00FF5A32"/>
    <w:rsid w:val="00FF5E66"/>
    <w:rsid w:val="00FF7E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4E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E7"/>
    <w:pPr>
      <w:ind w:left="720"/>
      <w:contextualSpacing/>
    </w:pPr>
  </w:style>
  <w:style w:type="table" w:styleId="TableGrid">
    <w:name w:val="Table Grid"/>
    <w:basedOn w:val="TableNormal"/>
    <w:uiPriority w:val="39"/>
    <w:rsid w:val="00383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3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4E7"/>
    <w:rPr>
      <w:rFonts w:ascii="Tahoma" w:hAnsi="Tahoma" w:cs="Tahoma"/>
      <w:sz w:val="16"/>
      <w:szCs w:val="16"/>
    </w:rPr>
  </w:style>
  <w:style w:type="character" w:styleId="Hyperlink">
    <w:name w:val="Hyperlink"/>
    <w:basedOn w:val="DefaultParagraphFont"/>
    <w:uiPriority w:val="99"/>
    <w:semiHidden/>
    <w:unhideWhenUsed/>
    <w:rsid w:val="00570B8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2950">
      <w:bodyDiv w:val="1"/>
      <w:marLeft w:val="0"/>
      <w:marRight w:val="0"/>
      <w:marTop w:val="0"/>
      <w:marBottom w:val="0"/>
      <w:divBdr>
        <w:top w:val="none" w:sz="0" w:space="0" w:color="auto"/>
        <w:left w:val="none" w:sz="0" w:space="0" w:color="auto"/>
        <w:bottom w:val="none" w:sz="0" w:space="0" w:color="auto"/>
        <w:right w:val="none" w:sz="0" w:space="0" w:color="auto"/>
      </w:divBdr>
      <w:divsChild>
        <w:div w:id="1507209017">
          <w:marLeft w:val="0"/>
          <w:marRight w:val="0"/>
          <w:marTop w:val="0"/>
          <w:marBottom w:val="0"/>
          <w:divBdr>
            <w:top w:val="none" w:sz="0" w:space="0" w:color="auto"/>
            <w:left w:val="none" w:sz="0" w:space="0" w:color="auto"/>
            <w:bottom w:val="none" w:sz="0" w:space="0" w:color="auto"/>
            <w:right w:val="none" w:sz="0" w:space="0" w:color="auto"/>
          </w:divBdr>
        </w:div>
      </w:divsChild>
    </w:div>
    <w:div w:id="346562562">
      <w:bodyDiv w:val="1"/>
      <w:marLeft w:val="0"/>
      <w:marRight w:val="0"/>
      <w:marTop w:val="0"/>
      <w:marBottom w:val="0"/>
      <w:divBdr>
        <w:top w:val="none" w:sz="0" w:space="0" w:color="auto"/>
        <w:left w:val="none" w:sz="0" w:space="0" w:color="auto"/>
        <w:bottom w:val="none" w:sz="0" w:space="0" w:color="auto"/>
        <w:right w:val="none" w:sz="0" w:space="0" w:color="auto"/>
      </w:divBdr>
    </w:div>
    <w:div w:id="1133333913">
      <w:bodyDiv w:val="1"/>
      <w:marLeft w:val="0"/>
      <w:marRight w:val="0"/>
      <w:marTop w:val="0"/>
      <w:marBottom w:val="0"/>
      <w:divBdr>
        <w:top w:val="none" w:sz="0" w:space="0" w:color="auto"/>
        <w:left w:val="none" w:sz="0" w:space="0" w:color="auto"/>
        <w:bottom w:val="none" w:sz="0" w:space="0" w:color="auto"/>
        <w:right w:val="none" w:sz="0" w:space="0" w:color="auto"/>
      </w:divBdr>
      <w:divsChild>
        <w:div w:id="1625892277">
          <w:marLeft w:val="0"/>
          <w:marRight w:val="0"/>
          <w:marTop w:val="0"/>
          <w:marBottom w:val="0"/>
          <w:divBdr>
            <w:top w:val="none" w:sz="0" w:space="0" w:color="auto"/>
            <w:left w:val="none" w:sz="0" w:space="0" w:color="auto"/>
            <w:bottom w:val="none" w:sz="0" w:space="0" w:color="auto"/>
            <w:right w:val="none" w:sz="0" w:space="0" w:color="auto"/>
          </w:divBdr>
        </w:div>
      </w:divsChild>
    </w:div>
    <w:div w:id="1265726539">
      <w:bodyDiv w:val="1"/>
      <w:marLeft w:val="0"/>
      <w:marRight w:val="0"/>
      <w:marTop w:val="0"/>
      <w:marBottom w:val="0"/>
      <w:divBdr>
        <w:top w:val="none" w:sz="0" w:space="0" w:color="auto"/>
        <w:left w:val="none" w:sz="0" w:space="0" w:color="auto"/>
        <w:bottom w:val="none" w:sz="0" w:space="0" w:color="auto"/>
        <w:right w:val="none" w:sz="0" w:space="0" w:color="auto"/>
      </w:divBdr>
    </w:div>
    <w:div w:id="213032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3065</TotalTime>
  <Pages>17</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Ps_cga</dc:creator>
  <cp:keywords/>
  <dc:description/>
  <cp:lastModifiedBy>User</cp:lastModifiedBy>
  <cp:revision>773</cp:revision>
  <cp:lastPrinted>2022-05-01T14:06:00Z</cp:lastPrinted>
  <dcterms:created xsi:type="dcterms:W3CDTF">2018-07-03T07:48:00Z</dcterms:created>
  <dcterms:modified xsi:type="dcterms:W3CDTF">2022-05-08T03:37:00Z</dcterms:modified>
</cp:coreProperties>
</file>