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eastAsia="宋体"/>
          <w:b/>
          <w:bCs/>
          <w:sz w:val="22"/>
          <w:szCs w:val="28"/>
          <w:lang w:val="en-US" w:eastAsia="zh-CN"/>
        </w:rPr>
      </w:pPr>
      <w:r>
        <w:rPr>
          <w:rFonts w:hint="eastAsia"/>
          <w:b/>
          <w:bCs/>
          <w:sz w:val="22"/>
          <w:szCs w:val="28"/>
          <w:lang w:val="en-US" w:eastAsia="zh-CN"/>
        </w:rPr>
        <w:t>《面向视觉-语言多模态大模型的安全研究》</w:t>
      </w:r>
      <w:bookmarkStart w:id="1" w:name="_GoBack"/>
      <w:bookmarkEnd w:id="1"/>
    </w:p>
    <w:p>
      <w:pPr>
        <w:spacing w:line="360" w:lineRule="auto"/>
        <w:rPr>
          <w:rFonts w:hint="default" w:eastAsia="宋体"/>
          <w:b/>
          <w:bCs/>
          <w:lang w:val="en-US" w:eastAsia="zh-CN"/>
        </w:rPr>
      </w:pPr>
      <w:r>
        <w:rPr>
          <w:rFonts w:hint="eastAsia"/>
          <w:b/>
          <w:bCs/>
          <w:lang w:val="en-US" w:eastAsia="zh-CN"/>
        </w:rPr>
        <w:t>研究背景及意义：</w:t>
      </w:r>
    </w:p>
    <w:p>
      <w:pPr>
        <w:rPr>
          <w:rFonts w:hint="eastAsia" w:ascii="Times New Roman" w:hAnsi="Times New Roman" w:eastAsia="宋体" w:cs="Times New Roman"/>
          <w:b/>
          <w:bCs/>
          <w:lang w:val="en-US" w:eastAsia="zh-CN"/>
        </w:rPr>
      </w:pPr>
      <w:r>
        <w:rPr>
          <w:rFonts w:hint="eastAsia"/>
        </w:rPr>
        <w:t>从2022年到202</w:t>
      </w:r>
      <w:r>
        <w:rPr>
          <w:rFonts w:hint="eastAsia"/>
          <w:lang w:val="en-US" w:eastAsia="zh-CN"/>
        </w:rPr>
        <w:t>4</w:t>
      </w:r>
      <w:r>
        <w:rPr>
          <w:rFonts w:hint="eastAsia"/>
        </w:rPr>
        <w:t>年，我们见证了人工智能</w:t>
      </w:r>
      <w:r>
        <w:rPr>
          <w:rFonts w:hint="eastAsia"/>
          <w:lang w:eastAsia="zh-CN"/>
        </w:rPr>
        <w:t>（</w:t>
      </w:r>
      <w:r>
        <w:rPr>
          <w:rFonts w:hint="eastAsia"/>
          <w:lang w:val="en-US" w:eastAsia="zh-CN"/>
        </w:rPr>
        <w:t>AI</w:t>
      </w:r>
      <w:r>
        <w:rPr>
          <w:rFonts w:hint="eastAsia"/>
          <w:lang w:eastAsia="zh-CN"/>
        </w:rPr>
        <w:t>）</w:t>
      </w:r>
      <w:r>
        <w:rPr>
          <w:rFonts w:hint="eastAsia"/>
        </w:rPr>
        <w:t>技术的飞速进展</w:t>
      </w:r>
      <w:r>
        <w:rPr>
          <w:rFonts w:hint="eastAsia"/>
          <w:lang w:val="en-US" w:eastAsia="zh-CN"/>
        </w:rPr>
        <w:t xml:space="preserve">。 </w:t>
      </w:r>
      <w:r>
        <w:rPr>
          <w:rFonts w:hint="eastAsia"/>
        </w:rPr>
        <w:t>从ChatGPT-3.5到GPT-4，从</w:t>
      </w:r>
      <w:r>
        <w:rPr>
          <w:rFonts w:hint="eastAsia"/>
          <w:lang w:val="en-US" w:eastAsia="zh-CN"/>
        </w:rPr>
        <w:t>Meta</w:t>
      </w:r>
      <w:r>
        <w:rPr>
          <w:rFonts w:hint="eastAsia"/>
        </w:rPr>
        <w:t>的L</w:t>
      </w:r>
      <w:r>
        <w:rPr>
          <w:rFonts w:hint="eastAsia"/>
          <w:lang w:val="en-US" w:eastAsia="zh-CN"/>
        </w:rPr>
        <w:t>lama, Google的Gemini</w:t>
      </w:r>
      <w:r>
        <w:rPr>
          <w:rFonts w:hint="eastAsia"/>
        </w:rPr>
        <w:t>到OpenAI的</w:t>
      </w:r>
      <w:r>
        <w:rPr>
          <w:rFonts w:hint="eastAsia"/>
          <w:lang w:val="en-US" w:eastAsia="zh-CN"/>
        </w:rPr>
        <w:t>Sora</w:t>
      </w:r>
      <w:r>
        <w:rPr>
          <w:rFonts w:hint="eastAsia"/>
        </w:rPr>
        <w:t>，每一项技术的推出都标志着我们理解和利用这股不可阻挡的智能浪潮的深度和广度的提升。在人工智能的赛道上，不仅有我们熟悉的名字在竞速，还有像Aurora genAI, PaLM2</w:t>
      </w:r>
      <w:r>
        <w:rPr>
          <w:rFonts w:hint="eastAsia"/>
          <w:lang w:val="en-US" w:eastAsia="zh-CN"/>
        </w:rPr>
        <w:t>, mm1</w:t>
      </w:r>
      <w:r>
        <w:rPr>
          <w:rFonts w:hint="eastAsia"/>
        </w:rPr>
        <w:t>这样的新星展现了他们的独特光彩。我们也看到，</w:t>
      </w:r>
      <w:r>
        <w:rPr>
          <w:rFonts w:hint="eastAsia"/>
          <w:lang w:val="en-US" w:eastAsia="zh-CN"/>
        </w:rPr>
        <w:t>文心一言，Baichuan, ChatGLM, Kimi等国产大模型</w:t>
      </w:r>
      <w:r>
        <w:rPr>
          <w:rFonts w:hint="eastAsia"/>
        </w:rPr>
        <w:t>都在推动这个领域的多元化发展。站在202</w:t>
      </w:r>
      <w:r>
        <w:rPr>
          <w:rFonts w:hint="eastAsia"/>
          <w:lang w:val="en-US" w:eastAsia="zh-CN"/>
        </w:rPr>
        <w:t>4</w:t>
      </w:r>
      <w:r>
        <w:rPr>
          <w:rFonts w:hint="eastAsia"/>
        </w:rPr>
        <w:t>年的节点上，</w:t>
      </w:r>
      <w:r>
        <w:rPr>
          <w:rFonts w:hint="eastAsia"/>
          <w:lang w:val="en-US" w:eastAsia="zh-CN"/>
        </w:rPr>
        <w:t>AI安全如AI</w:t>
      </w:r>
      <w:r>
        <w:rPr>
          <w:rFonts w:hint="eastAsia"/>
        </w:rPr>
        <w:t>技术在质量、伦理和可持续性方面的发展</w:t>
      </w:r>
      <w:r>
        <w:rPr>
          <w:rFonts w:hint="eastAsia"/>
          <w:lang w:val="en-US" w:eastAsia="zh-CN"/>
        </w:rPr>
        <w:t>越来越受到重视</w:t>
      </w:r>
      <w:r>
        <w:rPr>
          <w:rFonts w:hint="eastAsia"/>
        </w:rPr>
        <w:t>。安全是</w:t>
      </w:r>
      <w:r>
        <w:rPr>
          <w:rFonts w:hint="eastAsia"/>
          <w:lang w:val="en-US" w:eastAsia="zh-CN"/>
        </w:rPr>
        <w:t>AI</w:t>
      </w:r>
      <w:r>
        <w:rPr>
          <w:rFonts w:hint="eastAsia"/>
        </w:rPr>
        <w:t>发展的人民底线</w:t>
      </w:r>
      <w:r>
        <w:rPr>
          <w:rFonts w:hint="eastAsia"/>
          <w:lang w:eastAsia="zh-CN"/>
        </w:rPr>
        <w:t>。</w:t>
      </w:r>
    </w:p>
    <w:p>
      <w:pPr>
        <w:spacing w:line="360" w:lineRule="auto"/>
        <w:rPr>
          <w:rFonts w:hint="eastAsia" w:ascii="Times New Roman" w:hAnsi="Times New Roman" w:eastAsia="宋体" w:cs="Times New Roman"/>
        </w:rPr>
      </w:pPr>
      <w:r>
        <w:rPr>
          <w:rFonts w:hint="eastAsia" w:ascii="Times New Roman" w:hAnsi="Times New Roman" w:eastAsia="宋体" w:cs="Times New Roman"/>
          <w:b/>
          <w:bCs/>
          <w:lang w:val="en-US" w:eastAsia="zh-CN"/>
        </w:rPr>
        <w:t>研究目标：</w:t>
      </w:r>
    </w:p>
    <w:p>
      <w:pPr>
        <w:rPr>
          <w:rFonts w:hint="eastAsia" w:ascii="Times New Roman" w:hAnsi="Times New Roman" w:eastAsia="宋体" w:cs="Times New Roman"/>
        </w:rPr>
      </w:pPr>
      <w:r>
        <w:rPr>
          <w:rFonts w:hint="eastAsia" w:ascii="Times New Roman" w:hAnsi="Times New Roman" w:eastAsia="宋体" w:cs="Times New Roman"/>
        </w:rPr>
        <w:t>随着人工智能技术的快速发展，大型视觉-语言模型（VLMs）在图像和文本的联合处理方面展现出了前所未有的能力。然而，这些模型在多模态数据生成上的卓越表现也带来了新的安全挑战。</w:t>
      </w:r>
      <w:r>
        <w:rPr>
          <w:rFonts w:hint="eastAsia" w:ascii="Times New Roman" w:hAnsi="Times New Roman" w:eastAsia="宋体" w:cs="Times New Roman"/>
          <w:lang w:val="en-US" w:eastAsia="zh-CN"/>
        </w:rPr>
        <w:t>例如，</w:t>
      </w:r>
      <w:r>
        <w:rPr>
          <w:rFonts w:hint="eastAsia" w:ascii="Times New Roman" w:hAnsi="Times New Roman" w:eastAsia="宋体" w:cs="Times New Roman"/>
        </w:rPr>
        <w:t>对抗性攻击可以通过精心设计的输入（prompt）来操纵模型，生成有害内容或误导模型输出</w:t>
      </w:r>
      <w:r>
        <w:rPr>
          <w:rFonts w:hint="eastAsia" w:ascii="Times New Roman" w:hAnsi="Times New Roman" w:eastAsia="宋体" w:cs="Times New Roman"/>
          <w:lang w:val="en-US" w:eastAsia="zh-CN"/>
        </w:rPr>
        <w:t>隐私信息</w:t>
      </w:r>
      <w:r>
        <w:rPr>
          <w:rFonts w:hint="eastAsia" w:ascii="Times New Roman" w:hAnsi="Times New Roman" w:eastAsia="宋体" w:cs="Times New Roman"/>
        </w:rPr>
        <w:t>，这对社会和个人都构成了潜在威胁。</w:t>
      </w:r>
      <w:r>
        <w:rPr>
          <w:rFonts w:hint="eastAsia" w:ascii="Times New Roman" w:hAnsi="Times New Roman" w:eastAsia="宋体" w:cs="Times New Roman"/>
          <w:lang w:val="en-US" w:eastAsia="zh-CN"/>
        </w:rPr>
        <w:t>因此，研究</w:t>
      </w:r>
      <w:r>
        <w:rPr>
          <w:rFonts w:hint="eastAsia" w:ascii="Times New Roman" w:hAnsi="Times New Roman" w:eastAsia="宋体" w:cs="Times New Roman"/>
        </w:rPr>
        <w:t>VLMs</w:t>
      </w:r>
      <w:r>
        <w:rPr>
          <w:rFonts w:hint="eastAsia" w:ascii="Times New Roman" w:hAnsi="Times New Roman" w:eastAsia="宋体" w:cs="Times New Roman"/>
          <w:lang w:val="en-US" w:eastAsia="zh-CN"/>
        </w:rPr>
        <w:t>的安全性具有重要意义。具体而言，</w:t>
      </w:r>
      <w:r>
        <w:rPr>
          <w:rFonts w:hint="eastAsia" w:ascii="Times New Roman" w:hAnsi="Times New Roman" w:eastAsia="宋体" w:cs="Times New Roman"/>
        </w:rPr>
        <w:t>提升VLMs的安全性，</w:t>
      </w:r>
      <w:r>
        <w:rPr>
          <w:rFonts w:hint="eastAsia" w:ascii="Times New Roman" w:hAnsi="Times New Roman" w:eastAsia="宋体" w:cs="Times New Roman"/>
          <w:lang w:val="en-US" w:eastAsia="zh-CN"/>
        </w:rPr>
        <w:t>可</w:t>
      </w:r>
      <w:r>
        <w:rPr>
          <w:rFonts w:hint="eastAsia" w:ascii="Times New Roman" w:hAnsi="Times New Roman" w:eastAsia="宋体" w:cs="Times New Roman"/>
        </w:rPr>
        <w:t>保护用户免受恶意攻击的影响</w:t>
      </w:r>
      <w:r>
        <w:rPr>
          <w:rFonts w:hint="eastAsia" w:ascii="Times New Roman" w:hAnsi="Times New Roman" w:eastAsia="宋体" w:cs="Times New Roman"/>
          <w:lang w:eastAsia="zh-CN"/>
        </w:rPr>
        <w:t>；</w:t>
      </w:r>
      <w:r>
        <w:rPr>
          <w:rFonts w:hint="eastAsia" w:ascii="Times New Roman" w:hAnsi="Times New Roman" w:eastAsia="宋体" w:cs="Times New Roman"/>
        </w:rPr>
        <w:t>确保VLMs在各种输入条件下都能提供稳定可靠的输出</w:t>
      </w:r>
      <w:r>
        <w:rPr>
          <w:rFonts w:hint="eastAsia" w:ascii="Times New Roman" w:hAnsi="Times New Roman" w:eastAsia="宋体" w:cs="Times New Roman"/>
          <w:lang w:eastAsia="zh-CN"/>
        </w:rPr>
        <w:t>；</w:t>
      </w:r>
      <w:r>
        <w:rPr>
          <w:rFonts w:hint="eastAsia" w:ascii="Times New Roman" w:hAnsi="Times New Roman" w:eastAsia="宋体" w:cs="Times New Roman"/>
        </w:rPr>
        <w:t>为VLMs的实际部署提供坚实的安全基础，增强用户和企业对</w:t>
      </w:r>
      <w:r>
        <w:rPr>
          <w:rFonts w:hint="eastAsia" w:ascii="Times New Roman" w:hAnsi="Times New Roman" w:eastAsia="宋体" w:cs="Times New Roman"/>
          <w:lang w:val="en-US" w:eastAsia="zh-CN"/>
        </w:rPr>
        <w:t>AI</w:t>
      </w:r>
      <w:r>
        <w:rPr>
          <w:rFonts w:hint="eastAsia" w:ascii="Times New Roman" w:hAnsi="Times New Roman" w:eastAsia="宋体" w:cs="Times New Roman"/>
        </w:rPr>
        <w:t>模型的信任。</w:t>
      </w:r>
    </w:p>
    <w:p>
      <w:pPr>
        <w:spacing w:line="360" w:lineRule="auto"/>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拟开展工作：</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现有的针对</w:t>
      </w:r>
      <w:r>
        <w:rPr>
          <w:rFonts w:hint="eastAsia" w:ascii="Times New Roman" w:hAnsi="Times New Roman" w:eastAsia="宋体" w:cs="Times New Roman"/>
        </w:rPr>
        <w:t>VLMs</w:t>
      </w:r>
      <w:r>
        <w:rPr>
          <w:rFonts w:hint="eastAsia" w:ascii="Times New Roman" w:hAnsi="Times New Roman" w:eastAsia="宋体" w:cs="Times New Roman"/>
          <w:lang w:val="en-US" w:eastAsia="zh-CN"/>
        </w:rPr>
        <w:t>的</w:t>
      </w:r>
      <w:r>
        <w:rPr>
          <w:rFonts w:hint="eastAsia" w:ascii="Times New Roman" w:hAnsi="Times New Roman" w:eastAsia="宋体" w:cs="Times New Roman"/>
        </w:rPr>
        <w:t>安全机制往往只针对单一模态（如文本或图像），忽略了多模态数据的复杂性。</w:t>
      </w:r>
      <w:r>
        <w:rPr>
          <w:rFonts w:hint="eastAsia" w:ascii="Times New Roman" w:hAnsi="Times New Roman" w:eastAsia="宋体" w:cs="Times New Roman"/>
          <w:lang w:val="en-US" w:eastAsia="zh-CN"/>
        </w:rPr>
        <w:t>并且</w:t>
      </w:r>
      <w:r>
        <w:rPr>
          <w:rFonts w:hint="eastAsia" w:ascii="Times New Roman" w:hAnsi="Times New Roman" w:eastAsia="宋体" w:cs="Times New Roman"/>
        </w:rPr>
        <w:t>安全措施的引入往往以牺牲模型性能为代价，导致</w:t>
      </w:r>
      <w:r>
        <w:rPr>
          <w:rFonts w:hint="eastAsia" w:ascii="Times New Roman" w:hAnsi="Times New Roman" w:eastAsia="宋体" w:cs="Times New Roman"/>
          <w:lang w:val="en-US" w:eastAsia="zh-CN"/>
        </w:rPr>
        <w:t>响应</w:t>
      </w:r>
      <w:r>
        <w:rPr>
          <w:rFonts w:hint="eastAsia" w:ascii="Times New Roman" w:hAnsi="Times New Roman" w:eastAsia="宋体" w:cs="Times New Roman"/>
        </w:rPr>
        <w:t>生成能力下降。</w:t>
      </w:r>
      <w:r>
        <w:rPr>
          <w:rFonts w:hint="eastAsia" w:ascii="Times New Roman" w:hAnsi="Times New Roman" w:eastAsia="宋体" w:cs="Times New Roman"/>
          <w:lang w:val="en-US" w:eastAsia="zh-CN"/>
        </w:rPr>
        <w:t>同时，由于其黑盒属性，现有大模型对</w:t>
      </w:r>
      <w:r>
        <w:rPr>
          <w:rFonts w:hint="eastAsia" w:ascii="Times New Roman" w:hAnsi="Times New Roman" w:eastAsia="宋体" w:cs="Times New Roman"/>
        </w:rPr>
        <w:t>未知攻击模式的鲁棒性不足。</w:t>
      </w:r>
      <w:r>
        <w:rPr>
          <w:rFonts w:hint="eastAsia" w:ascii="Times New Roman" w:hAnsi="Times New Roman" w:eastAsia="宋体" w:cs="Times New Roman"/>
          <w:lang w:val="en-US" w:eastAsia="zh-CN"/>
        </w:rPr>
        <w:t>为了研究针对VLMs的安全机制,下一步拟开展如下工作：</w:t>
      </w:r>
    </w:p>
    <w:p>
      <w:pPr>
        <w:numPr>
          <w:ilvl w:val="0"/>
          <w:numId w:val="1"/>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深入分析</w:t>
      </w:r>
      <w:r>
        <w:rPr>
          <w:rFonts w:hint="eastAsia" w:ascii="Times New Roman" w:hAnsi="Times New Roman" w:eastAsia="宋体" w:cs="Times New Roman"/>
          <w:lang w:val="en-US" w:eastAsia="zh-CN"/>
        </w:rPr>
        <w:t>现有</w:t>
      </w:r>
      <w:r>
        <w:rPr>
          <w:rFonts w:hint="default" w:ascii="Times New Roman" w:hAnsi="Times New Roman" w:eastAsia="宋体" w:cs="Times New Roman"/>
          <w:lang w:val="en-US" w:eastAsia="zh-CN"/>
        </w:rPr>
        <w:t>VLMs在面对对抗性输入时的安全漏洞。</w:t>
      </w:r>
    </w:p>
    <w:p>
      <w:pPr>
        <w:numPr>
          <w:ilvl w:val="0"/>
          <w:numId w:val="1"/>
        </w:numPr>
        <w:ind w:left="420" w:leftChars="0" w:hanging="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拟</w:t>
      </w:r>
      <w:r>
        <w:rPr>
          <w:rFonts w:hint="default" w:ascii="Times New Roman" w:hAnsi="Times New Roman" w:eastAsia="宋体" w:cs="Times New Roman"/>
          <w:lang w:val="en-US" w:eastAsia="zh-CN"/>
        </w:rPr>
        <w:t>开发一种新型的</w:t>
      </w:r>
      <w:r>
        <w:rPr>
          <w:rFonts w:hint="eastAsia" w:ascii="Times New Roman" w:hAnsi="Times New Roman" w:eastAsia="宋体" w:cs="Times New Roman"/>
          <w:lang w:val="en-US" w:eastAsia="zh-CN"/>
        </w:rPr>
        <w:t>视觉-语言多模态</w:t>
      </w:r>
      <w:r>
        <w:rPr>
          <w:rFonts w:hint="default" w:ascii="Times New Roman" w:hAnsi="Times New Roman" w:eastAsia="宋体" w:cs="Times New Roman"/>
          <w:lang w:val="en-US" w:eastAsia="zh-CN"/>
        </w:rPr>
        <w:t>过滤器</w:t>
      </w:r>
      <w:r>
        <w:rPr>
          <w:rFonts w:hint="eastAsia" w:ascii="Times New Roman" w:hAnsi="Times New Roman" w:eastAsia="宋体" w:cs="Times New Roman"/>
          <w:lang w:val="en-US" w:eastAsia="zh-CN"/>
        </w:rPr>
        <w:t>Uni-filter</w:t>
      </w:r>
      <w:r>
        <w:rPr>
          <w:rFonts w:hint="default" w:ascii="Times New Roman" w:hAnsi="Times New Roman" w:eastAsia="宋体" w:cs="Times New Roman"/>
          <w:lang w:val="en-US" w:eastAsia="zh-CN"/>
        </w:rPr>
        <w:t>，能够同时清洗视觉和文本模态的数据</w:t>
      </w:r>
      <w:r>
        <w:rPr>
          <w:rFonts w:hint="eastAsia" w:ascii="Times New Roman" w:hAnsi="Times New Roman" w:eastAsia="宋体" w:cs="Times New Roman"/>
          <w:lang w:val="en-US" w:eastAsia="zh-CN"/>
        </w:rPr>
        <w:t>，使其生成良性的可靠的prompt输入</w:t>
      </w:r>
      <w:r>
        <w:rPr>
          <w:rFonts w:hint="default" w:ascii="Times New Roman" w:hAnsi="Times New Roman" w:eastAsia="宋体" w:cs="Times New Roman"/>
          <w:lang w:val="en-US" w:eastAsia="zh-CN"/>
        </w:rPr>
        <w:t>。</w:t>
      </w:r>
    </w:p>
    <w:p>
      <w:pPr>
        <w:numPr>
          <w:ilvl w:val="0"/>
          <w:numId w:val="1"/>
        </w:numPr>
        <w:ind w:left="420" w:leftChars="0" w:hanging="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Uni-filter模块</w:t>
      </w:r>
      <w:r>
        <w:rPr>
          <w:rFonts w:hint="default" w:ascii="Times New Roman" w:hAnsi="Times New Roman" w:eastAsia="宋体" w:cs="Times New Roman"/>
          <w:lang w:val="en-US" w:eastAsia="zh-CN"/>
        </w:rPr>
        <w:t>架构： 利用Diffusion架构</w:t>
      </w:r>
      <w:r>
        <w:rPr>
          <w:rFonts w:hint="eastAsia" w:ascii="Times New Roman" w:hAnsi="Times New Roman" w:eastAsia="宋体" w:cs="Times New Roman"/>
          <w:lang w:val="en-US" w:eastAsia="zh-CN"/>
        </w:rPr>
        <w:t>完成对</w:t>
      </w:r>
      <w:r>
        <w:rPr>
          <w:rFonts w:hint="default" w:ascii="Times New Roman" w:hAnsi="Times New Roman" w:eastAsia="宋体" w:cs="Times New Roman"/>
          <w:lang w:val="en-US" w:eastAsia="zh-CN"/>
        </w:rPr>
        <w:t>视觉-文本模态</w:t>
      </w:r>
      <w:r>
        <w:rPr>
          <w:rFonts w:hint="eastAsia" w:ascii="Times New Roman" w:hAnsi="Times New Roman" w:eastAsia="宋体" w:cs="Times New Roman"/>
          <w:lang w:val="en-US" w:eastAsia="zh-CN"/>
        </w:rPr>
        <w:t>的</w:t>
      </w:r>
      <w:r>
        <w:rPr>
          <w:rFonts w:hint="default" w:ascii="Times New Roman" w:hAnsi="Times New Roman" w:eastAsia="宋体" w:cs="Times New Roman"/>
          <w:lang w:val="en-US" w:eastAsia="zh-CN"/>
        </w:rPr>
        <w:t>同步处理</w:t>
      </w:r>
      <w:r>
        <w:rPr>
          <w:rFonts w:hint="eastAsia" w:ascii="Times New Roman" w:hAnsi="Times New Roman" w:eastAsia="宋体" w:cs="Times New Roman"/>
          <w:lang w:val="en-US" w:eastAsia="zh-CN"/>
        </w:rPr>
        <w:t>，并进行模态对齐。</w:t>
      </w:r>
    </w:p>
    <w:p>
      <w:pPr>
        <w:numPr>
          <w:ilvl w:val="0"/>
          <w:numId w:val="1"/>
        </w:numPr>
        <w:ind w:left="420" w:leftChars="0" w:hanging="420" w:firstLineChars="0"/>
        <w:rPr>
          <w:rFonts w:hint="eastAsia" w:ascii="Times New Roman" w:hAnsi="Times New Roman" w:eastAsia="宋体" w:cs="Times New Roman"/>
          <w:lang w:val="en-US" w:eastAsia="zh-CN"/>
        </w:rPr>
      </w:pPr>
      <w:r>
        <w:rPr>
          <w:rFonts w:hint="default" w:ascii="Times New Roman" w:hAnsi="Times New Roman" w:eastAsia="宋体" w:cs="Times New Roman"/>
        </w:rPr>
        <w:t>将</w:t>
      </w:r>
      <w:bookmarkStart w:id="0" w:name="OLE_LINK3"/>
      <w:r>
        <w:rPr>
          <w:rFonts w:hint="default" w:ascii="Times New Roman" w:hAnsi="Times New Roman" w:eastAsia="宋体" w:cs="Times New Roman"/>
        </w:rPr>
        <w:t>Uni-filter</w:t>
      </w:r>
      <w:bookmarkEnd w:id="0"/>
      <w:r>
        <w:rPr>
          <w:rFonts w:hint="default" w:ascii="Times New Roman" w:hAnsi="Times New Roman" w:eastAsia="宋体" w:cs="Times New Roman"/>
        </w:rPr>
        <w:t>集成到</w:t>
      </w:r>
      <w:r>
        <w:rPr>
          <w:rFonts w:hint="eastAsia" w:ascii="Times New Roman" w:hAnsi="Times New Roman" w:eastAsia="宋体" w:cs="Times New Roman"/>
          <w:lang w:val="en-US" w:eastAsia="zh-CN"/>
        </w:rPr>
        <w:t>多个</w:t>
      </w:r>
      <w:r>
        <w:rPr>
          <w:rFonts w:hint="default" w:ascii="Times New Roman" w:hAnsi="Times New Roman" w:eastAsia="宋体" w:cs="Times New Roman"/>
        </w:rPr>
        <w:t>VLMs中，并在多种攻击场景下进行测试。</w:t>
      </w:r>
    </w:p>
    <w:p>
      <w:pPr>
        <w:numPr>
          <w:ilvl w:val="0"/>
          <w:numId w:val="1"/>
        </w:numPr>
        <w:ind w:left="420" w:leftChars="0" w:hanging="420" w:firstLineChars="0"/>
        <w:rPr>
          <w:rFonts w:hint="eastAsia"/>
        </w:rPr>
      </w:pPr>
      <w:r>
        <w:rPr>
          <w:rFonts w:hint="eastAsia" w:ascii="Times New Roman" w:hAnsi="Times New Roman" w:eastAsia="宋体" w:cs="Times New Roman"/>
          <w:lang w:val="en-US" w:eastAsia="zh-CN"/>
        </w:rPr>
        <w:t>以面向视觉-语言的</w:t>
      </w:r>
      <w:r>
        <w:rPr>
          <w:rFonts w:hint="default" w:ascii="Times New Roman" w:hAnsi="Times New Roman" w:eastAsia="宋体" w:cs="Times New Roman"/>
        </w:rPr>
        <w:t>Uni-filter</w:t>
      </w:r>
      <w:r>
        <w:rPr>
          <w:rFonts w:hint="eastAsia" w:ascii="Times New Roman" w:hAnsi="Times New Roman" w:eastAsia="宋体" w:cs="Times New Roman"/>
          <w:lang w:val="en-US" w:eastAsia="zh-CN"/>
        </w:rPr>
        <w:t>为基础，扩展至更多模态，如视频、语音等多模态大模型</w:t>
      </w:r>
      <w:r>
        <w:rPr>
          <w:rFonts w:hint="eastAsia" w:cs="Times New Roman"/>
          <w:lang w:val="en-US" w:eastAsia="zh-CN"/>
        </w:rPr>
        <w:t>（MLLMs）</w:t>
      </w:r>
      <w:r>
        <w:rPr>
          <w:rFonts w:hint="eastAsia" w:ascii="Times New Roman" w:hAnsi="Times New Roman" w:eastAsia="宋体" w:cs="Times New Roman"/>
          <w:lang w:val="en-US" w:eastAsia="zh-CN"/>
        </w:rPr>
        <w:t>的攻防机制，提高大模型的鲁棒性与安全性。</w:t>
      </w:r>
    </w:p>
    <w:p>
      <w:pPr>
        <w:spacing w:line="360" w:lineRule="auto"/>
        <w:rPr>
          <w:rFonts w:hint="eastAsia"/>
          <w:b/>
          <w:bCs/>
          <w:lang w:val="en-US" w:eastAsia="zh-CN"/>
        </w:rPr>
      </w:pPr>
      <w:r>
        <w:rPr>
          <w:rFonts w:hint="eastAsia"/>
          <w:b/>
          <w:bCs/>
          <w:lang w:val="en-US" w:eastAsia="zh-CN"/>
        </w:rPr>
        <w:t>预期目标：</w:t>
      </w:r>
    </w:p>
    <w:p>
      <w:pPr>
        <w:rPr>
          <w:rFonts w:hint="eastAsia"/>
        </w:rPr>
      </w:pPr>
      <w:r>
        <w:rPr>
          <w:rFonts w:hint="default" w:ascii="Times New Roman" w:hAnsi="Times New Roman" w:eastAsia="宋体" w:cs="Times New Roman"/>
        </w:rPr>
        <w:t>开发能够同时处理视觉和文本模态的过滤器</w:t>
      </w:r>
      <w:r>
        <w:rPr>
          <w:rFonts w:hint="eastAsia" w:ascii="Times New Roman" w:hAnsi="Times New Roman" w:eastAsia="宋体" w:cs="Times New Roman"/>
          <w:lang w:eastAsia="zh-CN"/>
        </w:rPr>
        <w:t>，</w:t>
      </w:r>
      <w:r>
        <w:rPr>
          <w:rFonts w:hint="eastAsia" w:ascii="Times New Roman" w:hAnsi="Times New Roman" w:eastAsia="宋体" w:cs="Times New Roman"/>
        </w:rPr>
        <w:t>显著提高VLMs在面对</w:t>
      </w:r>
      <w:r>
        <w:rPr>
          <w:rFonts w:hint="eastAsia" w:ascii="Times New Roman" w:hAnsi="Times New Roman" w:eastAsia="宋体" w:cs="Times New Roman"/>
          <w:lang w:val="en-US" w:eastAsia="zh-CN"/>
        </w:rPr>
        <w:t>prompt 注入或</w:t>
      </w:r>
      <w:r>
        <w:rPr>
          <w:rFonts w:hint="eastAsia" w:ascii="Times New Roman" w:hAnsi="Times New Roman" w:eastAsia="宋体" w:cs="Times New Roman"/>
        </w:rPr>
        <w:t>对抗性攻击时的鲁棒性。</w:t>
      </w:r>
      <w:r>
        <w:rPr>
          <w:rFonts w:hint="eastAsia" w:ascii="Times New Roman" w:hAnsi="Times New Roman" w:eastAsia="宋体" w:cs="Times New Roman"/>
          <w:lang w:val="en-US" w:eastAsia="zh-CN"/>
        </w:rPr>
        <w:t>进一步平衡</w:t>
      </w:r>
      <w:r>
        <w:rPr>
          <w:rFonts w:hint="default" w:ascii="Times New Roman" w:hAnsi="Times New Roman" w:eastAsia="宋体" w:cs="Times New Roman"/>
          <w:lang w:val="en-US" w:eastAsia="zh-CN"/>
        </w:rPr>
        <w:t>安全性与</w:t>
      </w:r>
      <w:r>
        <w:rPr>
          <w:rFonts w:hint="eastAsia" w:ascii="Times New Roman" w:hAnsi="Times New Roman" w:eastAsia="宋体" w:cs="Times New Roman"/>
          <w:lang w:val="en-US" w:eastAsia="zh-CN"/>
        </w:rPr>
        <w:t>模型响应</w:t>
      </w:r>
      <w:r>
        <w:rPr>
          <w:rFonts w:hint="default" w:ascii="Times New Roman" w:hAnsi="Times New Roman" w:eastAsia="宋体" w:cs="Times New Roman"/>
          <w:lang w:val="en-US" w:eastAsia="zh-CN"/>
        </w:rPr>
        <w:t>性能</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 在</w:t>
      </w:r>
      <w:r>
        <w:rPr>
          <w:rFonts w:hint="eastAsia" w:ascii="Times New Roman" w:hAnsi="Times New Roman" w:eastAsia="宋体" w:cs="Times New Roman"/>
          <w:lang w:val="en-US" w:eastAsia="zh-CN"/>
        </w:rPr>
        <w:t>尽可能不牺牲</w:t>
      </w:r>
      <w:r>
        <w:rPr>
          <w:rFonts w:hint="default" w:ascii="Times New Roman" w:hAnsi="Times New Roman" w:eastAsia="宋体" w:cs="Times New Roman"/>
          <w:lang w:val="en-US" w:eastAsia="zh-CN"/>
        </w:rPr>
        <w:t>模型</w:t>
      </w:r>
      <w:r>
        <w:rPr>
          <w:rFonts w:hint="eastAsia" w:ascii="Times New Roman" w:hAnsi="Times New Roman" w:eastAsia="宋体" w:cs="Times New Roman"/>
          <w:lang w:val="en-US" w:eastAsia="zh-CN"/>
        </w:rPr>
        <w:t>生成能力</w:t>
      </w:r>
      <w:r>
        <w:rPr>
          <w:rFonts w:hint="default" w:ascii="Times New Roman" w:hAnsi="Times New Roman" w:eastAsia="宋体" w:cs="Times New Roman"/>
          <w:lang w:val="en-US" w:eastAsia="zh-CN"/>
        </w:rPr>
        <w:t>的前提下，提高VLMs的</w:t>
      </w:r>
      <w:r>
        <w:rPr>
          <w:rFonts w:hint="eastAsia" w:ascii="Times New Roman" w:hAnsi="Times New Roman" w:eastAsia="宋体" w:cs="Times New Roman"/>
          <w:lang w:val="en-US" w:eastAsia="zh-CN"/>
        </w:rPr>
        <w:t>稳定性与</w:t>
      </w:r>
      <w:r>
        <w:rPr>
          <w:rFonts w:hint="default" w:ascii="Times New Roman" w:hAnsi="Times New Roman" w:eastAsia="宋体" w:cs="Times New Roman"/>
          <w:lang w:val="en-US" w:eastAsia="zh-CN"/>
        </w:rPr>
        <w:t>安全性。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E0F642"/>
    <w:multiLevelType w:val="singleLevel"/>
    <w:tmpl w:val="42E0F64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1NGZmNDk0Y2VkZDUyZTBiMDE4MzkxNmNhODkwNWUifQ=="/>
  </w:docVars>
  <w:rsids>
    <w:rsidRoot w:val="00000000"/>
    <w:rsid w:val="5B86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2024-04-26T02:04:59Z</dcterms:created>
  <dc:creator>lulut</dc:creator>
  <cp:lastModifiedBy>lulu</cp:lastModifiedBy>
  <dcterms:modified xsi:type="dcterms:W3CDTF">2024-04-26T02:06:24Z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256C6A4A4D224D9FAF6F603C6000132E_12</vt:lpwstr>
  </property>
</Properties>
</file>